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C48E" w14:textId="77777777" w:rsidR="00F62700" w:rsidRPr="000C6765" w:rsidRDefault="00F62700" w:rsidP="00F62700">
      <w:pPr>
        <w:tabs>
          <w:tab w:val="left" w:pos="380"/>
        </w:tabs>
        <w:spacing w:line="240" w:lineRule="auto"/>
        <w:jc w:val="center"/>
        <w:rPr>
          <w:rFonts w:ascii="Calibri" w:eastAsia="Times New Roman" w:hAnsi="Calibri" w:cs="Calibri"/>
          <w:b/>
          <w:bCs/>
        </w:rPr>
      </w:pPr>
      <w:r w:rsidRPr="000C6765">
        <w:rPr>
          <w:rFonts w:ascii="Calibri" w:eastAsia="Times New Roman" w:hAnsi="Calibri" w:cs="Calibri"/>
          <w:b/>
          <w:bCs/>
        </w:rPr>
        <w:t>Supplement</w:t>
      </w:r>
    </w:p>
    <w:p w14:paraId="38C0494A" w14:textId="77777777" w:rsidR="00F62700" w:rsidRPr="000C6765" w:rsidRDefault="00F62700" w:rsidP="00F62700">
      <w:pPr>
        <w:tabs>
          <w:tab w:val="left" w:pos="380"/>
        </w:tabs>
        <w:spacing w:line="240" w:lineRule="auto"/>
        <w:rPr>
          <w:rFonts w:ascii="Calibri" w:eastAsia="Times New Roman" w:hAnsi="Calibri" w:cs="Calibri"/>
          <w:b/>
          <w:bCs/>
          <w:lang w:val="en-US"/>
        </w:rPr>
      </w:pPr>
      <w:r w:rsidRPr="000C6765">
        <w:rPr>
          <w:rFonts w:ascii="Calibri" w:eastAsia="Times New Roman" w:hAnsi="Calibri" w:cs="Calibri"/>
          <w:b/>
          <w:bCs/>
          <w:lang w:val="en-US"/>
        </w:rPr>
        <w:t xml:space="preserve">Table S1. Codes used to define male infertility. </w:t>
      </w:r>
      <w:r w:rsidRPr="000C6765">
        <w:rPr>
          <w:rFonts w:ascii="Calibri" w:eastAsia="Times New Roman" w:hAnsi="Calibri" w:cs="Calibri"/>
          <w:lang w:val="en-US"/>
        </w:rPr>
        <w:t>SNOMED CT, ICD-9-CM, and ICD-10-CM codes used to identify participants with male infertility. ICD-10-CM “x” indicates inclusion of all valid subcodes; indentation denotes descendant concepts.</w:t>
      </w:r>
    </w:p>
    <w:tbl>
      <w:tblPr>
        <w:tblW w:w="0" w:type="auto"/>
        <w:jc w:val="center"/>
        <w:tblLook w:val="04A0" w:firstRow="1" w:lastRow="0" w:firstColumn="1" w:lastColumn="0" w:noHBand="0" w:noVBand="1"/>
      </w:tblPr>
      <w:tblGrid>
        <w:gridCol w:w="4717"/>
        <w:gridCol w:w="1825"/>
        <w:gridCol w:w="1385"/>
        <w:gridCol w:w="1413"/>
      </w:tblGrid>
      <w:tr w:rsidR="00F62700" w:rsidRPr="000C6765" w14:paraId="128C7FD1" w14:textId="77777777" w:rsidTr="00BB2A50">
        <w:trPr>
          <w:trHeight w:val="17"/>
          <w:tblHeader/>
          <w:jc w:val="center"/>
        </w:trPr>
        <w:tc>
          <w:tcPr>
            <w:tcW w:w="5680" w:type="dxa"/>
            <w:tcBorders>
              <w:top w:val="single" w:sz="8" w:space="0" w:color="000000"/>
              <w:left w:val="single" w:sz="8" w:space="0" w:color="000000"/>
              <w:bottom w:val="single" w:sz="8" w:space="0" w:color="000000"/>
              <w:right w:val="single" w:sz="8" w:space="0" w:color="000000"/>
            </w:tcBorders>
            <w:shd w:val="clear" w:color="auto" w:fill="D27800"/>
            <w:tcMar>
              <w:top w:w="58" w:type="dxa"/>
              <w:left w:w="72" w:type="dxa"/>
              <w:bottom w:w="58" w:type="dxa"/>
              <w:right w:w="72" w:type="dxa"/>
            </w:tcMar>
            <w:hideMark/>
          </w:tcPr>
          <w:p w14:paraId="43C85D38" w14:textId="77777777" w:rsidR="00F62700" w:rsidRPr="000C6765" w:rsidRDefault="00F62700" w:rsidP="00BB2A50">
            <w:pPr>
              <w:spacing w:line="240" w:lineRule="auto"/>
              <w:jc w:val="center"/>
              <w:rPr>
                <w:rFonts w:ascii="Calibri" w:eastAsia="Times New Roman" w:hAnsi="Calibri" w:cs="Calibri"/>
                <w:b/>
                <w:bCs/>
                <w:color w:val="FFFFFF"/>
                <w:lang w:val="en-US" w:eastAsia="ja-JP"/>
              </w:rPr>
            </w:pPr>
            <w:r w:rsidRPr="000C6765">
              <w:rPr>
                <w:rFonts w:ascii="Calibri" w:eastAsia="Times New Roman" w:hAnsi="Calibri" w:cs="Calibri"/>
                <w:b/>
                <w:bCs/>
                <w:color w:val="FFFFFF"/>
                <w:lang w:val="en-US" w:eastAsia="ja-JP"/>
              </w:rPr>
              <w:t>Concept Name</w:t>
            </w:r>
          </w:p>
        </w:tc>
        <w:tc>
          <w:tcPr>
            <w:tcW w:w="1960" w:type="dxa"/>
            <w:tcBorders>
              <w:top w:val="single" w:sz="8" w:space="0" w:color="auto"/>
              <w:left w:val="nil"/>
              <w:bottom w:val="single" w:sz="8" w:space="0" w:color="auto"/>
              <w:right w:val="nil"/>
            </w:tcBorders>
            <w:shd w:val="clear" w:color="auto" w:fill="D27800"/>
            <w:tcMar>
              <w:top w:w="15" w:type="dxa"/>
              <w:left w:w="15" w:type="dxa"/>
              <w:bottom w:w="15" w:type="dxa"/>
              <w:right w:w="15" w:type="dxa"/>
            </w:tcMar>
            <w:hideMark/>
          </w:tcPr>
          <w:p w14:paraId="78AD162A" w14:textId="77777777" w:rsidR="00F62700" w:rsidRPr="000C6765" w:rsidRDefault="00F62700" w:rsidP="00BB2A50">
            <w:pPr>
              <w:spacing w:line="240" w:lineRule="auto"/>
              <w:jc w:val="center"/>
              <w:rPr>
                <w:rFonts w:ascii="Calibri" w:eastAsia="Times New Roman" w:hAnsi="Calibri" w:cs="Calibri"/>
                <w:b/>
                <w:bCs/>
                <w:color w:val="FFFFFF"/>
                <w:lang w:val="en-US" w:eastAsia="ja-JP"/>
              </w:rPr>
            </w:pPr>
            <w:r w:rsidRPr="000C6765">
              <w:rPr>
                <w:rFonts w:ascii="Calibri" w:eastAsia="Times New Roman" w:hAnsi="Calibri" w:cs="Calibri"/>
                <w:b/>
                <w:bCs/>
                <w:color w:val="FFFFFF"/>
                <w:lang w:val="en-US" w:eastAsia="ja-JP"/>
              </w:rPr>
              <w:t>Standard/Source</w:t>
            </w:r>
          </w:p>
        </w:tc>
        <w:tc>
          <w:tcPr>
            <w:tcW w:w="1613" w:type="dxa"/>
            <w:tcBorders>
              <w:top w:val="single" w:sz="8" w:space="0" w:color="000000"/>
              <w:left w:val="single" w:sz="8" w:space="0" w:color="000000"/>
              <w:bottom w:val="single" w:sz="8" w:space="0" w:color="000000"/>
              <w:right w:val="single" w:sz="8" w:space="0" w:color="000000"/>
            </w:tcBorders>
            <w:shd w:val="clear" w:color="auto" w:fill="D27800"/>
            <w:tcMar>
              <w:top w:w="58" w:type="dxa"/>
              <w:left w:w="72" w:type="dxa"/>
              <w:bottom w:w="58" w:type="dxa"/>
              <w:right w:w="72" w:type="dxa"/>
            </w:tcMar>
            <w:hideMark/>
          </w:tcPr>
          <w:p w14:paraId="23384DE2" w14:textId="77777777" w:rsidR="00F62700" w:rsidRPr="000C6765" w:rsidRDefault="00F62700" w:rsidP="00BB2A50">
            <w:pPr>
              <w:spacing w:line="240" w:lineRule="auto"/>
              <w:jc w:val="center"/>
              <w:rPr>
                <w:rFonts w:ascii="Calibri" w:eastAsia="Times New Roman" w:hAnsi="Calibri" w:cs="Calibri"/>
                <w:b/>
                <w:bCs/>
                <w:color w:val="FFFFFF"/>
                <w:lang w:val="en-US" w:eastAsia="ja-JP"/>
              </w:rPr>
            </w:pPr>
            <w:r w:rsidRPr="000C6765">
              <w:rPr>
                <w:rFonts w:ascii="Calibri" w:eastAsia="Times New Roman" w:hAnsi="Calibri" w:cs="Calibri"/>
                <w:b/>
                <w:bCs/>
                <w:color w:val="FFFFFF"/>
                <w:lang w:val="en-US" w:eastAsia="ja-JP"/>
              </w:rPr>
              <w:t>Concept Type</w:t>
            </w:r>
          </w:p>
        </w:tc>
        <w:tc>
          <w:tcPr>
            <w:tcW w:w="1556" w:type="dxa"/>
            <w:tcBorders>
              <w:top w:val="single" w:sz="8" w:space="0" w:color="000000"/>
              <w:left w:val="single" w:sz="8" w:space="0" w:color="000000"/>
              <w:bottom w:val="single" w:sz="8" w:space="0" w:color="000000"/>
              <w:right w:val="single" w:sz="8" w:space="0" w:color="000000"/>
            </w:tcBorders>
            <w:shd w:val="clear" w:color="auto" w:fill="D27800"/>
            <w:tcMar>
              <w:top w:w="58" w:type="dxa"/>
              <w:left w:w="72" w:type="dxa"/>
              <w:bottom w:w="58" w:type="dxa"/>
              <w:right w:w="72" w:type="dxa"/>
            </w:tcMar>
            <w:hideMark/>
          </w:tcPr>
          <w:p w14:paraId="42109E0F" w14:textId="77777777" w:rsidR="00F62700" w:rsidRPr="000C6765" w:rsidRDefault="00F62700" w:rsidP="00BB2A50">
            <w:pPr>
              <w:spacing w:line="240" w:lineRule="auto"/>
              <w:jc w:val="center"/>
              <w:rPr>
                <w:rFonts w:ascii="Calibri" w:eastAsia="Times New Roman" w:hAnsi="Calibri" w:cs="Calibri"/>
                <w:b/>
                <w:bCs/>
                <w:color w:val="FFFFFF"/>
                <w:lang w:val="en-US" w:eastAsia="ja-JP"/>
              </w:rPr>
            </w:pPr>
            <w:r w:rsidRPr="000C6765">
              <w:rPr>
                <w:rFonts w:ascii="Calibri" w:eastAsia="Times New Roman" w:hAnsi="Calibri" w:cs="Calibri"/>
                <w:b/>
                <w:bCs/>
                <w:color w:val="FFFFFF"/>
                <w:lang w:val="en-US" w:eastAsia="ja-JP"/>
              </w:rPr>
              <w:t>Code</w:t>
            </w:r>
          </w:p>
        </w:tc>
      </w:tr>
      <w:tr w:rsidR="00F62700" w:rsidRPr="000C6765" w14:paraId="7FFFF901" w14:textId="77777777" w:rsidTr="00BB2A50">
        <w:trPr>
          <w:trHeight w:val="120"/>
          <w:jc w:val="center"/>
        </w:trPr>
        <w:tc>
          <w:tcPr>
            <w:tcW w:w="5680"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vAlign w:val="center"/>
            <w:hideMark/>
          </w:tcPr>
          <w:p w14:paraId="33102AA7" w14:textId="77777777" w:rsidR="00F62700" w:rsidRPr="000C6765" w:rsidRDefault="00F62700" w:rsidP="00BB2A50">
            <w:pPr>
              <w:spacing w:line="240" w:lineRule="auto"/>
              <w:rPr>
                <w:rFonts w:ascii="Calibri" w:eastAsia="Times New Roman" w:hAnsi="Calibri" w:cs="Calibri"/>
                <w:lang w:val="en-US" w:eastAsia="ja-JP"/>
              </w:rPr>
            </w:pPr>
            <w:r w:rsidRPr="000C6765">
              <w:rPr>
                <w:rFonts w:ascii="Calibri" w:eastAsia="Times New Roman" w:hAnsi="Calibri" w:cs="Calibri"/>
                <w:lang w:val="en-US" w:eastAsia="ja-JP"/>
              </w:rPr>
              <w:t>Male infertility</w:t>
            </w:r>
          </w:p>
        </w:tc>
        <w:tc>
          <w:tcPr>
            <w:tcW w:w="1960" w:type="dxa"/>
            <w:tcBorders>
              <w:top w:val="single" w:sz="8" w:space="0" w:color="auto"/>
              <w:left w:val="nil"/>
              <w:bottom w:val="single" w:sz="8" w:space="0" w:color="auto"/>
              <w:right w:val="nil"/>
            </w:tcBorders>
            <w:shd w:val="clear" w:color="auto" w:fill="FFEED9"/>
            <w:tcMar>
              <w:top w:w="15" w:type="dxa"/>
              <w:left w:w="15" w:type="dxa"/>
              <w:bottom w:w="15" w:type="dxa"/>
              <w:right w:w="15" w:type="dxa"/>
            </w:tcMar>
            <w:hideMark/>
          </w:tcPr>
          <w:p w14:paraId="0E410537"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Standard</w:t>
            </w:r>
          </w:p>
        </w:tc>
        <w:tc>
          <w:tcPr>
            <w:tcW w:w="1613"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vAlign w:val="center"/>
            <w:hideMark/>
          </w:tcPr>
          <w:p w14:paraId="6F71B976"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SNOMED CT</w:t>
            </w:r>
          </w:p>
        </w:tc>
        <w:tc>
          <w:tcPr>
            <w:tcW w:w="1556"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vAlign w:val="center"/>
            <w:hideMark/>
          </w:tcPr>
          <w:p w14:paraId="78E4E3B1"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2904007</w:t>
            </w:r>
          </w:p>
        </w:tc>
      </w:tr>
      <w:tr w:rsidR="00F62700" w:rsidRPr="000C6765" w14:paraId="7C27DAB0" w14:textId="77777777" w:rsidTr="00BB2A50">
        <w:trPr>
          <w:trHeight w:val="17"/>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1A00975F" w14:textId="77777777" w:rsidR="00F62700" w:rsidRPr="000C6765" w:rsidRDefault="00F62700" w:rsidP="00BB2A50">
            <w:pPr>
              <w:spacing w:line="240" w:lineRule="auto"/>
              <w:ind w:left="367"/>
              <w:rPr>
                <w:rFonts w:ascii="Calibri" w:eastAsia="Times New Roman" w:hAnsi="Calibri" w:cs="Calibri"/>
                <w:lang w:val="en-US" w:eastAsia="ja-JP"/>
              </w:rPr>
            </w:pPr>
            <w:r w:rsidRPr="000C6765">
              <w:rPr>
                <w:rFonts w:ascii="Calibri" w:eastAsia="Times New Roman" w:hAnsi="Calibri" w:cs="Calibri"/>
                <w:lang w:val="en-US" w:eastAsia="ja-JP"/>
              </w:rPr>
              <w:t>Infertility due to azoospermia</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23BBE2AB"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Standard</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79F374B6"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SNOMED CT</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0BD16BF9"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359559003</w:t>
            </w:r>
          </w:p>
        </w:tc>
      </w:tr>
      <w:tr w:rsidR="00F62700" w:rsidRPr="000C6765" w14:paraId="6A71D08E" w14:textId="77777777" w:rsidTr="00BB2A50">
        <w:trPr>
          <w:trHeight w:val="17"/>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1FFD8AB9" w14:textId="77777777" w:rsidR="00F62700" w:rsidRPr="000C6765" w:rsidRDefault="00F62700" w:rsidP="00BB2A50">
            <w:pPr>
              <w:spacing w:line="240" w:lineRule="auto"/>
              <w:ind w:left="367"/>
              <w:rPr>
                <w:rFonts w:ascii="Calibri" w:eastAsia="Times New Roman" w:hAnsi="Calibri" w:cs="Calibri"/>
                <w:lang w:val="en-US" w:eastAsia="ja-JP"/>
              </w:rPr>
            </w:pPr>
            <w:r w:rsidRPr="000C6765">
              <w:rPr>
                <w:rFonts w:ascii="Calibri" w:eastAsia="Times New Roman" w:hAnsi="Calibri" w:cs="Calibri"/>
                <w:lang w:val="en-US" w:eastAsia="ja-JP"/>
              </w:rPr>
              <w:t>Infertility due to an extratesticular cause</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5CBFAD8D"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Standard</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4071EBF7"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SNOMED CT</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6D76323A"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84245004</w:t>
            </w:r>
          </w:p>
        </w:tc>
      </w:tr>
      <w:tr w:rsidR="00F62700" w:rsidRPr="000C6765" w14:paraId="643FFD30" w14:textId="77777777" w:rsidTr="00BB2A50">
        <w:trPr>
          <w:trHeight w:val="17"/>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2B5AD099" w14:textId="77777777" w:rsidR="00F62700" w:rsidRPr="000C6765" w:rsidRDefault="00F62700" w:rsidP="00BB2A50">
            <w:pPr>
              <w:spacing w:line="240" w:lineRule="auto"/>
              <w:ind w:left="367"/>
              <w:rPr>
                <w:rFonts w:ascii="Calibri" w:eastAsia="Times New Roman" w:hAnsi="Calibri" w:cs="Calibri"/>
                <w:lang w:val="en-US" w:eastAsia="ja-JP"/>
              </w:rPr>
            </w:pPr>
            <w:r w:rsidRPr="000C6765">
              <w:rPr>
                <w:rFonts w:ascii="Calibri" w:eastAsia="Times New Roman" w:hAnsi="Calibri" w:cs="Calibri"/>
                <w:lang w:val="en-US" w:eastAsia="ja-JP"/>
              </w:rPr>
              <w:t>Infertility due to oligospermia</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56013E78"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Standard</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08C666FA"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SNOMED CT</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3E692F15"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71349004</w:t>
            </w:r>
          </w:p>
        </w:tc>
      </w:tr>
      <w:tr w:rsidR="00F62700" w:rsidRPr="000C6765" w14:paraId="6E5AF4AB" w14:textId="77777777" w:rsidTr="00BB2A50">
        <w:trPr>
          <w:trHeight w:val="17"/>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05E0FBFF" w14:textId="77777777" w:rsidR="00F62700" w:rsidRPr="000C6765" w:rsidRDefault="00F62700" w:rsidP="00BB2A50">
            <w:pPr>
              <w:spacing w:line="240" w:lineRule="auto"/>
              <w:ind w:left="727"/>
              <w:rPr>
                <w:rFonts w:ascii="Calibri" w:eastAsia="Times New Roman" w:hAnsi="Calibri" w:cs="Calibri"/>
                <w:lang w:val="en-US" w:eastAsia="ja-JP"/>
              </w:rPr>
            </w:pPr>
            <w:r w:rsidRPr="000C6765">
              <w:rPr>
                <w:rFonts w:ascii="Calibri" w:eastAsia="Times New Roman" w:hAnsi="Calibri" w:cs="Calibri"/>
                <w:lang w:val="en-US" w:eastAsia="ja-JP"/>
              </w:rPr>
              <w:t>Primary male infertility</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23302C25"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Standard</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0A1A5E5D"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SNOMED CT</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30A2BDE0"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236788009</w:t>
            </w:r>
          </w:p>
        </w:tc>
      </w:tr>
      <w:tr w:rsidR="00F62700" w:rsidRPr="000C6765" w14:paraId="12085898"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32692A1A" w14:textId="77777777" w:rsidR="00F62700" w:rsidRPr="000C6765" w:rsidRDefault="00F62700" w:rsidP="00BB2A50">
            <w:pPr>
              <w:spacing w:line="240" w:lineRule="auto"/>
              <w:ind w:left="1087"/>
              <w:rPr>
                <w:rFonts w:ascii="Calibri" w:eastAsia="Times New Roman" w:hAnsi="Calibri" w:cs="Calibri"/>
                <w:lang w:val="en-US" w:eastAsia="ja-JP"/>
              </w:rPr>
            </w:pPr>
            <w:r w:rsidRPr="000C6765">
              <w:rPr>
                <w:rFonts w:ascii="Calibri" w:eastAsia="Times New Roman" w:hAnsi="Calibri" w:cs="Calibri"/>
                <w:lang w:val="en-US" w:eastAsia="ja-JP"/>
              </w:rPr>
              <w:t>Congenital male infertility</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0780E32B"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Standard</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7697932D"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SNOMED CT</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2FF62C25"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236790005</w:t>
            </w:r>
          </w:p>
        </w:tc>
      </w:tr>
      <w:tr w:rsidR="00F62700" w:rsidRPr="000C6765" w14:paraId="4F289383"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653B67D4" w14:textId="77777777" w:rsidR="00F62700" w:rsidRPr="000C6765" w:rsidRDefault="00F62700" w:rsidP="00BB2A50">
            <w:pPr>
              <w:spacing w:line="240" w:lineRule="auto"/>
              <w:ind w:left="1447"/>
              <w:rPr>
                <w:rFonts w:ascii="Calibri" w:eastAsia="Times New Roman" w:hAnsi="Calibri" w:cs="Calibri"/>
                <w:lang w:val="en-US" w:eastAsia="ja-JP"/>
              </w:rPr>
            </w:pPr>
            <w:r w:rsidRPr="000C6765">
              <w:rPr>
                <w:rFonts w:ascii="Calibri" w:eastAsia="Times New Roman" w:hAnsi="Calibri" w:cs="Calibri"/>
                <w:lang w:val="en-US" w:eastAsia="ja-JP"/>
              </w:rPr>
              <w:t>Male infertility of developmental origin</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330B1B17"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Standard</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4C1B0A7C"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SNOMED CT</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446E1BAD"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236794001</w:t>
            </w:r>
          </w:p>
        </w:tc>
      </w:tr>
      <w:tr w:rsidR="00F62700" w:rsidRPr="000C6765" w14:paraId="2DE634A8"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62AFF65C" w14:textId="77777777" w:rsidR="00F62700" w:rsidRPr="000C6765" w:rsidRDefault="00F62700" w:rsidP="00BB2A50">
            <w:pPr>
              <w:spacing w:line="240" w:lineRule="auto"/>
              <w:ind w:left="1447"/>
              <w:rPr>
                <w:rFonts w:ascii="Calibri" w:eastAsia="Times New Roman" w:hAnsi="Calibri" w:cs="Calibri"/>
                <w:lang w:val="en-US" w:eastAsia="ja-JP"/>
              </w:rPr>
            </w:pPr>
            <w:r w:rsidRPr="000C6765">
              <w:rPr>
                <w:rFonts w:ascii="Calibri" w:eastAsia="Times New Roman" w:hAnsi="Calibri" w:cs="Calibri"/>
                <w:lang w:val="en-US" w:eastAsia="ja-JP"/>
              </w:rPr>
              <w:t>Infertile male syndrome</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138B053C"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Standard</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57549228"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SNOMED CT</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6277EDAF"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4107000</w:t>
            </w:r>
          </w:p>
        </w:tc>
      </w:tr>
      <w:tr w:rsidR="00F62700" w:rsidRPr="000C6765" w14:paraId="085414BE"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737EE1F3" w14:textId="77777777" w:rsidR="00F62700" w:rsidRPr="000C6765" w:rsidRDefault="00F62700" w:rsidP="00BB2A50">
            <w:pPr>
              <w:spacing w:line="240" w:lineRule="auto"/>
              <w:ind w:left="1807"/>
              <w:rPr>
                <w:rFonts w:ascii="Calibri" w:eastAsia="Times New Roman" w:hAnsi="Calibri" w:cs="Calibri"/>
                <w:lang w:val="en-US" w:eastAsia="ja-JP"/>
              </w:rPr>
            </w:pPr>
            <w:r w:rsidRPr="000C6765">
              <w:rPr>
                <w:rFonts w:ascii="Calibri" w:eastAsia="Times New Roman" w:hAnsi="Calibri" w:cs="Calibri"/>
                <w:lang w:val="en-US" w:eastAsia="ja-JP"/>
              </w:rPr>
              <w:t>Infertility due to testicular hypoplasia</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65AF2E12"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Standard</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0C87600E"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SNOMED CT</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407CA1B3"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414494005</w:t>
            </w:r>
          </w:p>
        </w:tc>
      </w:tr>
      <w:tr w:rsidR="00F62700" w:rsidRPr="000C6765" w14:paraId="74440BE9"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hideMark/>
          </w:tcPr>
          <w:p w14:paraId="1CAC5FCB" w14:textId="77777777" w:rsidR="00F62700" w:rsidRPr="000C6765" w:rsidRDefault="00F62700" w:rsidP="00BB2A50">
            <w:pPr>
              <w:spacing w:line="240" w:lineRule="auto"/>
              <w:rPr>
                <w:rFonts w:ascii="Calibri" w:eastAsia="Times New Roman" w:hAnsi="Calibri" w:cs="Calibri"/>
                <w:lang w:val="en-US" w:eastAsia="ja-JP"/>
              </w:rPr>
            </w:pPr>
            <w:r w:rsidRPr="000C6765">
              <w:rPr>
                <w:rFonts w:ascii="Calibri" w:eastAsia="Times New Roman" w:hAnsi="Calibri" w:cs="Calibri"/>
                <w:lang w:val="en-US" w:eastAsia="ja-JP"/>
              </w:rPr>
              <w:t>Failure to conceive due to the infertility of male partner</w:t>
            </w:r>
          </w:p>
        </w:tc>
        <w:tc>
          <w:tcPr>
            <w:tcW w:w="1960" w:type="dxa"/>
            <w:tcBorders>
              <w:top w:val="single" w:sz="8" w:space="0" w:color="auto"/>
              <w:left w:val="nil"/>
              <w:bottom w:val="single" w:sz="8" w:space="0" w:color="auto"/>
              <w:right w:val="nil"/>
            </w:tcBorders>
            <w:shd w:val="clear" w:color="auto" w:fill="FFEED9"/>
            <w:tcMar>
              <w:top w:w="15" w:type="dxa"/>
              <w:left w:w="15" w:type="dxa"/>
              <w:bottom w:w="15" w:type="dxa"/>
              <w:right w:w="15" w:type="dxa"/>
            </w:tcMar>
            <w:hideMark/>
          </w:tcPr>
          <w:p w14:paraId="1BE3AD04"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Standard</w:t>
            </w:r>
          </w:p>
        </w:tc>
        <w:tc>
          <w:tcPr>
            <w:tcW w:w="1613"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vAlign w:val="center"/>
            <w:hideMark/>
          </w:tcPr>
          <w:p w14:paraId="087123C2"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SNOMED CT</w:t>
            </w:r>
          </w:p>
        </w:tc>
        <w:tc>
          <w:tcPr>
            <w:tcW w:w="1556"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vAlign w:val="center"/>
            <w:hideMark/>
          </w:tcPr>
          <w:p w14:paraId="777590E1"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414187003</w:t>
            </w:r>
          </w:p>
        </w:tc>
      </w:tr>
      <w:tr w:rsidR="00F62700" w:rsidRPr="000C6765" w14:paraId="7BB8DF40"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hideMark/>
          </w:tcPr>
          <w:p w14:paraId="7189D35E" w14:textId="77777777" w:rsidR="00F62700" w:rsidRPr="000C6765" w:rsidRDefault="00F62700" w:rsidP="00BB2A50">
            <w:pPr>
              <w:spacing w:line="240" w:lineRule="auto"/>
              <w:rPr>
                <w:rFonts w:ascii="Calibri" w:eastAsia="Times New Roman" w:hAnsi="Calibri" w:cs="Calibri"/>
                <w:lang w:val="en-US" w:eastAsia="ja-JP"/>
              </w:rPr>
            </w:pPr>
            <w:r w:rsidRPr="000C6765">
              <w:rPr>
                <w:rFonts w:ascii="Calibri" w:eastAsia="Times New Roman" w:hAnsi="Calibri" w:cs="Calibri"/>
                <w:lang w:val="en-US" w:eastAsia="ja-JP"/>
              </w:rPr>
              <w:t>Infertility, male</w:t>
            </w:r>
          </w:p>
        </w:tc>
        <w:tc>
          <w:tcPr>
            <w:tcW w:w="1960" w:type="dxa"/>
            <w:tcBorders>
              <w:top w:val="single" w:sz="8" w:space="0" w:color="auto"/>
              <w:left w:val="nil"/>
              <w:bottom w:val="single" w:sz="8" w:space="0" w:color="auto"/>
              <w:right w:val="nil"/>
            </w:tcBorders>
            <w:shd w:val="clear" w:color="auto" w:fill="FFEED9"/>
            <w:tcMar>
              <w:top w:w="15" w:type="dxa"/>
              <w:left w:w="15" w:type="dxa"/>
              <w:bottom w:w="15" w:type="dxa"/>
              <w:right w:w="15" w:type="dxa"/>
            </w:tcMar>
            <w:hideMark/>
          </w:tcPr>
          <w:p w14:paraId="4F7EA260"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Source</w:t>
            </w:r>
          </w:p>
        </w:tc>
        <w:tc>
          <w:tcPr>
            <w:tcW w:w="1613"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vAlign w:val="center"/>
            <w:hideMark/>
          </w:tcPr>
          <w:p w14:paraId="48282600"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ICD-9-CM</w:t>
            </w:r>
          </w:p>
        </w:tc>
        <w:tc>
          <w:tcPr>
            <w:tcW w:w="1556"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hideMark/>
          </w:tcPr>
          <w:p w14:paraId="4746A1C5"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606</w:t>
            </w:r>
          </w:p>
        </w:tc>
      </w:tr>
      <w:tr w:rsidR="00F62700" w:rsidRPr="000C6765" w14:paraId="0D80B9A0"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7E598E89" w14:textId="77777777" w:rsidR="00F62700" w:rsidRPr="000C6765" w:rsidRDefault="00F62700" w:rsidP="00BB2A50">
            <w:pPr>
              <w:spacing w:line="240" w:lineRule="auto"/>
              <w:ind w:left="367"/>
              <w:rPr>
                <w:rFonts w:ascii="Calibri" w:eastAsia="Times New Roman" w:hAnsi="Calibri" w:cs="Calibri"/>
                <w:lang w:val="en-US" w:eastAsia="ja-JP"/>
              </w:rPr>
            </w:pPr>
            <w:r w:rsidRPr="000C6765">
              <w:rPr>
                <w:rFonts w:ascii="Calibri" w:eastAsia="Times New Roman" w:hAnsi="Calibri" w:cs="Calibri"/>
                <w:lang w:val="en-US" w:eastAsia="ja-JP"/>
              </w:rPr>
              <w:t>Azoospermia</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4CBE1A60"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Source</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3406B16A"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ICD-9-CM</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7FD0EF7E"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606.0</w:t>
            </w:r>
          </w:p>
        </w:tc>
      </w:tr>
      <w:tr w:rsidR="00F62700" w:rsidRPr="000C6765" w14:paraId="6DBC2404"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1E5DE48D" w14:textId="77777777" w:rsidR="00F62700" w:rsidRPr="000C6765" w:rsidRDefault="00F62700" w:rsidP="00BB2A50">
            <w:pPr>
              <w:spacing w:line="240" w:lineRule="auto"/>
              <w:ind w:left="367"/>
              <w:rPr>
                <w:rFonts w:ascii="Calibri" w:eastAsia="Times New Roman" w:hAnsi="Calibri" w:cs="Calibri"/>
                <w:lang w:val="en-US" w:eastAsia="ja-JP"/>
              </w:rPr>
            </w:pPr>
            <w:r w:rsidRPr="000C6765">
              <w:rPr>
                <w:rFonts w:ascii="Calibri" w:eastAsia="Times New Roman" w:hAnsi="Calibri" w:cs="Calibri"/>
                <w:lang w:val="en-US" w:eastAsia="ja-JP"/>
              </w:rPr>
              <w:t>Oligospermia</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1315BC42"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Source</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43E3EAF2"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ICD-9-CM</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19B91DE2"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606.1</w:t>
            </w:r>
          </w:p>
        </w:tc>
      </w:tr>
      <w:tr w:rsidR="00F62700" w:rsidRPr="000C6765" w14:paraId="5EF22E3B"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65BEA124" w14:textId="77777777" w:rsidR="00F62700" w:rsidRPr="000C6765" w:rsidRDefault="00F62700" w:rsidP="00BB2A50">
            <w:pPr>
              <w:spacing w:line="240" w:lineRule="auto"/>
              <w:ind w:left="367"/>
              <w:rPr>
                <w:rFonts w:ascii="Calibri" w:eastAsia="Times New Roman" w:hAnsi="Calibri" w:cs="Calibri"/>
                <w:lang w:val="en-US" w:eastAsia="ja-JP"/>
              </w:rPr>
            </w:pPr>
            <w:r w:rsidRPr="000C6765">
              <w:rPr>
                <w:rFonts w:ascii="Calibri" w:eastAsia="Times New Roman" w:hAnsi="Calibri" w:cs="Calibri"/>
                <w:lang w:val="en-US" w:eastAsia="ja-JP"/>
              </w:rPr>
              <w:t>Infertility due to extratesticular causes</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5D38CD4D"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Source</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6728DA0A"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ICD-9-CM</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25418E05"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606.8</w:t>
            </w:r>
          </w:p>
        </w:tc>
      </w:tr>
      <w:tr w:rsidR="00F62700" w:rsidRPr="000C6765" w14:paraId="4B2A7C50"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0BE4742A" w14:textId="77777777" w:rsidR="00F62700" w:rsidRPr="000C6765" w:rsidRDefault="00F62700" w:rsidP="00BB2A50">
            <w:pPr>
              <w:spacing w:line="240" w:lineRule="auto"/>
              <w:ind w:left="367"/>
              <w:rPr>
                <w:rFonts w:ascii="Calibri" w:eastAsia="Times New Roman" w:hAnsi="Calibri" w:cs="Calibri"/>
                <w:lang w:val="en-US" w:eastAsia="ja-JP"/>
              </w:rPr>
            </w:pPr>
            <w:r w:rsidRPr="000C6765">
              <w:rPr>
                <w:rFonts w:ascii="Calibri" w:eastAsia="Times New Roman" w:hAnsi="Calibri" w:cs="Calibri"/>
                <w:lang w:val="en-US" w:eastAsia="ja-JP"/>
              </w:rPr>
              <w:t>Male infertility, unspecified</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564923DB"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Source</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4EF17607"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ICD-9-CM</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2049D2D8"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606.9</w:t>
            </w:r>
          </w:p>
        </w:tc>
      </w:tr>
      <w:tr w:rsidR="00F62700" w:rsidRPr="000C6765" w14:paraId="2C25B3A1"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hideMark/>
          </w:tcPr>
          <w:p w14:paraId="37EFECB8" w14:textId="77777777" w:rsidR="00F62700" w:rsidRPr="000C6765" w:rsidRDefault="00F62700" w:rsidP="00BB2A50">
            <w:pPr>
              <w:spacing w:line="240" w:lineRule="auto"/>
              <w:rPr>
                <w:rFonts w:ascii="Calibri" w:eastAsia="Times New Roman" w:hAnsi="Calibri" w:cs="Calibri"/>
                <w:lang w:val="en-US" w:eastAsia="ja-JP"/>
              </w:rPr>
            </w:pPr>
            <w:r w:rsidRPr="000C6765">
              <w:rPr>
                <w:rFonts w:ascii="Calibri" w:eastAsia="Times New Roman" w:hAnsi="Calibri" w:cs="Calibri"/>
                <w:lang w:val="en-US" w:eastAsia="ja-JP"/>
              </w:rPr>
              <w:t>Male infertility</w:t>
            </w:r>
          </w:p>
        </w:tc>
        <w:tc>
          <w:tcPr>
            <w:tcW w:w="1960" w:type="dxa"/>
            <w:tcBorders>
              <w:top w:val="single" w:sz="8" w:space="0" w:color="auto"/>
              <w:left w:val="nil"/>
              <w:bottom w:val="single" w:sz="8" w:space="0" w:color="auto"/>
              <w:right w:val="nil"/>
            </w:tcBorders>
            <w:shd w:val="clear" w:color="auto" w:fill="FFEED9"/>
            <w:tcMar>
              <w:top w:w="15" w:type="dxa"/>
              <w:left w:w="15" w:type="dxa"/>
              <w:bottom w:w="15" w:type="dxa"/>
              <w:right w:w="15" w:type="dxa"/>
            </w:tcMar>
            <w:hideMark/>
          </w:tcPr>
          <w:p w14:paraId="0A5918A7"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Source</w:t>
            </w:r>
          </w:p>
        </w:tc>
        <w:tc>
          <w:tcPr>
            <w:tcW w:w="1613"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vAlign w:val="center"/>
            <w:hideMark/>
          </w:tcPr>
          <w:p w14:paraId="17136EED"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ICD-10-CM</w:t>
            </w:r>
          </w:p>
        </w:tc>
        <w:tc>
          <w:tcPr>
            <w:tcW w:w="1556"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hideMark/>
          </w:tcPr>
          <w:p w14:paraId="5F932CAC"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N46</w:t>
            </w:r>
          </w:p>
        </w:tc>
      </w:tr>
      <w:tr w:rsidR="00F62700" w:rsidRPr="000C6765" w14:paraId="22A2C99F"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3D68E59B" w14:textId="77777777" w:rsidR="00F62700" w:rsidRPr="000C6765" w:rsidRDefault="00F62700" w:rsidP="00BB2A50">
            <w:pPr>
              <w:spacing w:line="240" w:lineRule="auto"/>
              <w:ind w:left="367"/>
              <w:rPr>
                <w:rFonts w:ascii="Calibri" w:eastAsia="Times New Roman" w:hAnsi="Calibri" w:cs="Calibri"/>
                <w:lang w:val="en-US" w:eastAsia="ja-JP"/>
              </w:rPr>
            </w:pPr>
            <w:r w:rsidRPr="000C6765">
              <w:rPr>
                <w:rFonts w:ascii="Calibri" w:eastAsia="Times New Roman" w:hAnsi="Calibri" w:cs="Calibri"/>
                <w:lang w:val="en-US" w:eastAsia="ja-JP"/>
              </w:rPr>
              <w:t>Azoospermia</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7C3D3509"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Source</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53289048"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ICD-10-CM</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5633F74B"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N46.0x</w:t>
            </w:r>
          </w:p>
        </w:tc>
      </w:tr>
      <w:tr w:rsidR="00F62700" w:rsidRPr="000C6765" w14:paraId="6C311317"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5A1D9647" w14:textId="77777777" w:rsidR="00F62700" w:rsidRPr="000C6765" w:rsidRDefault="00F62700" w:rsidP="00BB2A50">
            <w:pPr>
              <w:spacing w:line="240" w:lineRule="auto"/>
              <w:ind w:left="367"/>
              <w:rPr>
                <w:rFonts w:ascii="Calibri" w:eastAsia="Times New Roman" w:hAnsi="Calibri" w:cs="Calibri"/>
                <w:lang w:val="en-US" w:eastAsia="ja-JP"/>
              </w:rPr>
            </w:pPr>
            <w:r w:rsidRPr="000C6765">
              <w:rPr>
                <w:rFonts w:ascii="Calibri" w:eastAsia="Times New Roman" w:hAnsi="Calibri" w:cs="Calibri"/>
                <w:lang w:val="en-US" w:eastAsia="ja-JP"/>
              </w:rPr>
              <w:t>Oligospermia</w:t>
            </w:r>
          </w:p>
        </w:tc>
        <w:tc>
          <w:tcPr>
            <w:tcW w:w="1960" w:type="dxa"/>
            <w:tcBorders>
              <w:top w:val="single" w:sz="8" w:space="0" w:color="auto"/>
              <w:left w:val="nil"/>
              <w:bottom w:val="single" w:sz="8" w:space="0" w:color="auto"/>
              <w:right w:val="nil"/>
            </w:tcBorders>
            <w:tcMar>
              <w:top w:w="15" w:type="dxa"/>
              <w:left w:w="15" w:type="dxa"/>
              <w:bottom w:w="15" w:type="dxa"/>
              <w:right w:w="15" w:type="dxa"/>
            </w:tcMar>
            <w:hideMark/>
          </w:tcPr>
          <w:p w14:paraId="3C1B0081"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Source</w:t>
            </w:r>
          </w:p>
        </w:tc>
        <w:tc>
          <w:tcPr>
            <w:tcW w:w="1613"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vAlign w:val="center"/>
            <w:hideMark/>
          </w:tcPr>
          <w:p w14:paraId="72EF1F1D"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ICD-10-CM</w:t>
            </w:r>
          </w:p>
        </w:tc>
        <w:tc>
          <w:tcPr>
            <w:tcW w:w="1556" w:type="dxa"/>
            <w:tcBorders>
              <w:top w:val="single" w:sz="8" w:space="0" w:color="000000"/>
              <w:left w:val="single" w:sz="8" w:space="0" w:color="000000"/>
              <w:bottom w:val="single" w:sz="8" w:space="0" w:color="000000"/>
              <w:right w:val="single" w:sz="8" w:space="0" w:color="000000"/>
            </w:tcBorders>
            <w:tcMar>
              <w:top w:w="58" w:type="dxa"/>
              <w:left w:w="72" w:type="dxa"/>
              <w:bottom w:w="58" w:type="dxa"/>
              <w:right w:w="72" w:type="dxa"/>
            </w:tcMar>
            <w:hideMark/>
          </w:tcPr>
          <w:p w14:paraId="5A899BF6"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N46.1x</w:t>
            </w:r>
          </w:p>
        </w:tc>
      </w:tr>
      <w:tr w:rsidR="00F62700" w:rsidRPr="000C6765" w14:paraId="5FA13462"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hideMark/>
          </w:tcPr>
          <w:p w14:paraId="31B65AAF" w14:textId="77777777" w:rsidR="00F62700" w:rsidRPr="000C6765" w:rsidRDefault="00F62700" w:rsidP="00BB2A50">
            <w:pPr>
              <w:spacing w:line="240" w:lineRule="auto"/>
              <w:rPr>
                <w:rFonts w:ascii="Calibri" w:eastAsia="Times New Roman" w:hAnsi="Calibri" w:cs="Calibri"/>
                <w:lang w:val="en-US" w:eastAsia="ja-JP"/>
              </w:rPr>
            </w:pPr>
            <w:r w:rsidRPr="000C6765">
              <w:rPr>
                <w:rFonts w:ascii="Calibri" w:eastAsia="Times New Roman" w:hAnsi="Calibri" w:cs="Calibri"/>
                <w:lang w:val="en-US" w:eastAsia="ja-JP"/>
              </w:rPr>
              <w:t>Other male infertility</w:t>
            </w:r>
          </w:p>
        </w:tc>
        <w:tc>
          <w:tcPr>
            <w:tcW w:w="1960" w:type="dxa"/>
            <w:tcBorders>
              <w:top w:val="single" w:sz="8" w:space="0" w:color="auto"/>
              <w:left w:val="nil"/>
              <w:bottom w:val="single" w:sz="8" w:space="0" w:color="auto"/>
              <w:right w:val="nil"/>
            </w:tcBorders>
            <w:shd w:val="clear" w:color="auto" w:fill="FFEED9"/>
            <w:tcMar>
              <w:top w:w="15" w:type="dxa"/>
              <w:left w:w="15" w:type="dxa"/>
              <w:bottom w:w="15" w:type="dxa"/>
              <w:right w:w="15" w:type="dxa"/>
            </w:tcMar>
            <w:hideMark/>
          </w:tcPr>
          <w:p w14:paraId="3BC1B2D5"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Source</w:t>
            </w:r>
          </w:p>
        </w:tc>
        <w:tc>
          <w:tcPr>
            <w:tcW w:w="1613"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vAlign w:val="center"/>
            <w:hideMark/>
          </w:tcPr>
          <w:p w14:paraId="10F66541"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ICD-10-CM</w:t>
            </w:r>
          </w:p>
        </w:tc>
        <w:tc>
          <w:tcPr>
            <w:tcW w:w="1556"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hideMark/>
          </w:tcPr>
          <w:p w14:paraId="57973A37"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N46.8</w:t>
            </w:r>
          </w:p>
        </w:tc>
      </w:tr>
      <w:tr w:rsidR="00F62700" w:rsidRPr="000C6765" w14:paraId="5F579E19" w14:textId="77777777" w:rsidTr="00BB2A50">
        <w:trPr>
          <w:jc w:val="center"/>
        </w:trPr>
        <w:tc>
          <w:tcPr>
            <w:tcW w:w="5680"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hideMark/>
          </w:tcPr>
          <w:p w14:paraId="46637CBA" w14:textId="77777777" w:rsidR="00F62700" w:rsidRPr="000C6765" w:rsidRDefault="00F62700" w:rsidP="00BB2A50">
            <w:pPr>
              <w:spacing w:line="240" w:lineRule="auto"/>
              <w:rPr>
                <w:rFonts w:ascii="Calibri" w:eastAsia="Times New Roman" w:hAnsi="Calibri" w:cs="Calibri"/>
                <w:lang w:val="en-US" w:eastAsia="ja-JP"/>
              </w:rPr>
            </w:pPr>
            <w:r w:rsidRPr="000C6765">
              <w:rPr>
                <w:rFonts w:ascii="Calibri" w:eastAsia="Times New Roman" w:hAnsi="Calibri" w:cs="Calibri"/>
                <w:lang w:val="en-US" w:eastAsia="ja-JP"/>
              </w:rPr>
              <w:t>Male infertility, unspecified</w:t>
            </w:r>
          </w:p>
        </w:tc>
        <w:tc>
          <w:tcPr>
            <w:tcW w:w="1960" w:type="dxa"/>
            <w:tcBorders>
              <w:top w:val="single" w:sz="8" w:space="0" w:color="auto"/>
              <w:left w:val="nil"/>
              <w:bottom w:val="single" w:sz="8" w:space="0" w:color="auto"/>
              <w:right w:val="nil"/>
            </w:tcBorders>
            <w:shd w:val="clear" w:color="auto" w:fill="FFEED9"/>
            <w:tcMar>
              <w:top w:w="15" w:type="dxa"/>
              <w:left w:w="15" w:type="dxa"/>
              <w:bottom w:w="15" w:type="dxa"/>
              <w:right w:w="15" w:type="dxa"/>
            </w:tcMar>
            <w:hideMark/>
          </w:tcPr>
          <w:p w14:paraId="71B4BF56"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Source</w:t>
            </w:r>
          </w:p>
        </w:tc>
        <w:tc>
          <w:tcPr>
            <w:tcW w:w="1613"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vAlign w:val="center"/>
            <w:hideMark/>
          </w:tcPr>
          <w:p w14:paraId="3E1D494B"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ICD-10-CM</w:t>
            </w:r>
          </w:p>
        </w:tc>
        <w:tc>
          <w:tcPr>
            <w:tcW w:w="1556" w:type="dxa"/>
            <w:tcBorders>
              <w:top w:val="single" w:sz="8" w:space="0" w:color="000000"/>
              <w:left w:val="single" w:sz="8" w:space="0" w:color="000000"/>
              <w:bottom w:val="single" w:sz="8" w:space="0" w:color="000000"/>
              <w:right w:val="single" w:sz="8" w:space="0" w:color="000000"/>
            </w:tcBorders>
            <w:shd w:val="clear" w:color="auto" w:fill="FFEED9"/>
            <w:tcMar>
              <w:top w:w="58" w:type="dxa"/>
              <w:left w:w="72" w:type="dxa"/>
              <w:bottom w:w="58" w:type="dxa"/>
              <w:right w:w="72" w:type="dxa"/>
            </w:tcMar>
            <w:hideMark/>
          </w:tcPr>
          <w:p w14:paraId="04919040" w14:textId="77777777" w:rsidR="00F62700" w:rsidRPr="000C6765" w:rsidRDefault="00F62700" w:rsidP="00BB2A50">
            <w:pPr>
              <w:spacing w:line="240" w:lineRule="auto"/>
              <w:jc w:val="center"/>
              <w:rPr>
                <w:rFonts w:ascii="Calibri" w:eastAsia="Times New Roman" w:hAnsi="Calibri" w:cs="Calibri"/>
                <w:lang w:val="en-US" w:eastAsia="ja-JP"/>
              </w:rPr>
            </w:pPr>
            <w:r w:rsidRPr="000C6765">
              <w:rPr>
                <w:rFonts w:ascii="Calibri" w:eastAsia="Times New Roman" w:hAnsi="Calibri" w:cs="Calibri"/>
                <w:lang w:val="en-US" w:eastAsia="ja-JP"/>
              </w:rPr>
              <w:t>N46.9</w:t>
            </w:r>
          </w:p>
        </w:tc>
      </w:tr>
    </w:tbl>
    <w:p w14:paraId="3F58FD6C" w14:textId="77777777" w:rsidR="00F62700" w:rsidRPr="000C6765" w:rsidRDefault="00F62700" w:rsidP="00F62700">
      <w:pPr>
        <w:spacing w:after="160" w:line="240" w:lineRule="auto"/>
        <w:jc w:val="center"/>
        <w:rPr>
          <w:rFonts w:ascii="Calibri" w:eastAsia="Times New Roman" w:hAnsi="Calibri" w:cs="Calibri"/>
          <w:color w:val="1F1F1F"/>
          <w:lang w:val="en-US"/>
        </w:rPr>
        <w:sectPr w:rsidR="00F62700" w:rsidRPr="000C6765" w:rsidSect="00F62700">
          <w:pgSz w:w="12240" w:h="15840"/>
          <w:pgMar w:top="1440" w:right="1440" w:bottom="1440" w:left="1440" w:header="720" w:footer="720" w:gutter="0"/>
          <w:cols w:space="720"/>
          <w:docGrid w:linePitch="360"/>
        </w:sectPr>
      </w:pPr>
    </w:p>
    <w:p w14:paraId="53FEF7FE" w14:textId="77777777" w:rsidR="00F62700" w:rsidRPr="000C6765" w:rsidRDefault="00F62700" w:rsidP="00F62700">
      <w:pPr>
        <w:spacing w:line="240" w:lineRule="auto"/>
        <w:rPr>
          <w:rFonts w:ascii="Calibri" w:eastAsia="Times New Roman" w:hAnsi="Calibri" w:cs="Calibri"/>
          <w:b/>
          <w:bCs/>
        </w:rPr>
      </w:pPr>
      <w:r w:rsidRPr="000C6765">
        <w:rPr>
          <w:rFonts w:ascii="Calibri" w:eastAsia="Times New Roman" w:hAnsi="Calibri" w:cs="Calibri"/>
          <w:b/>
          <w:bCs/>
        </w:rPr>
        <w:lastRenderedPageBreak/>
        <w:t>Table S2: Bonferroni-significant clinical phenotypes associated with male infertility case status in age-stratified PheWAS.</w:t>
      </w:r>
    </w:p>
    <w:tbl>
      <w:tblPr>
        <w:tblStyle w:val="PlainTable2"/>
        <w:tblW w:w="13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340"/>
        <w:gridCol w:w="1080"/>
        <w:gridCol w:w="2970"/>
        <w:gridCol w:w="900"/>
        <w:gridCol w:w="1080"/>
        <w:gridCol w:w="1923"/>
        <w:gridCol w:w="1137"/>
        <w:gridCol w:w="1163"/>
      </w:tblGrid>
      <w:tr w:rsidR="00F62700" w:rsidRPr="000C6765" w14:paraId="391D151E" w14:textId="77777777" w:rsidTr="00BB2A50">
        <w:trPr>
          <w:cnfStyle w:val="100000000000" w:firstRow="1" w:lastRow="0" w:firstColumn="0" w:lastColumn="0" w:oddVBand="0" w:evenVBand="0" w:oddHBand="0" w:evenHBand="0" w:firstRowFirstColumn="0" w:firstRowLastColumn="0" w:lastRowFirstColumn="0" w:lastRowLastColumn="0"/>
          <w:trHeight w:val="285"/>
          <w:tblHeader/>
          <w:jc w:val="center"/>
        </w:trPr>
        <w:tc>
          <w:tcPr>
            <w:cnfStyle w:val="001000000000" w:firstRow="0" w:lastRow="0" w:firstColumn="1" w:lastColumn="0" w:oddVBand="0" w:evenVBand="0" w:oddHBand="0" w:evenHBand="0" w:firstRowFirstColumn="0" w:firstRowLastColumn="0" w:lastRowFirstColumn="0" w:lastRowLastColumn="0"/>
            <w:tcW w:w="895" w:type="dxa"/>
            <w:tcBorders>
              <w:bottom w:val="none" w:sz="0" w:space="0" w:color="auto"/>
            </w:tcBorders>
            <w:noWrap/>
            <w:vAlign w:val="center"/>
            <w:hideMark/>
          </w:tcPr>
          <w:p w14:paraId="777CAA5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Age Group</w:t>
            </w:r>
          </w:p>
        </w:tc>
        <w:tc>
          <w:tcPr>
            <w:tcW w:w="2340" w:type="dxa"/>
            <w:tcBorders>
              <w:bottom w:val="none" w:sz="0" w:space="0" w:color="auto"/>
            </w:tcBorders>
            <w:noWrap/>
            <w:vAlign w:val="center"/>
            <w:hideMark/>
          </w:tcPr>
          <w:p w14:paraId="04A05228"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Group</w:t>
            </w:r>
          </w:p>
        </w:tc>
        <w:tc>
          <w:tcPr>
            <w:tcW w:w="1080" w:type="dxa"/>
            <w:tcBorders>
              <w:bottom w:val="none" w:sz="0" w:space="0" w:color="auto"/>
            </w:tcBorders>
            <w:noWrap/>
            <w:vAlign w:val="center"/>
            <w:hideMark/>
          </w:tcPr>
          <w:p w14:paraId="157C8DFE"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Phecode</w:t>
            </w:r>
          </w:p>
        </w:tc>
        <w:tc>
          <w:tcPr>
            <w:tcW w:w="2970" w:type="dxa"/>
            <w:tcBorders>
              <w:bottom w:val="none" w:sz="0" w:space="0" w:color="auto"/>
            </w:tcBorders>
            <w:noWrap/>
            <w:vAlign w:val="center"/>
            <w:hideMark/>
          </w:tcPr>
          <w:p w14:paraId="66600B5C"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Phenotype</w:t>
            </w:r>
          </w:p>
        </w:tc>
        <w:tc>
          <w:tcPr>
            <w:tcW w:w="900" w:type="dxa"/>
            <w:tcBorders>
              <w:bottom w:val="none" w:sz="0" w:space="0" w:color="auto"/>
            </w:tcBorders>
            <w:noWrap/>
            <w:vAlign w:val="center"/>
            <w:hideMark/>
          </w:tcPr>
          <w:p w14:paraId="0DA0AA35"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Cases</w:t>
            </w:r>
          </w:p>
        </w:tc>
        <w:tc>
          <w:tcPr>
            <w:tcW w:w="1080" w:type="dxa"/>
            <w:tcBorders>
              <w:bottom w:val="none" w:sz="0" w:space="0" w:color="auto"/>
            </w:tcBorders>
            <w:noWrap/>
            <w:vAlign w:val="center"/>
            <w:hideMark/>
          </w:tcPr>
          <w:p w14:paraId="67AE684D"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Controls</w:t>
            </w:r>
          </w:p>
        </w:tc>
        <w:tc>
          <w:tcPr>
            <w:tcW w:w="1923" w:type="dxa"/>
            <w:tcBorders>
              <w:bottom w:val="none" w:sz="0" w:space="0" w:color="auto"/>
            </w:tcBorders>
            <w:noWrap/>
            <w:vAlign w:val="center"/>
            <w:hideMark/>
          </w:tcPr>
          <w:p w14:paraId="28E442E4"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OR (95% CI)</w:t>
            </w:r>
          </w:p>
        </w:tc>
        <w:tc>
          <w:tcPr>
            <w:tcW w:w="1137" w:type="dxa"/>
            <w:tcBorders>
              <w:bottom w:val="none" w:sz="0" w:space="0" w:color="auto"/>
            </w:tcBorders>
            <w:noWrap/>
            <w:vAlign w:val="center"/>
            <w:hideMark/>
          </w:tcPr>
          <w:p w14:paraId="57E6F467"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i/>
                <w:iCs/>
                <w:color w:val="000000"/>
                <w:lang w:eastAsia="en-US"/>
              </w:rPr>
              <w:t>p</w:t>
            </w:r>
            <w:r w:rsidRPr="000C6765">
              <w:rPr>
                <w:rFonts w:ascii="Calibri" w:eastAsia="Times New Roman" w:hAnsi="Calibri" w:cs="Calibri"/>
                <w:color w:val="000000"/>
                <w:lang w:eastAsia="en-US"/>
              </w:rPr>
              <w:t>-value</w:t>
            </w:r>
          </w:p>
        </w:tc>
        <w:tc>
          <w:tcPr>
            <w:tcW w:w="1163" w:type="dxa"/>
            <w:tcBorders>
              <w:bottom w:val="none" w:sz="0" w:space="0" w:color="auto"/>
            </w:tcBorders>
            <w:noWrap/>
            <w:vAlign w:val="center"/>
            <w:hideMark/>
          </w:tcPr>
          <w:p w14:paraId="523AE983"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Direction</w:t>
            </w:r>
          </w:p>
        </w:tc>
      </w:tr>
      <w:tr w:rsidR="00F62700" w:rsidRPr="000C6765" w14:paraId="2E79422F"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BBFE12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2340" w:type="dxa"/>
            <w:tcBorders>
              <w:top w:val="none" w:sz="0" w:space="0" w:color="auto"/>
              <w:bottom w:val="none" w:sz="0" w:space="0" w:color="auto"/>
            </w:tcBorders>
            <w:noWrap/>
            <w:vAlign w:val="center"/>
            <w:hideMark/>
          </w:tcPr>
          <w:p w14:paraId="7B2DC3B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tcBorders>
              <w:top w:val="none" w:sz="0" w:space="0" w:color="auto"/>
              <w:bottom w:val="none" w:sz="0" w:space="0" w:color="auto"/>
            </w:tcBorders>
            <w:noWrap/>
            <w:vAlign w:val="center"/>
            <w:hideMark/>
          </w:tcPr>
          <w:p w14:paraId="25BB7F2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609.11</w:t>
            </w:r>
          </w:p>
        </w:tc>
        <w:tc>
          <w:tcPr>
            <w:tcW w:w="2970" w:type="dxa"/>
            <w:tcBorders>
              <w:top w:val="none" w:sz="0" w:space="0" w:color="auto"/>
              <w:bottom w:val="none" w:sz="0" w:space="0" w:color="auto"/>
            </w:tcBorders>
            <w:noWrap/>
            <w:vAlign w:val="center"/>
            <w:hideMark/>
          </w:tcPr>
          <w:p w14:paraId="250901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Azoospermia and oligospermia</w:t>
            </w:r>
          </w:p>
        </w:tc>
        <w:tc>
          <w:tcPr>
            <w:tcW w:w="900" w:type="dxa"/>
            <w:tcBorders>
              <w:top w:val="none" w:sz="0" w:space="0" w:color="auto"/>
              <w:bottom w:val="none" w:sz="0" w:space="0" w:color="auto"/>
            </w:tcBorders>
            <w:noWrap/>
            <w:vAlign w:val="center"/>
            <w:hideMark/>
          </w:tcPr>
          <w:p w14:paraId="65992B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&lt;20</w:t>
            </w:r>
          </w:p>
        </w:tc>
        <w:tc>
          <w:tcPr>
            <w:tcW w:w="1080" w:type="dxa"/>
            <w:tcBorders>
              <w:top w:val="none" w:sz="0" w:space="0" w:color="auto"/>
              <w:bottom w:val="none" w:sz="0" w:space="0" w:color="auto"/>
            </w:tcBorders>
            <w:noWrap/>
            <w:vAlign w:val="center"/>
            <w:hideMark/>
          </w:tcPr>
          <w:p w14:paraId="4033A58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2612</w:t>
            </w:r>
          </w:p>
        </w:tc>
        <w:tc>
          <w:tcPr>
            <w:tcW w:w="1923" w:type="dxa"/>
            <w:tcBorders>
              <w:top w:val="none" w:sz="0" w:space="0" w:color="auto"/>
              <w:bottom w:val="none" w:sz="0" w:space="0" w:color="auto"/>
            </w:tcBorders>
            <w:noWrap/>
            <w:vAlign w:val="center"/>
            <w:hideMark/>
          </w:tcPr>
          <w:p w14:paraId="186319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395.3 (4.1, 7.86)</w:t>
            </w:r>
          </w:p>
        </w:tc>
        <w:tc>
          <w:tcPr>
            <w:tcW w:w="1137" w:type="dxa"/>
            <w:tcBorders>
              <w:top w:val="none" w:sz="0" w:space="0" w:color="auto"/>
              <w:bottom w:val="none" w:sz="0" w:space="0" w:color="auto"/>
            </w:tcBorders>
            <w:noWrap/>
            <w:vAlign w:val="center"/>
            <w:hideMark/>
          </w:tcPr>
          <w:p w14:paraId="2CCC45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4.27E-10</w:t>
            </w:r>
          </w:p>
        </w:tc>
        <w:tc>
          <w:tcPr>
            <w:tcW w:w="1163" w:type="dxa"/>
            <w:tcBorders>
              <w:top w:val="none" w:sz="0" w:space="0" w:color="auto"/>
              <w:bottom w:val="none" w:sz="0" w:space="0" w:color="auto"/>
            </w:tcBorders>
            <w:noWrap/>
            <w:vAlign w:val="center"/>
            <w:hideMark/>
          </w:tcPr>
          <w:p w14:paraId="3393218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4AEE0E6E"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CECC34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2340" w:type="dxa"/>
            <w:noWrap/>
            <w:vAlign w:val="center"/>
            <w:hideMark/>
          </w:tcPr>
          <w:p w14:paraId="220BD86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noWrap/>
            <w:vAlign w:val="center"/>
            <w:hideMark/>
          </w:tcPr>
          <w:p w14:paraId="3B79B30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605</w:t>
            </w:r>
          </w:p>
        </w:tc>
        <w:tc>
          <w:tcPr>
            <w:tcW w:w="2970" w:type="dxa"/>
            <w:noWrap/>
            <w:vAlign w:val="center"/>
            <w:hideMark/>
          </w:tcPr>
          <w:p w14:paraId="46D5AB3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Erectile dysfunction [ED]</w:t>
            </w:r>
          </w:p>
        </w:tc>
        <w:tc>
          <w:tcPr>
            <w:tcW w:w="900" w:type="dxa"/>
            <w:noWrap/>
            <w:vAlign w:val="center"/>
            <w:hideMark/>
          </w:tcPr>
          <w:p w14:paraId="0E166C7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w:t>
            </w:r>
          </w:p>
        </w:tc>
        <w:tc>
          <w:tcPr>
            <w:tcW w:w="1080" w:type="dxa"/>
            <w:noWrap/>
            <w:vAlign w:val="center"/>
            <w:hideMark/>
          </w:tcPr>
          <w:p w14:paraId="0D4C0B5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2550</w:t>
            </w:r>
          </w:p>
        </w:tc>
        <w:tc>
          <w:tcPr>
            <w:tcW w:w="1923" w:type="dxa"/>
            <w:noWrap/>
            <w:vAlign w:val="center"/>
            <w:hideMark/>
          </w:tcPr>
          <w:p w14:paraId="395CCB7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7.29 (1.33, 2.64)</w:t>
            </w:r>
          </w:p>
        </w:tc>
        <w:tc>
          <w:tcPr>
            <w:tcW w:w="1137" w:type="dxa"/>
            <w:noWrap/>
            <w:vAlign w:val="center"/>
            <w:hideMark/>
          </w:tcPr>
          <w:p w14:paraId="37F6AEE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2.94E-09</w:t>
            </w:r>
          </w:p>
        </w:tc>
        <w:tc>
          <w:tcPr>
            <w:tcW w:w="1163" w:type="dxa"/>
            <w:noWrap/>
            <w:vAlign w:val="center"/>
            <w:hideMark/>
          </w:tcPr>
          <w:p w14:paraId="0D9FEA5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6568CAF4"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9AC7159"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2340" w:type="dxa"/>
            <w:tcBorders>
              <w:top w:val="none" w:sz="0" w:space="0" w:color="auto"/>
              <w:bottom w:val="none" w:sz="0" w:space="0" w:color="auto"/>
            </w:tcBorders>
            <w:noWrap/>
            <w:vAlign w:val="center"/>
            <w:hideMark/>
          </w:tcPr>
          <w:p w14:paraId="57851F9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circulatory system</w:t>
            </w:r>
          </w:p>
        </w:tc>
        <w:tc>
          <w:tcPr>
            <w:tcW w:w="1080" w:type="dxa"/>
            <w:tcBorders>
              <w:top w:val="none" w:sz="0" w:space="0" w:color="auto"/>
              <w:bottom w:val="none" w:sz="0" w:space="0" w:color="auto"/>
            </w:tcBorders>
            <w:noWrap/>
            <w:vAlign w:val="center"/>
            <w:hideMark/>
          </w:tcPr>
          <w:p w14:paraId="291925B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454</w:t>
            </w:r>
          </w:p>
        </w:tc>
        <w:tc>
          <w:tcPr>
            <w:tcW w:w="2970" w:type="dxa"/>
            <w:tcBorders>
              <w:top w:val="none" w:sz="0" w:space="0" w:color="auto"/>
              <w:bottom w:val="none" w:sz="0" w:space="0" w:color="auto"/>
            </w:tcBorders>
            <w:noWrap/>
            <w:vAlign w:val="center"/>
            <w:hideMark/>
          </w:tcPr>
          <w:p w14:paraId="44C9AD9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Varicose veins</w:t>
            </w:r>
          </w:p>
        </w:tc>
        <w:tc>
          <w:tcPr>
            <w:tcW w:w="900" w:type="dxa"/>
            <w:tcBorders>
              <w:top w:val="none" w:sz="0" w:space="0" w:color="auto"/>
              <w:bottom w:val="none" w:sz="0" w:space="0" w:color="auto"/>
            </w:tcBorders>
            <w:noWrap/>
            <w:vAlign w:val="center"/>
            <w:hideMark/>
          </w:tcPr>
          <w:p w14:paraId="08160D5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w:t>
            </w:r>
          </w:p>
        </w:tc>
        <w:tc>
          <w:tcPr>
            <w:tcW w:w="1080" w:type="dxa"/>
            <w:tcBorders>
              <w:top w:val="none" w:sz="0" w:space="0" w:color="auto"/>
              <w:bottom w:val="none" w:sz="0" w:space="0" w:color="auto"/>
            </w:tcBorders>
            <w:noWrap/>
            <w:vAlign w:val="center"/>
            <w:hideMark/>
          </w:tcPr>
          <w:p w14:paraId="510BA4D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2567</w:t>
            </w:r>
          </w:p>
        </w:tc>
        <w:tc>
          <w:tcPr>
            <w:tcW w:w="1923" w:type="dxa"/>
            <w:tcBorders>
              <w:top w:val="none" w:sz="0" w:space="0" w:color="auto"/>
              <w:bottom w:val="none" w:sz="0" w:space="0" w:color="auto"/>
            </w:tcBorders>
            <w:noWrap/>
            <w:vAlign w:val="center"/>
            <w:hideMark/>
          </w:tcPr>
          <w:p w14:paraId="46C0AAB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8.01 (1.35, 2.81)</w:t>
            </w:r>
          </w:p>
        </w:tc>
        <w:tc>
          <w:tcPr>
            <w:tcW w:w="1137" w:type="dxa"/>
            <w:tcBorders>
              <w:top w:val="none" w:sz="0" w:space="0" w:color="auto"/>
              <w:bottom w:val="none" w:sz="0" w:space="0" w:color="auto"/>
            </w:tcBorders>
            <w:noWrap/>
            <w:vAlign w:val="center"/>
            <w:hideMark/>
          </w:tcPr>
          <w:p w14:paraId="6861448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2.37E-08</w:t>
            </w:r>
          </w:p>
        </w:tc>
        <w:tc>
          <w:tcPr>
            <w:tcW w:w="1163" w:type="dxa"/>
            <w:tcBorders>
              <w:top w:val="none" w:sz="0" w:space="0" w:color="auto"/>
              <w:bottom w:val="none" w:sz="0" w:space="0" w:color="auto"/>
            </w:tcBorders>
            <w:noWrap/>
            <w:vAlign w:val="center"/>
            <w:hideMark/>
          </w:tcPr>
          <w:p w14:paraId="768EF56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7246EA59"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03ED361"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2340" w:type="dxa"/>
            <w:noWrap/>
            <w:vAlign w:val="center"/>
            <w:hideMark/>
          </w:tcPr>
          <w:p w14:paraId="053FD0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7C2CF66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740.11</w:t>
            </w:r>
          </w:p>
        </w:tc>
        <w:tc>
          <w:tcPr>
            <w:tcW w:w="2970" w:type="dxa"/>
            <w:noWrap/>
            <w:vAlign w:val="center"/>
            <w:hideMark/>
          </w:tcPr>
          <w:p w14:paraId="63F5330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Osteoarthrosis, localized, primary</w:t>
            </w:r>
          </w:p>
        </w:tc>
        <w:tc>
          <w:tcPr>
            <w:tcW w:w="900" w:type="dxa"/>
            <w:noWrap/>
            <w:vAlign w:val="center"/>
            <w:hideMark/>
          </w:tcPr>
          <w:p w14:paraId="50B37F5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37</w:t>
            </w:r>
          </w:p>
        </w:tc>
        <w:tc>
          <w:tcPr>
            <w:tcW w:w="1080" w:type="dxa"/>
            <w:noWrap/>
            <w:vAlign w:val="center"/>
            <w:hideMark/>
          </w:tcPr>
          <w:p w14:paraId="1129FB3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2560</w:t>
            </w:r>
          </w:p>
        </w:tc>
        <w:tc>
          <w:tcPr>
            <w:tcW w:w="1923" w:type="dxa"/>
            <w:noWrap/>
            <w:vAlign w:val="center"/>
            <w:hideMark/>
          </w:tcPr>
          <w:p w14:paraId="12980E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7.12 (1.16, 2.76)</w:t>
            </w:r>
          </w:p>
        </w:tc>
        <w:tc>
          <w:tcPr>
            <w:tcW w:w="1137" w:type="dxa"/>
            <w:noWrap/>
            <w:vAlign w:val="center"/>
            <w:hideMark/>
          </w:tcPr>
          <w:p w14:paraId="6E741F2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1.49E-06</w:t>
            </w:r>
          </w:p>
        </w:tc>
        <w:tc>
          <w:tcPr>
            <w:tcW w:w="1163" w:type="dxa"/>
            <w:noWrap/>
            <w:vAlign w:val="center"/>
            <w:hideMark/>
          </w:tcPr>
          <w:p w14:paraId="77DCF24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0E56F24A"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5995BD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2340" w:type="dxa"/>
            <w:tcBorders>
              <w:top w:val="none" w:sz="0" w:space="0" w:color="auto"/>
              <w:bottom w:val="none" w:sz="0" w:space="0" w:color="auto"/>
            </w:tcBorders>
            <w:noWrap/>
            <w:vAlign w:val="center"/>
            <w:hideMark/>
          </w:tcPr>
          <w:p w14:paraId="0764CBD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tcBorders>
              <w:top w:val="none" w:sz="0" w:space="0" w:color="auto"/>
              <w:bottom w:val="none" w:sz="0" w:space="0" w:color="auto"/>
            </w:tcBorders>
            <w:noWrap/>
            <w:vAlign w:val="center"/>
            <w:hideMark/>
          </w:tcPr>
          <w:p w14:paraId="40EC48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608</w:t>
            </w:r>
          </w:p>
        </w:tc>
        <w:tc>
          <w:tcPr>
            <w:tcW w:w="2970" w:type="dxa"/>
            <w:tcBorders>
              <w:top w:val="none" w:sz="0" w:space="0" w:color="auto"/>
              <w:bottom w:val="none" w:sz="0" w:space="0" w:color="auto"/>
            </w:tcBorders>
            <w:noWrap/>
            <w:vAlign w:val="center"/>
            <w:hideMark/>
          </w:tcPr>
          <w:p w14:paraId="43A6311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disorders of male genital organs</w:t>
            </w:r>
          </w:p>
        </w:tc>
        <w:tc>
          <w:tcPr>
            <w:tcW w:w="900" w:type="dxa"/>
            <w:tcBorders>
              <w:top w:val="none" w:sz="0" w:space="0" w:color="auto"/>
              <w:bottom w:val="none" w:sz="0" w:space="0" w:color="auto"/>
            </w:tcBorders>
            <w:noWrap/>
            <w:vAlign w:val="center"/>
            <w:hideMark/>
          </w:tcPr>
          <w:p w14:paraId="59B609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68</w:t>
            </w:r>
          </w:p>
        </w:tc>
        <w:tc>
          <w:tcPr>
            <w:tcW w:w="1080" w:type="dxa"/>
            <w:tcBorders>
              <w:top w:val="none" w:sz="0" w:space="0" w:color="auto"/>
              <w:bottom w:val="none" w:sz="0" w:space="0" w:color="auto"/>
            </w:tcBorders>
            <w:noWrap/>
            <w:vAlign w:val="center"/>
            <w:hideMark/>
          </w:tcPr>
          <w:p w14:paraId="37A9DF1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2478</w:t>
            </w:r>
          </w:p>
        </w:tc>
        <w:tc>
          <w:tcPr>
            <w:tcW w:w="1923" w:type="dxa"/>
            <w:tcBorders>
              <w:top w:val="none" w:sz="0" w:space="0" w:color="auto"/>
              <w:bottom w:val="none" w:sz="0" w:space="0" w:color="auto"/>
            </w:tcBorders>
            <w:noWrap/>
            <w:vAlign w:val="center"/>
            <w:hideMark/>
          </w:tcPr>
          <w:p w14:paraId="0AE0475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5.16 (0.97, 2.31)</w:t>
            </w:r>
          </w:p>
        </w:tc>
        <w:tc>
          <w:tcPr>
            <w:tcW w:w="1137" w:type="dxa"/>
            <w:tcBorders>
              <w:top w:val="none" w:sz="0" w:space="0" w:color="auto"/>
              <w:bottom w:val="none" w:sz="0" w:space="0" w:color="auto"/>
            </w:tcBorders>
            <w:noWrap/>
            <w:vAlign w:val="center"/>
            <w:hideMark/>
          </w:tcPr>
          <w:p w14:paraId="591D306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1.52E-06</w:t>
            </w:r>
          </w:p>
        </w:tc>
        <w:tc>
          <w:tcPr>
            <w:tcW w:w="1163" w:type="dxa"/>
            <w:tcBorders>
              <w:top w:val="none" w:sz="0" w:space="0" w:color="auto"/>
              <w:bottom w:val="none" w:sz="0" w:space="0" w:color="auto"/>
            </w:tcBorders>
            <w:noWrap/>
            <w:vAlign w:val="center"/>
            <w:hideMark/>
          </w:tcPr>
          <w:p w14:paraId="4FD7369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55F44E96"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899BEC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2340" w:type="dxa"/>
            <w:noWrap/>
            <w:vAlign w:val="center"/>
            <w:hideMark/>
          </w:tcPr>
          <w:p w14:paraId="7D388D1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neoplasms</w:t>
            </w:r>
          </w:p>
        </w:tc>
        <w:tc>
          <w:tcPr>
            <w:tcW w:w="1080" w:type="dxa"/>
            <w:noWrap/>
            <w:vAlign w:val="center"/>
            <w:hideMark/>
          </w:tcPr>
          <w:p w14:paraId="7D8A93E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198</w:t>
            </w:r>
          </w:p>
        </w:tc>
        <w:tc>
          <w:tcPr>
            <w:tcW w:w="2970" w:type="dxa"/>
            <w:noWrap/>
            <w:vAlign w:val="center"/>
            <w:hideMark/>
          </w:tcPr>
          <w:p w14:paraId="48592D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Secondary malignant neoplasm</w:t>
            </w:r>
          </w:p>
        </w:tc>
        <w:tc>
          <w:tcPr>
            <w:tcW w:w="900" w:type="dxa"/>
            <w:noWrap/>
            <w:vAlign w:val="center"/>
            <w:hideMark/>
          </w:tcPr>
          <w:p w14:paraId="2036822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&lt;20</w:t>
            </w:r>
          </w:p>
        </w:tc>
        <w:tc>
          <w:tcPr>
            <w:tcW w:w="1080" w:type="dxa"/>
            <w:noWrap/>
            <w:vAlign w:val="center"/>
            <w:hideMark/>
          </w:tcPr>
          <w:p w14:paraId="662CB20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2622</w:t>
            </w:r>
          </w:p>
        </w:tc>
        <w:tc>
          <w:tcPr>
            <w:tcW w:w="1923" w:type="dxa"/>
            <w:noWrap/>
            <w:vAlign w:val="center"/>
            <w:hideMark/>
          </w:tcPr>
          <w:p w14:paraId="5BB7249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23.94 (1.8, 4.55)</w:t>
            </w:r>
          </w:p>
        </w:tc>
        <w:tc>
          <w:tcPr>
            <w:tcW w:w="1137" w:type="dxa"/>
            <w:noWrap/>
            <w:vAlign w:val="center"/>
            <w:hideMark/>
          </w:tcPr>
          <w:p w14:paraId="1C03917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6.20E-06</w:t>
            </w:r>
          </w:p>
        </w:tc>
        <w:tc>
          <w:tcPr>
            <w:tcW w:w="1163" w:type="dxa"/>
            <w:noWrap/>
            <w:vAlign w:val="center"/>
            <w:hideMark/>
          </w:tcPr>
          <w:p w14:paraId="4FF06F8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5FDDAE2F"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1877AC9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2340" w:type="dxa"/>
            <w:tcBorders>
              <w:top w:val="none" w:sz="0" w:space="0" w:color="auto"/>
              <w:bottom w:val="none" w:sz="0" w:space="0" w:color="auto"/>
            </w:tcBorders>
            <w:noWrap/>
            <w:vAlign w:val="center"/>
            <w:hideMark/>
          </w:tcPr>
          <w:p w14:paraId="42248CA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tcBorders>
              <w:top w:val="none" w:sz="0" w:space="0" w:color="auto"/>
              <w:bottom w:val="none" w:sz="0" w:space="0" w:color="auto"/>
            </w:tcBorders>
            <w:noWrap/>
            <w:vAlign w:val="center"/>
            <w:hideMark/>
          </w:tcPr>
          <w:p w14:paraId="0F35735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609.2</w:t>
            </w:r>
          </w:p>
        </w:tc>
        <w:tc>
          <w:tcPr>
            <w:tcW w:w="2970" w:type="dxa"/>
            <w:tcBorders>
              <w:top w:val="none" w:sz="0" w:space="0" w:color="auto"/>
              <w:bottom w:val="none" w:sz="0" w:space="0" w:color="auto"/>
            </w:tcBorders>
            <w:noWrap/>
            <w:vAlign w:val="center"/>
            <w:hideMark/>
          </w:tcPr>
          <w:p w14:paraId="10965D5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Abnormal spermatozoa</w:t>
            </w:r>
          </w:p>
        </w:tc>
        <w:tc>
          <w:tcPr>
            <w:tcW w:w="900" w:type="dxa"/>
            <w:tcBorders>
              <w:top w:val="none" w:sz="0" w:space="0" w:color="auto"/>
              <w:bottom w:val="none" w:sz="0" w:space="0" w:color="auto"/>
            </w:tcBorders>
            <w:noWrap/>
            <w:vAlign w:val="center"/>
            <w:hideMark/>
          </w:tcPr>
          <w:p w14:paraId="7387CE2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&lt;20</w:t>
            </w:r>
          </w:p>
        </w:tc>
        <w:tc>
          <w:tcPr>
            <w:tcW w:w="1080" w:type="dxa"/>
            <w:tcBorders>
              <w:top w:val="none" w:sz="0" w:space="0" w:color="auto"/>
              <w:bottom w:val="none" w:sz="0" w:space="0" w:color="auto"/>
            </w:tcBorders>
            <w:noWrap/>
            <w:vAlign w:val="center"/>
            <w:hideMark/>
          </w:tcPr>
          <w:p w14:paraId="3BFCE8E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2616</w:t>
            </w:r>
          </w:p>
        </w:tc>
        <w:tc>
          <w:tcPr>
            <w:tcW w:w="1923" w:type="dxa"/>
            <w:tcBorders>
              <w:top w:val="none" w:sz="0" w:space="0" w:color="auto"/>
              <w:bottom w:val="none" w:sz="0" w:space="0" w:color="auto"/>
            </w:tcBorders>
            <w:noWrap/>
            <w:vAlign w:val="center"/>
            <w:hideMark/>
          </w:tcPr>
          <w:p w14:paraId="707F3F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28.33 (1.88, 4.81)</w:t>
            </w:r>
          </w:p>
        </w:tc>
        <w:tc>
          <w:tcPr>
            <w:tcW w:w="1137" w:type="dxa"/>
            <w:tcBorders>
              <w:top w:val="none" w:sz="0" w:space="0" w:color="auto"/>
              <w:bottom w:val="none" w:sz="0" w:space="0" w:color="auto"/>
            </w:tcBorders>
            <w:noWrap/>
            <w:vAlign w:val="center"/>
            <w:hideMark/>
          </w:tcPr>
          <w:p w14:paraId="5CA7A51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7.62E-06</w:t>
            </w:r>
          </w:p>
        </w:tc>
        <w:tc>
          <w:tcPr>
            <w:tcW w:w="1163" w:type="dxa"/>
            <w:tcBorders>
              <w:top w:val="none" w:sz="0" w:space="0" w:color="auto"/>
              <w:bottom w:val="none" w:sz="0" w:space="0" w:color="auto"/>
            </w:tcBorders>
            <w:noWrap/>
            <w:vAlign w:val="center"/>
            <w:hideMark/>
          </w:tcPr>
          <w:p w14:paraId="267489F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1EE8DC90"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67018A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2340" w:type="dxa"/>
            <w:noWrap/>
            <w:vAlign w:val="center"/>
            <w:hideMark/>
          </w:tcPr>
          <w:p w14:paraId="256F189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320E07E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740.1</w:t>
            </w:r>
          </w:p>
        </w:tc>
        <w:tc>
          <w:tcPr>
            <w:tcW w:w="2970" w:type="dxa"/>
            <w:noWrap/>
            <w:vAlign w:val="center"/>
            <w:hideMark/>
          </w:tcPr>
          <w:p w14:paraId="5F512C1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Osteoarthritis; localized</w:t>
            </w:r>
          </w:p>
        </w:tc>
        <w:tc>
          <w:tcPr>
            <w:tcW w:w="900" w:type="dxa"/>
            <w:noWrap/>
            <w:vAlign w:val="center"/>
            <w:hideMark/>
          </w:tcPr>
          <w:p w14:paraId="481530A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w:t>
            </w:r>
          </w:p>
        </w:tc>
        <w:tc>
          <w:tcPr>
            <w:tcW w:w="1080" w:type="dxa"/>
            <w:noWrap/>
            <w:vAlign w:val="center"/>
            <w:hideMark/>
          </w:tcPr>
          <w:p w14:paraId="6FF8E07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2554</w:t>
            </w:r>
          </w:p>
        </w:tc>
        <w:tc>
          <w:tcPr>
            <w:tcW w:w="1923" w:type="dxa"/>
            <w:noWrap/>
            <w:vAlign w:val="center"/>
            <w:hideMark/>
          </w:tcPr>
          <w:p w14:paraId="39C7447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5.62 (0.96, 2.5)</w:t>
            </w:r>
          </w:p>
        </w:tc>
        <w:tc>
          <w:tcPr>
            <w:tcW w:w="1137" w:type="dxa"/>
            <w:noWrap/>
            <w:vAlign w:val="center"/>
            <w:hideMark/>
          </w:tcPr>
          <w:p w14:paraId="2C9A54F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1.12E-05</w:t>
            </w:r>
          </w:p>
        </w:tc>
        <w:tc>
          <w:tcPr>
            <w:tcW w:w="1163" w:type="dxa"/>
            <w:noWrap/>
            <w:vAlign w:val="center"/>
            <w:hideMark/>
          </w:tcPr>
          <w:p w14:paraId="37BB138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3D35860F"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666254D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2340" w:type="dxa"/>
            <w:tcBorders>
              <w:top w:val="none" w:sz="0" w:space="0" w:color="auto"/>
              <w:bottom w:val="none" w:sz="0" w:space="0" w:color="auto"/>
            </w:tcBorders>
            <w:noWrap/>
            <w:vAlign w:val="center"/>
            <w:hideMark/>
          </w:tcPr>
          <w:p w14:paraId="655D450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circulatory system</w:t>
            </w:r>
          </w:p>
        </w:tc>
        <w:tc>
          <w:tcPr>
            <w:tcW w:w="1080" w:type="dxa"/>
            <w:tcBorders>
              <w:top w:val="none" w:sz="0" w:space="0" w:color="auto"/>
              <w:bottom w:val="none" w:sz="0" w:space="0" w:color="auto"/>
            </w:tcBorders>
            <w:noWrap/>
            <w:vAlign w:val="center"/>
            <w:hideMark/>
          </w:tcPr>
          <w:p w14:paraId="462DC24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452.2</w:t>
            </w:r>
          </w:p>
        </w:tc>
        <w:tc>
          <w:tcPr>
            <w:tcW w:w="2970" w:type="dxa"/>
            <w:tcBorders>
              <w:top w:val="none" w:sz="0" w:space="0" w:color="auto"/>
              <w:bottom w:val="none" w:sz="0" w:space="0" w:color="auto"/>
            </w:tcBorders>
            <w:noWrap/>
            <w:vAlign w:val="center"/>
            <w:hideMark/>
          </w:tcPr>
          <w:p w14:paraId="648237F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Deep vein thrombosis [DVT]</w:t>
            </w:r>
          </w:p>
        </w:tc>
        <w:tc>
          <w:tcPr>
            <w:tcW w:w="900" w:type="dxa"/>
            <w:tcBorders>
              <w:top w:val="none" w:sz="0" w:space="0" w:color="auto"/>
              <w:bottom w:val="none" w:sz="0" w:space="0" w:color="auto"/>
            </w:tcBorders>
            <w:noWrap/>
            <w:vAlign w:val="center"/>
            <w:hideMark/>
          </w:tcPr>
          <w:p w14:paraId="72A9DE5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w:t>
            </w:r>
          </w:p>
        </w:tc>
        <w:tc>
          <w:tcPr>
            <w:tcW w:w="1080" w:type="dxa"/>
            <w:tcBorders>
              <w:top w:val="none" w:sz="0" w:space="0" w:color="auto"/>
              <w:bottom w:val="none" w:sz="0" w:space="0" w:color="auto"/>
            </w:tcBorders>
            <w:noWrap/>
            <w:vAlign w:val="center"/>
            <w:hideMark/>
          </w:tcPr>
          <w:p w14:paraId="79C380C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2602</w:t>
            </w:r>
          </w:p>
        </w:tc>
        <w:tc>
          <w:tcPr>
            <w:tcW w:w="1923" w:type="dxa"/>
            <w:tcBorders>
              <w:top w:val="none" w:sz="0" w:space="0" w:color="auto"/>
              <w:bottom w:val="none" w:sz="0" w:space="0" w:color="auto"/>
            </w:tcBorders>
            <w:noWrap/>
            <w:vAlign w:val="center"/>
            <w:hideMark/>
          </w:tcPr>
          <w:p w14:paraId="5C2F3B2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7.18 (1.08, 2.86)</w:t>
            </w:r>
          </w:p>
        </w:tc>
        <w:tc>
          <w:tcPr>
            <w:tcW w:w="1137" w:type="dxa"/>
            <w:tcBorders>
              <w:top w:val="none" w:sz="0" w:space="0" w:color="auto"/>
              <w:bottom w:val="none" w:sz="0" w:space="0" w:color="auto"/>
            </w:tcBorders>
            <w:noWrap/>
            <w:vAlign w:val="center"/>
            <w:hideMark/>
          </w:tcPr>
          <w:p w14:paraId="1AFD860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1.31E-05</w:t>
            </w:r>
          </w:p>
        </w:tc>
        <w:tc>
          <w:tcPr>
            <w:tcW w:w="1163" w:type="dxa"/>
            <w:tcBorders>
              <w:top w:val="none" w:sz="0" w:space="0" w:color="auto"/>
              <w:bottom w:val="none" w:sz="0" w:space="0" w:color="auto"/>
            </w:tcBorders>
            <w:noWrap/>
            <w:vAlign w:val="center"/>
            <w:hideMark/>
          </w:tcPr>
          <w:p w14:paraId="0B0AED1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46ECB1D6"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964C1F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39721CB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noWrap/>
            <w:vAlign w:val="center"/>
            <w:hideMark/>
          </w:tcPr>
          <w:p w14:paraId="69C549B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465</w:t>
            </w:r>
          </w:p>
        </w:tc>
        <w:tc>
          <w:tcPr>
            <w:tcW w:w="2970" w:type="dxa"/>
            <w:noWrap/>
            <w:vAlign w:val="center"/>
            <w:hideMark/>
          </w:tcPr>
          <w:p w14:paraId="50AAB1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Acute upper respiratory infections of multiple or unspecified sites</w:t>
            </w:r>
          </w:p>
        </w:tc>
        <w:tc>
          <w:tcPr>
            <w:tcW w:w="900" w:type="dxa"/>
            <w:noWrap/>
            <w:vAlign w:val="center"/>
            <w:hideMark/>
          </w:tcPr>
          <w:p w14:paraId="3F6E0CE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459</w:t>
            </w:r>
          </w:p>
        </w:tc>
        <w:tc>
          <w:tcPr>
            <w:tcW w:w="1080" w:type="dxa"/>
            <w:noWrap/>
            <w:vAlign w:val="center"/>
            <w:hideMark/>
          </w:tcPr>
          <w:p w14:paraId="7BF23E2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2032</w:t>
            </w:r>
          </w:p>
        </w:tc>
        <w:tc>
          <w:tcPr>
            <w:tcW w:w="1923" w:type="dxa"/>
            <w:noWrap/>
            <w:vAlign w:val="center"/>
            <w:hideMark/>
          </w:tcPr>
          <w:p w14:paraId="1747538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5.65 (1.42, 2.04)</w:t>
            </w:r>
          </w:p>
        </w:tc>
        <w:tc>
          <w:tcPr>
            <w:tcW w:w="1137" w:type="dxa"/>
            <w:noWrap/>
            <w:vAlign w:val="center"/>
            <w:hideMark/>
          </w:tcPr>
          <w:p w14:paraId="265B671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1.58E-28</w:t>
            </w:r>
          </w:p>
        </w:tc>
        <w:tc>
          <w:tcPr>
            <w:tcW w:w="1163" w:type="dxa"/>
            <w:noWrap/>
            <w:vAlign w:val="center"/>
            <w:hideMark/>
          </w:tcPr>
          <w:p w14:paraId="1B8E8E1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B73A035"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016F3729"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22A3E04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tcBorders>
              <w:top w:val="none" w:sz="0" w:space="0" w:color="auto"/>
              <w:bottom w:val="none" w:sz="0" w:space="0" w:color="auto"/>
            </w:tcBorders>
            <w:noWrap/>
            <w:vAlign w:val="center"/>
            <w:hideMark/>
          </w:tcPr>
          <w:p w14:paraId="03DF1E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465.2</w:t>
            </w:r>
          </w:p>
        </w:tc>
        <w:tc>
          <w:tcPr>
            <w:tcW w:w="2970" w:type="dxa"/>
            <w:tcBorders>
              <w:top w:val="none" w:sz="0" w:space="0" w:color="auto"/>
              <w:bottom w:val="none" w:sz="0" w:space="0" w:color="auto"/>
            </w:tcBorders>
            <w:noWrap/>
            <w:vAlign w:val="center"/>
            <w:hideMark/>
          </w:tcPr>
          <w:p w14:paraId="21B2D62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Acute pharyngitis</w:t>
            </w:r>
          </w:p>
        </w:tc>
        <w:tc>
          <w:tcPr>
            <w:tcW w:w="900" w:type="dxa"/>
            <w:tcBorders>
              <w:top w:val="none" w:sz="0" w:space="0" w:color="auto"/>
              <w:bottom w:val="none" w:sz="0" w:space="0" w:color="auto"/>
            </w:tcBorders>
            <w:noWrap/>
            <w:vAlign w:val="center"/>
            <w:hideMark/>
          </w:tcPr>
          <w:p w14:paraId="64CEB37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168</w:t>
            </w:r>
          </w:p>
        </w:tc>
        <w:tc>
          <w:tcPr>
            <w:tcW w:w="1080" w:type="dxa"/>
            <w:tcBorders>
              <w:top w:val="none" w:sz="0" w:space="0" w:color="auto"/>
              <w:bottom w:val="none" w:sz="0" w:space="0" w:color="auto"/>
            </w:tcBorders>
            <w:noWrap/>
            <w:vAlign w:val="center"/>
            <w:hideMark/>
          </w:tcPr>
          <w:p w14:paraId="68C849F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2421</w:t>
            </w:r>
          </w:p>
        </w:tc>
        <w:tc>
          <w:tcPr>
            <w:tcW w:w="1923" w:type="dxa"/>
            <w:tcBorders>
              <w:top w:val="none" w:sz="0" w:space="0" w:color="auto"/>
              <w:bottom w:val="none" w:sz="0" w:space="0" w:color="auto"/>
            </w:tcBorders>
            <w:noWrap/>
            <w:vAlign w:val="center"/>
            <w:hideMark/>
          </w:tcPr>
          <w:p w14:paraId="66C9730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8.07 (1.72, 2.46)</w:t>
            </w:r>
          </w:p>
        </w:tc>
        <w:tc>
          <w:tcPr>
            <w:tcW w:w="1137" w:type="dxa"/>
            <w:tcBorders>
              <w:top w:val="none" w:sz="0" w:space="0" w:color="auto"/>
              <w:bottom w:val="none" w:sz="0" w:space="0" w:color="auto"/>
            </w:tcBorders>
            <w:noWrap/>
            <w:vAlign w:val="center"/>
            <w:hideMark/>
          </w:tcPr>
          <w:p w14:paraId="594E8A2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3.00E-28</w:t>
            </w:r>
          </w:p>
        </w:tc>
        <w:tc>
          <w:tcPr>
            <w:tcW w:w="1163" w:type="dxa"/>
            <w:tcBorders>
              <w:top w:val="none" w:sz="0" w:space="0" w:color="auto"/>
              <w:bottom w:val="none" w:sz="0" w:space="0" w:color="auto"/>
            </w:tcBorders>
            <w:noWrap/>
            <w:vAlign w:val="center"/>
            <w:hideMark/>
          </w:tcPr>
          <w:p w14:paraId="3517570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D11A954"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DD5EF3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1346E24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neoplasms</w:t>
            </w:r>
          </w:p>
        </w:tc>
        <w:tc>
          <w:tcPr>
            <w:tcW w:w="1080" w:type="dxa"/>
            <w:noWrap/>
            <w:vAlign w:val="center"/>
            <w:hideMark/>
          </w:tcPr>
          <w:p w14:paraId="21639AC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216</w:t>
            </w:r>
          </w:p>
        </w:tc>
        <w:tc>
          <w:tcPr>
            <w:tcW w:w="2970" w:type="dxa"/>
            <w:noWrap/>
            <w:vAlign w:val="center"/>
            <w:hideMark/>
          </w:tcPr>
          <w:p w14:paraId="0535AE1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Benign neoplasm of skin</w:t>
            </w:r>
          </w:p>
        </w:tc>
        <w:tc>
          <w:tcPr>
            <w:tcW w:w="900" w:type="dxa"/>
            <w:noWrap/>
            <w:vAlign w:val="center"/>
            <w:hideMark/>
          </w:tcPr>
          <w:p w14:paraId="7764947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379</w:t>
            </w:r>
          </w:p>
        </w:tc>
        <w:tc>
          <w:tcPr>
            <w:tcW w:w="1080" w:type="dxa"/>
            <w:noWrap/>
            <w:vAlign w:val="center"/>
            <w:hideMark/>
          </w:tcPr>
          <w:p w14:paraId="68A0EA4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2272</w:t>
            </w:r>
          </w:p>
        </w:tc>
        <w:tc>
          <w:tcPr>
            <w:tcW w:w="1923" w:type="dxa"/>
            <w:noWrap/>
            <w:vAlign w:val="center"/>
            <w:hideMark/>
          </w:tcPr>
          <w:p w14:paraId="00489D9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5.67 (1.41, 2.06)</w:t>
            </w:r>
          </w:p>
        </w:tc>
        <w:tc>
          <w:tcPr>
            <w:tcW w:w="1137" w:type="dxa"/>
            <w:noWrap/>
            <w:vAlign w:val="center"/>
            <w:hideMark/>
          </w:tcPr>
          <w:p w14:paraId="7CD307C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7.00E-26</w:t>
            </w:r>
          </w:p>
        </w:tc>
        <w:tc>
          <w:tcPr>
            <w:tcW w:w="1163" w:type="dxa"/>
            <w:noWrap/>
            <w:vAlign w:val="center"/>
            <w:hideMark/>
          </w:tcPr>
          <w:p w14:paraId="46DED15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C4EA8D6"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5999FA9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32F757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injuries &amp; poisonings</w:t>
            </w:r>
          </w:p>
        </w:tc>
        <w:tc>
          <w:tcPr>
            <w:tcW w:w="1080" w:type="dxa"/>
            <w:tcBorders>
              <w:top w:val="none" w:sz="0" w:space="0" w:color="auto"/>
              <w:bottom w:val="none" w:sz="0" w:space="0" w:color="auto"/>
            </w:tcBorders>
            <w:noWrap/>
            <w:vAlign w:val="center"/>
            <w:hideMark/>
          </w:tcPr>
          <w:p w14:paraId="4EB9D3F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835</w:t>
            </w:r>
          </w:p>
        </w:tc>
        <w:tc>
          <w:tcPr>
            <w:tcW w:w="2970" w:type="dxa"/>
            <w:tcBorders>
              <w:top w:val="none" w:sz="0" w:space="0" w:color="auto"/>
              <w:bottom w:val="none" w:sz="0" w:space="0" w:color="auto"/>
            </w:tcBorders>
            <w:noWrap/>
            <w:vAlign w:val="center"/>
            <w:hideMark/>
          </w:tcPr>
          <w:p w14:paraId="4A06332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Internal derangement of knee</w:t>
            </w:r>
          </w:p>
        </w:tc>
        <w:tc>
          <w:tcPr>
            <w:tcW w:w="900" w:type="dxa"/>
            <w:tcBorders>
              <w:top w:val="none" w:sz="0" w:space="0" w:color="auto"/>
              <w:bottom w:val="none" w:sz="0" w:space="0" w:color="auto"/>
            </w:tcBorders>
            <w:noWrap/>
            <w:vAlign w:val="center"/>
            <w:hideMark/>
          </w:tcPr>
          <w:p w14:paraId="6AE5506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131</w:t>
            </w:r>
          </w:p>
        </w:tc>
        <w:tc>
          <w:tcPr>
            <w:tcW w:w="1080" w:type="dxa"/>
            <w:tcBorders>
              <w:top w:val="none" w:sz="0" w:space="0" w:color="auto"/>
              <w:bottom w:val="none" w:sz="0" w:space="0" w:color="auto"/>
            </w:tcBorders>
            <w:noWrap/>
            <w:vAlign w:val="center"/>
            <w:hideMark/>
          </w:tcPr>
          <w:p w14:paraId="7A49AB0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2598</w:t>
            </w:r>
          </w:p>
        </w:tc>
        <w:tc>
          <w:tcPr>
            <w:tcW w:w="1923" w:type="dxa"/>
            <w:tcBorders>
              <w:top w:val="none" w:sz="0" w:space="0" w:color="auto"/>
              <w:bottom w:val="none" w:sz="0" w:space="0" w:color="auto"/>
            </w:tcBorders>
            <w:noWrap/>
            <w:vAlign w:val="center"/>
            <w:hideMark/>
          </w:tcPr>
          <w:p w14:paraId="7733D77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6.32 (1.44, 2.24)</w:t>
            </w:r>
          </w:p>
        </w:tc>
        <w:tc>
          <w:tcPr>
            <w:tcW w:w="1137" w:type="dxa"/>
            <w:tcBorders>
              <w:top w:val="none" w:sz="0" w:space="0" w:color="auto"/>
              <w:bottom w:val="none" w:sz="0" w:space="0" w:color="auto"/>
            </w:tcBorders>
            <w:noWrap/>
            <w:vAlign w:val="center"/>
            <w:hideMark/>
          </w:tcPr>
          <w:p w14:paraId="1ADE67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1.36E-19</w:t>
            </w:r>
          </w:p>
        </w:tc>
        <w:tc>
          <w:tcPr>
            <w:tcW w:w="1163" w:type="dxa"/>
            <w:tcBorders>
              <w:top w:val="none" w:sz="0" w:space="0" w:color="auto"/>
              <w:bottom w:val="none" w:sz="0" w:space="0" w:color="auto"/>
            </w:tcBorders>
            <w:noWrap/>
            <w:vAlign w:val="center"/>
            <w:hideMark/>
          </w:tcPr>
          <w:p w14:paraId="613DD62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5971C31"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0AFD277"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4429E5F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noWrap/>
            <w:vAlign w:val="center"/>
            <w:hideMark/>
          </w:tcPr>
          <w:p w14:paraId="1667FA3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605</w:t>
            </w:r>
          </w:p>
        </w:tc>
        <w:tc>
          <w:tcPr>
            <w:tcW w:w="2970" w:type="dxa"/>
            <w:noWrap/>
            <w:vAlign w:val="center"/>
            <w:hideMark/>
          </w:tcPr>
          <w:p w14:paraId="2DF5EBE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Erectile dysfunction [ED]</w:t>
            </w:r>
          </w:p>
        </w:tc>
        <w:tc>
          <w:tcPr>
            <w:tcW w:w="900" w:type="dxa"/>
            <w:noWrap/>
            <w:vAlign w:val="center"/>
            <w:hideMark/>
          </w:tcPr>
          <w:p w14:paraId="4E67453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505</w:t>
            </w:r>
          </w:p>
        </w:tc>
        <w:tc>
          <w:tcPr>
            <w:tcW w:w="1080" w:type="dxa"/>
            <w:noWrap/>
            <w:vAlign w:val="center"/>
            <w:hideMark/>
          </w:tcPr>
          <w:p w14:paraId="6AD85D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2143</w:t>
            </w:r>
          </w:p>
        </w:tc>
        <w:tc>
          <w:tcPr>
            <w:tcW w:w="1923" w:type="dxa"/>
            <w:noWrap/>
            <w:vAlign w:val="center"/>
            <w:hideMark/>
          </w:tcPr>
          <w:p w14:paraId="09801D8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4.07 (1.1, 1.71)</w:t>
            </w:r>
          </w:p>
        </w:tc>
        <w:tc>
          <w:tcPr>
            <w:tcW w:w="1137" w:type="dxa"/>
            <w:noWrap/>
            <w:vAlign w:val="center"/>
            <w:hideMark/>
          </w:tcPr>
          <w:p w14:paraId="12F993B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2.39E-19</w:t>
            </w:r>
          </w:p>
        </w:tc>
        <w:tc>
          <w:tcPr>
            <w:tcW w:w="1163" w:type="dxa"/>
            <w:noWrap/>
            <w:vAlign w:val="center"/>
            <w:hideMark/>
          </w:tcPr>
          <w:p w14:paraId="0BA3CA5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A21B31A"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121457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6471B80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injuries &amp; poisonings</w:t>
            </w:r>
          </w:p>
        </w:tc>
        <w:tc>
          <w:tcPr>
            <w:tcW w:w="1080" w:type="dxa"/>
            <w:tcBorders>
              <w:top w:val="none" w:sz="0" w:space="0" w:color="auto"/>
              <w:bottom w:val="none" w:sz="0" w:space="0" w:color="auto"/>
            </w:tcBorders>
            <w:noWrap/>
            <w:vAlign w:val="center"/>
            <w:hideMark/>
          </w:tcPr>
          <w:p w14:paraId="79AD8BF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840</w:t>
            </w:r>
          </w:p>
        </w:tc>
        <w:tc>
          <w:tcPr>
            <w:tcW w:w="2970" w:type="dxa"/>
            <w:tcBorders>
              <w:top w:val="none" w:sz="0" w:space="0" w:color="auto"/>
              <w:bottom w:val="none" w:sz="0" w:space="0" w:color="auto"/>
            </w:tcBorders>
            <w:noWrap/>
            <w:vAlign w:val="center"/>
            <w:hideMark/>
          </w:tcPr>
          <w:p w14:paraId="11DEFE5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Sprains and strains</w:t>
            </w:r>
          </w:p>
        </w:tc>
        <w:tc>
          <w:tcPr>
            <w:tcW w:w="900" w:type="dxa"/>
            <w:tcBorders>
              <w:top w:val="none" w:sz="0" w:space="0" w:color="auto"/>
              <w:bottom w:val="none" w:sz="0" w:space="0" w:color="auto"/>
            </w:tcBorders>
            <w:noWrap/>
            <w:vAlign w:val="center"/>
            <w:hideMark/>
          </w:tcPr>
          <w:p w14:paraId="32CF017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311</w:t>
            </w:r>
          </w:p>
        </w:tc>
        <w:tc>
          <w:tcPr>
            <w:tcW w:w="1080" w:type="dxa"/>
            <w:tcBorders>
              <w:top w:val="none" w:sz="0" w:space="0" w:color="auto"/>
              <w:bottom w:val="none" w:sz="0" w:space="0" w:color="auto"/>
            </w:tcBorders>
            <w:noWrap/>
            <w:vAlign w:val="center"/>
            <w:hideMark/>
          </w:tcPr>
          <w:p w14:paraId="4A788A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2277</w:t>
            </w:r>
          </w:p>
        </w:tc>
        <w:tc>
          <w:tcPr>
            <w:tcW w:w="1923" w:type="dxa"/>
            <w:tcBorders>
              <w:top w:val="none" w:sz="0" w:space="0" w:color="auto"/>
              <w:bottom w:val="none" w:sz="0" w:space="0" w:color="auto"/>
            </w:tcBorders>
            <w:noWrap/>
            <w:vAlign w:val="center"/>
            <w:hideMark/>
          </w:tcPr>
          <w:p w14:paraId="0D76654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 (1.14, 1.78)</w:t>
            </w:r>
          </w:p>
        </w:tc>
        <w:tc>
          <w:tcPr>
            <w:tcW w:w="1137" w:type="dxa"/>
            <w:tcBorders>
              <w:top w:val="none" w:sz="0" w:space="0" w:color="auto"/>
              <w:bottom w:val="none" w:sz="0" w:space="0" w:color="auto"/>
            </w:tcBorders>
            <w:noWrap/>
            <w:vAlign w:val="center"/>
            <w:hideMark/>
          </w:tcPr>
          <w:p w14:paraId="121799E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5.13E-19</w:t>
            </w:r>
          </w:p>
        </w:tc>
        <w:tc>
          <w:tcPr>
            <w:tcW w:w="1163" w:type="dxa"/>
            <w:tcBorders>
              <w:top w:val="none" w:sz="0" w:space="0" w:color="auto"/>
              <w:bottom w:val="none" w:sz="0" w:space="0" w:color="auto"/>
            </w:tcBorders>
            <w:noWrap/>
            <w:vAlign w:val="center"/>
            <w:hideMark/>
          </w:tcPr>
          <w:p w14:paraId="2E77EF3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CDD4A62"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9E0D247"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10EF9B8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532D4FB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939</w:t>
            </w:r>
          </w:p>
        </w:tc>
        <w:tc>
          <w:tcPr>
            <w:tcW w:w="2970" w:type="dxa"/>
            <w:noWrap/>
            <w:vAlign w:val="center"/>
            <w:hideMark/>
          </w:tcPr>
          <w:p w14:paraId="0C57437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Atopic/contact dermatitis due to other or unspecified</w:t>
            </w:r>
          </w:p>
        </w:tc>
        <w:tc>
          <w:tcPr>
            <w:tcW w:w="900" w:type="dxa"/>
            <w:noWrap/>
            <w:vAlign w:val="center"/>
            <w:hideMark/>
          </w:tcPr>
          <w:p w14:paraId="0AC42A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312</w:t>
            </w:r>
          </w:p>
        </w:tc>
        <w:tc>
          <w:tcPr>
            <w:tcW w:w="1080" w:type="dxa"/>
            <w:noWrap/>
            <w:vAlign w:val="center"/>
            <w:hideMark/>
          </w:tcPr>
          <w:p w14:paraId="2298F39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2275</w:t>
            </w:r>
          </w:p>
        </w:tc>
        <w:tc>
          <w:tcPr>
            <w:tcW w:w="1923" w:type="dxa"/>
            <w:noWrap/>
            <w:vAlign w:val="center"/>
            <w:hideMark/>
          </w:tcPr>
          <w:p w14:paraId="60C6CE1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4.45 (1.16, 1.83)</w:t>
            </w:r>
          </w:p>
        </w:tc>
        <w:tc>
          <w:tcPr>
            <w:tcW w:w="1137" w:type="dxa"/>
            <w:noWrap/>
            <w:vAlign w:val="center"/>
            <w:hideMark/>
          </w:tcPr>
          <w:p w14:paraId="45DD0C1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1.40E-18</w:t>
            </w:r>
          </w:p>
        </w:tc>
        <w:tc>
          <w:tcPr>
            <w:tcW w:w="1163" w:type="dxa"/>
            <w:noWrap/>
            <w:vAlign w:val="center"/>
            <w:hideMark/>
          </w:tcPr>
          <w:p w14:paraId="4C25AFF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5656EF6"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07B8AC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E8729A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72563BE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706</w:t>
            </w:r>
          </w:p>
        </w:tc>
        <w:tc>
          <w:tcPr>
            <w:tcW w:w="2970" w:type="dxa"/>
            <w:tcBorders>
              <w:top w:val="none" w:sz="0" w:space="0" w:color="auto"/>
              <w:bottom w:val="none" w:sz="0" w:space="0" w:color="auto"/>
            </w:tcBorders>
            <w:noWrap/>
            <w:vAlign w:val="center"/>
            <w:hideMark/>
          </w:tcPr>
          <w:p w14:paraId="714491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Diseases of sebaceous glands</w:t>
            </w:r>
          </w:p>
        </w:tc>
        <w:tc>
          <w:tcPr>
            <w:tcW w:w="900" w:type="dxa"/>
            <w:tcBorders>
              <w:top w:val="none" w:sz="0" w:space="0" w:color="auto"/>
              <w:bottom w:val="none" w:sz="0" w:space="0" w:color="auto"/>
            </w:tcBorders>
            <w:noWrap/>
            <w:vAlign w:val="center"/>
            <w:hideMark/>
          </w:tcPr>
          <w:p w14:paraId="6E91255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262</w:t>
            </w:r>
          </w:p>
        </w:tc>
        <w:tc>
          <w:tcPr>
            <w:tcW w:w="1080" w:type="dxa"/>
            <w:tcBorders>
              <w:top w:val="none" w:sz="0" w:space="0" w:color="auto"/>
              <w:bottom w:val="none" w:sz="0" w:space="0" w:color="auto"/>
            </w:tcBorders>
            <w:noWrap/>
            <w:vAlign w:val="center"/>
            <w:hideMark/>
          </w:tcPr>
          <w:p w14:paraId="5152675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2333</w:t>
            </w:r>
          </w:p>
        </w:tc>
        <w:tc>
          <w:tcPr>
            <w:tcW w:w="1923" w:type="dxa"/>
            <w:tcBorders>
              <w:top w:val="none" w:sz="0" w:space="0" w:color="auto"/>
              <w:bottom w:val="none" w:sz="0" w:space="0" w:color="auto"/>
            </w:tcBorders>
            <w:noWrap/>
            <w:vAlign w:val="center"/>
            <w:hideMark/>
          </w:tcPr>
          <w:p w14:paraId="6152CA9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4.48 (1.16, 1.84)</w:t>
            </w:r>
          </w:p>
        </w:tc>
        <w:tc>
          <w:tcPr>
            <w:tcW w:w="1137" w:type="dxa"/>
            <w:tcBorders>
              <w:top w:val="none" w:sz="0" w:space="0" w:color="auto"/>
              <w:bottom w:val="none" w:sz="0" w:space="0" w:color="auto"/>
            </w:tcBorders>
            <w:noWrap/>
            <w:vAlign w:val="center"/>
            <w:hideMark/>
          </w:tcPr>
          <w:p w14:paraId="403220B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1.84E-18</w:t>
            </w:r>
          </w:p>
        </w:tc>
        <w:tc>
          <w:tcPr>
            <w:tcW w:w="1163" w:type="dxa"/>
            <w:tcBorders>
              <w:top w:val="none" w:sz="0" w:space="0" w:color="auto"/>
              <w:bottom w:val="none" w:sz="0" w:space="0" w:color="auto"/>
            </w:tcBorders>
            <w:noWrap/>
            <w:vAlign w:val="center"/>
            <w:hideMark/>
          </w:tcPr>
          <w:p w14:paraId="5E1D4E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B8C1F91"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F5E8E5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2987513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infectious diseases</w:t>
            </w:r>
          </w:p>
        </w:tc>
        <w:tc>
          <w:tcPr>
            <w:tcW w:w="1080" w:type="dxa"/>
            <w:noWrap/>
            <w:vAlign w:val="center"/>
            <w:hideMark/>
          </w:tcPr>
          <w:p w14:paraId="4743418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110</w:t>
            </w:r>
          </w:p>
        </w:tc>
        <w:tc>
          <w:tcPr>
            <w:tcW w:w="2970" w:type="dxa"/>
            <w:noWrap/>
            <w:vAlign w:val="center"/>
            <w:hideMark/>
          </w:tcPr>
          <w:p w14:paraId="7A35F21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Dermatophytosis / Dermatomycosis</w:t>
            </w:r>
          </w:p>
        </w:tc>
        <w:tc>
          <w:tcPr>
            <w:tcW w:w="900" w:type="dxa"/>
            <w:noWrap/>
            <w:vAlign w:val="center"/>
            <w:hideMark/>
          </w:tcPr>
          <w:p w14:paraId="02956DF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367</w:t>
            </w:r>
          </w:p>
        </w:tc>
        <w:tc>
          <w:tcPr>
            <w:tcW w:w="1080" w:type="dxa"/>
            <w:noWrap/>
            <w:vAlign w:val="center"/>
            <w:hideMark/>
          </w:tcPr>
          <w:p w14:paraId="39A78D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2259</w:t>
            </w:r>
          </w:p>
        </w:tc>
        <w:tc>
          <w:tcPr>
            <w:tcW w:w="1923" w:type="dxa"/>
            <w:noWrap/>
            <w:vAlign w:val="center"/>
            <w:hideMark/>
          </w:tcPr>
          <w:p w14:paraId="6BF3A2A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4.15 (1.1, 1.75)</w:t>
            </w:r>
          </w:p>
        </w:tc>
        <w:tc>
          <w:tcPr>
            <w:tcW w:w="1137" w:type="dxa"/>
            <w:noWrap/>
            <w:vAlign w:val="center"/>
            <w:hideMark/>
          </w:tcPr>
          <w:p w14:paraId="7CB3F25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5.91E-18</w:t>
            </w:r>
          </w:p>
        </w:tc>
        <w:tc>
          <w:tcPr>
            <w:tcW w:w="1163" w:type="dxa"/>
            <w:noWrap/>
            <w:vAlign w:val="center"/>
            <w:hideMark/>
          </w:tcPr>
          <w:p w14:paraId="1E645E8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DFC166E"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19A3B71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8B30CA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endocrine/metabolic</w:t>
            </w:r>
          </w:p>
        </w:tc>
        <w:tc>
          <w:tcPr>
            <w:tcW w:w="1080" w:type="dxa"/>
            <w:tcBorders>
              <w:top w:val="none" w:sz="0" w:space="0" w:color="auto"/>
              <w:bottom w:val="none" w:sz="0" w:space="0" w:color="auto"/>
            </w:tcBorders>
            <w:noWrap/>
            <w:vAlign w:val="center"/>
            <w:hideMark/>
          </w:tcPr>
          <w:p w14:paraId="47F81CD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257.1</w:t>
            </w:r>
          </w:p>
        </w:tc>
        <w:tc>
          <w:tcPr>
            <w:tcW w:w="2970" w:type="dxa"/>
            <w:tcBorders>
              <w:top w:val="none" w:sz="0" w:space="0" w:color="auto"/>
              <w:bottom w:val="none" w:sz="0" w:space="0" w:color="auto"/>
            </w:tcBorders>
            <w:noWrap/>
            <w:vAlign w:val="center"/>
            <w:hideMark/>
          </w:tcPr>
          <w:p w14:paraId="1477E96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Testicular hypofunction</w:t>
            </w:r>
          </w:p>
        </w:tc>
        <w:tc>
          <w:tcPr>
            <w:tcW w:w="900" w:type="dxa"/>
            <w:tcBorders>
              <w:top w:val="none" w:sz="0" w:space="0" w:color="auto"/>
              <w:bottom w:val="none" w:sz="0" w:space="0" w:color="auto"/>
            </w:tcBorders>
            <w:noWrap/>
            <w:vAlign w:val="center"/>
            <w:hideMark/>
          </w:tcPr>
          <w:p w14:paraId="574116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150</w:t>
            </w:r>
          </w:p>
        </w:tc>
        <w:tc>
          <w:tcPr>
            <w:tcW w:w="1080" w:type="dxa"/>
            <w:tcBorders>
              <w:top w:val="none" w:sz="0" w:space="0" w:color="auto"/>
              <w:bottom w:val="none" w:sz="0" w:space="0" w:color="auto"/>
            </w:tcBorders>
            <w:noWrap/>
            <w:vAlign w:val="center"/>
            <w:hideMark/>
          </w:tcPr>
          <w:p w14:paraId="77103FB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2605</w:t>
            </w:r>
          </w:p>
        </w:tc>
        <w:tc>
          <w:tcPr>
            <w:tcW w:w="1923" w:type="dxa"/>
            <w:tcBorders>
              <w:top w:val="none" w:sz="0" w:space="0" w:color="auto"/>
              <w:bottom w:val="none" w:sz="0" w:space="0" w:color="auto"/>
            </w:tcBorders>
            <w:noWrap/>
            <w:vAlign w:val="center"/>
            <w:hideMark/>
          </w:tcPr>
          <w:p w14:paraId="4569514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5.39 (1.3, 2.07)</w:t>
            </w:r>
          </w:p>
        </w:tc>
        <w:tc>
          <w:tcPr>
            <w:tcW w:w="1137" w:type="dxa"/>
            <w:tcBorders>
              <w:top w:val="none" w:sz="0" w:space="0" w:color="auto"/>
              <w:bottom w:val="none" w:sz="0" w:space="0" w:color="auto"/>
            </w:tcBorders>
            <w:noWrap/>
            <w:vAlign w:val="center"/>
            <w:hideMark/>
          </w:tcPr>
          <w:p w14:paraId="745F1B8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1.56E-17</w:t>
            </w:r>
          </w:p>
        </w:tc>
        <w:tc>
          <w:tcPr>
            <w:tcW w:w="1163" w:type="dxa"/>
            <w:tcBorders>
              <w:top w:val="none" w:sz="0" w:space="0" w:color="auto"/>
              <w:bottom w:val="none" w:sz="0" w:space="0" w:color="auto"/>
            </w:tcBorders>
            <w:noWrap/>
            <w:vAlign w:val="center"/>
            <w:hideMark/>
          </w:tcPr>
          <w:p w14:paraId="7FAFFFF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2BB0F08"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AF53022"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5B446E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endocrine/metabolic</w:t>
            </w:r>
          </w:p>
        </w:tc>
        <w:tc>
          <w:tcPr>
            <w:tcW w:w="1080" w:type="dxa"/>
            <w:noWrap/>
            <w:vAlign w:val="center"/>
            <w:hideMark/>
          </w:tcPr>
          <w:p w14:paraId="6B57CE0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257</w:t>
            </w:r>
          </w:p>
        </w:tc>
        <w:tc>
          <w:tcPr>
            <w:tcW w:w="2970" w:type="dxa"/>
            <w:noWrap/>
            <w:vAlign w:val="center"/>
            <w:hideMark/>
          </w:tcPr>
          <w:p w14:paraId="2287A5D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Testicular dysfunction</w:t>
            </w:r>
          </w:p>
        </w:tc>
        <w:tc>
          <w:tcPr>
            <w:tcW w:w="900" w:type="dxa"/>
            <w:noWrap/>
            <w:vAlign w:val="center"/>
            <w:hideMark/>
          </w:tcPr>
          <w:p w14:paraId="48F1945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152</w:t>
            </w:r>
          </w:p>
        </w:tc>
        <w:tc>
          <w:tcPr>
            <w:tcW w:w="1080" w:type="dxa"/>
            <w:noWrap/>
            <w:vAlign w:val="center"/>
            <w:hideMark/>
          </w:tcPr>
          <w:p w14:paraId="76D50E7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2601</w:t>
            </w:r>
          </w:p>
        </w:tc>
        <w:tc>
          <w:tcPr>
            <w:tcW w:w="1923" w:type="dxa"/>
            <w:noWrap/>
            <w:vAlign w:val="center"/>
            <w:hideMark/>
          </w:tcPr>
          <w:p w14:paraId="6699004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5.31 (1.28, 2.06)</w:t>
            </w:r>
          </w:p>
        </w:tc>
        <w:tc>
          <w:tcPr>
            <w:tcW w:w="1137" w:type="dxa"/>
            <w:noWrap/>
            <w:vAlign w:val="center"/>
            <w:hideMark/>
          </w:tcPr>
          <w:p w14:paraId="16ABEF1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2.72E-17</w:t>
            </w:r>
          </w:p>
        </w:tc>
        <w:tc>
          <w:tcPr>
            <w:tcW w:w="1163" w:type="dxa"/>
            <w:noWrap/>
            <w:vAlign w:val="center"/>
            <w:hideMark/>
          </w:tcPr>
          <w:p w14:paraId="5D01378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CBA0A17"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D3C5E1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7FF2EE1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tcBorders>
              <w:top w:val="none" w:sz="0" w:space="0" w:color="auto"/>
              <w:bottom w:val="none" w:sz="0" w:space="0" w:color="auto"/>
            </w:tcBorders>
            <w:noWrap/>
            <w:vAlign w:val="center"/>
            <w:hideMark/>
          </w:tcPr>
          <w:p w14:paraId="25A623E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745</w:t>
            </w:r>
          </w:p>
        </w:tc>
        <w:tc>
          <w:tcPr>
            <w:tcW w:w="2970" w:type="dxa"/>
            <w:tcBorders>
              <w:top w:val="none" w:sz="0" w:space="0" w:color="auto"/>
              <w:bottom w:val="none" w:sz="0" w:space="0" w:color="auto"/>
            </w:tcBorders>
            <w:noWrap/>
            <w:vAlign w:val="center"/>
            <w:hideMark/>
          </w:tcPr>
          <w:p w14:paraId="71BD474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Pain in joint</w:t>
            </w:r>
          </w:p>
        </w:tc>
        <w:tc>
          <w:tcPr>
            <w:tcW w:w="900" w:type="dxa"/>
            <w:tcBorders>
              <w:top w:val="none" w:sz="0" w:space="0" w:color="auto"/>
              <w:bottom w:val="none" w:sz="0" w:space="0" w:color="auto"/>
            </w:tcBorders>
            <w:noWrap/>
            <w:vAlign w:val="center"/>
            <w:hideMark/>
          </w:tcPr>
          <w:p w14:paraId="0564B5F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1252</w:t>
            </w:r>
          </w:p>
        </w:tc>
        <w:tc>
          <w:tcPr>
            <w:tcW w:w="1080" w:type="dxa"/>
            <w:tcBorders>
              <w:top w:val="none" w:sz="0" w:space="0" w:color="auto"/>
              <w:bottom w:val="none" w:sz="0" w:space="0" w:color="auto"/>
            </w:tcBorders>
            <w:noWrap/>
            <w:vAlign w:val="center"/>
            <w:hideMark/>
          </w:tcPr>
          <w:p w14:paraId="03A523F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1281</w:t>
            </w:r>
          </w:p>
        </w:tc>
        <w:tc>
          <w:tcPr>
            <w:tcW w:w="1923" w:type="dxa"/>
            <w:tcBorders>
              <w:top w:val="none" w:sz="0" w:space="0" w:color="auto"/>
              <w:bottom w:val="none" w:sz="0" w:space="0" w:color="auto"/>
            </w:tcBorders>
            <w:noWrap/>
            <w:vAlign w:val="center"/>
            <w:hideMark/>
          </w:tcPr>
          <w:p w14:paraId="71626C4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 (1.12, 1.8)</w:t>
            </w:r>
          </w:p>
        </w:tc>
        <w:tc>
          <w:tcPr>
            <w:tcW w:w="1137" w:type="dxa"/>
            <w:tcBorders>
              <w:top w:val="none" w:sz="0" w:space="0" w:color="auto"/>
              <w:bottom w:val="none" w:sz="0" w:space="0" w:color="auto"/>
            </w:tcBorders>
            <w:noWrap/>
            <w:vAlign w:val="center"/>
            <w:hideMark/>
          </w:tcPr>
          <w:p w14:paraId="67E1226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6.35E-17</w:t>
            </w:r>
          </w:p>
        </w:tc>
        <w:tc>
          <w:tcPr>
            <w:tcW w:w="1163" w:type="dxa"/>
            <w:tcBorders>
              <w:top w:val="none" w:sz="0" w:space="0" w:color="auto"/>
              <w:bottom w:val="none" w:sz="0" w:space="0" w:color="auto"/>
            </w:tcBorders>
            <w:noWrap/>
            <w:vAlign w:val="center"/>
            <w:hideMark/>
          </w:tcPr>
          <w:p w14:paraId="42F0D8C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CC0C47A"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821D11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4460780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infectious diseases</w:t>
            </w:r>
          </w:p>
        </w:tc>
        <w:tc>
          <w:tcPr>
            <w:tcW w:w="1080" w:type="dxa"/>
            <w:noWrap/>
            <w:vAlign w:val="center"/>
            <w:hideMark/>
          </w:tcPr>
          <w:p w14:paraId="43E8FE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110.1</w:t>
            </w:r>
          </w:p>
        </w:tc>
        <w:tc>
          <w:tcPr>
            <w:tcW w:w="2970" w:type="dxa"/>
            <w:noWrap/>
            <w:vAlign w:val="center"/>
            <w:hideMark/>
          </w:tcPr>
          <w:p w14:paraId="5C8023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Dermatophytosis</w:t>
            </w:r>
          </w:p>
        </w:tc>
        <w:tc>
          <w:tcPr>
            <w:tcW w:w="900" w:type="dxa"/>
            <w:noWrap/>
            <w:vAlign w:val="center"/>
            <w:hideMark/>
          </w:tcPr>
          <w:p w14:paraId="3AE44C2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344</w:t>
            </w:r>
          </w:p>
        </w:tc>
        <w:tc>
          <w:tcPr>
            <w:tcW w:w="1080" w:type="dxa"/>
            <w:noWrap/>
            <w:vAlign w:val="center"/>
            <w:hideMark/>
          </w:tcPr>
          <w:p w14:paraId="63496A0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2288</w:t>
            </w:r>
          </w:p>
        </w:tc>
        <w:tc>
          <w:tcPr>
            <w:tcW w:w="1923" w:type="dxa"/>
            <w:noWrap/>
            <w:vAlign w:val="center"/>
            <w:hideMark/>
          </w:tcPr>
          <w:p w14:paraId="12745D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3.94 (1.05, 1.7)</w:t>
            </w:r>
          </w:p>
        </w:tc>
        <w:tc>
          <w:tcPr>
            <w:tcW w:w="1137" w:type="dxa"/>
            <w:noWrap/>
            <w:vAlign w:val="center"/>
            <w:hideMark/>
          </w:tcPr>
          <w:p w14:paraId="1544952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1.49E-16</w:t>
            </w:r>
          </w:p>
        </w:tc>
        <w:tc>
          <w:tcPr>
            <w:tcW w:w="1163" w:type="dxa"/>
            <w:noWrap/>
            <w:vAlign w:val="center"/>
            <w:hideMark/>
          </w:tcPr>
          <w:p w14:paraId="031AF8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81AE1D8"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4A3E588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54D8476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neoplasms</w:t>
            </w:r>
          </w:p>
        </w:tc>
        <w:tc>
          <w:tcPr>
            <w:tcW w:w="1080" w:type="dxa"/>
            <w:tcBorders>
              <w:top w:val="none" w:sz="0" w:space="0" w:color="auto"/>
              <w:bottom w:val="none" w:sz="0" w:space="0" w:color="auto"/>
            </w:tcBorders>
            <w:noWrap/>
            <w:vAlign w:val="center"/>
            <w:hideMark/>
          </w:tcPr>
          <w:p w14:paraId="08392CD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208</w:t>
            </w:r>
          </w:p>
        </w:tc>
        <w:tc>
          <w:tcPr>
            <w:tcW w:w="2970" w:type="dxa"/>
            <w:tcBorders>
              <w:top w:val="none" w:sz="0" w:space="0" w:color="auto"/>
              <w:bottom w:val="none" w:sz="0" w:space="0" w:color="auto"/>
            </w:tcBorders>
            <w:noWrap/>
            <w:vAlign w:val="center"/>
            <w:hideMark/>
          </w:tcPr>
          <w:p w14:paraId="147AF55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Benign neoplasm of colon</w:t>
            </w:r>
          </w:p>
        </w:tc>
        <w:tc>
          <w:tcPr>
            <w:tcW w:w="900" w:type="dxa"/>
            <w:tcBorders>
              <w:top w:val="none" w:sz="0" w:space="0" w:color="auto"/>
              <w:bottom w:val="none" w:sz="0" w:space="0" w:color="auto"/>
            </w:tcBorders>
            <w:noWrap/>
            <w:vAlign w:val="center"/>
            <w:hideMark/>
          </w:tcPr>
          <w:p w14:paraId="4C223F3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513</w:t>
            </w:r>
          </w:p>
        </w:tc>
        <w:tc>
          <w:tcPr>
            <w:tcW w:w="1080" w:type="dxa"/>
            <w:tcBorders>
              <w:top w:val="none" w:sz="0" w:space="0" w:color="auto"/>
              <w:bottom w:val="none" w:sz="0" w:space="0" w:color="auto"/>
            </w:tcBorders>
            <w:noWrap/>
            <w:vAlign w:val="center"/>
            <w:hideMark/>
          </w:tcPr>
          <w:p w14:paraId="58E0784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2093</w:t>
            </w:r>
          </w:p>
        </w:tc>
        <w:tc>
          <w:tcPr>
            <w:tcW w:w="1923" w:type="dxa"/>
            <w:tcBorders>
              <w:top w:val="none" w:sz="0" w:space="0" w:color="auto"/>
              <w:bottom w:val="none" w:sz="0" w:space="0" w:color="auto"/>
            </w:tcBorders>
            <w:noWrap/>
            <w:vAlign w:val="center"/>
            <w:hideMark/>
          </w:tcPr>
          <w:p w14:paraId="3672037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3.57 (0.97, 1.58)</w:t>
            </w:r>
          </w:p>
        </w:tc>
        <w:tc>
          <w:tcPr>
            <w:tcW w:w="1137" w:type="dxa"/>
            <w:tcBorders>
              <w:top w:val="none" w:sz="0" w:space="0" w:color="auto"/>
              <w:bottom w:val="none" w:sz="0" w:space="0" w:color="auto"/>
            </w:tcBorders>
            <w:noWrap/>
            <w:vAlign w:val="center"/>
            <w:hideMark/>
          </w:tcPr>
          <w:p w14:paraId="4EFBF2B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1.77E-16</w:t>
            </w:r>
          </w:p>
        </w:tc>
        <w:tc>
          <w:tcPr>
            <w:tcW w:w="1163" w:type="dxa"/>
            <w:tcBorders>
              <w:top w:val="none" w:sz="0" w:space="0" w:color="auto"/>
              <w:bottom w:val="none" w:sz="0" w:space="0" w:color="auto"/>
            </w:tcBorders>
            <w:noWrap/>
            <w:vAlign w:val="center"/>
            <w:hideMark/>
          </w:tcPr>
          <w:p w14:paraId="329BA52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FCDBAD2"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A56E2C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5247A9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22374FE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726</w:t>
            </w:r>
          </w:p>
        </w:tc>
        <w:tc>
          <w:tcPr>
            <w:tcW w:w="2970" w:type="dxa"/>
            <w:noWrap/>
            <w:vAlign w:val="center"/>
            <w:hideMark/>
          </w:tcPr>
          <w:p w14:paraId="3F015C0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Peripheral enthesopathies and allied syndromes</w:t>
            </w:r>
          </w:p>
        </w:tc>
        <w:tc>
          <w:tcPr>
            <w:tcW w:w="900" w:type="dxa"/>
            <w:noWrap/>
            <w:vAlign w:val="center"/>
            <w:hideMark/>
          </w:tcPr>
          <w:p w14:paraId="3235910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588</w:t>
            </w:r>
          </w:p>
        </w:tc>
        <w:tc>
          <w:tcPr>
            <w:tcW w:w="1080" w:type="dxa"/>
            <w:noWrap/>
            <w:vAlign w:val="center"/>
            <w:hideMark/>
          </w:tcPr>
          <w:p w14:paraId="4C0A854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1997</w:t>
            </w:r>
          </w:p>
        </w:tc>
        <w:tc>
          <w:tcPr>
            <w:tcW w:w="1923" w:type="dxa"/>
            <w:noWrap/>
            <w:vAlign w:val="center"/>
            <w:hideMark/>
          </w:tcPr>
          <w:p w14:paraId="4AA6C6C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3.14 (0.85, 1.44)</w:t>
            </w:r>
          </w:p>
        </w:tc>
        <w:tc>
          <w:tcPr>
            <w:tcW w:w="1137" w:type="dxa"/>
            <w:noWrap/>
            <w:vAlign w:val="center"/>
            <w:hideMark/>
          </w:tcPr>
          <w:p w14:paraId="7B25D5E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2.14E-14</w:t>
            </w:r>
          </w:p>
        </w:tc>
        <w:tc>
          <w:tcPr>
            <w:tcW w:w="1163" w:type="dxa"/>
            <w:noWrap/>
            <w:vAlign w:val="center"/>
            <w:hideMark/>
          </w:tcPr>
          <w:p w14:paraId="758AFB0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A5575DD"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428504CC"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415DF5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56263F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701</w:t>
            </w:r>
          </w:p>
        </w:tc>
        <w:tc>
          <w:tcPr>
            <w:tcW w:w="2970" w:type="dxa"/>
            <w:tcBorders>
              <w:top w:val="none" w:sz="0" w:space="0" w:color="auto"/>
              <w:bottom w:val="none" w:sz="0" w:space="0" w:color="auto"/>
            </w:tcBorders>
            <w:noWrap/>
            <w:vAlign w:val="center"/>
            <w:hideMark/>
          </w:tcPr>
          <w:p w14:paraId="14717A8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hypertrophic and atrophic conditions of skin</w:t>
            </w:r>
          </w:p>
        </w:tc>
        <w:tc>
          <w:tcPr>
            <w:tcW w:w="900" w:type="dxa"/>
            <w:tcBorders>
              <w:top w:val="none" w:sz="0" w:space="0" w:color="auto"/>
              <w:bottom w:val="none" w:sz="0" w:space="0" w:color="auto"/>
            </w:tcBorders>
            <w:noWrap/>
            <w:vAlign w:val="center"/>
            <w:hideMark/>
          </w:tcPr>
          <w:p w14:paraId="6076F1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207</w:t>
            </w:r>
          </w:p>
        </w:tc>
        <w:tc>
          <w:tcPr>
            <w:tcW w:w="1080" w:type="dxa"/>
            <w:tcBorders>
              <w:top w:val="none" w:sz="0" w:space="0" w:color="auto"/>
              <w:bottom w:val="none" w:sz="0" w:space="0" w:color="auto"/>
            </w:tcBorders>
            <w:noWrap/>
            <w:vAlign w:val="center"/>
            <w:hideMark/>
          </w:tcPr>
          <w:p w14:paraId="4E242E2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2399</w:t>
            </w:r>
          </w:p>
        </w:tc>
        <w:tc>
          <w:tcPr>
            <w:tcW w:w="1923" w:type="dxa"/>
            <w:tcBorders>
              <w:top w:val="none" w:sz="0" w:space="0" w:color="auto"/>
              <w:bottom w:val="none" w:sz="0" w:space="0" w:color="auto"/>
            </w:tcBorders>
            <w:noWrap/>
            <w:vAlign w:val="center"/>
            <w:hideMark/>
          </w:tcPr>
          <w:p w14:paraId="5D0AA5B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4.11 (1.04, 1.78)</w:t>
            </w:r>
          </w:p>
        </w:tc>
        <w:tc>
          <w:tcPr>
            <w:tcW w:w="1137" w:type="dxa"/>
            <w:tcBorders>
              <w:top w:val="none" w:sz="0" w:space="0" w:color="auto"/>
              <w:bottom w:val="none" w:sz="0" w:space="0" w:color="auto"/>
            </w:tcBorders>
            <w:noWrap/>
            <w:vAlign w:val="center"/>
            <w:hideMark/>
          </w:tcPr>
          <w:p w14:paraId="7C8455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7.23E-14</w:t>
            </w:r>
          </w:p>
        </w:tc>
        <w:tc>
          <w:tcPr>
            <w:tcW w:w="1163" w:type="dxa"/>
            <w:tcBorders>
              <w:top w:val="none" w:sz="0" w:space="0" w:color="auto"/>
              <w:bottom w:val="none" w:sz="0" w:space="0" w:color="auto"/>
            </w:tcBorders>
            <w:noWrap/>
            <w:vAlign w:val="center"/>
            <w:hideMark/>
          </w:tcPr>
          <w:p w14:paraId="7BDA21F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BA7F0BE"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B97929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40DFE66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noWrap/>
            <w:vAlign w:val="center"/>
            <w:hideMark/>
          </w:tcPr>
          <w:p w14:paraId="6896C9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464</w:t>
            </w:r>
          </w:p>
        </w:tc>
        <w:tc>
          <w:tcPr>
            <w:tcW w:w="2970" w:type="dxa"/>
            <w:noWrap/>
            <w:vAlign w:val="center"/>
            <w:hideMark/>
          </w:tcPr>
          <w:p w14:paraId="7BC4880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Acute sinusitis</w:t>
            </w:r>
          </w:p>
        </w:tc>
        <w:tc>
          <w:tcPr>
            <w:tcW w:w="900" w:type="dxa"/>
            <w:noWrap/>
            <w:vAlign w:val="center"/>
            <w:hideMark/>
          </w:tcPr>
          <w:p w14:paraId="3DA46B7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172</w:t>
            </w:r>
          </w:p>
        </w:tc>
        <w:tc>
          <w:tcPr>
            <w:tcW w:w="1080" w:type="dxa"/>
            <w:noWrap/>
            <w:vAlign w:val="center"/>
            <w:hideMark/>
          </w:tcPr>
          <w:p w14:paraId="67BC4B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2473</w:t>
            </w:r>
          </w:p>
        </w:tc>
        <w:tc>
          <w:tcPr>
            <w:tcW w:w="1923" w:type="dxa"/>
            <w:noWrap/>
            <w:vAlign w:val="center"/>
            <w:hideMark/>
          </w:tcPr>
          <w:p w14:paraId="3D9D53C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4.36 (1.09, 1.86)</w:t>
            </w:r>
          </w:p>
        </w:tc>
        <w:tc>
          <w:tcPr>
            <w:tcW w:w="1137" w:type="dxa"/>
            <w:noWrap/>
            <w:vAlign w:val="center"/>
            <w:hideMark/>
          </w:tcPr>
          <w:p w14:paraId="57A4670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7.89E-14</w:t>
            </w:r>
          </w:p>
        </w:tc>
        <w:tc>
          <w:tcPr>
            <w:tcW w:w="1163" w:type="dxa"/>
            <w:noWrap/>
            <w:vAlign w:val="center"/>
            <w:hideMark/>
          </w:tcPr>
          <w:p w14:paraId="5911D1B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BAD1CFF"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14CB5B87"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58830DD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injuries &amp; poisonings</w:t>
            </w:r>
          </w:p>
        </w:tc>
        <w:tc>
          <w:tcPr>
            <w:tcW w:w="1080" w:type="dxa"/>
            <w:tcBorders>
              <w:top w:val="none" w:sz="0" w:space="0" w:color="auto"/>
              <w:bottom w:val="none" w:sz="0" w:space="0" w:color="auto"/>
            </w:tcBorders>
            <w:noWrap/>
            <w:vAlign w:val="center"/>
            <w:hideMark/>
          </w:tcPr>
          <w:p w14:paraId="36B74C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871</w:t>
            </w:r>
          </w:p>
        </w:tc>
        <w:tc>
          <w:tcPr>
            <w:tcW w:w="2970" w:type="dxa"/>
            <w:tcBorders>
              <w:top w:val="none" w:sz="0" w:space="0" w:color="auto"/>
              <w:bottom w:val="none" w:sz="0" w:space="0" w:color="auto"/>
            </w:tcBorders>
            <w:noWrap/>
            <w:vAlign w:val="center"/>
            <w:hideMark/>
          </w:tcPr>
          <w:p w14:paraId="3109F77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Open wounds of extremities</w:t>
            </w:r>
          </w:p>
        </w:tc>
        <w:tc>
          <w:tcPr>
            <w:tcW w:w="900" w:type="dxa"/>
            <w:tcBorders>
              <w:top w:val="none" w:sz="0" w:space="0" w:color="auto"/>
              <w:bottom w:val="none" w:sz="0" w:space="0" w:color="auto"/>
            </w:tcBorders>
            <w:noWrap/>
            <w:vAlign w:val="center"/>
            <w:hideMark/>
          </w:tcPr>
          <w:p w14:paraId="6667636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219</w:t>
            </w:r>
          </w:p>
        </w:tc>
        <w:tc>
          <w:tcPr>
            <w:tcW w:w="1080" w:type="dxa"/>
            <w:tcBorders>
              <w:top w:val="none" w:sz="0" w:space="0" w:color="auto"/>
              <w:bottom w:val="none" w:sz="0" w:space="0" w:color="auto"/>
            </w:tcBorders>
            <w:noWrap/>
            <w:vAlign w:val="center"/>
            <w:hideMark/>
          </w:tcPr>
          <w:p w14:paraId="275D31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2405</w:t>
            </w:r>
          </w:p>
        </w:tc>
        <w:tc>
          <w:tcPr>
            <w:tcW w:w="1923" w:type="dxa"/>
            <w:tcBorders>
              <w:top w:val="none" w:sz="0" w:space="0" w:color="auto"/>
              <w:bottom w:val="none" w:sz="0" w:space="0" w:color="auto"/>
            </w:tcBorders>
            <w:noWrap/>
            <w:vAlign w:val="center"/>
            <w:hideMark/>
          </w:tcPr>
          <w:p w14:paraId="3D494E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4.0 (1.02, 1.75)</w:t>
            </w:r>
          </w:p>
        </w:tc>
        <w:tc>
          <w:tcPr>
            <w:tcW w:w="1137" w:type="dxa"/>
            <w:tcBorders>
              <w:top w:val="none" w:sz="0" w:space="0" w:color="auto"/>
              <w:bottom w:val="none" w:sz="0" w:space="0" w:color="auto"/>
            </w:tcBorders>
            <w:noWrap/>
            <w:vAlign w:val="center"/>
            <w:hideMark/>
          </w:tcPr>
          <w:p w14:paraId="405E7BE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8.93E-14</w:t>
            </w:r>
          </w:p>
        </w:tc>
        <w:tc>
          <w:tcPr>
            <w:tcW w:w="1163" w:type="dxa"/>
            <w:tcBorders>
              <w:top w:val="none" w:sz="0" w:space="0" w:color="auto"/>
              <w:bottom w:val="none" w:sz="0" w:space="0" w:color="auto"/>
            </w:tcBorders>
            <w:noWrap/>
            <w:vAlign w:val="center"/>
            <w:hideMark/>
          </w:tcPr>
          <w:p w14:paraId="03C4458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780F965"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B3E3641"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7CB450B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2C89C5B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702.2</w:t>
            </w:r>
          </w:p>
        </w:tc>
        <w:tc>
          <w:tcPr>
            <w:tcW w:w="2970" w:type="dxa"/>
            <w:noWrap/>
            <w:vAlign w:val="center"/>
            <w:hideMark/>
          </w:tcPr>
          <w:p w14:paraId="3C73B94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Seborrheic keratosis</w:t>
            </w:r>
          </w:p>
        </w:tc>
        <w:tc>
          <w:tcPr>
            <w:tcW w:w="900" w:type="dxa"/>
            <w:noWrap/>
            <w:vAlign w:val="center"/>
            <w:hideMark/>
          </w:tcPr>
          <w:p w14:paraId="3E98B0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332</w:t>
            </w:r>
          </w:p>
        </w:tc>
        <w:tc>
          <w:tcPr>
            <w:tcW w:w="1080" w:type="dxa"/>
            <w:noWrap/>
            <w:vAlign w:val="center"/>
            <w:hideMark/>
          </w:tcPr>
          <w:p w14:paraId="02B4AC8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2321</w:t>
            </w:r>
          </w:p>
        </w:tc>
        <w:tc>
          <w:tcPr>
            <w:tcW w:w="1923" w:type="dxa"/>
            <w:noWrap/>
            <w:vAlign w:val="center"/>
            <w:hideMark/>
          </w:tcPr>
          <w:p w14:paraId="684A63B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3.74 (0.97, 1.66)</w:t>
            </w:r>
          </w:p>
        </w:tc>
        <w:tc>
          <w:tcPr>
            <w:tcW w:w="1137" w:type="dxa"/>
            <w:noWrap/>
            <w:vAlign w:val="center"/>
            <w:hideMark/>
          </w:tcPr>
          <w:p w14:paraId="08E167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8.99E-14</w:t>
            </w:r>
          </w:p>
        </w:tc>
        <w:tc>
          <w:tcPr>
            <w:tcW w:w="1163" w:type="dxa"/>
            <w:noWrap/>
            <w:vAlign w:val="center"/>
            <w:hideMark/>
          </w:tcPr>
          <w:p w14:paraId="4A4DD8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6CD2F4B"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19EC61A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1C6ADB7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4A7367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702</w:t>
            </w:r>
          </w:p>
        </w:tc>
        <w:tc>
          <w:tcPr>
            <w:tcW w:w="2970" w:type="dxa"/>
            <w:tcBorders>
              <w:top w:val="none" w:sz="0" w:space="0" w:color="auto"/>
              <w:bottom w:val="none" w:sz="0" w:space="0" w:color="auto"/>
            </w:tcBorders>
            <w:noWrap/>
            <w:vAlign w:val="center"/>
            <w:hideMark/>
          </w:tcPr>
          <w:p w14:paraId="4863484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Degenerative skin conditions and other dermatoses</w:t>
            </w:r>
          </w:p>
        </w:tc>
        <w:tc>
          <w:tcPr>
            <w:tcW w:w="900" w:type="dxa"/>
            <w:tcBorders>
              <w:top w:val="none" w:sz="0" w:space="0" w:color="auto"/>
              <w:bottom w:val="none" w:sz="0" w:space="0" w:color="auto"/>
            </w:tcBorders>
            <w:noWrap/>
            <w:vAlign w:val="center"/>
            <w:hideMark/>
          </w:tcPr>
          <w:p w14:paraId="23D85C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415</w:t>
            </w:r>
          </w:p>
        </w:tc>
        <w:tc>
          <w:tcPr>
            <w:tcW w:w="1080" w:type="dxa"/>
            <w:tcBorders>
              <w:top w:val="none" w:sz="0" w:space="0" w:color="auto"/>
              <w:bottom w:val="none" w:sz="0" w:space="0" w:color="auto"/>
            </w:tcBorders>
            <w:noWrap/>
            <w:vAlign w:val="center"/>
            <w:hideMark/>
          </w:tcPr>
          <w:p w14:paraId="3E6187B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2226</w:t>
            </w:r>
          </w:p>
        </w:tc>
        <w:tc>
          <w:tcPr>
            <w:tcW w:w="1923" w:type="dxa"/>
            <w:tcBorders>
              <w:top w:val="none" w:sz="0" w:space="0" w:color="auto"/>
              <w:bottom w:val="none" w:sz="0" w:space="0" w:color="auto"/>
            </w:tcBorders>
            <w:noWrap/>
            <w:vAlign w:val="center"/>
            <w:hideMark/>
          </w:tcPr>
          <w:p w14:paraId="3EA17D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3.57 (0.94, 1.61)</w:t>
            </w:r>
          </w:p>
        </w:tc>
        <w:tc>
          <w:tcPr>
            <w:tcW w:w="1137" w:type="dxa"/>
            <w:tcBorders>
              <w:top w:val="none" w:sz="0" w:space="0" w:color="auto"/>
              <w:bottom w:val="none" w:sz="0" w:space="0" w:color="auto"/>
            </w:tcBorders>
            <w:noWrap/>
            <w:vAlign w:val="center"/>
            <w:hideMark/>
          </w:tcPr>
          <w:p w14:paraId="546341D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1.20E-13</w:t>
            </w:r>
          </w:p>
        </w:tc>
        <w:tc>
          <w:tcPr>
            <w:tcW w:w="1163" w:type="dxa"/>
            <w:tcBorders>
              <w:top w:val="none" w:sz="0" w:space="0" w:color="auto"/>
              <w:bottom w:val="none" w:sz="0" w:space="0" w:color="auto"/>
            </w:tcBorders>
            <w:noWrap/>
            <w:vAlign w:val="center"/>
            <w:hideMark/>
          </w:tcPr>
          <w:p w14:paraId="7EE29D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F363D07"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89C3E7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3D153C7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symptoms</w:t>
            </w:r>
          </w:p>
        </w:tc>
        <w:tc>
          <w:tcPr>
            <w:tcW w:w="1080" w:type="dxa"/>
            <w:noWrap/>
            <w:vAlign w:val="center"/>
            <w:hideMark/>
          </w:tcPr>
          <w:p w14:paraId="72BE586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760</w:t>
            </w:r>
          </w:p>
        </w:tc>
        <w:tc>
          <w:tcPr>
            <w:tcW w:w="2970" w:type="dxa"/>
            <w:noWrap/>
            <w:vAlign w:val="center"/>
            <w:hideMark/>
          </w:tcPr>
          <w:p w14:paraId="0B5275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Back pain</w:t>
            </w:r>
          </w:p>
        </w:tc>
        <w:tc>
          <w:tcPr>
            <w:tcW w:w="900" w:type="dxa"/>
            <w:noWrap/>
            <w:vAlign w:val="center"/>
            <w:hideMark/>
          </w:tcPr>
          <w:p w14:paraId="7566590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779</w:t>
            </w:r>
          </w:p>
        </w:tc>
        <w:tc>
          <w:tcPr>
            <w:tcW w:w="1080" w:type="dxa"/>
            <w:noWrap/>
            <w:vAlign w:val="center"/>
            <w:hideMark/>
          </w:tcPr>
          <w:p w14:paraId="727229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1725</w:t>
            </w:r>
          </w:p>
        </w:tc>
        <w:tc>
          <w:tcPr>
            <w:tcW w:w="1923" w:type="dxa"/>
            <w:noWrap/>
            <w:vAlign w:val="center"/>
            <w:hideMark/>
          </w:tcPr>
          <w:p w14:paraId="20BF2E8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3.04 (0.82, 1.41)</w:t>
            </w:r>
          </w:p>
        </w:tc>
        <w:tc>
          <w:tcPr>
            <w:tcW w:w="1137" w:type="dxa"/>
            <w:noWrap/>
            <w:vAlign w:val="center"/>
            <w:hideMark/>
          </w:tcPr>
          <w:p w14:paraId="6169E61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1.87E-13</w:t>
            </w:r>
          </w:p>
        </w:tc>
        <w:tc>
          <w:tcPr>
            <w:tcW w:w="1163" w:type="dxa"/>
            <w:noWrap/>
            <w:vAlign w:val="center"/>
            <w:hideMark/>
          </w:tcPr>
          <w:p w14:paraId="36ADA8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7B214EB"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1ED00079"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2CAEEE0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tcBorders>
              <w:top w:val="none" w:sz="0" w:space="0" w:color="auto"/>
              <w:bottom w:val="none" w:sz="0" w:space="0" w:color="auto"/>
            </w:tcBorders>
            <w:noWrap/>
            <w:vAlign w:val="center"/>
            <w:hideMark/>
          </w:tcPr>
          <w:p w14:paraId="4DEDAA9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601</w:t>
            </w:r>
          </w:p>
        </w:tc>
        <w:tc>
          <w:tcPr>
            <w:tcW w:w="2970" w:type="dxa"/>
            <w:tcBorders>
              <w:top w:val="none" w:sz="0" w:space="0" w:color="auto"/>
              <w:bottom w:val="none" w:sz="0" w:space="0" w:color="auto"/>
            </w:tcBorders>
            <w:noWrap/>
            <w:vAlign w:val="center"/>
            <w:hideMark/>
          </w:tcPr>
          <w:p w14:paraId="31B5C02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Inflammatory diseases of prostate</w:t>
            </w:r>
          </w:p>
        </w:tc>
        <w:tc>
          <w:tcPr>
            <w:tcW w:w="900" w:type="dxa"/>
            <w:tcBorders>
              <w:top w:val="none" w:sz="0" w:space="0" w:color="auto"/>
              <w:bottom w:val="none" w:sz="0" w:space="0" w:color="auto"/>
            </w:tcBorders>
            <w:noWrap/>
            <w:vAlign w:val="center"/>
            <w:hideMark/>
          </w:tcPr>
          <w:p w14:paraId="2499E14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129</w:t>
            </w:r>
          </w:p>
        </w:tc>
        <w:tc>
          <w:tcPr>
            <w:tcW w:w="1080" w:type="dxa"/>
            <w:tcBorders>
              <w:top w:val="none" w:sz="0" w:space="0" w:color="auto"/>
              <w:bottom w:val="none" w:sz="0" w:space="0" w:color="auto"/>
            </w:tcBorders>
            <w:noWrap/>
            <w:vAlign w:val="center"/>
            <w:hideMark/>
          </w:tcPr>
          <w:p w14:paraId="3E64285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2579</w:t>
            </w:r>
          </w:p>
        </w:tc>
        <w:tc>
          <w:tcPr>
            <w:tcW w:w="1923" w:type="dxa"/>
            <w:tcBorders>
              <w:top w:val="none" w:sz="0" w:space="0" w:color="auto"/>
              <w:bottom w:val="none" w:sz="0" w:space="0" w:color="auto"/>
            </w:tcBorders>
            <w:noWrap/>
            <w:vAlign w:val="center"/>
            <w:hideMark/>
          </w:tcPr>
          <w:p w14:paraId="236CCA1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4.85 (1.15, 2.01)</w:t>
            </w:r>
          </w:p>
        </w:tc>
        <w:tc>
          <w:tcPr>
            <w:tcW w:w="1137" w:type="dxa"/>
            <w:tcBorders>
              <w:top w:val="none" w:sz="0" w:space="0" w:color="auto"/>
              <w:bottom w:val="none" w:sz="0" w:space="0" w:color="auto"/>
            </w:tcBorders>
            <w:noWrap/>
            <w:vAlign w:val="center"/>
            <w:hideMark/>
          </w:tcPr>
          <w:p w14:paraId="1F9142C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5.58E-13</w:t>
            </w:r>
          </w:p>
        </w:tc>
        <w:tc>
          <w:tcPr>
            <w:tcW w:w="1163" w:type="dxa"/>
            <w:tcBorders>
              <w:top w:val="none" w:sz="0" w:space="0" w:color="auto"/>
              <w:bottom w:val="none" w:sz="0" w:space="0" w:color="auto"/>
            </w:tcBorders>
            <w:noWrap/>
            <w:vAlign w:val="center"/>
            <w:hideMark/>
          </w:tcPr>
          <w:p w14:paraId="22BA7F4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5766CAF"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5D96FD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71A33C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noWrap/>
            <w:vAlign w:val="center"/>
            <w:hideMark/>
          </w:tcPr>
          <w:p w14:paraId="1E5029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608</w:t>
            </w:r>
          </w:p>
        </w:tc>
        <w:tc>
          <w:tcPr>
            <w:tcW w:w="2970" w:type="dxa"/>
            <w:noWrap/>
            <w:vAlign w:val="center"/>
            <w:hideMark/>
          </w:tcPr>
          <w:p w14:paraId="04534DA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disorders of male genital organs</w:t>
            </w:r>
          </w:p>
        </w:tc>
        <w:tc>
          <w:tcPr>
            <w:tcW w:w="900" w:type="dxa"/>
            <w:noWrap/>
            <w:vAlign w:val="center"/>
            <w:hideMark/>
          </w:tcPr>
          <w:p w14:paraId="0AD641C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129</w:t>
            </w:r>
          </w:p>
        </w:tc>
        <w:tc>
          <w:tcPr>
            <w:tcW w:w="1080" w:type="dxa"/>
            <w:noWrap/>
            <w:vAlign w:val="center"/>
            <w:hideMark/>
          </w:tcPr>
          <w:p w14:paraId="58A647C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2560</w:t>
            </w:r>
          </w:p>
        </w:tc>
        <w:tc>
          <w:tcPr>
            <w:tcW w:w="1923" w:type="dxa"/>
            <w:noWrap/>
            <w:vAlign w:val="center"/>
            <w:hideMark/>
          </w:tcPr>
          <w:p w14:paraId="7E1CB15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4.73 (1.13, 1.98)</w:t>
            </w:r>
          </w:p>
        </w:tc>
        <w:tc>
          <w:tcPr>
            <w:tcW w:w="1137" w:type="dxa"/>
            <w:noWrap/>
            <w:vAlign w:val="center"/>
            <w:hideMark/>
          </w:tcPr>
          <w:p w14:paraId="2DCCA0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6.62E-13</w:t>
            </w:r>
          </w:p>
        </w:tc>
        <w:tc>
          <w:tcPr>
            <w:tcW w:w="1163" w:type="dxa"/>
            <w:noWrap/>
            <w:vAlign w:val="center"/>
            <w:hideMark/>
          </w:tcPr>
          <w:p w14:paraId="1E3795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2718401"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B34570E"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61FC99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32AC59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687.1</w:t>
            </w:r>
          </w:p>
        </w:tc>
        <w:tc>
          <w:tcPr>
            <w:tcW w:w="2970" w:type="dxa"/>
            <w:tcBorders>
              <w:top w:val="none" w:sz="0" w:space="0" w:color="auto"/>
              <w:bottom w:val="none" w:sz="0" w:space="0" w:color="auto"/>
            </w:tcBorders>
            <w:noWrap/>
            <w:vAlign w:val="center"/>
            <w:hideMark/>
          </w:tcPr>
          <w:p w14:paraId="19038D5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Rash and other nonspecific skin eruption</w:t>
            </w:r>
          </w:p>
        </w:tc>
        <w:tc>
          <w:tcPr>
            <w:tcW w:w="900" w:type="dxa"/>
            <w:tcBorders>
              <w:top w:val="none" w:sz="0" w:space="0" w:color="auto"/>
              <w:bottom w:val="none" w:sz="0" w:space="0" w:color="auto"/>
            </w:tcBorders>
            <w:noWrap/>
            <w:vAlign w:val="center"/>
            <w:hideMark/>
          </w:tcPr>
          <w:p w14:paraId="385299E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249</w:t>
            </w:r>
          </w:p>
        </w:tc>
        <w:tc>
          <w:tcPr>
            <w:tcW w:w="1080" w:type="dxa"/>
            <w:tcBorders>
              <w:top w:val="none" w:sz="0" w:space="0" w:color="auto"/>
              <w:bottom w:val="none" w:sz="0" w:space="0" w:color="auto"/>
            </w:tcBorders>
            <w:noWrap/>
            <w:vAlign w:val="center"/>
            <w:hideMark/>
          </w:tcPr>
          <w:p w14:paraId="53E5FA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2341</w:t>
            </w:r>
          </w:p>
        </w:tc>
        <w:tc>
          <w:tcPr>
            <w:tcW w:w="1923" w:type="dxa"/>
            <w:tcBorders>
              <w:top w:val="none" w:sz="0" w:space="0" w:color="auto"/>
              <w:bottom w:val="none" w:sz="0" w:space="0" w:color="auto"/>
            </w:tcBorders>
            <w:noWrap/>
            <w:vAlign w:val="center"/>
            <w:hideMark/>
          </w:tcPr>
          <w:p w14:paraId="38CB795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3.64 (0.94, 1.65)</w:t>
            </w:r>
          </w:p>
        </w:tc>
        <w:tc>
          <w:tcPr>
            <w:tcW w:w="1137" w:type="dxa"/>
            <w:tcBorders>
              <w:top w:val="none" w:sz="0" w:space="0" w:color="auto"/>
              <w:bottom w:val="none" w:sz="0" w:space="0" w:color="auto"/>
            </w:tcBorders>
            <w:noWrap/>
            <w:vAlign w:val="center"/>
            <w:hideMark/>
          </w:tcPr>
          <w:p w14:paraId="70FB4D4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9.16E-13</w:t>
            </w:r>
          </w:p>
        </w:tc>
        <w:tc>
          <w:tcPr>
            <w:tcW w:w="1163" w:type="dxa"/>
            <w:tcBorders>
              <w:top w:val="none" w:sz="0" w:space="0" w:color="auto"/>
              <w:bottom w:val="none" w:sz="0" w:space="0" w:color="auto"/>
            </w:tcBorders>
            <w:noWrap/>
            <w:vAlign w:val="center"/>
            <w:hideMark/>
          </w:tcPr>
          <w:p w14:paraId="73CFB57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63DFFB8"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7E1D1E2"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0D3DBBC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145A52C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704</w:t>
            </w:r>
          </w:p>
        </w:tc>
        <w:tc>
          <w:tcPr>
            <w:tcW w:w="2970" w:type="dxa"/>
            <w:noWrap/>
            <w:vAlign w:val="center"/>
            <w:hideMark/>
          </w:tcPr>
          <w:p w14:paraId="68269C0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Diseases of hair and hair follicles</w:t>
            </w:r>
          </w:p>
        </w:tc>
        <w:tc>
          <w:tcPr>
            <w:tcW w:w="900" w:type="dxa"/>
            <w:noWrap/>
            <w:vAlign w:val="center"/>
            <w:hideMark/>
          </w:tcPr>
          <w:p w14:paraId="2C3D46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132</w:t>
            </w:r>
          </w:p>
        </w:tc>
        <w:tc>
          <w:tcPr>
            <w:tcW w:w="1080" w:type="dxa"/>
            <w:noWrap/>
            <w:vAlign w:val="center"/>
            <w:hideMark/>
          </w:tcPr>
          <w:p w14:paraId="45C9B43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2570</w:t>
            </w:r>
          </w:p>
        </w:tc>
        <w:tc>
          <w:tcPr>
            <w:tcW w:w="1923" w:type="dxa"/>
            <w:noWrap/>
            <w:vAlign w:val="center"/>
            <w:hideMark/>
          </w:tcPr>
          <w:p w14:paraId="6614A0D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4.61 (1.11, 1.95)</w:t>
            </w:r>
          </w:p>
        </w:tc>
        <w:tc>
          <w:tcPr>
            <w:tcW w:w="1137" w:type="dxa"/>
            <w:noWrap/>
            <w:vAlign w:val="center"/>
            <w:hideMark/>
          </w:tcPr>
          <w:p w14:paraId="406C1F2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1.06E-12</w:t>
            </w:r>
          </w:p>
        </w:tc>
        <w:tc>
          <w:tcPr>
            <w:tcW w:w="1163" w:type="dxa"/>
            <w:noWrap/>
            <w:vAlign w:val="center"/>
            <w:hideMark/>
          </w:tcPr>
          <w:p w14:paraId="0EF4892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F7DC1DD"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388274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957F58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tcBorders>
              <w:top w:val="none" w:sz="0" w:space="0" w:color="auto"/>
              <w:bottom w:val="none" w:sz="0" w:space="0" w:color="auto"/>
            </w:tcBorders>
            <w:noWrap/>
            <w:vAlign w:val="center"/>
            <w:hideMark/>
          </w:tcPr>
          <w:p w14:paraId="7E725B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512</w:t>
            </w:r>
          </w:p>
        </w:tc>
        <w:tc>
          <w:tcPr>
            <w:tcW w:w="2970" w:type="dxa"/>
            <w:tcBorders>
              <w:top w:val="none" w:sz="0" w:space="0" w:color="auto"/>
              <w:bottom w:val="none" w:sz="0" w:space="0" w:color="auto"/>
            </w:tcBorders>
            <w:noWrap/>
            <w:vAlign w:val="center"/>
            <w:hideMark/>
          </w:tcPr>
          <w:p w14:paraId="0439F1E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symptoms of respiratory system</w:t>
            </w:r>
          </w:p>
        </w:tc>
        <w:tc>
          <w:tcPr>
            <w:tcW w:w="900" w:type="dxa"/>
            <w:tcBorders>
              <w:top w:val="none" w:sz="0" w:space="0" w:color="auto"/>
              <w:bottom w:val="none" w:sz="0" w:space="0" w:color="auto"/>
            </w:tcBorders>
            <w:noWrap/>
            <w:vAlign w:val="center"/>
            <w:hideMark/>
          </w:tcPr>
          <w:p w14:paraId="3E0186E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1078</w:t>
            </w:r>
          </w:p>
        </w:tc>
        <w:tc>
          <w:tcPr>
            <w:tcW w:w="1080" w:type="dxa"/>
            <w:tcBorders>
              <w:top w:val="none" w:sz="0" w:space="0" w:color="auto"/>
              <w:bottom w:val="none" w:sz="0" w:space="0" w:color="auto"/>
            </w:tcBorders>
            <w:noWrap/>
            <w:vAlign w:val="center"/>
            <w:hideMark/>
          </w:tcPr>
          <w:p w14:paraId="5BA0316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1394</w:t>
            </w:r>
          </w:p>
        </w:tc>
        <w:tc>
          <w:tcPr>
            <w:tcW w:w="1923" w:type="dxa"/>
            <w:tcBorders>
              <w:top w:val="none" w:sz="0" w:space="0" w:color="auto"/>
              <w:bottom w:val="none" w:sz="0" w:space="0" w:color="auto"/>
            </w:tcBorders>
            <w:noWrap/>
            <w:vAlign w:val="center"/>
            <w:hideMark/>
          </w:tcPr>
          <w:p w14:paraId="2B949AE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2.99 (0.79, 1.4)</w:t>
            </w:r>
          </w:p>
        </w:tc>
        <w:tc>
          <w:tcPr>
            <w:tcW w:w="1137" w:type="dxa"/>
            <w:tcBorders>
              <w:top w:val="none" w:sz="0" w:space="0" w:color="auto"/>
              <w:bottom w:val="none" w:sz="0" w:space="0" w:color="auto"/>
            </w:tcBorders>
            <w:noWrap/>
            <w:vAlign w:val="center"/>
            <w:hideMark/>
          </w:tcPr>
          <w:p w14:paraId="7F068E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1.76E-12</w:t>
            </w:r>
          </w:p>
        </w:tc>
        <w:tc>
          <w:tcPr>
            <w:tcW w:w="1163" w:type="dxa"/>
            <w:tcBorders>
              <w:top w:val="none" w:sz="0" w:space="0" w:color="auto"/>
              <w:bottom w:val="none" w:sz="0" w:space="0" w:color="auto"/>
            </w:tcBorders>
            <w:noWrap/>
            <w:vAlign w:val="center"/>
            <w:hideMark/>
          </w:tcPr>
          <w:p w14:paraId="399EE3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D434756"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682FB9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59FA0A6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injuries &amp; poisonings</w:t>
            </w:r>
          </w:p>
        </w:tc>
        <w:tc>
          <w:tcPr>
            <w:tcW w:w="1080" w:type="dxa"/>
            <w:noWrap/>
            <w:vAlign w:val="center"/>
            <w:hideMark/>
          </w:tcPr>
          <w:p w14:paraId="686DB64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871.2</w:t>
            </w:r>
          </w:p>
        </w:tc>
        <w:tc>
          <w:tcPr>
            <w:tcW w:w="2970" w:type="dxa"/>
            <w:noWrap/>
            <w:vAlign w:val="center"/>
            <w:hideMark/>
          </w:tcPr>
          <w:p w14:paraId="53F6D01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Open wound of finger(s)</w:t>
            </w:r>
          </w:p>
        </w:tc>
        <w:tc>
          <w:tcPr>
            <w:tcW w:w="900" w:type="dxa"/>
            <w:noWrap/>
            <w:vAlign w:val="center"/>
            <w:hideMark/>
          </w:tcPr>
          <w:p w14:paraId="3E998CF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67</w:t>
            </w:r>
          </w:p>
        </w:tc>
        <w:tc>
          <w:tcPr>
            <w:tcW w:w="1080" w:type="dxa"/>
            <w:noWrap/>
            <w:vAlign w:val="center"/>
            <w:hideMark/>
          </w:tcPr>
          <w:p w14:paraId="23C2E48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2641</w:t>
            </w:r>
          </w:p>
        </w:tc>
        <w:tc>
          <w:tcPr>
            <w:tcW w:w="1923" w:type="dxa"/>
            <w:noWrap/>
            <w:vAlign w:val="center"/>
            <w:hideMark/>
          </w:tcPr>
          <w:p w14:paraId="06C623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6.61 (1.35, 2.42)</w:t>
            </w:r>
          </w:p>
        </w:tc>
        <w:tc>
          <w:tcPr>
            <w:tcW w:w="1137" w:type="dxa"/>
            <w:noWrap/>
            <w:vAlign w:val="center"/>
            <w:hideMark/>
          </w:tcPr>
          <w:p w14:paraId="7A54724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4.65E-12</w:t>
            </w:r>
          </w:p>
        </w:tc>
        <w:tc>
          <w:tcPr>
            <w:tcW w:w="1163" w:type="dxa"/>
            <w:noWrap/>
            <w:vAlign w:val="center"/>
            <w:hideMark/>
          </w:tcPr>
          <w:p w14:paraId="14AFF47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442E33E"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5914859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356839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tcBorders>
              <w:top w:val="none" w:sz="0" w:space="0" w:color="auto"/>
              <w:bottom w:val="none" w:sz="0" w:space="0" w:color="auto"/>
            </w:tcBorders>
            <w:noWrap/>
            <w:vAlign w:val="center"/>
            <w:hideMark/>
          </w:tcPr>
          <w:p w14:paraId="29023FF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740</w:t>
            </w:r>
          </w:p>
        </w:tc>
        <w:tc>
          <w:tcPr>
            <w:tcW w:w="2970" w:type="dxa"/>
            <w:tcBorders>
              <w:top w:val="none" w:sz="0" w:space="0" w:color="auto"/>
              <w:bottom w:val="none" w:sz="0" w:space="0" w:color="auto"/>
            </w:tcBorders>
            <w:noWrap/>
            <w:vAlign w:val="center"/>
            <w:hideMark/>
          </w:tcPr>
          <w:p w14:paraId="565CF5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Osteoarthrosis</w:t>
            </w:r>
          </w:p>
        </w:tc>
        <w:tc>
          <w:tcPr>
            <w:tcW w:w="900" w:type="dxa"/>
            <w:tcBorders>
              <w:top w:val="none" w:sz="0" w:space="0" w:color="auto"/>
              <w:bottom w:val="none" w:sz="0" w:space="0" w:color="auto"/>
            </w:tcBorders>
            <w:noWrap/>
            <w:vAlign w:val="center"/>
            <w:hideMark/>
          </w:tcPr>
          <w:p w14:paraId="473C17A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784</w:t>
            </w:r>
          </w:p>
        </w:tc>
        <w:tc>
          <w:tcPr>
            <w:tcW w:w="1080" w:type="dxa"/>
            <w:tcBorders>
              <w:top w:val="none" w:sz="0" w:space="0" w:color="auto"/>
              <w:bottom w:val="none" w:sz="0" w:space="0" w:color="auto"/>
            </w:tcBorders>
            <w:noWrap/>
            <w:vAlign w:val="center"/>
            <w:hideMark/>
          </w:tcPr>
          <w:p w14:paraId="6764BC8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1755</w:t>
            </w:r>
          </w:p>
        </w:tc>
        <w:tc>
          <w:tcPr>
            <w:tcW w:w="1923" w:type="dxa"/>
            <w:tcBorders>
              <w:top w:val="none" w:sz="0" w:space="0" w:color="auto"/>
              <w:bottom w:val="none" w:sz="0" w:space="0" w:color="auto"/>
            </w:tcBorders>
            <w:noWrap/>
            <w:vAlign w:val="center"/>
            <w:hideMark/>
          </w:tcPr>
          <w:p w14:paraId="1EA19D3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2.88 (0.76, 1.36)</w:t>
            </w:r>
          </w:p>
        </w:tc>
        <w:tc>
          <w:tcPr>
            <w:tcW w:w="1137" w:type="dxa"/>
            <w:tcBorders>
              <w:top w:val="none" w:sz="0" w:space="0" w:color="auto"/>
              <w:bottom w:val="none" w:sz="0" w:space="0" w:color="auto"/>
            </w:tcBorders>
            <w:noWrap/>
            <w:vAlign w:val="center"/>
            <w:hideMark/>
          </w:tcPr>
          <w:p w14:paraId="391887A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7.04E-12</w:t>
            </w:r>
          </w:p>
        </w:tc>
        <w:tc>
          <w:tcPr>
            <w:tcW w:w="1163" w:type="dxa"/>
            <w:tcBorders>
              <w:top w:val="none" w:sz="0" w:space="0" w:color="auto"/>
              <w:bottom w:val="none" w:sz="0" w:space="0" w:color="auto"/>
            </w:tcBorders>
            <w:noWrap/>
            <w:vAlign w:val="center"/>
            <w:hideMark/>
          </w:tcPr>
          <w:p w14:paraId="7D19724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8252120"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514915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2117E1C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noWrap/>
            <w:vAlign w:val="center"/>
            <w:hideMark/>
          </w:tcPr>
          <w:p w14:paraId="2C3DC48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512.8</w:t>
            </w:r>
          </w:p>
        </w:tc>
        <w:tc>
          <w:tcPr>
            <w:tcW w:w="2970" w:type="dxa"/>
            <w:noWrap/>
            <w:vAlign w:val="center"/>
            <w:hideMark/>
          </w:tcPr>
          <w:p w14:paraId="58A9F13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Cough</w:t>
            </w:r>
          </w:p>
        </w:tc>
        <w:tc>
          <w:tcPr>
            <w:tcW w:w="900" w:type="dxa"/>
            <w:noWrap/>
            <w:vAlign w:val="center"/>
            <w:hideMark/>
          </w:tcPr>
          <w:p w14:paraId="0A98D52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510</w:t>
            </w:r>
          </w:p>
        </w:tc>
        <w:tc>
          <w:tcPr>
            <w:tcW w:w="1080" w:type="dxa"/>
            <w:noWrap/>
            <w:vAlign w:val="center"/>
            <w:hideMark/>
          </w:tcPr>
          <w:p w14:paraId="243710A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1964</w:t>
            </w:r>
          </w:p>
        </w:tc>
        <w:tc>
          <w:tcPr>
            <w:tcW w:w="1923" w:type="dxa"/>
            <w:noWrap/>
            <w:vAlign w:val="center"/>
            <w:hideMark/>
          </w:tcPr>
          <w:p w14:paraId="6F862FA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2.83 (0.74, 1.34)</w:t>
            </w:r>
          </w:p>
        </w:tc>
        <w:tc>
          <w:tcPr>
            <w:tcW w:w="1137" w:type="dxa"/>
            <w:noWrap/>
            <w:vAlign w:val="center"/>
            <w:hideMark/>
          </w:tcPr>
          <w:p w14:paraId="09DE1B5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1.49E-11</w:t>
            </w:r>
          </w:p>
        </w:tc>
        <w:tc>
          <w:tcPr>
            <w:tcW w:w="1163" w:type="dxa"/>
            <w:noWrap/>
            <w:vAlign w:val="center"/>
            <w:hideMark/>
          </w:tcPr>
          <w:p w14:paraId="28CBA9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BFA503A"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37487F1"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188FEE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circulatory system</w:t>
            </w:r>
          </w:p>
        </w:tc>
        <w:tc>
          <w:tcPr>
            <w:tcW w:w="1080" w:type="dxa"/>
            <w:tcBorders>
              <w:top w:val="none" w:sz="0" w:space="0" w:color="auto"/>
              <w:bottom w:val="none" w:sz="0" w:space="0" w:color="auto"/>
            </w:tcBorders>
            <w:noWrap/>
            <w:vAlign w:val="center"/>
            <w:hideMark/>
          </w:tcPr>
          <w:p w14:paraId="64C48A0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454</w:t>
            </w:r>
          </w:p>
        </w:tc>
        <w:tc>
          <w:tcPr>
            <w:tcW w:w="2970" w:type="dxa"/>
            <w:tcBorders>
              <w:top w:val="none" w:sz="0" w:space="0" w:color="auto"/>
              <w:bottom w:val="none" w:sz="0" w:space="0" w:color="auto"/>
            </w:tcBorders>
            <w:noWrap/>
            <w:vAlign w:val="center"/>
            <w:hideMark/>
          </w:tcPr>
          <w:p w14:paraId="62EF782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Varicose veins</w:t>
            </w:r>
          </w:p>
        </w:tc>
        <w:tc>
          <w:tcPr>
            <w:tcW w:w="900" w:type="dxa"/>
            <w:tcBorders>
              <w:top w:val="none" w:sz="0" w:space="0" w:color="auto"/>
              <w:bottom w:val="none" w:sz="0" w:space="0" w:color="auto"/>
            </w:tcBorders>
            <w:noWrap/>
            <w:vAlign w:val="center"/>
            <w:hideMark/>
          </w:tcPr>
          <w:p w14:paraId="17E1023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139</w:t>
            </w:r>
          </w:p>
        </w:tc>
        <w:tc>
          <w:tcPr>
            <w:tcW w:w="1080" w:type="dxa"/>
            <w:tcBorders>
              <w:top w:val="none" w:sz="0" w:space="0" w:color="auto"/>
              <w:bottom w:val="none" w:sz="0" w:space="0" w:color="auto"/>
            </w:tcBorders>
            <w:noWrap/>
            <w:vAlign w:val="center"/>
            <w:hideMark/>
          </w:tcPr>
          <w:p w14:paraId="2E1F3C4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2580</w:t>
            </w:r>
          </w:p>
        </w:tc>
        <w:tc>
          <w:tcPr>
            <w:tcW w:w="1923" w:type="dxa"/>
            <w:tcBorders>
              <w:top w:val="none" w:sz="0" w:space="0" w:color="auto"/>
              <w:bottom w:val="none" w:sz="0" w:space="0" w:color="auto"/>
            </w:tcBorders>
            <w:noWrap/>
            <w:vAlign w:val="center"/>
            <w:hideMark/>
          </w:tcPr>
          <w:p w14:paraId="7F58DF2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4.09 (1.0, 1.82)</w:t>
            </w:r>
          </w:p>
        </w:tc>
        <w:tc>
          <w:tcPr>
            <w:tcW w:w="1137" w:type="dxa"/>
            <w:tcBorders>
              <w:top w:val="none" w:sz="0" w:space="0" w:color="auto"/>
              <w:bottom w:val="none" w:sz="0" w:space="0" w:color="auto"/>
            </w:tcBorders>
            <w:noWrap/>
            <w:vAlign w:val="center"/>
            <w:hideMark/>
          </w:tcPr>
          <w:p w14:paraId="0F771B6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1.90E-11</w:t>
            </w:r>
          </w:p>
        </w:tc>
        <w:tc>
          <w:tcPr>
            <w:tcW w:w="1163" w:type="dxa"/>
            <w:tcBorders>
              <w:top w:val="none" w:sz="0" w:space="0" w:color="auto"/>
              <w:bottom w:val="none" w:sz="0" w:space="0" w:color="auto"/>
            </w:tcBorders>
            <w:noWrap/>
            <w:vAlign w:val="center"/>
            <w:hideMark/>
          </w:tcPr>
          <w:p w14:paraId="676294F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79F9709"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CE4A24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4A3161A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637BBC1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726.1</w:t>
            </w:r>
          </w:p>
        </w:tc>
        <w:tc>
          <w:tcPr>
            <w:tcW w:w="2970" w:type="dxa"/>
            <w:noWrap/>
            <w:vAlign w:val="center"/>
            <w:hideMark/>
          </w:tcPr>
          <w:p w14:paraId="1CEBFE0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Enthesopathy</w:t>
            </w:r>
          </w:p>
        </w:tc>
        <w:tc>
          <w:tcPr>
            <w:tcW w:w="900" w:type="dxa"/>
            <w:noWrap/>
            <w:vAlign w:val="center"/>
            <w:hideMark/>
          </w:tcPr>
          <w:p w14:paraId="247CF81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273</w:t>
            </w:r>
          </w:p>
        </w:tc>
        <w:tc>
          <w:tcPr>
            <w:tcW w:w="1080" w:type="dxa"/>
            <w:noWrap/>
            <w:vAlign w:val="center"/>
            <w:hideMark/>
          </w:tcPr>
          <w:p w14:paraId="694617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2359</w:t>
            </w:r>
          </w:p>
        </w:tc>
        <w:tc>
          <w:tcPr>
            <w:tcW w:w="1923" w:type="dxa"/>
            <w:noWrap/>
            <w:vAlign w:val="center"/>
            <w:hideMark/>
          </w:tcPr>
          <w:p w14:paraId="410208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3.24 (0.83, 1.52)</w:t>
            </w:r>
          </w:p>
        </w:tc>
        <w:tc>
          <w:tcPr>
            <w:tcW w:w="1137" w:type="dxa"/>
            <w:noWrap/>
            <w:vAlign w:val="center"/>
            <w:hideMark/>
          </w:tcPr>
          <w:p w14:paraId="05FEFBF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1.98E-11</w:t>
            </w:r>
          </w:p>
        </w:tc>
        <w:tc>
          <w:tcPr>
            <w:tcW w:w="1163" w:type="dxa"/>
            <w:noWrap/>
            <w:vAlign w:val="center"/>
            <w:hideMark/>
          </w:tcPr>
          <w:p w14:paraId="2215C12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BC77752"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00721202"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329931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circulatory system</w:t>
            </w:r>
          </w:p>
        </w:tc>
        <w:tc>
          <w:tcPr>
            <w:tcW w:w="1080" w:type="dxa"/>
            <w:tcBorders>
              <w:top w:val="none" w:sz="0" w:space="0" w:color="auto"/>
              <w:bottom w:val="none" w:sz="0" w:space="0" w:color="auto"/>
            </w:tcBorders>
            <w:noWrap/>
            <w:vAlign w:val="center"/>
            <w:hideMark/>
          </w:tcPr>
          <w:p w14:paraId="5CFDCF2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427.9</w:t>
            </w:r>
          </w:p>
        </w:tc>
        <w:tc>
          <w:tcPr>
            <w:tcW w:w="2970" w:type="dxa"/>
            <w:tcBorders>
              <w:top w:val="none" w:sz="0" w:space="0" w:color="auto"/>
              <w:bottom w:val="none" w:sz="0" w:space="0" w:color="auto"/>
            </w:tcBorders>
            <w:noWrap/>
            <w:vAlign w:val="center"/>
            <w:hideMark/>
          </w:tcPr>
          <w:p w14:paraId="1001B83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Palpitations</w:t>
            </w:r>
          </w:p>
        </w:tc>
        <w:tc>
          <w:tcPr>
            <w:tcW w:w="900" w:type="dxa"/>
            <w:tcBorders>
              <w:top w:val="none" w:sz="0" w:space="0" w:color="auto"/>
              <w:bottom w:val="none" w:sz="0" w:space="0" w:color="auto"/>
            </w:tcBorders>
            <w:noWrap/>
            <w:vAlign w:val="center"/>
            <w:hideMark/>
          </w:tcPr>
          <w:p w14:paraId="2D0412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221</w:t>
            </w:r>
          </w:p>
        </w:tc>
        <w:tc>
          <w:tcPr>
            <w:tcW w:w="1080" w:type="dxa"/>
            <w:tcBorders>
              <w:top w:val="none" w:sz="0" w:space="0" w:color="auto"/>
              <w:bottom w:val="none" w:sz="0" w:space="0" w:color="auto"/>
            </w:tcBorders>
            <w:noWrap/>
            <w:vAlign w:val="center"/>
            <w:hideMark/>
          </w:tcPr>
          <w:p w14:paraId="10543A5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2444</w:t>
            </w:r>
          </w:p>
        </w:tc>
        <w:tc>
          <w:tcPr>
            <w:tcW w:w="1923" w:type="dxa"/>
            <w:tcBorders>
              <w:top w:val="none" w:sz="0" w:space="0" w:color="auto"/>
              <w:bottom w:val="none" w:sz="0" w:space="0" w:color="auto"/>
            </w:tcBorders>
            <w:noWrap/>
            <w:vAlign w:val="center"/>
            <w:hideMark/>
          </w:tcPr>
          <w:p w14:paraId="0A4F133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3.38 (0.85, 1.58)</w:t>
            </w:r>
          </w:p>
        </w:tc>
        <w:tc>
          <w:tcPr>
            <w:tcW w:w="1137" w:type="dxa"/>
            <w:tcBorders>
              <w:top w:val="none" w:sz="0" w:space="0" w:color="auto"/>
              <w:bottom w:val="none" w:sz="0" w:space="0" w:color="auto"/>
            </w:tcBorders>
            <w:noWrap/>
            <w:vAlign w:val="center"/>
            <w:hideMark/>
          </w:tcPr>
          <w:p w14:paraId="16A014B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6.38E-11</w:t>
            </w:r>
          </w:p>
        </w:tc>
        <w:tc>
          <w:tcPr>
            <w:tcW w:w="1163" w:type="dxa"/>
            <w:tcBorders>
              <w:top w:val="none" w:sz="0" w:space="0" w:color="auto"/>
              <w:bottom w:val="none" w:sz="0" w:space="0" w:color="auto"/>
            </w:tcBorders>
            <w:noWrap/>
            <w:vAlign w:val="center"/>
            <w:hideMark/>
          </w:tcPr>
          <w:p w14:paraId="1648A3F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7950E24"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E398C4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70C6A96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105D9DB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740.9</w:t>
            </w:r>
          </w:p>
        </w:tc>
        <w:tc>
          <w:tcPr>
            <w:tcW w:w="2970" w:type="dxa"/>
            <w:noWrap/>
            <w:vAlign w:val="center"/>
            <w:hideMark/>
          </w:tcPr>
          <w:p w14:paraId="7277A8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Osteoarthrosis NOS</w:t>
            </w:r>
          </w:p>
        </w:tc>
        <w:tc>
          <w:tcPr>
            <w:tcW w:w="900" w:type="dxa"/>
            <w:noWrap/>
            <w:vAlign w:val="center"/>
            <w:hideMark/>
          </w:tcPr>
          <w:p w14:paraId="73836E9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380</w:t>
            </w:r>
          </w:p>
        </w:tc>
        <w:tc>
          <w:tcPr>
            <w:tcW w:w="1080" w:type="dxa"/>
            <w:noWrap/>
            <w:vAlign w:val="center"/>
            <w:hideMark/>
          </w:tcPr>
          <w:p w14:paraId="1436CA0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2214</w:t>
            </w:r>
          </w:p>
        </w:tc>
        <w:tc>
          <w:tcPr>
            <w:tcW w:w="1923" w:type="dxa"/>
            <w:noWrap/>
            <w:vAlign w:val="center"/>
            <w:hideMark/>
          </w:tcPr>
          <w:p w14:paraId="14F0944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2.94 (0.75, 1.41)</w:t>
            </w:r>
          </w:p>
        </w:tc>
        <w:tc>
          <w:tcPr>
            <w:tcW w:w="1137" w:type="dxa"/>
            <w:noWrap/>
            <w:vAlign w:val="center"/>
            <w:hideMark/>
          </w:tcPr>
          <w:p w14:paraId="6C74602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1.42E-10</w:t>
            </w:r>
          </w:p>
        </w:tc>
        <w:tc>
          <w:tcPr>
            <w:tcW w:w="1163" w:type="dxa"/>
            <w:noWrap/>
            <w:vAlign w:val="center"/>
            <w:hideMark/>
          </w:tcPr>
          <w:p w14:paraId="479A5AA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ED82136"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7C4C4182"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147A0E8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mental disorders</w:t>
            </w:r>
          </w:p>
        </w:tc>
        <w:tc>
          <w:tcPr>
            <w:tcW w:w="1080" w:type="dxa"/>
            <w:tcBorders>
              <w:top w:val="none" w:sz="0" w:space="0" w:color="auto"/>
              <w:bottom w:val="none" w:sz="0" w:space="0" w:color="auto"/>
            </w:tcBorders>
            <w:noWrap/>
            <w:vAlign w:val="center"/>
            <w:hideMark/>
          </w:tcPr>
          <w:p w14:paraId="298C96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300</w:t>
            </w:r>
          </w:p>
        </w:tc>
        <w:tc>
          <w:tcPr>
            <w:tcW w:w="2970" w:type="dxa"/>
            <w:tcBorders>
              <w:top w:val="none" w:sz="0" w:space="0" w:color="auto"/>
              <w:bottom w:val="none" w:sz="0" w:space="0" w:color="auto"/>
            </w:tcBorders>
            <w:noWrap/>
            <w:vAlign w:val="center"/>
            <w:hideMark/>
          </w:tcPr>
          <w:p w14:paraId="1181378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Anxiety disorders</w:t>
            </w:r>
          </w:p>
        </w:tc>
        <w:tc>
          <w:tcPr>
            <w:tcW w:w="900" w:type="dxa"/>
            <w:tcBorders>
              <w:top w:val="none" w:sz="0" w:space="0" w:color="auto"/>
              <w:bottom w:val="none" w:sz="0" w:space="0" w:color="auto"/>
            </w:tcBorders>
            <w:noWrap/>
            <w:vAlign w:val="center"/>
            <w:hideMark/>
          </w:tcPr>
          <w:p w14:paraId="253CB4E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661</w:t>
            </w:r>
          </w:p>
        </w:tc>
        <w:tc>
          <w:tcPr>
            <w:tcW w:w="1080" w:type="dxa"/>
            <w:tcBorders>
              <w:top w:val="none" w:sz="0" w:space="0" w:color="auto"/>
              <w:bottom w:val="none" w:sz="0" w:space="0" w:color="auto"/>
            </w:tcBorders>
            <w:noWrap/>
            <w:vAlign w:val="center"/>
            <w:hideMark/>
          </w:tcPr>
          <w:p w14:paraId="24F3C60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1960</w:t>
            </w:r>
          </w:p>
        </w:tc>
        <w:tc>
          <w:tcPr>
            <w:tcW w:w="1923" w:type="dxa"/>
            <w:tcBorders>
              <w:top w:val="none" w:sz="0" w:space="0" w:color="auto"/>
              <w:bottom w:val="none" w:sz="0" w:space="0" w:color="auto"/>
            </w:tcBorders>
            <w:noWrap/>
            <w:vAlign w:val="center"/>
            <w:hideMark/>
          </w:tcPr>
          <w:p w14:paraId="36FFB2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 (0.64, 1.2)</w:t>
            </w:r>
          </w:p>
        </w:tc>
        <w:tc>
          <w:tcPr>
            <w:tcW w:w="1137" w:type="dxa"/>
            <w:tcBorders>
              <w:top w:val="none" w:sz="0" w:space="0" w:color="auto"/>
              <w:bottom w:val="none" w:sz="0" w:space="0" w:color="auto"/>
            </w:tcBorders>
            <w:noWrap/>
            <w:vAlign w:val="center"/>
            <w:hideMark/>
          </w:tcPr>
          <w:p w14:paraId="0A71F98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1.54E-10</w:t>
            </w:r>
          </w:p>
        </w:tc>
        <w:tc>
          <w:tcPr>
            <w:tcW w:w="1163" w:type="dxa"/>
            <w:tcBorders>
              <w:top w:val="none" w:sz="0" w:space="0" w:color="auto"/>
              <w:bottom w:val="none" w:sz="0" w:space="0" w:color="auto"/>
            </w:tcBorders>
            <w:noWrap/>
            <w:vAlign w:val="center"/>
            <w:hideMark/>
          </w:tcPr>
          <w:p w14:paraId="517DB6B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CD330D7"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47F096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3899A19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noWrap/>
            <w:vAlign w:val="center"/>
            <w:hideMark/>
          </w:tcPr>
          <w:p w14:paraId="78DA105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371.3</w:t>
            </w:r>
          </w:p>
        </w:tc>
        <w:tc>
          <w:tcPr>
            <w:tcW w:w="2970" w:type="dxa"/>
            <w:noWrap/>
            <w:vAlign w:val="center"/>
            <w:hideMark/>
          </w:tcPr>
          <w:p w14:paraId="60B314E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Inflammation of eyelids</w:t>
            </w:r>
          </w:p>
        </w:tc>
        <w:tc>
          <w:tcPr>
            <w:tcW w:w="900" w:type="dxa"/>
            <w:noWrap/>
            <w:vAlign w:val="center"/>
            <w:hideMark/>
          </w:tcPr>
          <w:p w14:paraId="5134EC0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145</w:t>
            </w:r>
          </w:p>
        </w:tc>
        <w:tc>
          <w:tcPr>
            <w:tcW w:w="1080" w:type="dxa"/>
            <w:noWrap/>
            <w:vAlign w:val="center"/>
            <w:hideMark/>
          </w:tcPr>
          <w:p w14:paraId="7650B9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2581</w:t>
            </w:r>
          </w:p>
        </w:tc>
        <w:tc>
          <w:tcPr>
            <w:tcW w:w="1923" w:type="dxa"/>
            <w:noWrap/>
            <w:vAlign w:val="center"/>
            <w:hideMark/>
          </w:tcPr>
          <w:p w14:paraId="11EE994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 (0.94, 1.78)</w:t>
            </w:r>
          </w:p>
        </w:tc>
        <w:tc>
          <w:tcPr>
            <w:tcW w:w="1137" w:type="dxa"/>
            <w:noWrap/>
            <w:vAlign w:val="center"/>
            <w:hideMark/>
          </w:tcPr>
          <w:p w14:paraId="097B046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2.07E-10</w:t>
            </w:r>
          </w:p>
        </w:tc>
        <w:tc>
          <w:tcPr>
            <w:tcW w:w="1163" w:type="dxa"/>
            <w:noWrap/>
            <w:vAlign w:val="center"/>
            <w:hideMark/>
          </w:tcPr>
          <w:p w14:paraId="4F647B1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AE9B8BE"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D05A23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4C2DDA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tcBorders>
              <w:top w:val="none" w:sz="0" w:space="0" w:color="auto"/>
              <w:bottom w:val="none" w:sz="0" w:space="0" w:color="auto"/>
            </w:tcBorders>
            <w:noWrap/>
            <w:vAlign w:val="center"/>
            <w:hideMark/>
          </w:tcPr>
          <w:p w14:paraId="163184C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369</w:t>
            </w:r>
          </w:p>
        </w:tc>
        <w:tc>
          <w:tcPr>
            <w:tcW w:w="2970" w:type="dxa"/>
            <w:tcBorders>
              <w:top w:val="none" w:sz="0" w:space="0" w:color="auto"/>
              <w:bottom w:val="none" w:sz="0" w:space="0" w:color="auto"/>
            </w:tcBorders>
            <w:noWrap/>
            <w:vAlign w:val="center"/>
            <w:hideMark/>
          </w:tcPr>
          <w:p w14:paraId="04BEDC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Infection of the eye</w:t>
            </w:r>
          </w:p>
        </w:tc>
        <w:tc>
          <w:tcPr>
            <w:tcW w:w="900" w:type="dxa"/>
            <w:tcBorders>
              <w:top w:val="none" w:sz="0" w:space="0" w:color="auto"/>
              <w:bottom w:val="none" w:sz="0" w:space="0" w:color="auto"/>
            </w:tcBorders>
            <w:noWrap/>
            <w:vAlign w:val="center"/>
            <w:hideMark/>
          </w:tcPr>
          <w:p w14:paraId="29265B4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99</w:t>
            </w:r>
          </w:p>
        </w:tc>
        <w:tc>
          <w:tcPr>
            <w:tcW w:w="1080" w:type="dxa"/>
            <w:tcBorders>
              <w:top w:val="none" w:sz="0" w:space="0" w:color="auto"/>
              <w:bottom w:val="none" w:sz="0" w:space="0" w:color="auto"/>
            </w:tcBorders>
            <w:noWrap/>
            <w:vAlign w:val="center"/>
            <w:hideMark/>
          </w:tcPr>
          <w:p w14:paraId="3F899EB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2562</w:t>
            </w:r>
          </w:p>
        </w:tc>
        <w:tc>
          <w:tcPr>
            <w:tcW w:w="1923" w:type="dxa"/>
            <w:tcBorders>
              <w:top w:val="none" w:sz="0" w:space="0" w:color="auto"/>
              <w:bottom w:val="none" w:sz="0" w:space="0" w:color="auto"/>
            </w:tcBorders>
            <w:noWrap/>
            <w:vAlign w:val="center"/>
            <w:hideMark/>
          </w:tcPr>
          <w:p w14:paraId="1D9ADB7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4.78 (1.08, 2.05)</w:t>
            </w:r>
          </w:p>
        </w:tc>
        <w:tc>
          <w:tcPr>
            <w:tcW w:w="1137" w:type="dxa"/>
            <w:tcBorders>
              <w:top w:val="none" w:sz="0" w:space="0" w:color="auto"/>
              <w:bottom w:val="none" w:sz="0" w:space="0" w:color="auto"/>
            </w:tcBorders>
            <w:noWrap/>
            <w:vAlign w:val="center"/>
            <w:hideMark/>
          </w:tcPr>
          <w:p w14:paraId="58E1A6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2.11E-10</w:t>
            </w:r>
          </w:p>
        </w:tc>
        <w:tc>
          <w:tcPr>
            <w:tcW w:w="1163" w:type="dxa"/>
            <w:tcBorders>
              <w:top w:val="none" w:sz="0" w:space="0" w:color="auto"/>
              <w:bottom w:val="none" w:sz="0" w:space="0" w:color="auto"/>
            </w:tcBorders>
            <w:noWrap/>
            <w:vAlign w:val="center"/>
            <w:hideMark/>
          </w:tcPr>
          <w:p w14:paraId="63AE907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0966038"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36126BE"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3118191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injuries &amp; poisonings</w:t>
            </w:r>
          </w:p>
        </w:tc>
        <w:tc>
          <w:tcPr>
            <w:tcW w:w="1080" w:type="dxa"/>
            <w:noWrap/>
            <w:vAlign w:val="center"/>
            <w:hideMark/>
          </w:tcPr>
          <w:p w14:paraId="04869D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830</w:t>
            </w:r>
          </w:p>
        </w:tc>
        <w:tc>
          <w:tcPr>
            <w:tcW w:w="2970" w:type="dxa"/>
            <w:noWrap/>
            <w:vAlign w:val="center"/>
            <w:hideMark/>
          </w:tcPr>
          <w:p w14:paraId="3B517E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Dislocation</w:t>
            </w:r>
          </w:p>
        </w:tc>
        <w:tc>
          <w:tcPr>
            <w:tcW w:w="900" w:type="dxa"/>
            <w:noWrap/>
            <w:vAlign w:val="center"/>
            <w:hideMark/>
          </w:tcPr>
          <w:p w14:paraId="4078F2D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143</w:t>
            </w:r>
          </w:p>
        </w:tc>
        <w:tc>
          <w:tcPr>
            <w:tcW w:w="1080" w:type="dxa"/>
            <w:noWrap/>
            <w:vAlign w:val="center"/>
            <w:hideMark/>
          </w:tcPr>
          <w:p w14:paraId="7B088F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2572</w:t>
            </w:r>
          </w:p>
        </w:tc>
        <w:tc>
          <w:tcPr>
            <w:tcW w:w="1923" w:type="dxa"/>
            <w:noWrap/>
            <w:vAlign w:val="center"/>
            <w:hideMark/>
          </w:tcPr>
          <w:p w14:paraId="127F7F5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3.84 (0.93, 1.76)</w:t>
            </w:r>
          </w:p>
        </w:tc>
        <w:tc>
          <w:tcPr>
            <w:tcW w:w="1137" w:type="dxa"/>
            <w:noWrap/>
            <w:vAlign w:val="center"/>
            <w:hideMark/>
          </w:tcPr>
          <w:p w14:paraId="4044BDE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2.20E-10</w:t>
            </w:r>
          </w:p>
        </w:tc>
        <w:tc>
          <w:tcPr>
            <w:tcW w:w="1163" w:type="dxa"/>
            <w:noWrap/>
            <w:vAlign w:val="center"/>
            <w:hideMark/>
          </w:tcPr>
          <w:p w14:paraId="2836924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B41495A"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3F6278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558129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tcBorders>
              <w:top w:val="none" w:sz="0" w:space="0" w:color="auto"/>
              <w:bottom w:val="none" w:sz="0" w:space="0" w:color="auto"/>
            </w:tcBorders>
            <w:noWrap/>
            <w:vAlign w:val="center"/>
            <w:hideMark/>
          </w:tcPr>
          <w:p w14:paraId="1ECDA7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512.9</w:t>
            </w:r>
          </w:p>
        </w:tc>
        <w:tc>
          <w:tcPr>
            <w:tcW w:w="2970" w:type="dxa"/>
            <w:tcBorders>
              <w:top w:val="none" w:sz="0" w:space="0" w:color="auto"/>
              <w:bottom w:val="none" w:sz="0" w:space="0" w:color="auto"/>
            </w:tcBorders>
            <w:noWrap/>
            <w:vAlign w:val="center"/>
            <w:hideMark/>
          </w:tcPr>
          <w:p w14:paraId="5290B3D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dyspnea</w:t>
            </w:r>
          </w:p>
        </w:tc>
        <w:tc>
          <w:tcPr>
            <w:tcW w:w="900" w:type="dxa"/>
            <w:tcBorders>
              <w:top w:val="none" w:sz="0" w:space="0" w:color="auto"/>
              <w:bottom w:val="none" w:sz="0" w:space="0" w:color="auto"/>
            </w:tcBorders>
            <w:noWrap/>
            <w:vAlign w:val="center"/>
            <w:hideMark/>
          </w:tcPr>
          <w:p w14:paraId="1451053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537</w:t>
            </w:r>
          </w:p>
        </w:tc>
        <w:tc>
          <w:tcPr>
            <w:tcW w:w="1080" w:type="dxa"/>
            <w:tcBorders>
              <w:top w:val="none" w:sz="0" w:space="0" w:color="auto"/>
              <w:bottom w:val="none" w:sz="0" w:space="0" w:color="auto"/>
            </w:tcBorders>
            <w:noWrap/>
            <w:vAlign w:val="center"/>
            <w:hideMark/>
          </w:tcPr>
          <w:p w14:paraId="034115D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2027</w:t>
            </w:r>
          </w:p>
        </w:tc>
        <w:tc>
          <w:tcPr>
            <w:tcW w:w="1923" w:type="dxa"/>
            <w:tcBorders>
              <w:top w:val="none" w:sz="0" w:space="0" w:color="auto"/>
              <w:bottom w:val="none" w:sz="0" w:space="0" w:color="auto"/>
            </w:tcBorders>
            <w:noWrap/>
            <w:vAlign w:val="center"/>
            <w:hideMark/>
          </w:tcPr>
          <w:p w14:paraId="72EEFE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2.63 (0.67, 1.27)</w:t>
            </w:r>
          </w:p>
        </w:tc>
        <w:tc>
          <w:tcPr>
            <w:tcW w:w="1137" w:type="dxa"/>
            <w:tcBorders>
              <w:top w:val="none" w:sz="0" w:space="0" w:color="auto"/>
              <w:bottom w:val="none" w:sz="0" w:space="0" w:color="auto"/>
            </w:tcBorders>
            <w:noWrap/>
            <w:vAlign w:val="center"/>
            <w:hideMark/>
          </w:tcPr>
          <w:p w14:paraId="559897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2.92E-10</w:t>
            </w:r>
          </w:p>
        </w:tc>
        <w:tc>
          <w:tcPr>
            <w:tcW w:w="1163" w:type="dxa"/>
            <w:tcBorders>
              <w:top w:val="none" w:sz="0" w:space="0" w:color="auto"/>
              <w:bottom w:val="none" w:sz="0" w:space="0" w:color="auto"/>
            </w:tcBorders>
            <w:noWrap/>
            <w:vAlign w:val="center"/>
            <w:hideMark/>
          </w:tcPr>
          <w:p w14:paraId="59FEB3B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E28B3FB"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2A7BB51"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67C9E0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noWrap/>
            <w:vAlign w:val="center"/>
            <w:hideMark/>
          </w:tcPr>
          <w:p w14:paraId="46A5337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476</w:t>
            </w:r>
          </w:p>
        </w:tc>
        <w:tc>
          <w:tcPr>
            <w:tcW w:w="2970" w:type="dxa"/>
            <w:noWrap/>
            <w:vAlign w:val="center"/>
            <w:hideMark/>
          </w:tcPr>
          <w:p w14:paraId="4AB3D61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Allergic rhinitis</w:t>
            </w:r>
          </w:p>
        </w:tc>
        <w:tc>
          <w:tcPr>
            <w:tcW w:w="900" w:type="dxa"/>
            <w:noWrap/>
            <w:vAlign w:val="center"/>
            <w:hideMark/>
          </w:tcPr>
          <w:p w14:paraId="7028E7E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332</w:t>
            </w:r>
          </w:p>
        </w:tc>
        <w:tc>
          <w:tcPr>
            <w:tcW w:w="1080" w:type="dxa"/>
            <w:noWrap/>
            <w:vAlign w:val="center"/>
            <w:hideMark/>
          </w:tcPr>
          <w:p w14:paraId="6C546D1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2292</w:t>
            </w:r>
          </w:p>
        </w:tc>
        <w:tc>
          <w:tcPr>
            <w:tcW w:w="1923" w:type="dxa"/>
            <w:noWrap/>
            <w:vAlign w:val="center"/>
            <w:hideMark/>
          </w:tcPr>
          <w:p w14:paraId="7DE906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2.85 (0.72, 1.38)</w:t>
            </w:r>
          </w:p>
        </w:tc>
        <w:tc>
          <w:tcPr>
            <w:tcW w:w="1137" w:type="dxa"/>
            <w:noWrap/>
            <w:vAlign w:val="center"/>
            <w:hideMark/>
          </w:tcPr>
          <w:p w14:paraId="6FA001C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4.10E-10</w:t>
            </w:r>
          </w:p>
        </w:tc>
        <w:tc>
          <w:tcPr>
            <w:tcW w:w="1163" w:type="dxa"/>
            <w:noWrap/>
            <w:vAlign w:val="center"/>
            <w:hideMark/>
          </w:tcPr>
          <w:p w14:paraId="687150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3EC1693"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5A8D7A5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09BA43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mental disorders</w:t>
            </w:r>
          </w:p>
        </w:tc>
        <w:tc>
          <w:tcPr>
            <w:tcW w:w="1080" w:type="dxa"/>
            <w:tcBorders>
              <w:top w:val="none" w:sz="0" w:space="0" w:color="auto"/>
              <w:bottom w:val="none" w:sz="0" w:space="0" w:color="auto"/>
            </w:tcBorders>
            <w:noWrap/>
            <w:vAlign w:val="center"/>
            <w:hideMark/>
          </w:tcPr>
          <w:p w14:paraId="6DF6A8F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302</w:t>
            </w:r>
          </w:p>
        </w:tc>
        <w:tc>
          <w:tcPr>
            <w:tcW w:w="2970" w:type="dxa"/>
            <w:tcBorders>
              <w:top w:val="none" w:sz="0" w:space="0" w:color="auto"/>
              <w:bottom w:val="none" w:sz="0" w:space="0" w:color="auto"/>
            </w:tcBorders>
            <w:noWrap/>
            <w:vAlign w:val="center"/>
            <w:hideMark/>
          </w:tcPr>
          <w:p w14:paraId="2ABC07C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Sexual and gender identity disorders</w:t>
            </w:r>
          </w:p>
        </w:tc>
        <w:tc>
          <w:tcPr>
            <w:tcW w:w="900" w:type="dxa"/>
            <w:tcBorders>
              <w:top w:val="none" w:sz="0" w:space="0" w:color="auto"/>
              <w:bottom w:val="none" w:sz="0" w:space="0" w:color="auto"/>
            </w:tcBorders>
            <w:noWrap/>
            <w:vAlign w:val="center"/>
            <w:hideMark/>
          </w:tcPr>
          <w:p w14:paraId="0A836E2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88</w:t>
            </w:r>
          </w:p>
        </w:tc>
        <w:tc>
          <w:tcPr>
            <w:tcW w:w="1080" w:type="dxa"/>
            <w:tcBorders>
              <w:top w:val="none" w:sz="0" w:space="0" w:color="auto"/>
              <w:bottom w:val="none" w:sz="0" w:space="0" w:color="auto"/>
            </w:tcBorders>
            <w:noWrap/>
            <w:vAlign w:val="center"/>
            <w:hideMark/>
          </w:tcPr>
          <w:p w14:paraId="6F24C61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2651</w:t>
            </w:r>
          </w:p>
        </w:tc>
        <w:tc>
          <w:tcPr>
            <w:tcW w:w="1923" w:type="dxa"/>
            <w:tcBorders>
              <w:top w:val="none" w:sz="0" w:space="0" w:color="auto"/>
              <w:bottom w:val="none" w:sz="0" w:space="0" w:color="auto"/>
            </w:tcBorders>
            <w:noWrap/>
            <w:vAlign w:val="center"/>
            <w:hideMark/>
          </w:tcPr>
          <w:p w14:paraId="70D08C5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4.78 (1.07, 2.06)</w:t>
            </w:r>
          </w:p>
        </w:tc>
        <w:tc>
          <w:tcPr>
            <w:tcW w:w="1137" w:type="dxa"/>
            <w:tcBorders>
              <w:top w:val="none" w:sz="0" w:space="0" w:color="auto"/>
              <w:bottom w:val="none" w:sz="0" w:space="0" w:color="auto"/>
            </w:tcBorders>
            <w:noWrap/>
            <w:vAlign w:val="center"/>
            <w:hideMark/>
          </w:tcPr>
          <w:p w14:paraId="0BA3D42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4.45E-10</w:t>
            </w:r>
          </w:p>
        </w:tc>
        <w:tc>
          <w:tcPr>
            <w:tcW w:w="1163" w:type="dxa"/>
            <w:tcBorders>
              <w:top w:val="none" w:sz="0" w:space="0" w:color="auto"/>
              <w:bottom w:val="none" w:sz="0" w:space="0" w:color="auto"/>
            </w:tcBorders>
            <w:noWrap/>
            <w:vAlign w:val="center"/>
            <w:hideMark/>
          </w:tcPr>
          <w:p w14:paraId="270F60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6EBE8D4"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32AB607"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7896265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noWrap/>
            <w:vAlign w:val="center"/>
            <w:hideMark/>
          </w:tcPr>
          <w:p w14:paraId="33491A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381</w:t>
            </w:r>
          </w:p>
        </w:tc>
        <w:tc>
          <w:tcPr>
            <w:tcW w:w="2970" w:type="dxa"/>
            <w:noWrap/>
            <w:vAlign w:val="center"/>
            <w:hideMark/>
          </w:tcPr>
          <w:p w14:paraId="1691B85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Otitis media and Eustachian tube disorders</w:t>
            </w:r>
          </w:p>
        </w:tc>
        <w:tc>
          <w:tcPr>
            <w:tcW w:w="900" w:type="dxa"/>
            <w:noWrap/>
            <w:vAlign w:val="center"/>
            <w:hideMark/>
          </w:tcPr>
          <w:p w14:paraId="6F5AAD3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130</w:t>
            </w:r>
          </w:p>
        </w:tc>
        <w:tc>
          <w:tcPr>
            <w:tcW w:w="1080" w:type="dxa"/>
            <w:noWrap/>
            <w:vAlign w:val="center"/>
            <w:hideMark/>
          </w:tcPr>
          <w:p w14:paraId="04B4D4C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2552</w:t>
            </w:r>
          </w:p>
        </w:tc>
        <w:tc>
          <w:tcPr>
            <w:tcW w:w="1923" w:type="dxa"/>
            <w:noWrap/>
            <w:vAlign w:val="center"/>
            <w:hideMark/>
          </w:tcPr>
          <w:p w14:paraId="2852B0A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4.0 (0.95, 1.82)</w:t>
            </w:r>
          </w:p>
        </w:tc>
        <w:tc>
          <w:tcPr>
            <w:tcW w:w="1137" w:type="dxa"/>
            <w:noWrap/>
            <w:vAlign w:val="center"/>
            <w:hideMark/>
          </w:tcPr>
          <w:p w14:paraId="074ED30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4.72E-10</w:t>
            </w:r>
          </w:p>
        </w:tc>
        <w:tc>
          <w:tcPr>
            <w:tcW w:w="1163" w:type="dxa"/>
            <w:noWrap/>
            <w:vAlign w:val="center"/>
            <w:hideMark/>
          </w:tcPr>
          <w:p w14:paraId="7602726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FC8A740"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350005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1F29854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tcBorders>
              <w:top w:val="none" w:sz="0" w:space="0" w:color="auto"/>
              <w:bottom w:val="none" w:sz="0" w:space="0" w:color="auto"/>
            </w:tcBorders>
            <w:noWrap/>
            <w:vAlign w:val="center"/>
            <w:hideMark/>
          </w:tcPr>
          <w:p w14:paraId="16EA20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371</w:t>
            </w:r>
          </w:p>
        </w:tc>
        <w:tc>
          <w:tcPr>
            <w:tcW w:w="2970" w:type="dxa"/>
            <w:tcBorders>
              <w:top w:val="none" w:sz="0" w:space="0" w:color="auto"/>
              <w:bottom w:val="none" w:sz="0" w:space="0" w:color="auto"/>
            </w:tcBorders>
            <w:noWrap/>
            <w:vAlign w:val="center"/>
            <w:hideMark/>
          </w:tcPr>
          <w:p w14:paraId="2EF35AD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Inflammation of the eye</w:t>
            </w:r>
          </w:p>
        </w:tc>
        <w:tc>
          <w:tcPr>
            <w:tcW w:w="900" w:type="dxa"/>
            <w:tcBorders>
              <w:top w:val="none" w:sz="0" w:space="0" w:color="auto"/>
              <w:bottom w:val="none" w:sz="0" w:space="0" w:color="auto"/>
            </w:tcBorders>
            <w:noWrap/>
            <w:vAlign w:val="center"/>
            <w:hideMark/>
          </w:tcPr>
          <w:p w14:paraId="48EFED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188</w:t>
            </w:r>
          </w:p>
        </w:tc>
        <w:tc>
          <w:tcPr>
            <w:tcW w:w="1080" w:type="dxa"/>
            <w:tcBorders>
              <w:top w:val="none" w:sz="0" w:space="0" w:color="auto"/>
              <w:bottom w:val="none" w:sz="0" w:space="0" w:color="auto"/>
            </w:tcBorders>
            <w:noWrap/>
            <w:vAlign w:val="center"/>
            <w:hideMark/>
          </w:tcPr>
          <w:p w14:paraId="37885DF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2516</w:t>
            </w:r>
          </w:p>
        </w:tc>
        <w:tc>
          <w:tcPr>
            <w:tcW w:w="1923" w:type="dxa"/>
            <w:tcBorders>
              <w:top w:val="none" w:sz="0" w:space="0" w:color="auto"/>
              <w:bottom w:val="none" w:sz="0" w:space="0" w:color="auto"/>
            </w:tcBorders>
            <w:noWrap/>
            <w:vAlign w:val="center"/>
            <w:hideMark/>
          </w:tcPr>
          <w:p w14:paraId="0588B82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3.45 (0.85, 1.63)</w:t>
            </w:r>
          </w:p>
        </w:tc>
        <w:tc>
          <w:tcPr>
            <w:tcW w:w="1137" w:type="dxa"/>
            <w:tcBorders>
              <w:top w:val="none" w:sz="0" w:space="0" w:color="auto"/>
              <w:bottom w:val="none" w:sz="0" w:space="0" w:color="auto"/>
            </w:tcBorders>
            <w:noWrap/>
            <w:vAlign w:val="center"/>
            <w:hideMark/>
          </w:tcPr>
          <w:p w14:paraId="690D5C3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4.98E-10</w:t>
            </w:r>
          </w:p>
        </w:tc>
        <w:tc>
          <w:tcPr>
            <w:tcW w:w="1163" w:type="dxa"/>
            <w:tcBorders>
              <w:top w:val="none" w:sz="0" w:space="0" w:color="auto"/>
              <w:bottom w:val="none" w:sz="0" w:space="0" w:color="auto"/>
            </w:tcBorders>
            <w:noWrap/>
            <w:vAlign w:val="center"/>
            <w:hideMark/>
          </w:tcPr>
          <w:p w14:paraId="4097EF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FAEBCFA"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FC511B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7646C1D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mental disorders</w:t>
            </w:r>
          </w:p>
        </w:tc>
        <w:tc>
          <w:tcPr>
            <w:tcW w:w="1080" w:type="dxa"/>
            <w:noWrap/>
            <w:vAlign w:val="center"/>
            <w:hideMark/>
          </w:tcPr>
          <w:p w14:paraId="1388810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304</w:t>
            </w:r>
          </w:p>
        </w:tc>
        <w:tc>
          <w:tcPr>
            <w:tcW w:w="2970" w:type="dxa"/>
            <w:noWrap/>
            <w:vAlign w:val="center"/>
            <w:hideMark/>
          </w:tcPr>
          <w:p w14:paraId="76CA842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Adjustment reaction</w:t>
            </w:r>
          </w:p>
        </w:tc>
        <w:tc>
          <w:tcPr>
            <w:tcW w:w="900" w:type="dxa"/>
            <w:noWrap/>
            <w:vAlign w:val="center"/>
            <w:hideMark/>
          </w:tcPr>
          <w:p w14:paraId="523C456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214</w:t>
            </w:r>
          </w:p>
        </w:tc>
        <w:tc>
          <w:tcPr>
            <w:tcW w:w="1080" w:type="dxa"/>
            <w:noWrap/>
            <w:vAlign w:val="center"/>
            <w:hideMark/>
          </w:tcPr>
          <w:p w14:paraId="6D40333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2478</w:t>
            </w:r>
          </w:p>
        </w:tc>
        <w:tc>
          <w:tcPr>
            <w:tcW w:w="1923" w:type="dxa"/>
            <w:noWrap/>
            <w:vAlign w:val="center"/>
            <w:hideMark/>
          </w:tcPr>
          <w:p w14:paraId="52FAF11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3.23 (0.8, 1.54)</w:t>
            </w:r>
          </w:p>
        </w:tc>
        <w:tc>
          <w:tcPr>
            <w:tcW w:w="1137" w:type="dxa"/>
            <w:noWrap/>
            <w:vAlign w:val="center"/>
            <w:hideMark/>
          </w:tcPr>
          <w:p w14:paraId="0001083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6.51E-10</w:t>
            </w:r>
          </w:p>
        </w:tc>
        <w:tc>
          <w:tcPr>
            <w:tcW w:w="1163" w:type="dxa"/>
            <w:noWrap/>
            <w:vAlign w:val="center"/>
            <w:hideMark/>
          </w:tcPr>
          <w:p w14:paraId="42A499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7A19C24"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D948B6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6B5AE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symptoms</w:t>
            </w:r>
          </w:p>
        </w:tc>
        <w:tc>
          <w:tcPr>
            <w:tcW w:w="1080" w:type="dxa"/>
            <w:tcBorders>
              <w:top w:val="none" w:sz="0" w:space="0" w:color="auto"/>
              <w:bottom w:val="none" w:sz="0" w:space="0" w:color="auto"/>
            </w:tcBorders>
            <w:noWrap/>
            <w:vAlign w:val="center"/>
            <w:hideMark/>
          </w:tcPr>
          <w:p w14:paraId="73002FB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785</w:t>
            </w:r>
          </w:p>
        </w:tc>
        <w:tc>
          <w:tcPr>
            <w:tcW w:w="2970" w:type="dxa"/>
            <w:tcBorders>
              <w:top w:val="none" w:sz="0" w:space="0" w:color="auto"/>
              <w:bottom w:val="none" w:sz="0" w:space="0" w:color="auto"/>
            </w:tcBorders>
            <w:noWrap/>
            <w:vAlign w:val="center"/>
            <w:hideMark/>
          </w:tcPr>
          <w:p w14:paraId="6933444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Abdominal pain</w:t>
            </w:r>
          </w:p>
        </w:tc>
        <w:tc>
          <w:tcPr>
            <w:tcW w:w="900" w:type="dxa"/>
            <w:tcBorders>
              <w:top w:val="none" w:sz="0" w:space="0" w:color="auto"/>
              <w:bottom w:val="none" w:sz="0" w:space="0" w:color="auto"/>
            </w:tcBorders>
            <w:noWrap/>
            <w:vAlign w:val="center"/>
            <w:hideMark/>
          </w:tcPr>
          <w:p w14:paraId="6ECEB4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790</w:t>
            </w:r>
          </w:p>
        </w:tc>
        <w:tc>
          <w:tcPr>
            <w:tcW w:w="1080" w:type="dxa"/>
            <w:tcBorders>
              <w:top w:val="none" w:sz="0" w:space="0" w:color="auto"/>
              <w:bottom w:val="none" w:sz="0" w:space="0" w:color="auto"/>
            </w:tcBorders>
            <w:noWrap/>
            <w:vAlign w:val="center"/>
            <w:hideMark/>
          </w:tcPr>
          <w:p w14:paraId="0B00BCB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1723</w:t>
            </w:r>
          </w:p>
        </w:tc>
        <w:tc>
          <w:tcPr>
            <w:tcW w:w="1923" w:type="dxa"/>
            <w:tcBorders>
              <w:top w:val="none" w:sz="0" w:space="0" w:color="auto"/>
              <w:bottom w:val="none" w:sz="0" w:space="0" w:color="auto"/>
            </w:tcBorders>
            <w:noWrap/>
            <w:vAlign w:val="center"/>
            <w:hideMark/>
          </w:tcPr>
          <w:p w14:paraId="3654D52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2.47 (0.62, 1.19)</w:t>
            </w:r>
          </w:p>
        </w:tc>
        <w:tc>
          <w:tcPr>
            <w:tcW w:w="1137" w:type="dxa"/>
            <w:tcBorders>
              <w:top w:val="none" w:sz="0" w:space="0" w:color="auto"/>
              <w:bottom w:val="none" w:sz="0" w:space="0" w:color="auto"/>
            </w:tcBorders>
            <w:noWrap/>
            <w:vAlign w:val="center"/>
            <w:hideMark/>
          </w:tcPr>
          <w:p w14:paraId="6F82321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6.65E-10</w:t>
            </w:r>
          </w:p>
        </w:tc>
        <w:tc>
          <w:tcPr>
            <w:tcW w:w="1163" w:type="dxa"/>
            <w:tcBorders>
              <w:top w:val="none" w:sz="0" w:space="0" w:color="auto"/>
              <w:bottom w:val="none" w:sz="0" w:space="0" w:color="auto"/>
            </w:tcBorders>
            <w:noWrap/>
            <w:vAlign w:val="center"/>
            <w:hideMark/>
          </w:tcPr>
          <w:p w14:paraId="70C8EFB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F805CAA"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DF00EBC"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3D720D3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mental disorders</w:t>
            </w:r>
          </w:p>
        </w:tc>
        <w:tc>
          <w:tcPr>
            <w:tcW w:w="1080" w:type="dxa"/>
            <w:noWrap/>
            <w:vAlign w:val="center"/>
            <w:hideMark/>
          </w:tcPr>
          <w:p w14:paraId="5B72361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300.1</w:t>
            </w:r>
          </w:p>
        </w:tc>
        <w:tc>
          <w:tcPr>
            <w:tcW w:w="2970" w:type="dxa"/>
            <w:noWrap/>
            <w:vAlign w:val="center"/>
            <w:hideMark/>
          </w:tcPr>
          <w:p w14:paraId="47932B1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Anxiety disorder</w:t>
            </w:r>
          </w:p>
        </w:tc>
        <w:tc>
          <w:tcPr>
            <w:tcW w:w="900" w:type="dxa"/>
            <w:noWrap/>
            <w:vAlign w:val="center"/>
            <w:hideMark/>
          </w:tcPr>
          <w:p w14:paraId="73E9C7E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561</w:t>
            </w:r>
          </w:p>
        </w:tc>
        <w:tc>
          <w:tcPr>
            <w:tcW w:w="1080" w:type="dxa"/>
            <w:noWrap/>
            <w:vAlign w:val="center"/>
            <w:hideMark/>
          </w:tcPr>
          <w:p w14:paraId="6AA7F1D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2071</w:t>
            </w:r>
          </w:p>
        </w:tc>
        <w:tc>
          <w:tcPr>
            <w:tcW w:w="1923" w:type="dxa"/>
            <w:noWrap/>
            <w:vAlign w:val="center"/>
            <w:hideMark/>
          </w:tcPr>
          <w:p w14:paraId="47F5B30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2.48 (0.62, 1.2)</w:t>
            </w:r>
          </w:p>
        </w:tc>
        <w:tc>
          <w:tcPr>
            <w:tcW w:w="1137" w:type="dxa"/>
            <w:noWrap/>
            <w:vAlign w:val="center"/>
            <w:hideMark/>
          </w:tcPr>
          <w:p w14:paraId="37E1D8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7.40E-10</w:t>
            </w:r>
          </w:p>
        </w:tc>
        <w:tc>
          <w:tcPr>
            <w:tcW w:w="1163" w:type="dxa"/>
            <w:noWrap/>
            <w:vAlign w:val="center"/>
            <w:hideMark/>
          </w:tcPr>
          <w:p w14:paraId="6E4BDD9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BE857A2"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A6FE729"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2203DE0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infectious diseases</w:t>
            </w:r>
          </w:p>
        </w:tc>
        <w:tc>
          <w:tcPr>
            <w:tcW w:w="1080" w:type="dxa"/>
            <w:tcBorders>
              <w:top w:val="none" w:sz="0" w:space="0" w:color="auto"/>
              <w:bottom w:val="none" w:sz="0" w:space="0" w:color="auto"/>
            </w:tcBorders>
            <w:noWrap/>
            <w:vAlign w:val="center"/>
            <w:hideMark/>
          </w:tcPr>
          <w:p w14:paraId="096A372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110.12</w:t>
            </w:r>
          </w:p>
        </w:tc>
        <w:tc>
          <w:tcPr>
            <w:tcW w:w="2970" w:type="dxa"/>
            <w:tcBorders>
              <w:top w:val="none" w:sz="0" w:space="0" w:color="auto"/>
              <w:bottom w:val="none" w:sz="0" w:space="0" w:color="auto"/>
            </w:tcBorders>
            <w:noWrap/>
            <w:vAlign w:val="center"/>
            <w:hideMark/>
          </w:tcPr>
          <w:p w14:paraId="4AD2568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Althete's foot</w:t>
            </w:r>
          </w:p>
        </w:tc>
        <w:tc>
          <w:tcPr>
            <w:tcW w:w="900" w:type="dxa"/>
            <w:tcBorders>
              <w:top w:val="none" w:sz="0" w:space="0" w:color="auto"/>
              <w:bottom w:val="none" w:sz="0" w:space="0" w:color="auto"/>
            </w:tcBorders>
            <w:noWrap/>
            <w:vAlign w:val="center"/>
            <w:hideMark/>
          </w:tcPr>
          <w:p w14:paraId="024ECCA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110</w:t>
            </w:r>
          </w:p>
        </w:tc>
        <w:tc>
          <w:tcPr>
            <w:tcW w:w="1080" w:type="dxa"/>
            <w:tcBorders>
              <w:top w:val="none" w:sz="0" w:space="0" w:color="auto"/>
              <w:bottom w:val="none" w:sz="0" w:space="0" w:color="auto"/>
            </w:tcBorders>
            <w:noWrap/>
            <w:vAlign w:val="center"/>
            <w:hideMark/>
          </w:tcPr>
          <w:p w14:paraId="240D879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2612</w:t>
            </w:r>
          </w:p>
        </w:tc>
        <w:tc>
          <w:tcPr>
            <w:tcW w:w="1923" w:type="dxa"/>
            <w:tcBorders>
              <w:top w:val="none" w:sz="0" w:space="0" w:color="auto"/>
              <w:bottom w:val="none" w:sz="0" w:space="0" w:color="auto"/>
            </w:tcBorders>
            <w:noWrap/>
            <w:vAlign w:val="center"/>
            <w:hideMark/>
          </w:tcPr>
          <w:p w14:paraId="3618A2A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4.63 (1.04, 2.02)</w:t>
            </w:r>
          </w:p>
        </w:tc>
        <w:tc>
          <w:tcPr>
            <w:tcW w:w="1137" w:type="dxa"/>
            <w:tcBorders>
              <w:top w:val="none" w:sz="0" w:space="0" w:color="auto"/>
              <w:bottom w:val="none" w:sz="0" w:space="0" w:color="auto"/>
            </w:tcBorders>
            <w:noWrap/>
            <w:vAlign w:val="center"/>
            <w:hideMark/>
          </w:tcPr>
          <w:p w14:paraId="6A249A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7.71E-10</w:t>
            </w:r>
          </w:p>
        </w:tc>
        <w:tc>
          <w:tcPr>
            <w:tcW w:w="1163" w:type="dxa"/>
            <w:tcBorders>
              <w:top w:val="none" w:sz="0" w:space="0" w:color="auto"/>
              <w:bottom w:val="none" w:sz="0" w:space="0" w:color="auto"/>
            </w:tcBorders>
            <w:noWrap/>
            <w:vAlign w:val="center"/>
            <w:hideMark/>
          </w:tcPr>
          <w:p w14:paraId="1948762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F1CC70C"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B76A98E"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4253A64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noWrap/>
            <w:vAlign w:val="center"/>
            <w:hideMark/>
          </w:tcPr>
          <w:p w14:paraId="1E1E7E4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599</w:t>
            </w:r>
          </w:p>
        </w:tc>
        <w:tc>
          <w:tcPr>
            <w:tcW w:w="2970" w:type="dxa"/>
            <w:noWrap/>
            <w:vAlign w:val="center"/>
            <w:hideMark/>
          </w:tcPr>
          <w:p w14:paraId="12E05CF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symptoms/disorders or the urinary system</w:t>
            </w:r>
          </w:p>
        </w:tc>
        <w:tc>
          <w:tcPr>
            <w:tcW w:w="900" w:type="dxa"/>
            <w:noWrap/>
            <w:vAlign w:val="center"/>
            <w:hideMark/>
          </w:tcPr>
          <w:p w14:paraId="445C29E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568</w:t>
            </w:r>
          </w:p>
        </w:tc>
        <w:tc>
          <w:tcPr>
            <w:tcW w:w="1080" w:type="dxa"/>
            <w:noWrap/>
            <w:vAlign w:val="center"/>
            <w:hideMark/>
          </w:tcPr>
          <w:p w14:paraId="1EC0748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2009</w:t>
            </w:r>
          </w:p>
        </w:tc>
        <w:tc>
          <w:tcPr>
            <w:tcW w:w="1923" w:type="dxa"/>
            <w:noWrap/>
            <w:vAlign w:val="center"/>
            <w:hideMark/>
          </w:tcPr>
          <w:p w14:paraId="5842872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2.61 (0.65, 1.26)</w:t>
            </w:r>
          </w:p>
        </w:tc>
        <w:tc>
          <w:tcPr>
            <w:tcW w:w="1137" w:type="dxa"/>
            <w:noWrap/>
            <w:vAlign w:val="center"/>
            <w:hideMark/>
          </w:tcPr>
          <w:p w14:paraId="0B47BA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9.63E-10</w:t>
            </w:r>
          </w:p>
        </w:tc>
        <w:tc>
          <w:tcPr>
            <w:tcW w:w="1163" w:type="dxa"/>
            <w:noWrap/>
            <w:vAlign w:val="center"/>
            <w:hideMark/>
          </w:tcPr>
          <w:p w14:paraId="59CBEBA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CE69712"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0E0D25F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2975A8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21C3A7D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687.4</w:t>
            </w:r>
          </w:p>
        </w:tc>
        <w:tc>
          <w:tcPr>
            <w:tcW w:w="2970" w:type="dxa"/>
            <w:tcBorders>
              <w:top w:val="none" w:sz="0" w:space="0" w:color="auto"/>
              <w:bottom w:val="none" w:sz="0" w:space="0" w:color="auto"/>
            </w:tcBorders>
            <w:noWrap/>
            <w:vAlign w:val="center"/>
            <w:hideMark/>
          </w:tcPr>
          <w:p w14:paraId="6A09C2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Disturbance of skin sensation</w:t>
            </w:r>
          </w:p>
        </w:tc>
        <w:tc>
          <w:tcPr>
            <w:tcW w:w="900" w:type="dxa"/>
            <w:tcBorders>
              <w:top w:val="none" w:sz="0" w:space="0" w:color="auto"/>
              <w:bottom w:val="none" w:sz="0" w:space="0" w:color="auto"/>
            </w:tcBorders>
            <w:noWrap/>
            <w:vAlign w:val="center"/>
            <w:hideMark/>
          </w:tcPr>
          <w:p w14:paraId="136D525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353</w:t>
            </w:r>
          </w:p>
        </w:tc>
        <w:tc>
          <w:tcPr>
            <w:tcW w:w="1080" w:type="dxa"/>
            <w:tcBorders>
              <w:top w:val="none" w:sz="0" w:space="0" w:color="auto"/>
              <w:bottom w:val="none" w:sz="0" w:space="0" w:color="auto"/>
            </w:tcBorders>
            <w:noWrap/>
            <w:vAlign w:val="center"/>
            <w:hideMark/>
          </w:tcPr>
          <w:p w14:paraId="63FB8A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2229</w:t>
            </w:r>
          </w:p>
        </w:tc>
        <w:tc>
          <w:tcPr>
            <w:tcW w:w="1923" w:type="dxa"/>
            <w:tcBorders>
              <w:top w:val="none" w:sz="0" w:space="0" w:color="auto"/>
              <w:bottom w:val="none" w:sz="0" w:space="0" w:color="auto"/>
            </w:tcBorders>
            <w:noWrap/>
            <w:vAlign w:val="center"/>
            <w:hideMark/>
          </w:tcPr>
          <w:p w14:paraId="4405B5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2.77 (0.69, 1.34)</w:t>
            </w:r>
          </w:p>
        </w:tc>
        <w:tc>
          <w:tcPr>
            <w:tcW w:w="1137" w:type="dxa"/>
            <w:tcBorders>
              <w:top w:val="none" w:sz="0" w:space="0" w:color="auto"/>
              <w:bottom w:val="none" w:sz="0" w:space="0" w:color="auto"/>
            </w:tcBorders>
            <w:noWrap/>
            <w:vAlign w:val="center"/>
            <w:hideMark/>
          </w:tcPr>
          <w:p w14:paraId="2A1EFD9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1.06E-09</w:t>
            </w:r>
          </w:p>
        </w:tc>
        <w:tc>
          <w:tcPr>
            <w:tcW w:w="1163" w:type="dxa"/>
            <w:tcBorders>
              <w:top w:val="none" w:sz="0" w:space="0" w:color="auto"/>
              <w:bottom w:val="none" w:sz="0" w:space="0" w:color="auto"/>
            </w:tcBorders>
            <w:noWrap/>
            <w:vAlign w:val="center"/>
            <w:hideMark/>
          </w:tcPr>
          <w:p w14:paraId="01F41C1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153DB1B"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53E328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3E26581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injuries &amp; poisonings</w:t>
            </w:r>
          </w:p>
        </w:tc>
        <w:tc>
          <w:tcPr>
            <w:tcW w:w="1080" w:type="dxa"/>
            <w:noWrap/>
            <w:vAlign w:val="center"/>
            <w:hideMark/>
          </w:tcPr>
          <w:p w14:paraId="600DD46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916</w:t>
            </w:r>
          </w:p>
        </w:tc>
        <w:tc>
          <w:tcPr>
            <w:tcW w:w="2970" w:type="dxa"/>
            <w:noWrap/>
            <w:vAlign w:val="center"/>
            <w:hideMark/>
          </w:tcPr>
          <w:p w14:paraId="0D9B58C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Contusion</w:t>
            </w:r>
          </w:p>
        </w:tc>
        <w:tc>
          <w:tcPr>
            <w:tcW w:w="900" w:type="dxa"/>
            <w:noWrap/>
            <w:vAlign w:val="center"/>
            <w:hideMark/>
          </w:tcPr>
          <w:p w14:paraId="1BA8A0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166</w:t>
            </w:r>
          </w:p>
        </w:tc>
        <w:tc>
          <w:tcPr>
            <w:tcW w:w="1080" w:type="dxa"/>
            <w:noWrap/>
            <w:vAlign w:val="center"/>
            <w:hideMark/>
          </w:tcPr>
          <w:p w14:paraId="2F339D5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2440</w:t>
            </w:r>
          </w:p>
        </w:tc>
        <w:tc>
          <w:tcPr>
            <w:tcW w:w="1923" w:type="dxa"/>
            <w:noWrap/>
            <w:vAlign w:val="center"/>
            <w:hideMark/>
          </w:tcPr>
          <w:p w14:paraId="6A28C1C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3.52 (0.85, 1.66)</w:t>
            </w:r>
          </w:p>
        </w:tc>
        <w:tc>
          <w:tcPr>
            <w:tcW w:w="1137" w:type="dxa"/>
            <w:noWrap/>
            <w:vAlign w:val="center"/>
            <w:hideMark/>
          </w:tcPr>
          <w:p w14:paraId="389E52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1.23E-09</w:t>
            </w:r>
          </w:p>
        </w:tc>
        <w:tc>
          <w:tcPr>
            <w:tcW w:w="1163" w:type="dxa"/>
            <w:noWrap/>
            <w:vAlign w:val="center"/>
            <w:hideMark/>
          </w:tcPr>
          <w:p w14:paraId="2CDEFB1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5FF460C"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0909594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46B3A52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74D4C29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706.2</w:t>
            </w:r>
          </w:p>
        </w:tc>
        <w:tc>
          <w:tcPr>
            <w:tcW w:w="2970" w:type="dxa"/>
            <w:tcBorders>
              <w:top w:val="none" w:sz="0" w:space="0" w:color="auto"/>
              <w:bottom w:val="none" w:sz="0" w:space="0" w:color="auto"/>
            </w:tcBorders>
            <w:noWrap/>
            <w:vAlign w:val="center"/>
            <w:hideMark/>
          </w:tcPr>
          <w:p w14:paraId="213B14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Sebaceous cyst</w:t>
            </w:r>
          </w:p>
        </w:tc>
        <w:tc>
          <w:tcPr>
            <w:tcW w:w="900" w:type="dxa"/>
            <w:tcBorders>
              <w:top w:val="none" w:sz="0" w:space="0" w:color="auto"/>
              <w:bottom w:val="none" w:sz="0" w:space="0" w:color="auto"/>
            </w:tcBorders>
            <w:noWrap/>
            <w:vAlign w:val="center"/>
            <w:hideMark/>
          </w:tcPr>
          <w:p w14:paraId="729F50F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145</w:t>
            </w:r>
          </w:p>
        </w:tc>
        <w:tc>
          <w:tcPr>
            <w:tcW w:w="1080" w:type="dxa"/>
            <w:tcBorders>
              <w:top w:val="none" w:sz="0" w:space="0" w:color="auto"/>
              <w:bottom w:val="none" w:sz="0" w:space="0" w:color="auto"/>
            </w:tcBorders>
            <w:noWrap/>
            <w:vAlign w:val="center"/>
            <w:hideMark/>
          </w:tcPr>
          <w:p w14:paraId="64F217C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2540</w:t>
            </w:r>
          </w:p>
        </w:tc>
        <w:tc>
          <w:tcPr>
            <w:tcW w:w="1923" w:type="dxa"/>
            <w:tcBorders>
              <w:top w:val="none" w:sz="0" w:space="0" w:color="auto"/>
              <w:bottom w:val="none" w:sz="0" w:space="0" w:color="auto"/>
            </w:tcBorders>
            <w:noWrap/>
            <w:vAlign w:val="center"/>
            <w:hideMark/>
          </w:tcPr>
          <w:p w14:paraId="3686230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 (0.87, 1.7)</w:t>
            </w:r>
          </w:p>
        </w:tc>
        <w:tc>
          <w:tcPr>
            <w:tcW w:w="1137" w:type="dxa"/>
            <w:tcBorders>
              <w:top w:val="none" w:sz="0" w:space="0" w:color="auto"/>
              <w:bottom w:val="none" w:sz="0" w:space="0" w:color="auto"/>
            </w:tcBorders>
            <w:noWrap/>
            <w:vAlign w:val="center"/>
            <w:hideMark/>
          </w:tcPr>
          <w:p w14:paraId="52FB7EB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1.49E-09</w:t>
            </w:r>
          </w:p>
        </w:tc>
        <w:tc>
          <w:tcPr>
            <w:tcW w:w="1163" w:type="dxa"/>
            <w:tcBorders>
              <w:top w:val="none" w:sz="0" w:space="0" w:color="auto"/>
              <w:bottom w:val="none" w:sz="0" w:space="0" w:color="auto"/>
            </w:tcBorders>
            <w:noWrap/>
            <w:vAlign w:val="center"/>
            <w:hideMark/>
          </w:tcPr>
          <w:p w14:paraId="1538256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C0BECBF"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D2EF03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1CC2F84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7EBB846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727</w:t>
            </w:r>
          </w:p>
        </w:tc>
        <w:tc>
          <w:tcPr>
            <w:tcW w:w="2970" w:type="dxa"/>
            <w:noWrap/>
            <w:vAlign w:val="center"/>
            <w:hideMark/>
          </w:tcPr>
          <w:p w14:paraId="7AD3174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disorders of synovium, tendon, and bursa</w:t>
            </w:r>
          </w:p>
        </w:tc>
        <w:tc>
          <w:tcPr>
            <w:tcW w:w="900" w:type="dxa"/>
            <w:noWrap/>
            <w:vAlign w:val="center"/>
            <w:hideMark/>
          </w:tcPr>
          <w:p w14:paraId="0F30803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322</w:t>
            </w:r>
          </w:p>
        </w:tc>
        <w:tc>
          <w:tcPr>
            <w:tcW w:w="1080" w:type="dxa"/>
            <w:noWrap/>
            <w:vAlign w:val="center"/>
            <w:hideMark/>
          </w:tcPr>
          <w:p w14:paraId="52B3A9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2284</w:t>
            </w:r>
          </w:p>
        </w:tc>
        <w:tc>
          <w:tcPr>
            <w:tcW w:w="1923" w:type="dxa"/>
            <w:noWrap/>
            <w:vAlign w:val="center"/>
            <w:hideMark/>
          </w:tcPr>
          <w:p w14:paraId="516F06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2.85 (0.71, 1.39)</w:t>
            </w:r>
          </w:p>
        </w:tc>
        <w:tc>
          <w:tcPr>
            <w:tcW w:w="1137" w:type="dxa"/>
            <w:noWrap/>
            <w:vAlign w:val="center"/>
            <w:hideMark/>
          </w:tcPr>
          <w:p w14:paraId="2B6AC16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1.57E-09</w:t>
            </w:r>
          </w:p>
        </w:tc>
        <w:tc>
          <w:tcPr>
            <w:tcW w:w="1163" w:type="dxa"/>
            <w:noWrap/>
            <w:vAlign w:val="center"/>
            <w:hideMark/>
          </w:tcPr>
          <w:p w14:paraId="3989F1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696E936"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70865CB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6D9F9FB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1FBFE59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706.8</w:t>
            </w:r>
          </w:p>
        </w:tc>
        <w:tc>
          <w:tcPr>
            <w:tcW w:w="2970" w:type="dxa"/>
            <w:tcBorders>
              <w:top w:val="none" w:sz="0" w:space="0" w:color="auto"/>
              <w:bottom w:val="none" w:sz="0" w:space="0" w:color="auto"/>
            </w:tcBorders>
            <w:noWrap/>
            <w:vAlign w:val="center"/>
            <w:hideMark/>
          </w:tcPr>
          <w:p w14:paraId="1FD8645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specified diseases of sebaceous glands</w:t>
            </w:r>
          </w:p>
        </w:tc>
        <w:tc>
          <w:tcPr>
            <w:tcW w:w="900" w:type="dxa"/>
            <w:tcBorders>
              <w:top w:val="none" w:sz="0" w:space="0" w:color="auto"/>
              <w:bottom w:val="none" w:sz="0" w:space="0" w:color="auto"/>
            </w:tcBorders>
            <w:noWrap/>
            <w:vAlign w:val="center"/>
            <w:hideMark/>
          </w:tcPr>
          <w:p w14:paraId="4B8D5E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86</w:t>
            </w:r>
          </w:p>
        </w:tc>
        <w:tc>
          <w:tcPr>
            <w:tcW w:w="1080" w:type="dxa"/>
            <w:tcBorders>
              <w:top w:val="none" w:sz="0" w:space="0" w:color="auto"/>
              <w:bottom w:val="none" w:sz="0" w:space="0" w:color="auto"/>
            </w:tcBorders>
            <w:noWrap/>
            <w:vAlign w:val="center"/>
            <w:hideMark/>
          </w:tcPr>
          <w:p w14:paraId="0975F8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2591</w:t>
            </w:r>
          </w:p>
        </w:tc>
        <w:tc>
          <w:tcPr>
            <w:tcW w:w="1923" w:type="dxa"/>
            <w:tcBorders>
              <w:top w:val="none" w:sz="0" w:space="0" w:color="auto"/>
              <w:bottom w:val="none" w:sz="0" w:space="0" w:color="auto"/>
            </w:tcBorders>
            <w:noWrap/>
            <w:vAlign w:val="center"/>
            <w:hideMark/>
          </w:tcPr>
          <w:p w14:paraId="0DC099B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4.89 (1.07, 2.11)</w:t>
            </w:r>
          </w:p>
        </w:tc>
        <w:tc>
          <w:tcPr>
            <w:tcW w:w="1137" w:type="dxa"/>
            <w:tcBorders>
              <w:top w:val="none" w:sz="0" w:space="0" w:color="auto"/>
              <w:bottom w:val="none" w:sz="0" w:space="0" w:color="auto"/>
            </w:tcBorders>
            <w:noWrap/>
            <w:vAlign w:val="center"/>
            <w:hideMark/>
          </w:tcPr>
          <w:p w14:paraId="30D5063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2.02E-09</w:t>
            </w:r>
          </w:p>
        </w:tc>
        <w:tc>
          <w:tcPr>
            <w:tcW w:w="1163" w:type="dxa"/>
            <w:tcBorders>
              <w:top w:val="none" w:sz="0" w:space="0" w:color="auto"/>
              <w:bottom w:val="none" w:sz="0" w:space="0" w:color="auto"/>
            </w:tcBorders>
            <w:noWrap/>
            <w:vAlign w:val="center"/>
            <w:hideMark/>
          </w:tcPr>
          <w:p w14:paraId="775C9A4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3ECE9BE"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67D939C"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2A949D1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noWrap/>
            <w:vAlign w:val="center"/>
            <w:hideMark/>
          </w:tcPr>
          <w:p w14:paraId="225B57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601.1</w:t>
            </w:r>
          </w:p>
        </w:tc>
        <w:tc>
          <w:tcPr>
            <w:tcW w:w="2970" w:type="dxa"/>
            <w:noWrap/>
            <w:vAlign w:val="center"/>
            <w:hideMark/>
          </w:tcPr>
          <w:p w14:paraId="2547AC2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Prostatitis</w:t>
            </w:r>
          </w:p>
        </w:tc>
        <w:tc>
          <w:tcPr>
            <w:tcW w:w="900" w:type="dxa"/>
            <w:noWrap/>
            <w:vAlign w:val="center"/>
            <w:hideMark/>
          </w:tcPr>
          <w:p w14:paraId="49A53F3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58</w:t>
            </w:r>
          </w:p>
        </w:tc>
        <w:tc>
          <w:tcPr>
            <w:tcW w:w="1080" w:type="dxa"/>
            <w:noWrap/>
            <w:vAlign w:val="center"/>
            <w:hideMark/>
          </w:tcPr>
          <w:p w14:paraId="63763CE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2700</w:t>
            </w:r>
          </w:p>
        </w:tc>
        <w:tc>
          <w:tcPr>
            <w:tcW w:w="1923" w:type="dxa"/>
            <w:noWrap/>
            <w:vAlign w:val="center"/>
            <w:hideMark/>
          </w:tcPr>
          <w:p w14:paraId="4A0A43C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5.9 (1.19, 2.36)</w:t>
            </w:r>
          </w:p>
        </w:tc>
        <w:tc>
          <w:tcPr>
            <w:tcW w:w="1137" w:type="dxa"/>
            <w:noWrap/>
            <w:vAlign w:val="center"/>
            <w:hideMark/>
          </w:tcPr>
          <w:p w14:paraId="06D7F4E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2.35E-09</w:t>
            </w:r>
          </w:p>
        </w:tc>
        <w:tc>
          <w:tcPr>
            <w:tcW w:w="1163" w:type="dxa"/>
            <w:noWrap/>
            <w:vAlign w:val="center"/>
            <w:hideMark/>
          </w:tcPr>
          <w:p w14:paraId="25DBFF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6B0E694"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2CFD99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6ADB5F3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7CE036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689</w:t>
            </w:r>
          </w:p>
        </w:tc>
        <w:tc>
          <w:tcPr>
            <w:tcW w:w="2970" w:type="dxa"/>
            <w:tcBorders>
              <w:top w:val="none" w:sz="0" w:space="0" w:color="auto"/>
              <w:bottom w:val="none" w:sz="0" w:space="0" w:color="auto"/>
            </w:tcBorders>
            <w:noWrap/>
            <w:vAlign w:val="center"/>
            <w:hideMark/>
          </w:tcPr>
          <w:p w14:paraId="409A291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Disorder of skin and subcutaneous tissue NOS</w:t>
            </w:r>
          </w:p>
        </w:tc>
        <w:tc>
          <w:tcPr>
            <w:tcW w:w="900" w:type="dxa"/>
            <w:tcBorders>
              <w:top w:val="none" w:sz="0" w:space="0" w:color="auto"/>
              <w:bottom w:val="none" w:sz="0" w:space="0" w:color="auto"/>
            </w:tcBorders>
            <w:noWrap/>
            <w:vAlign w:val="center"/>
            <w:hideMark/>
          </w:tcPr>
          <w:p w14:paraId="752693F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221</w:t>
            </w:r>
          </w:p>
        </w:tc>
        <w:tc>
          <w:tcPr>
            <w:tcW w:w="1080" w:type="dxa"/>
            <w:tcBorders>
              <w:top w:val="none" w:sz="0" w:space="0" w:color="auto"/>
              <w:bottom w:val="none" w:sz="0" w:space="0" w:color="auto"/>
            </w:tcBorders>
            <w:noWrap/>
            <w:vAlign w:val="center"/>
            <w:hideMark/>
          </w:tcPr>
          <w:p w14:paraId="64086C2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2354</w:t>
            </w:r>
          </w:p>
        </w:tc>
        <w:tc>
          <w:tcPr>
            <w:tcW w:w="1923" w:type="dxa"/>
            <w:tcBorders>
              <w:top w:val="none" w:sz="0" w:space="0" w:color="auto"/>
              <w:bottom w:val="none" w:sz="0" w:space="0" w:color="auto"/>
            </w:tcBorders>
            <w:noWrap/>
            <w:vAlign w:val="center"/>
            <w:hideMark/>
          </w:tcPr>
          <w:p w14:paraId="322A488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 (0.78, 1.55)</w:t>
            </w:r>
          </w:p>
        </w:tc>
        <w:tc>
          <w:tcPr>
            <w:tcW w:w="1137" w:type="dxa"/>
            <w:tcBorders>
              <w:top w:val="none" w:sz="0" w:space="0" w:color="auto"/>
              <w:bottom w:val="none" w:sz="0" w:space="0" w:color="auto"/>
            </w:tcBorders>
            <w:noWrap/>
            <w:vAlign w:val="center"/>
            <w:hideMark/>
          </w:tcPr>
          <w:p w14:paraId="1B2CF8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2.78E-09</w:t>
            </w:r>
          </w:p>
        </w:tc>
        <w:tc>
          <w:tcPr>
            <w:tcW w:w="1163" w:type="dxa"/>
            <w:tcBorders>
              <w:top w:val="none" w:sz="0" w:space="0" w:color="auto"/>
              <w:bottom w:val="none" w:sz="0" w:space="0" w:color="auto"/>
            </w:tcBorders>
            <w:noWrap/>
            <w:vAlign w:val="center"/>
            <w:hideMark/>
          </w:tcPr>
          <w:p w14:paraId="2739925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53AACD0"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B8AB21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02DE7BD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noWrap/>
            <w:vAlign w:val="center"/>
            <w:hideMark/>
          </w:tcPr>
          <w:p w14:paraId="2C41A10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381.1</w:t>
            </w:r>
          </w:p>
        </w:tc>
        <w:tc>
          <w:tcPr>
            <w:tcW w:w="2970" w:type="dxa"/>
            <w:noWrap/>
            <w:vAlign w:val="center"/>
            <w:hideMark/>
          </w:tcPr>
          <w:p w14:paraId="6CCB4CA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Otitis media</w:t>
            </w:r>
          </w:p>
        </w:tc>
        <w:tc>
          <w:tcPr>
            <w:tcW w:w="900" w:type="dxa"/>
            <w:noWrap/>
            <w:vAlign w:val="center"/>
            <w:hideMark/>
          </w:tcPr>
          <w:p w14:paraId="4E4996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98</w:t>
            </w:r>
          </w:p>
        </w:tc>
        <w:tc>
          <w:tcPr>
            <w:tcW w:w="1080" w:type="dxa"/>
            <w:noWrap/>
            <w:vAlign w:val="center"/>
            <w:hideMark/>
          </w:tcPr>
          <w:p w14:paraId="781E126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2611</w:t>
            </w:r>
          </w:p>
        </w:tc>
        <w:tc>
          <w:tcPr>
            <w:tcW w:w="1923" w:type="dxa"/>
            <w:noWrap/>
            <w:vAlign w:val="center"/>
            <w:hideMark/>
          </w:tcPr>
          <w:p w14:paraId="34B48B4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4.33 (0.98, 1.95)</w:t>
            </w:r>
          </w:p>
        </w:tc>
        <w:tc>
          <w:tcPr>
            <w:tcW w:w="1137" w:type="dxa"/>
            <w:noWrap/>
            <w:vAlign w:val="center"/>
            <w:hideMark/>
          </w:tcPr>
          <w:p w14:paraId="0D4EF91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2.79E-09</w:t>
            </w:r>
          </w:p>
        </w:tc>
        <w:tc>
          <w:tcPr>
            <w:tcW w:w="1163" w:type="dxa"/>
            <w:noWrap/>
            <w:vAlign w:val="center"/>
            <w:hideMark/>
          </w:tcPr>
          <w:p w14:paraId="29B6648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14D281E"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47047C62"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122486C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injuries &amp; poisonings</w:t>
            </w:r>
          </w:p>
        </w:tc>
        <w:tc>
          <w:tcPr>
            <w:tcW w:w="1080" w:type="dxa"/>
            <w:tcBorders>
              <w:top w:val="none" w:sz="0" w:space="0" w:color="auto"/>
              <w:bottom w:val="none" w:sz="0" w:space="0" w:color="auto"/>
            </w:tcBorders>
            <w:noWrap/>
            <w:vAlign w:val="center"/>
            <w:hideMark/>
          </w:tcPr>
          <w:p w14:paraId="1E527B1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840.3</w:t>
            </w:r>
          </w:p>
        </w:tc>
        <w:tc>
          <w:tcPr>
            <w:tcW w:w="2970" w:type="dxa"/>
            <w:tcBorders>
              <w:top w:val="none" w:sz="0" w:space="0" w:color="auto"/>
              <w:bottom w:val="none" w:sz="0" w:space="0" w:color="auto"/>
            </w:tcBorders>
            <w:noWrap/>
            <w:vAlign w:val="center"/>
            <w:hideMark/>
          </w:tcPr>
          <w:p w14:paraId="5D483D0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Joint/ligament sprain</w:t>
            </w:r>
          </w:p>
        </w:tc>
        <w:tc>
          <w:tcPr>
            <w:tcW w:w="900" w:type="dxa"/>
            <w:tcBorders>
              <w:top w:val="none" w:sz="0" w:space="0" w:color="auto"/>
              <w:bottom w:val="none" w:sz="0" w:space="0" w:color="auto"/>
            </w:tcBorders>
            <w:noWrap/>
            <w:vAlign w:val="center"/>
            <w:hideMark/>
          </w:tcPr>
          <w:p w14:paraId="375A071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w:t>
            </w:r>
          </w:p>
        </w:tc>
        <w:tc>
          <w:tcPr>
            <w:tcW w:w="1080" w:type="dxa"/>
            <w:tcBorders>
              <w:top w:val="none" w:sz="0" w:space="0" w:color="auto"/>
              <w:bottom w:val="none" w:sz="0" w:space="0" w:color="auto"/>
            </w:tcBorders>
            <w:noWrap/>
            <w:vAlign w:val="center"/>
            <w:hideMark/>
          </w:tcPr>
          <w:p w14:paraId="13CDE2A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2716</w:t>
            </w:r>
          </w:p>
        </w:tc>
        <w:tc>
          <w:tcPr>
            <w:tcW w:w="1923" w:type="dxa"/>
            <w:tcBorders>
              <w:top w:val="none" w:sz="0" w:space="0" w:color="auto"/>
              <w:bottom w:val="none" w:sz="0" w:space="0" w:color="auto"/>
            </w:tcBorders>
            <w:noWrap/>
            <w:vAlign w:val="center"/>
            <w:hideMark/>
          </w:tcPr>
          <w:p w14:paraId="5C7C10F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7.43 (1.34, 2.67)</w:t>
            </w:r>
          </w:p>
        </w:tc>
        <w:tc>
          <w:tcPr>
            <w:tcW w:w="1137" w:type="dxa"/>
            <w:tcBorders>
              <w:top w:val="none" w:sz="0" w:space="0" w:color="auto"/>
              <w:bottom w:val="none" w:sz="0" w:space="0" w:color="auto"/>
            </w:tcBorders>
            <w:noWrap/>
            <w:vAlign w:val="center"/>
            <w:hideMark/>
          </w:tcPr>
          <w:p w14:paraId="1EA3520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3.10E-09</w:t>
            </w:r>
          </w:p>
        </w:tc>
        <w:tc>
          <w:tcPr>
            <w:tcW w:w="1163" w:type="dxa"/>
            <w:tcBorders>
              <w:top w:val="none" w:sz="0" w:space="0" w:color="auto"/>
              <w:bottom w:val="none" w:sz="0" w:space="0" w:color="auto"/>
            </w:tcBorders>
            <w:noWrap/>
            <w:vAlign w:val="center"/>
            <w:hideMark/>
          </w:tcPr>
          <w:p w14:paraId="7A8DE9B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1DAC9D6"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808D7BE"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064993D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neoplasms</w:t>
            </w:r>
          </w:p>
        </w:tc>
        <w:tc>
          <w:tcPr>
            <w:tcW w:w="1080" w:type="dxa"/>
            <w:noWrap/>
            <w:vAlign w:val="center"/>
            <w:hideMark/>
          </w:tcPr>
          <w:p w14:paraId="4FB9E7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214</w:t>
            </w:r>
          </w:p>
        </w:tc>
        <w:tc>
          <w:tcPr>
            <w:tcW w:w="2970" w:type="dxa"/>
            <w:noWrap/>
            <w:vAlign w:val="center"/>
            <w:hideMark/>
          </w:tcPr>
          <w:p w14:paraId="29F46E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Lipoma</w:t>
            </w:r>
          </w:p>
        </w:tc>
        <w:tc>
          <w:tcPr>
            <w:tcW w:w="900" w:type="dxa"/>
            <w:noWrap/>
            <w:vAlign w:val="center"/>
            <w:hideMark/>
          </w:tcPr>
          <w:p w14:paraId="2147B38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71</w:t>
            </w:r>
          </w:p>
        </w:tc>
        <w:tc>
          <w:tcPr>
            <w:tcW w:w="1080" w:type="dxa"/>
            <w:noWrap/>
            <w:vAlign w:val="center"/>
            <w:hideMark/>
          </w:tcPr>
          <w:p w14:paraId="56BE139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2662</w:t>
            </w:r>
          </w:p>
        </w:tc>
        <w:tc>
          <w:tcPr>
            <w:tcW w:w="1923" w:type="dxa"/>
            <w:noWrap/>
            <w:vAlign w:val="center"/>
            <w:hideMark/>
          </w:tcPr>
          <w:p w14:paraId="550326E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5.17 (1.1, 2.19)</w:t>
            </w:r>
          </w:p>
        </w:tc>
        <w:tc>
          <w:tcPr>
            <w:tcW w:w="1137" w:type="dxa"/>
            <w:noWrap/>
            <w:vAlign w:val="center"/>
            <w:hideMark/>
          </w:tcPr>
          <w:p w14:paraId="74F866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3.35E-09</w:t>
            </w:r>
          </w:p>
        </w:tc>
        <w:tc>
          <w:tcPr>
            <w:tcW w:w="1163" w:type="dxa"/>
            <w:noWrap/>
            <w:vAlign w:val="center"/>
            <w:hideMark/>
          </w:tcPr>
          <w:p w14:paraId="78925BD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405FC6A"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617DD229"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2F44A4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tcBorders>
              <w:top w:val="none" w:sz="0" w:space="0" w:color="auto"/>
              <w:bottom w:val="none" w:sz="0" w:space="0" w:color="auto"/>
            </w:tcBorders>
            <w:noWrap/>
            <w:vAlign w:val="center"/>
            <w:hideMark/>
          </w:tcPr>
          <w:p w14:paraId="60D3834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475</w:t>
            </w:r>
          </w:p>
        </w:tc>
        <w:tc>
          <w:tcPr>
            <w:tcW w:w="2970" w:type="dxa"/>
            <w:tcBorders>
              <w:top w:val="none" w:sz="0" w:space="0" w:color="auto"/>
              <w:bottom w:val="none" w:sz="0" w:space="0" w:color="auto"/>
            </w:tcBorders>
            <w:noWrap/>
            <w:vAlign w:val="center"/>
            <w:hideMark/>
          </w:tcPr>
          <w:p w14:paraId="2D5F24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Chronic sinusitis</w:t>
            </w:r>
          </w:p>
        </w:tc>
        <w:tc>
          <w:tcPr>
            <w:tcW w:w="900" w:type="dxa"/>
            <w:tcBorders>
              <w:top w:val="none" w:sz="0" w:space="0" w:color="auto"/>
              <w:bottom w:val="none" w:sz="0" w:space="0" w:color="auto"/>
            </w:tcBorders>
            <w:noWrap/>
            <w:vAlign w:val="center"/>
            <w:hideMark/>
          </w:tcPr>
          <w:p w14:paraId="35FC1B8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210</w:t>
            </w:r>
          </w:p>
        </w:tc>
        <w:tc>
          <w:tcPr>
            <w:tcW w:w="1080" w:type="dxa"/>
            <w:tcBorders>
              <w:top w:val="none" w:sz="0" w:space="0" w:color="auto"/>
              <w:bottom w:val="none" w:sz="0" w:space="0" w:color="auto"/>
            </w:tcBorders>
            <w:noWrap/>
            <w:vAlign w:val="center"/>
            <w:hideMark/>
          </w:tcPr>
          <w:p w14:paraId="23B8FEE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2447</w:t>
            </w:r>
          </w:p>
        </w:tc>
        <w:tc>
          <w:tcPr>
            <w:tcW w:w="1923" w:type="dxa"/>
            <w:tcBorders>
              <w:top w:val="none" w:sz="0" w:space="0" w:color="auto"/>
              <w:bottom w:val="none" w:sz="0" w:space="0" w:color="auto"/>
            </w:tcBorders>
            <w:noWrap/>
            <w:vAlign w:val="center"/>
            <w:hideMark/>
          </w:tcPr>
          <w:p w14:paraId="0B18D81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3.12 (0.76, 1.52)</w:t>
            </w:r>
          </w:p>
        </w:tc>
        <w:tc>
          <w:tcPr>
            <w:tcW w:w="1137" w:type="dxa"/>
            <w:tcBorders>
              <w:top w:val="none" w:sz="0" w:space="0" w:color="auto"/>
              <w:bottom w:val="none" w:sz="0" w:space="0" w:color="auto"/>
            </w:tcBorders>
            <w:noWrap/>
            <w:vAlign w:val="center"/>
            <w:hideMark/>
          </w:tcPr>
          <w:p w14:paraId="5326A5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3.55E-09</w:t>
            </w:r>
          </w:p>
        </w:tc>
        <w:tc>
          <w:tcPr>
            <w:tcW w:w="1163" w:type="dxa"/>
            <w:tcBorders>
              <w:top w:val="none" w:sz="0" w:space="0" w:color="auto"/>
              <w:bottom w:val="none" w:sz="0" w:space="0" w:color="auto"/>
            </w:tcBorders>
            <w:noWrap/>
            <w:vAlign w:val="center"/>
            <w:hideMark/>
          </w:tcPr>
          <w:p w14:paraId="0CB5583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C4221BD"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4B13E7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6EB5E11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digestive</w:t>
            </w:r>
          </w:p>
        </w:tc>
        <w:tc>
          <w:tcPr>
            <w:tcW w:w="1080" w:type="dxa"/>
            <w:noWrap/>
            <w:vAlign w:val="center"/>
            <w:hideMark/>
          </w:tcPr>
          <w:p w14:paraId="5288762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530.11</w:t>
            </w:r>
          </w:p>
        </w:tc>
        <w:tc>
          <w:tcPr>
            <w:tcW w:w="2970" w:type="dxa"/>
            <w:noWrap/>
            <w:vAlign w:val="center"/>
            <w:hideMark/>
          </w:tcPr>
          <w:p w14:paraId="582AD2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GERD</w:t>
            </w:r>
          </w:p>
        </w:tc>
        <w:tc>
          <w:tcPr>
            <w:tcW w:w="900" w:type="dxa"/>
            <w:noWrap/>
            <w:vAlign w:val="center"/>
            <w:hideMark/>
          </w:tcPr>
          <w:p w14:paraId="7DE0018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734</w:t>
            </w:r>
          </w:p>
        </w:tc>
        <w:tc>
          <w:tcPr>
            <w:tcW w:w="1080" w:type="dxa"/>
            <w:noWrap/>
            <w:vAlign w:val="center"/>
            <w:hideMark/>
          </w:tcPr>
          <w:p w14:paraId="15A735A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1851</w:t>
            </w:r>
          </w:p>
        </w:tc>
        <w:tc>
          <w:tcPr>
            <w:tcW w:w="1923" w:type="dxa"/>
            <w:noWrap/>
            <w:vAlign w:val="center"/>
            <w:hideMark/>
          </w:tcPr>
          <w:p w14:paraId="4AC1A4D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2.33 (0.56, 1.13)</w:t>
            </w:r>
          </w:p>
        </w:tc>
        <w:tc>
          <w:tcPr>
            <w:tcW w:w="1137" w:type="dxa"/>
            <w:noWrap/>
            <w:vAlign w:val="center"/>
            <w:hideMark/>
          </w:tcPr>
          <w:p w14:paraId="01DD211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5.21E-09</w:t>
            </w:r>
          </w:p>
        </w:tc>
        <w:tc>
          <w:tcPr>
            <w:tcW w:w="1163" w:type="dxa"/>
            <w:noWrap/>
            <w:vAlign w:val="center"/>
            <w:hideMark/>
          </w:tcPr>
          <w:p w14:paraId="1B4B8BE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743AACE"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501528D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56CC065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infectious diseases</w:t>
            </w:r>
          </w:p>
        </w:tc>
        <w:tc>
          <w:tcPr>
            <w:tcW w:w="1080" w:type="dxa"/>
            <w:tcBorders>
              <w:top w:val="none" w:sz="0" w:space="0" w:color="auto"/>
              <w:bottom w:val="none" w:sz="0" w:space="0" w:color="auto"/>
            </w:tcBorders>
            <w:noWrap/>
            <w:vAlign w:val="center"/>
            <w:hideMark/>
          </w:tcPr>
          <w:p w14:paraId="6C1BE95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w:t>
            </w:r>
          </w:p>
        </w:tc>
        <w:tc>
          <w:tcPr>
            <w:tcW w:w="2970" w:type="dxa"/>
            <w:tcBorders>
              <w:top w:val="none" w:sz="0" w:space="0" w:color="auto"/>
              <w:bottom w:val="none" w:sz="0" w:space="0" w:color="auto"/>
            </w:tcBorders>
            <w:noWrap/>
            <w:vAlign w:val="center"/>
            <w:hideMark/>
          </w:tcPr>
          <w:p w14:paraId="05D4394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Viral warts &amp; HPV</w:t>
            </w:r>
          </w:p>
        </w:tc>
        <w:tc>
          <w:tcPr>
            <w:tcW w:w="900" w:type="dxa"/>
            <w:tcBorders>
              <w:top w:val="none" w:sz="0" w:space="0" w:color="auto"/>
              <w:bottom w:val="none" w:sz="0" w:space="0" w:color="auto"/>
            </w:tcBorders>
            <w:noWrap/>
            <w:vAlign w:val="center"/>
            <w:hideMark/>
          </w:tcPr>
          <w:p w14:paraId="39A61DF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141</w:t>
            </w:r>
          </w:p>
        </w:tc>
        <w:tc>
          <w:tcPr>
            <w:tcW w:w="1080" w:type="dxa"/>
            <w:tcBorders>
              <w:top w:val="none" w:sz="0" w:space="0" w:color="auto"/>
              <w:bottom w:val="none" w:sz="0" w:space="0" w:color="auto"/>
            </w:tcBorders>
            <w:noWrap/>
            <w:vAlign w:val="center"/>
            <w:hideMark/>
          </w:tcPr>
          <w:p w14:paraId="34D7E63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2570</w:t>
            </w:r>
          </w:p>
        </w:tc>
        <w:tc>
          <w:tcPr>
            <w:tcW w:w="1923" w:type="dxa"/>
            <w:tcBorders>
              <w:top w:val="none" w:sz="0" w:space="0" w:color="auto"/>
              <w:bottom w:val="none" w:sz="0" w:space="0" w:color="auto"/>
            </w:tcBorders>
            <w:noWrap/>
            <w:vAlign w:val="center"/>
            <w:hideMark/>
          </w:tcPr>
          <w:p w14:paraId="59A7BE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3.51 (0.84, 1.68)</w:t>
            </w:r>
          </w:p>
        </w:tc>
        <w:tc>
          <w:tcPr>
            <w:tcW w:w="1137" w:type="dxa"/>
            <w:tcBorders>
              <w:top w:val="none" w:sz="0" w:space="0" w:color="auto"/>
              <w:bottom w:val="none" w:sz="0" w:space="0" w:color="auto"/>
            </w:tcBorders>
            <w:noWrap/>
            <w:vAlign w:val="center"/>
            <w:hideMark/>
          </w:tcPr>
          <w:p w14:paraId="133A50C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5.22E-09</w:t>
            </w:r>
          </w:p>
        </w:tc>
        <w:tc>
          <w:tcPr>
            <w:tcW w:w="1163" w:type="dxa"/>
            <w:tcBorders>
              <w:top w:val="none" w:sz="0" w:space="0" w:color="auto"/>
              <w:bottom w:val="none" w:sz="0" w:space="0" w:color="auto"/>
            </w:tcBorders>
            <w:noWrap/>
            <w:vAlign w:val="center"/>
            <w:hideMark/>
          </w:tcPr>
          <w:p w14:paraId="3F3AA1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0A223D6"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9FC6F7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344BE3E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noWrap/>
            <w:vAlign w:val="center"/>
            <w:hideMark/>
          </w:tcPr>
          <w:p w14:paraId="5E738C1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369.5</w:t>
            </w:r>
          </w:p>
        </w:tc>
        <w:tc>
          <w:tcPr>
            <w:tcW w:w="2970" w:type="dxa"/>
            <w:noWrap/>
            <w:vAlign w:val="center"/>
            <w:hideMark/>
          </w:tcPr>
          <w:p w14:paraId="11D2CA9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Conjunctivitis, infectious</w:t>
            </w:r>
          </w:p>
        </w:tc>
        <w:tc>
          <w:tcPr>
            <w:tcW w:w="900" w:type="dxa"/>
            <w:noWrap/>
            <w:vAlign w:val="center"/>
            <w:hideMark/>
          </w:tcPr>
          <w:p w14:paraId="5EB1DF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85</w:t>
            </w:r>
          </w:p>
        </w:tc>
        <w:tc>
          <w:tcPr>
            <w:tcW w:w="1080" w:type="dxa"/>
            <w:noWrap/>
            <w:vAlign w:val="center"/>
            <w:hideMark/>
          </w:tcPr>
          <w:p w14:paraId="68DB5F3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2591</w:t>
            </w:r>
          </w:p>
        </w:tc>
        <w:tc>
          <w:tcPr>
            <w:tcW w:w="1923" w:type="dxa"/>
            <w:noWrap/>
            <w:vAlign w:val="center"/>
            <w:hideMark/>
          </w:tcPr>
          <w:p w14:paraId="42DFFBF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4.63 (1.01, 2.05)</w:t>
            </w:r>
          </w:p>
        </w:tc>
        <w:tc>
          <w:tcPr>
            <w:tcW w:w="1137" w:type="dxa"/>
            <w:noWrap/>
            <w:vAlign w:val="center"/>
            <w:hideMark/>
          </w:tcPr>
          <w:p w14:paraId="25D24E2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6.34E-09</w:t>
            </w:r>
          </w:p>
        </w:tc>
        <w:tc>
          <w:tcPr>
            <w:tcW w:w="1163" w:type="dxa"/>
            <w:noWrap/>
            <w:vAlign w:val="center"/>
            <w:hideMark/>
          </w:tcPr>
          <w:p w14:paraId="100C3D8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1DDDACA"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745ABE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6DF6FC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digestive</w:t>
            </w:r>
          </w:p>
        </w:tc>
        <w:tc>
          <w:tcPr>
            <w:tcW w:w="1080" w:type="dxa"/>
            <w:tcBorders>
              <w:top w:val="none" w:sz="0" w:space="0" w:color="auto"/>
              <w:bottom w:val="none" w:sz="0" w:space="0" w:color="auto"/>
            </w:tcBorders>
            <w:noWrap/>
            <w:vAlign w:val="center"/>
            <w:hideMark/>
          </w:tcPr>
          <w:p w14:paraId="34CF7F4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530.1</w:t>
            </w:r>
          </w:p>
        </w:tc>
        <w:tc>
          <w:tcPr>
            <w:tcW w:w="2970" w:type="dxa"/>
            <w:tcBorders>
              <w:top w:val="none" w:sz="0" w:space="0" w:color="auto"/>
              <w:bottom w:val="none" w:sz="0" w:space="0" w:color="auto"/>
            </w:tcBorders>
            <w:noWrap/>
            <w:vAlign w:val="center"/>
            <w:hideMark/>
          </w:tcPr>
          <w:p w14:paraId="1753A9A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Esophagitis, GERD and related diseases</w:t>
            </w:r>
          </w:p>
        </w:tc>
        <w:tc>
          <w:tcPr>
            <w:tcW w:w="900" w:type="dxa"/>
            <w:tcBorders>
              <w:top w:val="none" w:sz="0" w:space="0" w:color="auto"/>
              <w:bottom w:val="none" w:sz="0" w:space="0" w:color="auto"/>
            </w:tcBorders>
            <w:noWrap/>
            <w:vAlign w:val="center"/>
            <w:hideMark/>
          </w:tcPr>
          <w:p w14:paraId="7FA04F1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781</w:t>
            </w:r>
          </w:p>
        </w:tc>
        <w:tc>
          <w:tcPr>
            <w:tcW w:w="1080" w:type="dxa"/>
            <w:tcBorders>
              <w:top w:val="none" w:sz="0" w:space="0" w:color="auto"/>
              <w:bottom w:val="none" w:sz="0" w:space="0" w:color="auto"/>
            </w:tcBorders>
            <w:noWrap/>
            <w:vAlign w:val="center"/>
            <w:hideMark/>
          </w:tcPr>
          <w:p w14:paraId="44074D5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1813</w:t>
            </w:r>
          </w:p>
        </w:tc>
        <w:tc>
          <w:tcPr>
            <w:tcW w:w="1923" w:type="dxa"/>
            <w:tcBorders>
              <w:top w:val="none" w:sz="0" w:space="0" w:color="auto"/>
              <w:bottom w:val="none" w:sz="0" w:space="0" w:color="auto"/>
            </w:tcBorders>
            <w:noWrap/>
            <w:vAlign w:val="center"/>
            <w:hideMark/>
          </w:tcPr>
          <w:p w14:paraId="672F0C1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2.31 (0.55, 1.12)</w:t>
            </w:r>
          </w:p>
        </w:tc>
        <w:tc>
          <w:tcPr>
            <w:tcW w:w="1137" w:type="dxa"/>
            <w:tcBorders>
              <w:top w:val="none" w:sz="0" w:space="0" w:color="auto"/>
              <w:bottom w:val="none" w:sz="0" w:space="0" w:color="auto"/>
            </w:tcBorders>
            <w:noWrap/>
            <w:vAlign w:val="center"/>
            <w:hideMark/>
          </w:tcPr>
          <w:p w14:paraId="12F000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6.91E-09</w:t>
            </w:r>
          </w:p>
        </w:tc>
        <w:tc>
          <w:tcPr>
            <w:tcW w:w="1163" w:type="dxa"/>
            <w:tcBorders>
              <w:top w:val="none" w:sz="0" w:space="0" w:color="auto"/>
              <w:bottom w:val="none" w:sz="0" w:space="0" w:color="auto"/>
            </w:tcBorders>
            <w:noWrap/>
            <w:vAlign w:val="center"/>
            <w:hideMark/>
          </w:tcPr>
          <w:p w14:paraId="1C5CDE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39E2202"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71F347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732BFB0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mental disorders</w:t>
            </w:r>
          </w:p>
        </w:tc>
        <w:tc>
          <w:tcPr>
            <w:tcW w:w="1080" w:type="dxa"/>
            <w:noWrap/>
            <w:vAlign w:val="center"/>
            <w:hideMark/>
          </w:tcPr>
          <w:p w14:paraId="794A919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300.4</w:t>
            </w:r>
          </w:p>
        </w:tc>
        <w:tc>
          <w:tcPr>
            <w:tcW w:w="2970" w:type="dxa"/>
            <w:noWrap/>
            <w:vAlign w:val="center"/>
            <w:hideMark/>
          </w:tcPr>
          <w:p w14:paraId="3CC10B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Dysthymic disorder</w:t>
            </w:r>
          </w:p>
        </w:tc>
        <w:tc>
          <w:tcPr>
            <w:tcW w:w="900" w:type="dxa"/>
            <w:noWrap/>
            <w:vAlign w:val="center"/>
            <w:hideMark/>
          </w:tcPr>
          <w:p w14:paraId="54F35F7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105</w:t>
            </w:r>
          </w:p>
        </w:tc>
        <w:tc>
          <w:tcPr>
            <w:tcW w:w="1080" w:type="dxa"/>
            <w:noWrap/>
            <w:vAlign w:val="center"/>
            <w:hideMark/>
          </w:tcPr>
          <w:p w14:paraId="17A2F07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2647</w:t>
            </w:r>
          </w:p>
        </w:tc>
        <w:tc>
          <w:tcPr>
            <w:tcW w:w="1923" w:type="dxa"/>
            <w:noWrap/>
            <w:vAlign w:val="center"/>
            <w:hideMark/>
          </w:tcPr>
          <w:p w14:paraId="60EFC59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3.92 (0.9, 1.83)</w:t>
            </w:r>
          </w:p>
        </w:tc>
        <w:tc>
          <w:tcPr>
            <w:tcW w:w="1137" w:type="dxa"/>
            <w:noWrap/>
            <w:vAlign w:val="center"/>
            <w:hideMark/>
          </w:tcPr>
          <w:p w14:paraId="697C332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9.08E-09</w:t>
            </w:r>
          </w:p>
        </w:tc>
        <w:tc>
          <w:tcPr>
            <w:tcW w:w="1163" w:type="dxa"/>
            <w:noWrap/>
            <w:vAlign w:val="center"/>
            <w:hideMark/>
          </w:tcPr>
          <w:p w14:paraId="5CC4592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1D326A6"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148BA0F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4BA9D48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digestive</w:t>
            </w:r>
          </w:p>
        </w:tc>
        <w:tc>
          <w:tcPr>
            <w:tcW w:w="1080" w:type="dxa"/>
            <w:tcBorders>
              <w:top w:val="none" w:sz="0" w:space="0" w:color="auto"/>
              <w:bottom w:val="none" w:sz="0" w:space="0" w:color="auto"/>
            </w:tcBorders>
            <w:noWrap/>
            <w:vAlign w:val="center"/>
            <w:hideMark/>
          </w:tcPr>
          <w:p w14:paraId="4D4C1C5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530</w:t>
            </w:r>
          </w:p>
        </w:tc>
        <w:tc>
          <w:tcPr>
            <w:tcW w:w="2970" w:type="dxa"/>
            <w:tcBorders>
              <w:top w:val="none" w:sz="0" w:space="0" w:color="auto"/>
              <w:bottom w:val="none" w:sz="0" w:space="0" w:color="auto"/>
            </w:tcBorders>
            <w:noWrap/>
            <w:vAlign w:val="center"/>
            <w:hideMark/>
          </w:tcPr>
          <w:p w14:paraId="7BE8C7E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Diseases of esophagus</w:t>
            </w:r>
          </w:p>
        </w:tc>
        <w:tc>
          <w:tcPr>
            <w:tcW w:w="900" w:type="dxa"/>
            <w:tcBorders>
              <w:top w:val="none" w:sz="0" w:space="0" w:color="auto"/>
              <w:bottom w:val="none" w:sz="0" w:space="0" w:color="auto"/>
            </w:tcBorders>
            <w:noWrap/>
            <w:vAlign w:val="center"/>
            <w:hideMark/>
          </w:tcPr>
          <w:p w14:paraId="2C4A5B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810</w:t>
            </w:r>
          </w:p>
        </w:tc>
        <w:tc>
          <w:tcPr>
            <w:tcW w:w="1080" w:type="dxa"/>
            <w:tcBorders>
              <w:top w:val="none" w:sz="0" w:space="0" w:color="auto"/>
              <w:bottom w:val="none" w:sz="0" w:space="0" w:color="auto"/>
            </w:tcBorders>
            <w:noWrap/>
            <w:vAlign w:val="center"/>
            <w:hideMark/>
          </w:tcPr>
          <w:p w14:paraId="3BAC363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1780</w:t>
            </w:r>
          </w:p>
        </w:tc>
        <w:tc>
          <w:tcPr>
            <w:tcW w:w="1923" w:type="dxa"/>
            <w:tcBorders>
              <w:top w:val="none" w:sz="0" w:space="0" w:color="auto"/>
              <w:bottom w:val="none" w:sz="0" w:space="0" w:color="auto"/>
            </w:tcBorders>
            <w:noWrap/>
            <w:vAlign w:val="center"/>
            <w:hideMark/>
          </w:tcPr>
          <w:p w14:paraId="58A7EC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2.29 (0.55, 1.11)</w:t>
            </w:r>
          </w:p>
        </w:tc>
        <w:tc>
          <w:tcPr>
            <w:tcW w:w="1137" w:type="dxa"/>
            <w:tcBorders>
              <w:top w:val="none" w:sz="0" w:space="0" w:color="auto"/>
              <w:bottom w:val="none" w:sz="0" w:space="0" w:color="auto"/>
            </w:tcBorders>
            <w:noWrap/>
            <w:vAlign w:val="center"/>
            <w:hideMark/>
          </w:tcPr>
          <w:p w14:paraId="3D17073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9.11E-09</w:t>
            </w:r>
          </w:p>
        </w:tc>
        <w:tc>
          <w:tcPr>
            <w:tcW w:w="1163" w:type="dxa"/>
            <w:tcBorders>
              <w:top w:val="none" w:sz="0" w:space="0" w:color="auto"/>
              <w:bottom w:val="none" w:sz="0" w:space="0" w:color="auto"/>
            </w:tcBorders>
            <w:noWrap/>
            <w:vAlign w:val="center"/>
            <w:hideMark/>
          </w:tcPr>
          <w:p w14:paraId="377D6D3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530B490"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C7EA86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2210AD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noWrap/>
            <w:vAlign w:val="center"/>
            <w:hideMark/>
          </w:tcPr>
          <w:p w14:paraId="74D809D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483</w:t>
            </w:r>
          </w:p>
        </w:tc>
        <w:tc>
          <w:tcPr>
            <w:tcW w:w="2970" w:type="dxa"/>
            <w:noWrap/>
            <w:vAlign w:val="center"/>
            <w:hideMark/>
          </w:tcPr>
          <w:p w14:paraId="1EFFB39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Acute bronchitis and bronchiolitis</w:t>
            </w:r>
          </w:p>
        </w:tc>
        <w:tc>
          <w:tcPr>
            <w:tcW w:w="900" w:type="dxa"/>
            <w:noWrap/>
            <w:vAlign w:val="center"/>
            <w:hideMark/>
          </w:tcPr>
          <w:p w14:paraId="529959D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151</w:t>
            </w:r>
          </w:p>
        </w:tc>
        <w:tc>
          <w:tcPr>
            <w:tcW w:w="1080" w:type="dxa"/>
            <w:noWrap/>
            <w:vAlign w:val="center"/>
            <w:hideMark/>
          </w:tcPr>
          <w:p w14:paraId="601820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2465</w:t>
            </w:r>
          </w:p>
        </w:tc>
        <w:tc>
          <w:tcPr>
            <w:tcW w:w="1923" w:type="dxa"/>
            <w:noWrap/>
            <w:vAlign w:val="center"/>
            <w:hideMark/>
          </w:tcPr>
          <w:p w14:paraId="1895BDC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3.48 (0.82, 1.67)</w:t>
            </w:r>
          </w:p>
        </w:tc>
        <w:tc>
          <w:tcPr>
            <w:tcW w:w="1137" w:type="dxa"/>
            <w:noWrap/>
            <w:vAlign w:val="center"/>
            <w:hideMark/>
          </w:tcPr>
          <w:p w14:paraId="439F28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9.96E-09</w:t>
            </w:r>
          </w:p>
        </w:tc>
        <w:tc>
          <w:tcPr>
            <w:tcW w:w="1163" w:type="dxa"/>
            <w:noWrap/>
            <w:vAlign w:val="center"/>
            <w:hideMark/>
          </w:tcPr>
          <w:p w14:paraId="4BD63E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C109D52"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688C007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5DFA63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tcBorders>
              <w:top w:val="none" w:sz="0" w:space="0" w:color="auto"/>
              <w:bottom w:val="none" w:sz="0" w:space="0" w:color="auto"/>
            </w:tcBorders>
            <w:noWrap/>
            <w:vAlign w:val="center"/>
            <w:hideMark/>
          </w:tcPr>
          <w:p w14:paraId="69DAD8C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367</w:t>
            </w:r>
          </w:p>
        </w:tc>
        <w:tc>
          <w:tcPr>
            <w:tcW w:w="2970" w:type="dxa"/>
            <w:tcBorders>
              <w:top w:val="none" w:sz="0" w:space="0" w:color="auto"/>
              <w:bottom w:val="none" w:sz="0" w:space="0" w:color="auto"/>
            </w:tcBorders>
            <w:noWrap/>
            <w:vAlign w:val="center"/>
            <w:hideMark/>
          </w:tcPr>
          <w:p w14:paraId="0BBBD59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Disorders of refraction and accommodation; blindness and low vision</w:t>
            </w:r>
          </w:p>
        </w:tc>
        <w:tc>
          <w:tcPr>
            <w:tcW w:w="900" w:type="dxa"/>
            <w:tcBorders>
              <w:top w:val="none" w:sz="0" w:space="0" w:color="auto"/>
              <w:bottom w:val="none" w:sz="0" w:space="0" w:color="auto"/>
            </w:tcBorders>
            <w:noWrap/>
            <w:vAlign w:val="center"/>
            <w:hideMark/>
          </w:tcPr>
          <w:p w14:paraId="3FFCCB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379</w:t>
            </w:r>
          </w:p>
        </w:tc>
        <w:tc>
          <w:tcPr>
            <w:tcW w:w="1080" w:type="dxa"/>
            <w:tcBorders>
              <w:top w:val="none" w:sz="0" w:space="0" w:color="auto"/>
              <w:bottom w:val="none" w:sz="0" w:space="0" w:color="auto"/>
            </w:tcBorders>
            <w:noWrap/>
            <w:vAlign w:val="center"/>
            <w:hideMark/>
          </w:tcPr>
          <w:p w14:paraId="602282A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2306</w:t>
            </w:r>
          </w:p>
        </w:tc>
        <w:tc>
          <w:tcPr>
            <w:tcW w:w="1923" w:type="dxa"/>
            <w:tcBorders>
              <w:top w:val="none" w:sz="0" w:space="0" w:color="auto"/>
              <w:bottom w:val="none" w:sz="0" w:space="0" w:color="auto"/>
            </w:tcBorders>
            <w:noWrap/>
            <w:vAlign w:val="center"/>
            <w:hideMark/>
          </w:tcPr>
          <w:p w14:paraId="26FB60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2.57 (0.62, 1.27)</w:t>
            </w:r>
          </w:p>
        </w:tc>
        <w:tc>
          <w:tcPr>
            <w:tcW w:w="1137" w:type="dxa"/>
            <w:tcBorders>
              <w:top w:val="none" w:sz="0" w:space="0" w:color="auto"/>
              <w:bottom w:val="none" w:sz="0" w:space="0" w:color="auto"/>
            </w:tcBorders>
            <w:noWrap/>
            <w:vAlign w:val="center"/>
            <w:hideMark/>
          </w:tcPr>
          <w:p w14:paraId="14AEA63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1.29E-08</w:t>
            </w:r>
          </w:p>
        </w:tc>
        <w:tc>
          <w:tcPr>
            <w:tcW w:w="1163" w:type="dxa"/>
            <w:tcBorders>
              <w:top w:val="none" w:sz="0" w:space="0" w:color="auto"/>
              <w:bottom w:val="none" w:sz="0" w:space="0" w:color="auto"/>
            </w:tcBorders>
            <w:noWrap/>
            <w:vAlign w:val="center"/>
            <w:hideMark/>
          </w:tcPr>
          <w:p w14:paraId="0B2C42F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BB8CCC2"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4702C1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3E58CF1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injuries &amp; poisonings</w:t>
            </w:r>
          </w:p>
        </w:tc>
        <w:tc>
          <w:tcPr>
            <w:tcW w:w="1080" w:type="dxa"/>
            <w:noWrap/>
            <w:vAlign w:val="center"/>
            <w:hideMark/>
          </w:tcPr>
          <w:p w14:paraId="700C8F0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841</w:t>
            </w:r>
          </w:p>
        </w:tc>
        <w:tc>
          <w:tcPr>
            <w:tcW w:w="2970" w:type="dxa"/>
            <w:noWrap/>
            <w:vAlign w:val="center"/>
            <w:hideMark/>
          </w:tcPr>
          <w:p w14:paraId="2CD8B1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Sprains and strains of back and neck</w:t>
            </w:r>
          </w:p>
        </w:tc>
        <w:tc>
          <w:tcPr>
            <w:tcW w:w="900" w:type="dxa"/>
            <w:noWrap/>
            <w:vAlign w:val="center"/>
            <w:hideMark/>
          </w:tcPr>
          <w:p w14:paraId="1017A1A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68</w:t>
            </w:r>
          </w:p>
        </w:tc>
        <w:tc>
          <w:tcPr>
            <w:tcW w:w="1080" w:type="dxa"/>
            <w:noWrap/>
            <w:vAlign w:val="center"/>
            <w:hideMark/>
          </w:tcPr>
          <w:p w14:paraId="75A08D9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2637</w:t>
            </w:r>
          </w:p>
        </w:tc>
        <w:tc>
          <w:tcPr>
            <w:tcW w:w="1923" w:type="dxa"/>
            <w:noWrap/>
            <w:vAlign w:val="center"/>
            <w:hideMark/>
          </w:tcPr>
          <w:p w14:paraId="2B645CC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5.02 (1.06, 2.17)</w:t>
            </w:r>
          </w:p>
        </w:tc>
        <w:tc>
          <w:tcPr>
            <w:tcW w:w="1137" w:type="dxa"/>
            <w:noWrap/>
            <w:vAlign w:val="center"/>
            <w:hideMark/>
          </w:tcPr>
          <w:p w14:paraId="44481B6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1.30E-08</w:t>
            </w:r>
          </w:p>
        </w:tc>
        <w:tc>
          <w:tcPr>
            <w:tcW w:w="1163" w:type="dxa"/>
            <w:noWrap/>
            <w:vAlign w:val="center"/>
            <w:hideMark/>
          </w:tcPr>
          <w:p w14:paraId="1D511C5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8AE5553"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0B940D3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49CAB4B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circulatory system</w:t>
            </w:r>
          </w:p>
        </w:tc>
        <w:tc>
          <w:tcPr>
            <w:tcW w:w="1080" w:type="dxa"/>
            <w:tcBorders>
              <w:top w:val="none" w:sz="0" w:space="0" w:color="auto"/>
              <w:bottom w:val="none" w:sz="0" w:space="0" w:color="auto"/>
            </w:tcBorders>
            <w:noWrap/>
            <w:vAlign w:val="center"/>
            <w:hideMark/>
          </w:tcPr>
          <w:p w14:paraId="0082C45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418</w:t>
            </w:r>
          </w:p>
        </w:tc>
        <w:tc>
          <w:tcPr>
            <w:tcW w:w="2970" w:type="dxa"/>
            <w:tcBorders>
              <w:top w:val="none" w:sz="0" w:space="0" w:color="auto"/>
              <w:bottom w:val="none" w:sz="0" w:space="0" w:color="auto"/>
            </w:tcBorders>
            <w:noWrap/>
            <w:vAlign w:val="center"/>
            <w:hideMark/>
          </w:tcPr>
          <w:p w14:paraId="33B40A5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Nonspecific chest pain</w:t>
            </w:r>
          </w:p>
        </w:tc>
        <w:tc>
          <w:tcPr>
            <w:tcW w:w="900" w:type="dxa"/>
            <w:tcBorders>
              <w:top w:val="none" w:sz="0" w:space="0" w:color="auto"/>
              <w:bottom w:val="none" w:sz="0" w:space="0" w:color="auto"/>
            </w:tcBorders>
            <w:noWrap/>
            <w:vAlign w:val="center"/>
            <w:hideMark/>
          </w:tcPr>
          <w:p w14:paraId="1CFE5ED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777</w:t>
            </w:r>
          </w:p>
        </w:tc>
        <w:tc>
          <w:tcPr>
            <w:tcW w:w="1080" w:type="dxa"/>
            <w:tcBorders>
              <w:top w:val="none" w:sz="0" w:space="0" w:color="auto"/>
              <w:bottom w:val="none" w:sz="0" w:space="0" w:color="auto"/>
            </w:tcBorders>
            <w:noWrap/>
            <w:vAlign w:val="center"/>
            <w:hideMark/>
          </w:tcPr>
          <w:p w14:paraId="65882C6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1733</w:t>
            </w:r>
          </w:p>
        </w:tc>
        <w:tc>
          <w:tcPr>
            <w:tcW w:w="1923" w:type="dxa"/>
            <w:tcBorders>
              <w:top w:val="none" w:sz="0" w:space="0" w:color="auto"/>
              <w:bottom w:val="none" w:sz="0" w:space="0" w:color="auto"/>
            </w:tcBorders>
            <w:noWrap/>
            <w:vAlign w:val="center"/>
            <w:hideMark/>
          </w:tcPr>
          <w:p w14:paraId="341CAE5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2.32 (0.55, 1.13)</w:t>
            </w:r>
          </w:p>
        </w:tc>
        <w:tc>
          <w:tcPr>
            <w:tcW w:w="1137" w:type="dxa"/>
            <w:tcBorders>
              <w:top w:val="none" w:sz="0" w:space="0" w:color="auto"/>
              <w:bottom w:val="none" w:sz="0" w:space="0" w:color="auto"/>
            </w:tcBorders>
            <w:noWrap/>
            <w:vAlign w:val="center"/>
            <w:hideMark/>
          </w:tcPr>
          <w:p w14:paraId="4B5941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1.39E-08</w:t>
            </w:r>
          </w:p>
        </w:tc>
        <w:tc>
          <w:tcPr>
            <w:tcW w:w="1163" w:type="dxa"/>
            <w:tcBorders>
              <w:top w:val="none" w:sz="0" w:space="0" w:color="auto"/>
              <w:bottom w:val="none" w:sz="0" w:space="0" w:color="auto"/>
            </w:tcBorders>
            <w:noWrap/>
            <w:vAlign w:val="center"/>
            <w:hideMark/>
          </w:tcPr>
          <w:p w14:paraId="3A28576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27C362C"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30C268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542DAB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772102D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694</w:t>
            </w:r>
          </w:p>
        </w:tc>
        <w:tc>
          <w:tcPr>
            <w:tcW w:w="2970" w:type="dxa"/>
            <w:noWrap/>
            <w:vAlign w:val="center"/>
            <w:hideMark/>
          </w:tcPr>
          <w:p w14:paraId="4877B66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Dyschromia and Vitiligo</w:t>
            </w:r>
          </w:p>
        </w:tc>
        <w:tc>
          <w:tcPr>
            <w:tcW w:w="900" w:type="dxa"/>
            <w:noWrap/>
            <w:vAlign w:val="center"/>
            <w:hideMark/>
          </w:tcPr>
          <w:p w14:paraId="339D1F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199</w:t>
            </w:r>
          </w:p>
        </w:tc>
        <w:tc>
          <w:tcPr>
            <w:tcW w:w="1080" w:type="dxa"/>
            <w:noWrap/>
            <w:vAlign w:val="center"/>
            <w:hideMark/>
          </w:tcPr>
          <w:p w14:paraId="2DDE9BC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2468</w:t>
            </w:r>
          </w:p>
        </w:tc>
        <w:tc>
          <w:tcPr>
            <w:tcW w:w="1923" w:type="dxa"/>
            <w:noWrap/>
            <w:vAlign w:val="center"/>
            <w:hideMark/>
          </w:tcPr>
          <w:p w14:paraId="500A91C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3.06 (0.73, 1.5)</w:t>
            </w:r>
          </w:p>
        </w:tc>
        <w:tc>
          <w:tcPr>
            <w:tcW w:w="1137" w:type="dxa"/>
            <w:noWrap/>
            <w:vAlign w:val="center"/>
            <w:hideMark/>
          </w:tcPr>
          <w:p w14:paraId="40878ED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1.39E-08</w:t>
            </w:r>
          </w:p>
        </w:tc>
        <w:tc>
          <w:tcPr>
            <w:tcW w:w="1163" w:type="dxa"/>
            <w:noWrap/>
            <w:vAlign w:val="center"/>
            <w:hideMark/>
          </w:tcPr>
          <w:p w14:paraId="2B8042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87E28D9"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2372AA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96BF51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tcBorders>
              <w:top w:val="none" w:sz="0" w:space="0" w:color="auto"/>
              <w:bottom w:val="none" w:sz="0" w:space="0" w:color="auto"/>
            </w:tcBorders>
            <w:noWrap/>
            <w:vAlign w:val="center"/>
            <w:hideMark/>
          </w:tcPr>
          <w:p w14:paraId="7DA6B54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367.2</w:t>
            </w:r>
          </w:p>
        </w:tc>
        <w:tc>
          <w:tcPr>
            <w:tcW w:w="2970" w:type="dxa"/>
            <w:tcBorders>
              <w:top w:val="none" w:sz="0" w:space="0" w:color="auto"/>
              <w:bottom w:val="none" w:sz="0" w:space="0" w:color="auto"/>
            </w:tcBorders>
            <w:noWrap/>
            <w:vAlign w:val="center"/>
            <w:hideMark/>
          </w:tcPr>
          <w:p w14:paraId="7F84F53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Astigmatism</w:t>
            </w:r>
          </w:p>
        </w:tc>
        <w:tc>
          <w:tcPr>
            <w:tcW w:w="900" w:type="dxa"/>
            <w:tcBorders>
              <w:top w:val="none" w:sz="0" w:space="0" w:color="auto"/>
              <w:bottom w:val="none" w:sz="0" w:space="0" w:color="auto"/>
            </w:tcBorders>
            <w:noWrap/>
            <w:vAlign w:val="center"/>
            <w:hideMark/>
          </w:tcPr>
          <w:p w14:paraId="2ABF9D5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176</w:t>
            </w:r>
          </w:p>
        </w:tc>
        <w:tc>
          <w:tcPr>
            <w:tcW w:w="1080" w:type="dxa"/>
            <w:tcBorders>
              <w:top w:val="none" w:sz="0" w:space="0" w:color="auto"/>
              <w:bottom w:val="none" w:sz="0" w:space="0" w:color="auto"/>
            </w:tcBorders>
            <w:noWrap/>
            <w:vAlign w:val="center"/>
            <w:hideMark/>
          </w:tcPr>
          <w:p w14:paraId="1403D7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2518</w:t>
            </w:r>
          </w:p>
        </w:tc>
        <w:tc>
          <w:tcPr>
            <w:tcW w:w="1923" w:type="dxa"/>
            <w:tcBorders>
              <w:top w:val="none" w:sz="0" w:space="0" w:color="auto"/>
              <w:bottom w:val="none" w:sz="0" w:space="0" w:color="auto"/>
            </w:tcBorders>
            <w:noWrap/>
            <w:vAlign w:val="center"/>
            <w:hideMark/>
          </w:tcPr>
          <w:p w14:paraId="726247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3.17 (0.75, 1.55)</w:t>
            </w:r>
          </w:p>
        </w:tc>
        <w:tc>
          <w:tcPr>
            <w:tcW w:w="1137" w:type="dxa"/>
            <w:tcBorders>
              <w:top w:val="none" w:sz="0" w:space="0" w:color="auto"/>
              <w:bottom w:val="none" w:sz="0" w:space="0" w:color="auto"/>
            </w:tcBorders>
            <w:noWrap/>
            <w:vAlign w:val="center"/>
            <w:hideMark/>
          </w:tcPr>
          <w:p w14:paraId="3F69E36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1.59E-08</w:t>
            </w:r>
          </w:p>
        </w:tc>
        <w:tc>
          <w:tcPr>
            <w:tcW w:w="1163" w:type="dxa"/>
            <w:tcBorders>
              <w:top w:val="none" w:sz="0" w:space="0" w:color="auto"/>
              <w:bottom w:val="none" w:sz="0" w:space="0" w:color="auto"/>
            </w:tcBorders>
            <w:noWrap/>
            <w:vAlign w:val="center"/>
            <w:hideMark/>
          </w:tcPr>
          <w:p w14:paraId="5C46F0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460E76C"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AF1C302"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77D2E3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noWrap/>
            <w:vAlign w:val="center"/>
            <w:hideMark/>
          </w:tcPr>
          <w:p w14:paraId="7076C1F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479</w:t>
            </w:r>
          </w:p>
        </w:tc>
        <w:tc>
          <w:tcPr>
            <w:tcW w:w="2970" w:type="dxa"/>
            <w:noWrap/>
            <w:vAlign w:val="center"/>
            <w:hideMark/>
          </w:tcPr>
          <w:p w14:paraId="16FBFC8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upper respiratory disease</w:t>
            </w:r>
          </w:p>
        </w:tc>
        <w:tc>
          <w:tcPr>
            <w:tcW w:w="900" w:type="dxa"/>
            <w:noWrap/>
            <w:vAlign w:val="center"/>
            <w:hideMark/>
          </w:tcPr>
          <w:p w14:paraId="5C13416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189</w:t>
            </w:r>
          </w:p>
        </w:tc>
        <w:tc>
          <w:tcPr>
            <w:tcW w:w="1080" w:type="dxa"/>
            <w:noWrap/>
            <w:vAlign w:val="center"/>
            <w:hideMark/>
          </w:tcPr>
          <w:p w14:paraId="69C1B48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2404</w:t>
            </w:r>
          </w:p>
        </w:tc>
        <w:tc>
          <w:tcPr>
            <w:tcW w:w="1923" w:type="dxa"/>
            <w:noWrap/>
            <w:vAlign w:val="center"/>
            <w:hideMark/>
          </w:tcPr>
          <w:p w14:paraId="4737BF9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3.09 (0.74, 1.52)</w:t>
            </w:r>
          </w:p>
        </w:tc>
        <w:tc>
          <w:tcPr>
            <w:tcW w:w="1137" w:type="dxa"/>
            <w:noWrap/>
            <w:vAlign w:val="center"/>
            <w:hideMark/>
          </w:tcPr>
          <w:p w14:paraId="40BECD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1.79E-08</w:t>
            </w:r>
          </w:p>
        </w:tc>
        <w:tc>
          <w:tcPr>
            <w:tcW w:w="1163" w:type="dxa"/>
            <w:noWrap/>
            <w:vAlign w:val="center"/>
            <w:hideMark/>
          </w:tcPr>
          <w:p w14:paraId="72E5C91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ED25070"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449B198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D2F8D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neurological</w:t>
            </w:r>
          </w:p>
        </w:tc>
        <w:tc>
          <w:tcPr>
            <w:tcW w:w="1080" w:type="dxa"/>
            <w:tcBorders>
              <w:top w:val="none" w:sz="0" w:space="0" w:color="auto"/>
              <w:bottom w:val="none" w:sz="0" w:space="0" w:color="auto"/>
            </w:tcBorders>
            <w:noWrap/>
            <w:vAlign w:val="center"/>
            <w:hideMark/>
          </w:tcPr>
          <w:p w14:paraId="7466E7F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327</w:t>
            </w:r>
          </w:p>
        </w:tc>
        <w:tc>
          <w:tcPr>
            <w:tcW w:w="2970" w:type="dxa"/>
            <w:tcBorders>
              <w:top w:val="none" w:sz="0" w:space="0" w:color="auto"/>
              <w:bottom w:val="none" w:sz="0" w:space="0" w:color="auto"/>
            </w:tcBorders>
            <w:noWrap/>
            <w:vAlign w:val="center"/>
            <w:hideMark/>
          </w:tcPr>
          <w:p w14:paraId="2ADEE7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Sleep disorders</w:t>
            </w:r>
          </w:p>
        </w:tc>
        <w:tc>
          <w:tcPr>
            <w:tcW w:w="900" w:type="dxa"/>
            <w:tcBorders>
              <w:top w:val="none" w:sz="0" w:space="0" w:color="auto"/>
              <w:bottom w:val="none" w:sz="0" w:space="0" w:color="auto"/>
            </w:tcBorders>
            <w:noWrap/>
            <w:vAlign w:val="center"/>
            <w:hideMark/>
          </w:tcPr>
          <w:p w14:paraId="445A2B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515</w:t>
            </w:r>
          </w:p>
        </w:tc>
        <w:tc>
          <w:tcPr>
            <w:tcW w:w="1080" w:type="dxa"/>
            <w:tcBorders>
              <w:top w:val="none" w:sz="0" w:space="0" w:color="auto"/>
              <w:bottom w:val="none" w:sz="0" w:space="0" w:color="auto"/>
            </w:tcBorders>
            <w:noWrap/>
            <w:vAlign w:val="center"/>
            <w:hideMark/>
          </w:tcPr>
          <w:p w14:paraId="5256430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2074</w:t>
            </w:r>
          </w:p>
        </w:tc>
        <w:tc>
          <w:tcPr>
            <w:tcW w:w="1923" w:type="dxa"/>
            <w:tcBorders>
              <w:top w:val="none" w:sz="0" w:space="0" w:color="auto"/>
              <w:bottom w:val="none" w:sz="0" w:space="0" w:color="auto"/>
            </w:tcBorders>
            <w:noWrap/>
            <w:vAlign w:val="center"/>
            <w:hideMark/>
          </w:tcPr>
          <w:p w14:paraId="5257482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2.37 (0.56, 1.16)</w:t>
            </w:r>
          </w:p>
        </w:tc>
        <w:tc>
          <w:tcPr>
            <w:tcW w:w="1137" w:type="dxa"/>
            <w:tcBorders>
              <w:top w:val="none" w:sz="0" w:space="0" w:color="auto"/>
              <w:bottom w:val="none" w:sz="0" w:space="0" w:color="auto"/>
            </w:tcBorders>
            <w:noWrap/>
            <w:vAlign w:val="center"/>
            <w:hideMark/>
          </w:tcPr>
          <w:p w14:paraId="7976DD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1.86E-08</w:t>
            </w:r>
          </w:p>
        </w:tc>
        <w:tc>
          <w:tcPr>
            <w:tcW w:w="1163" w:type="dxa"/>
            <w:tcBorders>
              <w:top w:val="none" w:sz="0" w:space="0" w:color="auto"/>
              <w:bottom w:val="none" w:sz="0" w:space="0" w:color="auto"/>
            </w:tcBorders>
            <w:noWrap/>
            <w:vAlign w:val="center"/>
            <w:hideMark/>
          </w:tcPr>
          <w:p w14:paraId="602AA39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D13B8BE"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564B33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433B958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5FE51CE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694.2</w:t>
            </w:r>
          </w:p>
        </w:tc>
        <w:tc>
          <w:tcPr>
            <w:tcW w:w="2970" w:type="dxa"/>
            <w:noWrap/>
            <w:vAlign w:val="center"/>
            <w:hideMark/>
          </w:tcPr>
          <w:p w14:paraId="7392020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dyschromia</w:t>
            </w:r>
          </w:p>
        </w:tc>
        <w:tc>
          <w:tcPr>
            <w:tcW w:w="900" w:type="dxa"/>
            <w:noWrap/>
            <w:vAlign w:val="center"/>
            <w:hideMark/>
          </w:tcPr>
          <w:p w14:paraId="4365F23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192</w:t>
            </w:r>
          </w:p>
        </w:tc>
        <w:tc>
          <w:tcPr>
            <w:tcW w:w="1080" w:type="dxa"/>
            <w:noWrap/>
            <w:vAlign w:val="center"/>
            <w:hideMark/>
          </w:tcPr>
          <w:p w14:paraId="390ABA2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2483</w:t>
            </w:r>
          </w:p>
        </w:tc>
        <w:tc>
          <w:tcPr>
            <w:tcW w:w="1923" w:type="dxa"/>
            <w:noWrap/>
            <w:vAlign w:val="center"/>
            <w:hideMark/>
          </w:tcPr>
          <w:p w14:paraId="6B93E8D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3.05 (0.72, 1.5)</w:t>
            </w:r>
          </w:p>
        </w:tc>
        <w:tc>
          <w:tcPr>
            <w:tcW w:w="1137" w:type="dxa"/>
            <w:noWrap/>
            <w:vAlign w:val="center"/>
            <w:hideMark/>
          </w:tcPr>
          <w:p w14:paraId="24578FC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2.11E-08</w:t>
            </w:r>
          </w:p>
        </w:tc>
        <w:tc>
          <w:tcPr>
            <w:tcW w:w="1163" w:type="dxa"/>
            <w:noWrap/>
            <w:vAlign w:val="center"/>
            <w:hideMark/>
          </w:tcPr>
          <w:p w14:paraId="4E3407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639EF6E"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8A3342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6814A1E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tcBorders>
              <w:top w:val="none" w:sz="0" w:space="0" w:color="auto"/>
              <w:bottom w:val="none" w:sz="0" w:space="0" w:color="auto"/>
            </w:tcBorders>
            <w:noWrap/>
            <w:vAlign w:val="center"/>
            <w:hideMark/>
          </w:tcPr>
          <w:p w14:paraId="7A94A7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365</w:t>
            </w:r>
          </w:p>
        </w:tc>
        <w:tc>
          <w:tcPr>
            <w:tcW w:w="2970" w:type="dxa"/>
            <w:tcBorders>
              <w:top w:val="none" w:sz="0" w:space="0" w:color="auto"/>
              <w:bottom w:val="none" w:sz="0" w:space="0" w:color="auto"/>
            </w:tcBorders>
            <w:noWrap/>
            <w:vAlign w:val="center"/>
            <w:hideMark/>
          </w:tcPr>
          <w:p w14:paraId="33F7931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Glaucoma</w:t>
            </w:r>
          </w:p>
        </w:tc>
        <w:tc>
          <w:tcPr>
            <w:tcW w:w="900" w:type="dxa"/>
            <w:tcBorders>
              <w:top w:val="none" w:sz="0" w:space="0" w:color="auto"/>
              <w:bottom w:val="none" w:sz="0" w:space="0" w:color="auto"/>
            </w:tcBorders>
            <w:noWrap/>
            <w:vAlign w:val="center"/>
            <w:hideMark/>
          </w:tcPr>
          <w:p w14:paraId="3BD189E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250</w:t>
            </w:r>
          </w:p>
        </w:tc>
        <w:tc>
          <w:tcPr>
            <w:tcW w:w="1080" w:type="dxa"/>
            <w:tcBorders>
              <w:top w:val="none" w:sz="0" w:space="0" w:color="auto"/>
              <w:bottom w:val="none" w:sz="0" w:space="0" w:color="auto"/>
            </w:tcBorders>
            <w:noWrap/>
            <w:vAlign w:val="center"/>
            <w:hideMark/>
          </w:tcPr>
          <w:p w14:paraId="70A3580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2494</w:t>
            </w:r>
          </w:p>
        </w:tc>
        <w:tc>
          <w:tcPr>
            <w:tcW w:w="1923" w:type="dxa"/>
            <w:tcBorders>
              <w:top w:val="none" w:sz="0" w:space="0" w:color="auto"/>
              <w:bottom w:val="none" w:sz="0" w:space="0" w:color="auto"/>
            </w:tcBorders>
            <w:noWrap/>
            <w:vAlign w:val="center"/>
            <w:hideMark/>
          </w:tcPr>
          <w:p w14:paraId="4573DAF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2.86 (0.68, 1.43)</w:t>
            </w:r>
          </w:p>
        </w:tc>
        <w:tc>
          <w:tcPr>
            <w:tcW w:w="1137" w:type="dxa"/>
            <w:tcBorders>
              <w:top w:val="none" w:sz="0" w:space="0" w:color="auto"/>
              <w:bottom w:val="none" w:sz="0" w:space="0" w:color="auto"/>
            </w:tcBorders>
            <w:noWrap/>
            <w:vAlign w:val="center"/>
            <w:hideMark/>
          </w:tcPr>
          <w:p w14:paraId="08A4A71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3.79E-08</w:t>
            </w:r>
          </w:p>
        </w:tc>
        <w:tc>
          <w:tcPr>
            <w:tcW w:w="1163" w:type="dxa"/>
            <w:tcBorders>
              <w:top w:val="none" w:sz="0" w:space="0" w:color="auto"/>
              <w:bottom w:val="none" w:sz="0" w:space="0" w:color="auto"/>
            </w:tcBorders>
            <w:noWrap/>
            <w:vAlign w:val="center"/>
            <w:hideMark/>
          </w:tcPr>
          <w:p w14:paraId="2FAA603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CDF5548"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7A31371"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762DD70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infectious diseases</w:t>
            </w:r>
          </w:p>
        </w:tc>
        <w:tc>
          <w:tcPr>
            <w:tcW w:w="1080" w:type="dxa"/>
            <w:noWrap/>
            <w:vAlign w:val="center"/>
            <w:hideMark/>
          </w:tcPr>
          <w:p w14:paraId="579E0BF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110.11</w:t>
            </w:r>
          </w:p>
        </w:tc>
        <w:tc>
          <w:tcPr>
            <w:tcW w:w="2970" w:type="dxa"/>
            <w:noWrap/>
            <w:vAlign w:val="center"/>
            <w:hideMark/>
          </w:tcPr>
          <w:p w14:paraId="653EE5D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Dermatophytosis of nail</w:t>
            </w:r>
          </w:p>
        </w:tc>
        <w:tc>
          <w:tcPr>
            <w:tcW w:w="900" w:type="dxa"/>
            <w:noWrap/>
            <w:vAlign w:val="center"/>
            <w:hideMark/>
          </w:tcPr>
          <w:p w14:paraId="390354E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219</w:t>
            </w:r>
          </w:p>
        </w:tc>
        <w:tc>
          <w:tcPr>
            <w:tcW w:w="1080" w:type="dxa"/>
            <w:noWrap/>
            <w:vAlign w:val="center"/>
            <w:hideMark/>
          </w:tcPr>
          <w:p w14:paraId="4FDCCA7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2461</w:t>
            </w:r>
          </w:p>
        </w:tc>
        <w:tc>
          <w:tcPr>
            <w:tcW w:w="1923" w:type="dxa"/>
            <w:noWrap/>
            <w:vAlign w:val="center"/>
            <w:hideMark/>
          </w:tcPr>
          <w:p w14:paraId="644FA8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2.97 (0.7, 1.48)</w:t>
            </w:r>
          </w:p>
        </w:tc>
        <w:tc>
          <w:tcPr>
            <w:tcW w:w="1137" w:type="dxa"/>
            <w:noWrap/>
            <w:vAlign w:val="center"/>
            <w:hideMark/>
          </w:tcPr>
          <w:p w14:paraId="5EF646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3.89E-08</w:t>
            </w:r>
          </w:p>
        </w:tc>
        <w:tc>
          <w:tcPr>
            <w:tcW w:w="1163" w:type="dxa"/>
            <w:noWrap/>
            <w:vAlign w:val="center"/>
            <w:hideMark/>
          </w:tcPr>
          <w:p w14:paraId="28ED90F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C2D1391"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5ED7872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D6958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tcBorders>
              <w:top w:val="none" w:sz="0" w:space="0" w:color="auto"/>
              <w:bottom w:val="none" w:sz="0" w:space="0" w:color="auto"/>
            </w:tcBorders>
            <w:noWrap/>
            <w:vAlign w:val="center"/>
            <w:hideMark/>
          </w:tcPr>
          <w:p w14:paraId="1D773A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472</w:t>
            </w:r>
          </w:p>
        </w:tc>
        <w:tc>
          <w:tcPr>
            <w:tcW w:w="2970" w:type="dxa"/>
            <w:tcBorders>
              <w:top w:val="none" w:sz="0" w:space="0" w:color="auto"/>
              <w:bottom w:val="none" w:sz="0" w:space="0" w:color="auto"/>
            </w:tcBorders>
            <w:noWrap/>
            <w:vAlign w:val="center"/>
            <w:hideMark/>
          </w:tcPr>
          <w:p w14:paraId="021C227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Chronic pharyngitis and nasopharyngitis</w:t>
            </w:r>
          </w:p>
        </w:tc>
        <w:tc>
          <w:tcPr>
            <w:tcW w:w="900" w:type="dxa"/>
            <w:tcBorders>
              <w:top w:val="none" w:sz="0" w:space="0" w:color="auto"/>
              <w:bottom w:val="none" w:sz="0" w:space="0" w:color="auto"/>
            </w:tcBorders>
            <w:noWrap/>
            <w:vAlign w:val="center"/>
            <w:hideMark/>
          </w:tcPr>
          <w:p w14:paraId="0C62E19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105</w:t>
            </w:r>
          </w:p>
        </w:tc>
        <w:tc>
          <w:tcPr>
            <w:tcW w:w="1080" w:type="dxa"/>
            <w:tcBorders>
              <w:top w:val="none" w:sz="0" w:space="0" w:color="auto"/>
              <w:bottom w:val="none" w:sz="0" w:space="0" w:color="auto"/>
            </w:tcBorders>
            <w:noWrap/>
            <w:vAlign w:val="center"/>
            <w:hideMark/>
          </w:tcPr>
          <w:p w14:paraId="4874ED5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2616</w:t>
            </w:r>
          </w:p>
        </w:tc>
        <w:tc>
          <w:tcPr>
            <w:tcW w:w="1923" w:type="dxa"/>
            <w:tcBorders>
              <w:top w:val="none" w:sz="0" w:space="0" w:color="auto"/>
              <w:bottom w:val="none" w:sz="0" w:space="0" w:color="auto"/>
            </w:tcBorders>
            <w:noWrap/>
            <w:vAlign w:val="center"/>
            <w:hideMark/>
          </w:tcPr>
          <w:p w14:paraId="48C3109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3.83 (0.86, 1.82)</w:t>
            </w:r>
          </w:p>
        </w:tc>
        <w:tc>
          <w:tcPr>
            <w:tcW w:w="1137" w:type="dxa"/>
            <w:tcBorders>
              <w:top w:val="none" w:sz="0" w:space="0" w:color="auto"/>
              <w:bottom w:val="none" w:sz="0" w:space="0" w:color="auto"/>
            </w:tcBorders>
            <w:noWrap/>
            <w:vAlign w:val="center"/>
            <w:hideMark/>
          </w:tcPr>
          <w:p w14:paraId="7E617A6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4.10E-08</w:t>
            </w:r>
          </w:p>
        </w:tc>
        <w:tc>
          <w:tcPr>
            <w:tcW w:w="1163" w:type="dxa"/>
            <w:tcBorders>
              <w:top w:val="none" w:sz="0" w:space="0" w:color="auto"/>
              <w:bottom w:val="none" w:sz="0" w:space="0" w:color="auto"/>
            </w:tcBorders>
            <w:noWrap/>
            <w:vAlign w:val="center"/>
            <w:hideMark/>
          </w:tcPr>
          <w:p w14:paraId="7CA0B4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C013152"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85466D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48F9EC5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36EBD1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728.7</w:t>
            </w:r>
          </w:p>
        </w:tc>
        <w:tc>
          <w:tcPr>
            <w:tcW w:w="2970" w:type="dxa"/>
            <w:noWrap/>
            <w:vAlign w:val="center"/>
            <w:hideMark/>
          </w:tcPr>
          <w:p w14:paraId="0FD84D3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Fasciitis</w:t>
            </w:r>
          </w:p>
        </w:tc>
        <w:tc>
          <w:tcPr>
            <w:tcW w:w="900" w:type="dxa"/>
            <w:noWrap/>
            <w:vAlign w:val="center"/>
            <w:hideMark/>
          </w:tcPr>
          <w:p w14:paraId="78170F9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150</w:t>
            </w:r>
          </w:p>
        </w:tc>
        <w:tc>
          <w:tcPr>
            <w:tcW w:w="1080" w:type="dxa"/>
            <w:noWrap/>
            <w:vAlign w:val="center"/>
            <w:hideMark/>
          </w:tcPr>
          <w:p w14:paraId="27BF1C0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2557</w:t>
            </w:r>
          </w:p>
        </w:tc>
        <w:tc>
          <w:tcPr>
            <w:tcW w:w="1923" w:type="dxa"/>
            <w:noWrap/>
            <w:vAlign w:val="center"/>
            <w:hideMark/>
          </w:tcPr>
          <w:p w14:paraId="69A32D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3.33 (0.77, 1.63)</w:t>
            </w:r>
          </w:p>
        </w:tc>
        <w:tc>
          <w:tcPr>
            <w:tcW w:w="1137" w:type="dxa"/>
            <w:noWrap/>
            <w:vAlign w:val="center"/>
            <w:hideMark/>
          </w:tcPr>
          <w:p w14:paraId="341B5C3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4.25E-08</w:t>
            </w:r>
          </w:p>
        </w:tc>
        <w:tc>
          <w:tcPr>
            <w:tcW w:w="1163" w:type="dxa"/>
            <w:noWrap/>
            <w:vAlign w:val="center"/>
            <w:hideMark/>
          </w:tcPr>
          <w:p w14:paraId="18ACE60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98E8BD6"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14CDF90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CD713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tcBorders>
              <w:top w:val="none" w:sz="0" w:space="0" w:color="auto"/>
              <w:bottom w:val="none" w:sz="0" w:space="0" w:color="auto"/>
            </w:tcBorders>
            <w:noWrap/>
            <w:vAlign w:val="center"/>
            <w:hideMark/>
          </w:tcPr>
          <w:p w14:paraId="221AAC0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389</w:t>
            </w:r>
          </w:p>
        </w:tc>
        <w:tc>
          <w:tcPr>
            <w:tcW w:w="2970" w:type="dxa"/>
            <w:tcBorders>
              <w:top w:val="none" w:sz="0" w:space="0" w:color="auto"/>
              <w:bottom w:val="none" w:sz="0" w:space="0" w:color="auto"/>
            </w:tcBorders>
            <w:noWrap/>
            <w:vAlign w:val="center"/>
            <w:hideMark/>
          </w:tcPr>
          <w:p w14:paraId="7446CD7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Hearing loss</w:t>
            </w:r>
          </w:p>
        </w:tc>
        <w:tc>
          <w:tcPr>
            <w:tcW w:w="900" w:type="dxa"/>
            <w:tcBorders>
              <w:top w:val="none" w:sz="0" w:space="0" w:color="auto"/>
              <w:bottom w:val="none" w:sz="0" w:space="0" w:color="auto"/>
            </w:tcBorders>
            <w:noWrap/>
            <w:vAlign w:val="center"/>
            <w:hideMark/>
          </w:tcPr>
          <w:p w14:paraId="5B44C27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458</w:t>
            </w:r>
          </w:p>
        </w:tc>
        <w:tc>
          <w:tcPr>
            <w:tcW w:w="1080" w:type="dxa"/>
            <w:tcBorders>
              <w:top w:val="none" w:sz="0" w:space="0" w:color="auto"/>
              <w:bottom w:val="none" w:sz="0" w:space="0" w:color="auto"/>
            </w:tcBorders>
            <w:noWrap/>
            <w:vAlign w:val="center"/>
            <w:hideMark/>
          </w:tcPr>
          <w:p w14:paraId="77E53BA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2209</w:t>
            </w:r>
          </w:p>
        </w:tc>
        <w:tc>
          <w:tcPr>
            <w:tcW w:w="1923" w:type="dxa"/>
            <w:tcBorders>
              <w:top w:val="none" w:sz="0" w:space="0" w:color="auto"/>
              <w:bottom w:val="none" w:sz="0" w:space="0" w:color="auto"/>
            </w:tcBorders>
            <w:noWrap/>
            <w:vAlign w:val="center"/>
            <w:hideMark/>
          </w:tcPr>
          <w:p w14:paraId="302E49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2.43 (0.57, 1.2)</w:t>
            </w:r>
          </w:p>
        </w:tc>
        <w:tc>
          <w:tcPr>
            <w:tcW w:w="1137" w:type="dxa"/>
            <w:tcBorders>
              <w:top w:val="none" w:sz="0" w:space="0" w:color="auto"/>
              <w:bottom w:val="none" w:sz="0" w:space="0" w:color="auto"/>
            </w:tcBorders>
            <w:noWrap/>
            <w:vAlign w:val="center"/>
            <w:hideMark/>
          </w:tcPr>
          <w:p w14:paraId="7AB8AB0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4.40E-08</w:t>
            </w:r>
          </w:p>
        </w:tc>
        <w:tc>
          <w:tcPr>
            <w:tcW w:w="1163" w:type="dxa"/>
            <w:tcBorders>
              <w:top w:val="none" w:sz="0" w:space="0" w:color="auto"/>
              <w:bottom w:val="none" w:sz="0" w:space="0" w:color="auto"/>
            </w:tcBorders>
            <w:noWrap/>
            <w:vAlign w:val="center"/>
            <w:hideMark/>
          </w:tcPr>
          <w:p w14:paraId="19868AF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5A38F38"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C97639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66D553D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noWrap/>
            <w:vAlign w:val="center"/>
            <w:hideMark/>
          </w:tcPr>
          <w:p w14:paraId="20FDC50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470</w:t>
            </w:r>
          </w:p>
        </w:tc>
        <w:tc>
          <w:tcPr>
            <w:tcW w:w="2970" w:type="dxa"/>
            <w:noWrap/>
            <w:vAlign w:val="center"/>
            <w:hideMark/>
          </w:tcPr>
          <w:p w14:paraId="427C95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Septal Deviations/Turbinate Hypertrophy</w:t>
            </w:r>
          </w:p>
        </w:tc>
        <w:tc>
          <w:tcPr>
            <w:tcW w:w="900" w:type="dxa"/>
            <w:noWrap/>
            <w:vAlign w:val="center"/>
            <w:hideMark/>
          </w:tcPr>
          <w:p w14:paraId="4086080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116</w:t>
            </w:r>
          </w:p>
        </w:tc>
        <w:tc>
          <w:tcPr>
            <w:tcW w:w="1080" w:type="dxa"/>
            <w:noWrap/>
            <w:vAlign w:val="center"/>
            <w:hideMark/>
          </w:tcPr>
          <w:p w14:paraId="70EEBE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2628</w:t>
            </w:r>
          </w:p>
        </w:tc>
        <w:tc>
          <w:tcPr>
            <w:tcW w:w="1923" w:type="dxa"/>
            <w:noWrap/>
            <w:vAlign w:val="center"/>
            <w:hideMark/>
          </w:tcPr>
          <w:p w14:paraId="1214B26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3.56 (0.81, 1.73)</w:t>
            </w:r>
          </w:p>
        </w:tc>
        <w:tc>
          <w:tcPr>
            <w:tcW w:w="1137" w:type="dxa"/>
            <w:noWrap/>
            <w:vAlign w:val="center"/>
            <w:hideMark/>
          </w:tcPr>
          <w:p w14:paraId="3F0E14C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5.34E-08</w:t>
            </w:r>
          </w:p>
        </w:tc>
        <w:tc>
          <w:tcPr>
            <w:tcW w:w="1163" w:type="dxa"/>
            <w:noWrap/>
            <w:vAlign w:val="center"/>
            <w:hideMark/>
          </w:tcPr>
          <w:p w14:paraId="1A4008F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0AAB227"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0EBA1B62"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14B92F6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tcBorders>
              <w:top w:val="none" w:sz="0" w:space="0" w:color="auto"/>
              <w:bottom w:val="none" w:sz="0" w:space="0" w:color="auto"/>
            </w:tcBorders>
            <w:noWrap/>
            <w:vAlign w:val="center"/>
            <w:hideMark/>
          </w:tcPr>
          <w:p w14:paraId="1F5B7F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366</w:t>
            </w:r>
          </w:p>
        </w:tc>
        <w:tc>
          <w:tcPr>
            <w:tcW w:w="2970" w:type="dxa"/>
            <w:tcBorders>
              <w:top w:val="none" w:sz="0" w:space="0" w:color="auto"/>
              <w:bottom w:val="none" w:sz="0" w:space="0" w:color="auto"/>
            </w:tcBorders>
            <w:noWrap/>
            <w:vAlign w:val="center"/>
            <w:hideMark/>
          </w:tcPr>
          <w:p w14:paraId="143ABE8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Cataract</w:t>
            </w:r>
          </w:p>
        </w:tc>
        <w:tc>
          <w:tcPr>
            <w:tcW w:w="900" w:type="dxa"/>
            <w:tcBorders>
              <w:top w:val="none" w:sz="0" w:space="0" w:color="auto"/>
              <w:bottom w:val="none" w:sz="0" w:space="0" w:color="auto"/>
            </w:tcBorders>
            <w:noWrap/>
            <w:vAlign w:val="center"/>
            <w:hideMark/>
          </w:tcPr>
          <w:p w14:paraId="2CAB8EB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467</w:t>
            </w:r>
          </w:p>
        </w:tc>
        <w:tc>
          <w:tcPr>
            <w:tcW w:w="1080" w:type="dxa"/>
            <w:tcBorders>
              <w:top w:val="none" w:sz="0" w:space="0" w:color="auto"/>
              <w:bottom w:val="none" w:sz="0" w:space="0" w:color="auto"/>
            </w:tcBorders>
            <w:noWrap/>
            <w:vAlign w:val="center"/>
            <w:hideMark/>
          </w:tcPr>
          <w:p w14:paraId="4C8DF3B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2186</w:t>
            </w:r>
          </w:p>
        </w:tc>
        <w:tc>
          <w:tcPr>
            <w:tcW w:w="1923" w:type="dxa"/>
            <w:tcBorders>
              <w:top w:val="none" w:sz="0" w:space="0" w:color="auto"/>
              <w:bottom w:val="none" w:sz="0" w:space="0" w:color="auto"/>
            </w:tcBorders>
            <w:noWrap/>
            <w:vAlign w:val="center"/>
            <w:hideMark/>
          </w:tcPr>
          <w:p w14:paraId="7CCC98E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2.52 (0.59, 1.26)</w:t>
            </w:r>
          </w:p>
        </w:tc>
        <w:tc>
          <w:tcPr>
            <w:tcW w:w="1137" w:type="dxa"/>
            <w:tcBorders>
              <w:top w:val="none" w:sz="0" w:space="0" w:color="auto"/>
              <w:bottom w:val="none" w:sz="0" w:space="0" w:color="auto"/>
            </w:tcBorders>
            <w:noWrap/>
            <w:vAlign w:val="center"/>
            <w:hideMark/>
          </w:tcPr>
          <w:p w14:paraId="501226A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6.19E-08</w:t>
            </w:r>
          </w:p>
        </w:tc>
        <w:tc>
          <w:tcPr>
            <w:tcW w:w="1163" w:type="dxa"/>
            <w:tcBorders>
              <w:top w:val="none" w:sz="0" w:space="0" w:color="auto"/>
              <w:bottom w:val="none" w:sz="0" w:space="0" w:color="auto"/>
            </w:tcBorders>
            <w:noWrap/>
            <w:vAlign w:val="center"/>
            <w:hideMark/>
          </w:tcPr>
          <w:p w14:paraId="636123E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ADC6D32"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F815137"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2F159D0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injuries &amp; poisonings</w:t>
            </w:r>
          </w:p>
        </w:tc>
        <w:tc>
          <w:tcPr>
            <w:tcW w:w="1080" w:type="dxa"/>
            <w:noWrap/>
            <w:vAlign w:val="center"/>
            <w:hideMark/>
          </w:tcPr>
          <w:p w14:paraId="6B35B4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804</w:t>
            </w:r>
          </w:p>
        </w:tc>
        <w:tc>
          <w:tcPr>
            <w:tcW w:w="2970" w:type="dxa"/>
            <w:noWrap/>
            <w:vAlign w:val="center"/>
            <w:hideMark/>
          </w:tcPr>
          <w:p w14:paraId="064E7A7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Fracture of hand or wrist</w:t>
            </w:r>
          </w:p>
        </w:tc>
        <w:tc>
          <w:tcPr>
            <w:tcW w:w="900" w:type="dxa"/>
            <w:noWrap/>
            <w:vAlign w:val="center"/>
            <w:hideMark/>
          </w:tcPr>
          <w:p w14:paraId="0BBC153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71</w:t>
            </w:r>
          </w:p>
        </w:tc>
        <w:tc>
          <w:tcPr>
            <w:tcW w:w="1080" w:type="dxa"/>
            <w:noWrap/>
            <w:vAlign w:val="center"/>
            <w:hideMark/>
          </w:tcPr>
          <w:p w14:paraId="4985F8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2675</w:t>
            </w:r>
          </w:p>
        </w:tc>
        <w:tc>
          <w:tcPr>
            <w:tcW w:w="1923" w:type="dxa"/>
            <w:noWrap/>
            <w:vAlign w:val="center"/>
            <w:hideMark/>
          </w:tcPr>
          <w:p w14:paraId="33948E3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4.43 (0.95, 2.03)</w:t>
            </w:r>
          </w:p>
        </w:tc>
        <w:tc>
          <w:tcPr>
            <w:tcW w:w="1137" w:type="dxa"/>
            <w:noWrap/>
            <w:vAlign w:val="center"/>
            <w:hideMark/>
          </w:tcPr>
          <w:p w14:paraId="652012A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7.19E-08</w:t>
            </w:r>
          </w:p>
        </w:tc>
        <w:tc>
          <w:tcPr>
            <w:tcW w:w="1163" w:type="dxa"/>
            <w:noWrap/>
            <w:vAlign w:val="center"/>
            <w:hideMark/>
          </w:tcPr>
          <w:p w14:paraId="1A780EC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32CB18C"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4555DCC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A0367F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3FB7D52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938.2</w:t>
            </w:r>
          </w:p>
        </w:tc>
        <w:tc>
          <w:tcPr>
            <w:tcW w:w="2970" w:type="dxa"/>
            <w:tcBorders>
              <w:top w:val="none" w:sz="0" w:space="0" w:color="auto"/>
              <w:bottom w:val="none" w:sz="0" w:space="0" w:color="auto"/>
            </w:tcBorders>
            <w:noWrap/>
            <w:vAlign w:val="center"/>
            <w:hideMark/>
          </w:tcPr>
          <w:p w14:paraId="0A7A21E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Chronic dermatitis due to solar radiation</w:t>
            </w:r>
          </w:p>
        </w:tc>
        <w:tc>
          <w:tcPr>
            <w:tcW w:w="900" w:type="dxa"/>
            <w:tcBorders>
              <w:top w:val="none" w:sz="0" w:space="0" w:color="auto"/>
              <w:bottom w:val="none" w:sz="0" w:space="0" w:color="auto"/>
            </w:tcBorders>
            <w:noWrap/>
            <w:vAlign w:val="center"/>
            <w:hideMark/>
          </w:tcPr>
          <w:p w14:paraId="0A7251E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86</w:t>
            </w:r>
          </w:p>
        </w:tc>
        <w:tc>
          <w:tcPr>
            <w:tcW w:w="1080" w:type="dxa"/>
            <w:tcBorders>
              <w:top w:val="none" w:sz="0" w:space="0" w:color="auto"/>
              <w:bottom w:val="none" w:sz="0" w:space="0" w:color="auto"/>
            </w:tcBorders>
            <w:noWrap/>
            <w:vAlign w:val="center"/>
            <w:hideMark/>
          </w:tcPr>
          <w:p w14:paraId="5EBC3E3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2655</w:t>
            </w:r>
          </w:p>
        </w:tc>
        <w:tc>
          <w:tcPr>
            <w:tcW w:w="1923" w:type="dxa"/>
            <w:tcBorders>
              <w:top w:val="none" w:sz="0" w:space="0" w:color="auto"/>
              <w:bottom w:val="none" w:sz="0" w:space="0" w:color="auto"/>
            </w:tcBorders>
            <w:noWrap/>
            <w:vAlign w:val="center"/>
            <w:hideMark/>
          </w:tcPr>
          <w:p w14:paraId="76AAB7A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4.01 (0.88, 1.9)</w:t>
            </w:r>
          </w:p>
        </w:tc>
        <w:tc>
          <w:tcPr>
            <w:tcW w:w="1137" w:type="dxa"/>
            <w:tcBorders>
              <w:top w:val="none" w:sz="0" w:space="0" w:color="auto"/>
              <w:bottom w:val="none" w:sz="0" w:space="0" w:color="auto"/>
            </w:tcBorders>
            <w:noWrap/>
            <w:vAlign w:val="center"/>
            <w:hideMark/>
          </w:tcPr>
          <w:p w14:paraId="0E53E04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9.24E-08</w:t>
            </w:r>
          </w:p>
        </w:tc>
        <w:tc>
          <w:tcPr>
            <w:tcW w:w="1163" w:type="dxa"/>
            <w:tcBorders>
              <w:top w:val="none" w:sz="0" w:space="0" w:color="auto"/>
              <w:bottom w:val="none" w:sz="0" w:space="0" w:color="auto"/>
            </w:tcBorders>
            <w:noWrap/>
            <w:vAlign w:val="center"/>
            <w:hideMark/>
          </w:tcPr>
          <w:p w14:paraId="42CED0C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2FAE2C7"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4A40B5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145508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circulatory system</w:t>
            </w:r>
          </w:p>
        </w:tc>
        <w:tc>
          <w:tcPr>
            <w:tcW w:w="1080" w:type="dxa"/>
            <w:noWrap/>
            <w:vAlign w:val="center"/>
            <w:hideMark/>
          </w:tcPr>
          <w:p w14:paraId="1D29E60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455</w:t>
            </w:r>
          </w:p>
        </w:tc>
        <w:tc>
          <w:tcPr>
            <w:tcW w:w="2970" w:type="dxa"/>
            <w:noWrap/>
            <w:vAlign w:val="center"/>
            <w:hideMark/>
          </w:tcPr>
          <w:p w14:paraId="6B695FA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Hemorrhoids</w:t>
            </w:r>
          </w:p>
        </w:tc>
        <w:tc>
          <w:tcPr>
            <w:tcW w:w="900" w:type="dxa"/>
            <w:noWrap/>
            <w:vAlign w:val="center"/>
            <w:hideMark/>
          </w:tcPr>
          <w:p w14:paraId="448822E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328</w:t>
            </w:r>
          </w:p>
        </w:tc>
        <w:tc>
          <w:tcPr>
            <w:tcW w:w="1080" w:type="dxa"/>
            <w:noWrap/>
            <w:vAlign w:val="center"/>
            <w:hideMark/>
          </w:tcPr>
          <w:p w14:paraId="35AEB9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2159</w:t>
            </w:r>
          </w:p>
        </w:tc>
        <w:tc>
          <w:tcPr>
            <w:tcW w:w="1923" w:type="dxa"/>
            <w:noWrap/>
            <w:vAlign w:val="center"/>
            <w:hideMark/>
          </w:tcPr>
          <w:p w14:paraId="0B15F49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 (0.6, 1.31)</w:t>
            </w:r>
          </w:p>
        </w:tc>
        <w:tc>
          <w:tcPr>
            <w:tcW w:w="1137" w:type="dxa"/>
            <w:noWrap/>
            <w:vAlign w:val="center"/>
            <w:hideMark/>
          </w:tcPr>
          <w:p w14:paraId="64544C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1.06E-07</w:t>
            </w:r>
          </w:p>
        </w:tc>
        <w:tc>
          <w:tcPr>
            <w:tcW w:w="1163" w:type="dxa"/>
            <w:noWrap/>
            <w:vAlign w:val="center"/>
            <w:hideMark/>
          </w:tcPr>
          <w:p w14:paraId="1116CE7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1C024D4"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5DDAAD5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293862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digestive</w:t>
            </w:r>
          </w:p>
        </w:tc>
        <w:tc>
          <w:tcPr>
            <w:tcW w:w="1080" w:type="dxa"/>
            <w:tcBorders>
              <w:top w:val="none" w:sz="0" w:space="0" w:color="auto"/>
              <w:bottom w:val="none" w:sz="0" w:space="0" w:color="auto"/>
            </w:tcBorders>
            <w:noWrap/>
            <w:vAlign w:val="center"/>
            <w:hideMark/>
          </w:tcPr>
          <w:p w14:paraId="73344DC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578</w:t>
            </w:r>
          </w:p>
        </w:tc>
        <w:tc>
          <w:tcPr>
            <w:tcW w:w="2970" w:type="dxa"/>
            <w:tcBorders>
              <w:top w:val="none" w:sz="0" w:space="0" w:color="auto"/>
              <w:bottom w:val="none" w:sz="0" w:space="0" w:color="auto"/>
            </w:tcBorders>
            <w:noWrap/>
            <w:vAlign w:val="center"/>
            <w:hideMark/>
          </w:tcPr>
          <w:p w14:paraId="3897F72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Gastrointestinal hemorrhage</w:t>
            </w:r>
          </w:p>
        </w:tc>
        <w:tc>
          <w:tcPr>
            <w:tcW w:w="900" w:type="dxa"/>
            <w:tcBorders>
              <w:top w:val="none" w:sz="0" w:space="0" w:color="auto"/>
              <w:bottom w:val="none" w:sz="0" w:space="0" w:color="auto"/>
            </w:tcBorders>
            <w:noWrap/>
            <w:vAlign w:val="center"/>
            <w:hideMark/>
          </w:tcPr>
          <w:p w14:paraId="38F1476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257</w:t>
            </w:r>
          </w:p>
        </w:tc>
        <w:tc>
          <w:tcPr>
            <w:tcW w:w="1080" w:type="dxa"/>
            <w:tcBorders>
              <w:top w:val="none" w:sz="0" w:space="0" w:color="auto"/>
              <w:bottom w:val="none" w:sz="0" w:space="0" w:color="auto"/>
            </w:tcBorders>
            <w:noWrap/>
            <w:vAlign w:val="center"/>
            <w:hideMark/>
          </w:tcPr>
          <w:p w14:paraId="1B4CB85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2378</w:t>
            </w:r>
          </w:p>
        </w:tc>
        <w:tc>
          <w:tcPr>
            <w:tcW w:w="1923" w:type="dxa"/>
            <w:tcBorders>
              <w:top w:val="none" w:sz="0" w:space="0" w:color="auto"/>
              <w:bottom w:val="none" w:sz="0" w:space="0" w:color="auto"/>
            </w:tcBorders>
            <w:noWrap/>
            <w:vAlign w:val="center"/>
            <w:hideMark/>
          </w:tcPr>
          <w:p w14:paraId="6947F85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2.77 (0.64, 1.4)</w:t>
            </w:r>
          </w:p>
        </w:tc>
        <w:tc>
          <w:tcPr>
            <w:tcW w:w="1137" w:type="dxa"/>
            <w:tcBorders>
              <w:top w:val="none" w:sz="0" w:space="0" w:color="auto"/>
              <w:bottom w:val="none" w:sz="0" w:space="0" w:color="auto"/>
            </w:tcBorders>
            <w:noWrap/>
            <w:vAlign w:val="center"/>
            <w:hideMark/>
          </w:tcPr>
          <w:p w14:paraId="090EA6D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1.21E-07</w:t>
            </w:r>
          </w:p>
        </w:tc>
        <w:tc>
          <w:tcPr>
            <w:tcW w:w="1163" w:type="dxa"/>
            <w:tcBorders>
              <w:top w:val="none" w:sz="0" w:space="0" w:color="auto"/>
              <w:bottom w:val="none" w:sz="0" w:space="0" w:color="auto"/>
            </w:tcBorders>
            <w:noWrap/>
            <w:vAlign w:val="center"/>
            <w:hideMark/>
          </w:tcPr>
          <w:p w14:paraId="1223C81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BDECE27"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3517FE7"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28A4A52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neurological</w:t>
            </w:r>
          </w:p>
        </w:tc>
        <w:tc>
          <w:tcPr>
            <w:tcW w:w="1080" w:type="dxa"/>
            <w:noWrap/>
            <w:vAlign w:val="center"/>
            <w:hideMark/>
          </w:tcPr>
          <w:p w14:paraId="4F617B2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338</w:t>
            </w:r>
          </w:p>
        </w:tc>
        <w:tc>
          <w:tcPr>
            <w:tcW w:w="2970" w:type="dxa"/>
            <w:noWrap/>
            <w:vAlign w:val="center"/>
            <w:hideMark/>
          </w:tcPr>
          <w:p w14:paraId="69BF404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Pain</w:t>
            </w:r>
          </w:p>
        </w:tc>
        <w:tc>
          <w:tcPr>
            <w:tcW w:w="900" w:type="dxa"/>
            <w:noWrap/>
            <w:vAlign w:val="center"/>
            <w:hideMark/>
          </w:tcPr>
          <w:p w14:paraId="69125A0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815</w:t>
            </w:r>
          </w:p>
        </w:tc>
        <w:tc>
          <w:tcPr>
            <w:tcW w:w="1080" w:type="dxa"/>
            <w:noWrap/>
            <w:vAlign w:val="center"/>
            <w:hideMark/>
          </w:tcPr>
          <w:p w14:paraId="0013D3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1662</w:t>
            </w:r>
          </w:p>
        </w:tc>
        <w:tc>
          <w:tcPr>
            <w:tcW w:w="1923" w:type="dxa"/>
            <w:noWrap/>
            <w:vAlign w:val="center"/>
            <w:hideMark/>
          </w:tcPr>
          <w:p w14:paraId="13AA4CE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2.15 (0.48, 1.05)</w:t>
            </w:r>
          </w:p>
        </w:tc>
        <w:tc>
          <w:tcPr>
            <w:tcW w:w="1137" w:type="dxa"/>
            <w:noWrap/>
            <w:vAlign w:val="center"/>
            <w:hideMark/>
          </w:tcPr>
          <w:p w14:paraId="075456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1.33E-07</w:t>
            </w:r>
          </w:p>
        </w:tc>
        <w:tc>
          <w:tcPr>
            <w:tcW w:w="1163" w:type="dxa"/>
            <w:noWrap/>
            <w:vAlign w:val="center"/>
            <w:hideMark/>
          </w:tcPr>
          <w:p w14:paraId="49981E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5AB4329"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5D9791F9"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1AC7D53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tcBorders>
              <w:top w:val="none" w:sz="0" w:space="0" w:color="auto"/>
              <w:bottom w:val="none" w:sz="0" w:space="0" w:color="auto"/>
            </w:tcBorders>
            <w:noWrap/>
            <w:vAlign w:val="center"/>
            <w:hideMark/>
          </w:tcPr>
          <w:p w14:paraId="7F4AD3E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386.9</w:t>
            </w:r>
          </w:p>
        </w:tc>
        <w:tc>
          <w:tcPr>
            <w:tcW w:w="2970" w:type="dxa"/>
            <w:tcBorders>
              <w:top w:val="none" w:sz="0" w:space="0" w:color="auto"/>
              <w:bottom w:val="none" w:sz="0" w:space="0" w:color="auto"/>
            </w:tcBorders>
            <w:noWrap/>
            <w:vAlign w:val="center"/>
            <w:hideMark/>
          </w:tcPr>
          <w:p w14:paraId="74B01E9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Dizziness and giddiness (Light-headedness and vertigo)</w:t>
            </w:r>
          </w:p>
        </w:tc>
        <w:tc>
          <w:tcPr>
            <w:tcW w:w="900" w:type="dxa"/>
            <w:tcBorders>
              <w:top w:val="none" w:sz="0" w:space="0" w:color="auto"/>
              <w:bottom w:val="none" w:sz="0" w:space="0" w:color="auto"/>
            </w:tcBorders>
            <w:noWrap/>
            <w:vAlign w:val="center"/>
            <w:hideMark/>
          </w:tcPr>
          <w:p w14:paraId="23930A7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367</w:t>
            </w:r>
          </w:p>
        </w:tc>
        <w:tc>
          <w:tcPr>
            <w:tcW w:w="1080" w:type="dxa"/>
            <w:tcBorders>
              <w:top w:val="none" w:sz="0" w:space="0" w:color="auto"/>
              <w:bottom w:val="none" w:sz="0" w:space="0" w:color="auto"/>
            </w:tcBorders>
            <w:noWrap/>
            <w:vAlign w:val="center"/>
            <w:hideMark/>
          </w:tcPr>
          <w:p w14:paraId="5B05F95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2191</w:t>
            </w:r>
          </w:p>
        </w:tc>
        <w:tc>
          <w:tcPr>
            <w:tcW w:w="1923" w:type="dxa"/>
            <w:tcBorders>
              <w:top w:val="none" w:sz="0" w:space="0" w:color="auto"/>
              <w:bottom w:val="none" w:sz="0" w:space="0" w:color="auto"/>
            </w:tcBorders>
            <w:noWrap/>
            <w:vAlign w:val="center"/>
            <w:hideMark/>
          </w:tcPr>
          <w:p w14:paraId="0F3C0EC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 (0.57, 1.26)</w:t>
            </w:r>
          </w:p>
        </w:tc>
        <w:tc>
          <w:tcPr>
            <w:tcW w:w="1137" w:type="dxa"/>
            <w:tcBorders>
              <w:top w:val="none" w:sz="0" w:space="0" w:color="auto"/>
              <w:bottom w:val="none" w:sz="0" w:space="0" w:color="auto"/>
            </w:tcBorders>
            <w:noWrap/>
            <w:vAlign w:val="center"/>
            <w:hideMark/>
          </w:tcPr>
          <w:p w14:paraId="0E0E847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1.49E-07</w:t>
            </w:r>
          </w:p>
        </w:tc>
        <w:tc>
          <w:tcPr>
            <w:tcW w:w="1163" w:type="dxa"/>
            <w:tcBorders>
              <w:top w:val="none" w:sz="0" w:space="0" w:color="auto"/>
              <w:bottom w:val="none" w:sz="0" w:space="0" w:color="auto"/>
            </w:tcBorders>
            <w:noWrap/>
            <w:vAlign w:val="center"/>
            <w:hideMark/>
          </w:tcPr>
          <w:p w14:paraId="5DFB885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450E38C"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63C3A8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2F9E6DE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6BEB832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938</w:t>
            </w:r>
          </w:p>
        </w:tc>
        <w:tc>
          <w:tcPr>
            <w:tcW w:w="2970" w:type="dxa"/>
            <w:noWrap/>
            <w:vAlign w:val="center"/>
            <w:hideMark/>
          </w:tcPr>
          <w:p w14:paraId="45140EA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Dermatitis due to solar radiation</w:t>
            </w:r>
          </w:p>
        </w:tc>
        <w:tc>
          <w:tcPr>
            <w:tcW w:w="900" w:type="dxa"/>
            <w:noWrap/>
            <w:vAlign w:val="center"/>
            <w:hideMark/>
          </w:tcPr>
          <w:p w14:paraId="2D838E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107</w:t>
            </w:r>
          </w:p>
        </w:tc>
        <w:tc>
          <w:tcPr>
            <w:tcW w:w="1080" w:type="dxa"/>
            <w:noWrap/>
            <w:vAlign w:val="center"/>
            <w:hideMark/>
          </w:tcPr>
          <w:p w14:paraId="2AF764E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2631</w:t>
            </w:r>
          </w:p>
        </w:tc>
        <w:tc>
          <w:tcPr>
            <w:tcW w:w="1923" w:type="dxa"/>
            <w:noWrap/>
            <w:vAlign w:val="center"/>
            <w:hideMark/>
          </w:tcPr>
          <w:p w14:paraId="6FE6196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3.53 (0.79, 1.74)</w:t>
            </w:r>
          </w:p>
        </w:tc>
        <w:tc>
          <w:tcPr>
            <w:tcW w:w="1137" w:type="dxa"/>
            <w:noWrap/>
            <w:vAlign w:val="center"/>
            <w:hideMark/>
          </w:tcPr>
          <w:p w14:paraId="696A56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1.66E-07</w:t>
            </w:r>
          </w:p>
        </w:tc>
        <w:tc>
          <w:tcPr>
            <w:tcW w:w="1163" w:type="dxa"/>
            <w:noWrap/>
            <w:vAlign w:val="center"/>
            <w:hideMark/>
          </w:tcPr>
          <w:p w14:paraId="2F964E9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3C848C7"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1E3647A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2367AA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5B0BCD5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703.1</w:t>
            </w:r>
          </w:p>
        </w:tc>
        <w:tc>
          <w:tcPr>
            <w:tcW w:w="2970" w:type="dxa"/>
            <w:tcBorders>
              <w:top w:val="none" w:sz="0" w:space="0" w:color="auto"/>
              <w:bottom w:val="none" w:sz="0" w:space="0" w:color="auto"/>
            </w:tcBorders>
            <w:noWrap/>
            <w:vAlign w:val="center"/>
            <w:hideMark/>
          </w:tcPr>
          <w:p w14:paraId="6ED0A32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Ingrowing nail</w:t>
            </w:r>
          </w:p>
        </w:tc>
        <w:tc>
          <w:tcPr>
            <w:tcW w:w="900" w:type="dxa"/>
            <w:tcBorders>
              <w:top w:val="none" w:sz="0" w:space="0" w:color="auto"/>
              <w:bottom w:val="none" w:sz="0" w:space="0" w:color="auto"/>
            </w:tcBorders>
            <w:noWrap/>
            <w:vAlign w:val="center"/>
            <w:hideMark/>
          </w:tcPr>
          <w:p w14:paraId="550FB2E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66</w:t>
            </w:r>
          </w:p>
        </w:tc>
        <w:tc>
          <w:tcPr>
            <w:tcW w:w="1080" w:type="dxa"/>
            <w:tcBorders>
              <w:top w:val="none" w:sz="0" w:space="0" w:color="auto"/>
              <w:bottom w:val="none" w:sz="0" w:space="0" w:color="auto"/>
            </w:tcBorders>
            <w:noWrap/>
            <w:vAlign w:val="center"/>
            <w:hideMark/>
          </w:tcPr>
          <w:p w14:paraId="564F60D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2687</w:t>
            </w:r>
          </w:p>
        </w:tc>
        <w:tc>
          <w:tcPr>
            <w:tcW w:w="1923" w:type="dxa"/>
            <w:tcBorders>
              <w:top w:val="none" w:sz="0" w:space="0" w:color="auto"/>
              <w:bottom w:val="none" w:sz="0" w:space="0" w:color="auto"/>
            </w:tcBorders>
            <w:noWrap/>
            <w:vAlign w:val="center"/>
            <w:hideMark/>
          </w:tcPr>
          <w:p w14:paraId="3E43344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4.72 (0.97, 2.14)</w:t>
            </w:r>
          </w:p>
        </w:tc>
        <w:tc>
          <w:tcPr>
            <w:tcW w:w="1137" w:type="dxa"/>
            <w:tcBorders>
              <w:top w:val="none" w:sz="0" w:space="0" w:color="auto"/>
              <w:bottom w:val="none" w:sz="0" w:space="0" w:color="auto"/>
            </w:tcBorders>
            <w:noWrap/>
            <w:vAlign w:val="center"/>
            <w:hideMark/>
          </w:tcPr>
          <w:p w14:paraId="3338902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1.97E-07</w:t>
            </w:r>
          </w:p>
        </w:tc>
        <w:tc>
          <w:tcPr>
            <w:tcW w:w="1163" w:type="dxa"/>
            <w:tcBorders>
              <w:top w:val="none" w:sz="0" w:space="0" w:color="auto"/>
              <w:bottom w:val="none" w:sz="0" w:space="0" w:color="auto"/>
            </w:tcBorders>
            <w:noWrap/>
            <w:vAlign w:val="center"/>
            <w:hideMark/>
          </w:tcPr>
          <w:p w14:paraId="1BFE3F1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296B16D"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59CBCD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5904F6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digestive</w:t>
            </w:r>
          </w:p>
        </w:tc>
        <w:tc>
          <w:tcPr>
            <w:tcW w:w="1080" w:type="dxa"/>
            <w:noWrap/>
            <w:vAlign w:val="center"/>
            <w:hideMark/>
          </w:tcPr>
          <w:p w14:paraId="2E67919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550.1</w:t>
            </w:r>
          </w:p>
        </w:tc>
        <w:tc>
          <w:tcPr>
            <w:tcW w:w="2970" w:type="dxa"/>
            <w:noWrap/>
            <w:vAlign w:val="center"/>
            <w:hideMark/>
          </w:tcPr>
          <w:p w14:paraId="564881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Inguinal hernia</w:t>
            </w:r>
          </w:p>
        </w:tc>
        <w:tc>
          <w:tcPr>
            <w:tcW w:w="900" w:type="dxa"/>
            <w:noWrap/>
            <w:vAlign w:val="center"/>
            <w:hideMark/>
          </w:tcPr>
          <w:p w14:paraId="369188B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173</w:t>
            </w:r>
          </w:p>
        </w:tc>
        <w:tc>
          <w:tcPr>
            <w:tcW w:w="1080" w:type="dxa"/>
            <w:noWrap/>
            <w:vAlign w:val="center"/>
            <w:hideMark/>
          </w:tcPr>
          <w:p w14:paraId="083608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2539</w:t>
            </w:r>
          </w:p>
        </w:tc>
        <w:tc>
          <w:tcPr>
            <w:tcW w:w="1923" w:type="dxa"/>
            <w:noWrap/>
            <w:vAlign w:val="center"/>
            <w:hideMark/>
          </w:tcPr>
          <w:p w14:paraId="1BF3EF8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2.92 (0.67, 1.48)</w:t>
            </w:r>
          </w:p>
        </w:tc>
        <w:tc>
          <w:tcPr>
            <w:tcW w:w="1137" w:type="dxa"/>
            <w:noWrap/>
            <w:vAlign w:val="center"/>
            <w:hideMark/>
          </w:tcPr>
          <w:p w14:paraId="7838FF1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2.11E-07</w:t>
            </w:r>
          </w:p>
        </w:tc>
        <w:tc>
          <w:tcPr>
            <w:tcW w:w="1163" w:type="dxa"/>
            <w:noWrap/>
            <w:vAlign w:val="center"/>
            <w:hideMark/>
          </w:tcPr>
          <w:p w14:paraId="3D9FB2A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F1AF854"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5A2171D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501A58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tcBorders>
              <w:top w:val="none" w:sz="0" w:space="0" w:color="auto"/>
              <w:bottom w:val="none" w:sz="0" w:space="0" w:color="auto"/>
            </w:tcBorders>
            <w:noWrap/>
            <w:vAlign w:val="center"/>
            <w:hideMark/>
          </w:tcPr>
          <w:p w14:paraId="1DC59E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389.1</w:t>
            </w:r>
          </w:p>
        </w:tc>
        <w:tc>
          <w:tcPr>
            <w:tcW w:w="2970" w:type="dxa"/>
            <w:tcBorders>
              <w:top w:val="none" w:sz="0" w:space="0" w:color="auto"/>
              <w:bottom w:val="none" w:sz="0" w:space="0" w:color="auto"/>
            </w:tcBorders>
            <w:noWrap/>
            <w:vAlign w:val="center"/>
            <w:hideMark/>
          </w:tcPr>
          <w:p w14:paraId="4153FD3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Sensorineural hearing loss</w:t>
            </w:r>
          </w:p>
        </w:tc>
        <w:tc>
          <w:tcPr>
            <w:tcW w:w="900" w:type="dxa"/>
            <w:tcBorders>
              <w:top w:val="none" w:sz="0" w:space="0" w:color="auto"/>
              <w:bottom w:val="none" w:sz="0" w:space="0" w:color="auto"/>
            </w:tcBorders>
            <w:noWrap/>
            <w:vAlign w:val="center"/>
            <w:hideMark/>
          </w:tcPr>
          <w:p w14:paraId="4E25571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248</w:t>
            </w:r>
          </w:p>
        </w:tc>
        <w:tc>
          <w:tcPr>
            <w:tcW w:w="1080" w:type="dxa"/>
            <w:tcBorders>
              <w:top w:val="none" w:sz="0" w:space="0" w:color="auto"/>
              <w:bottom w:val="none" w:sz="0" w:space="0" w:color="auto"/>
            </w:tcBorders>
            <w:noWrap/>
            <w:vAlign w:val="center"/>
            <w:hideMark/>
          </w:tcPr>
          <w:p w14:paraId="098B8EE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2443</w:t>
            </w:r>
          </w:p>
        </w:tc>
        <w:tc>
          <w:tcPr>
            <w:tcW w:w="1923" w:type="dxa"/>
            <w:tcBorders>
              <w:top w:val="none" w:sz="0" w:space="0" w:color="auto"/>
              <w:bottom w:val="none" w:sz="0" w:space="0" w:color="auto"/>
            </w:tcBorders>
            <w:noWrap/>
            <w:vAlign w:val="center"/>
            <w:hideMark/>
          </w:tcPr>
          <w:p w14:paraId="49F5596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2.71 (0.62, 1.38)</w:t>
            </w:r>
          </w:p>
        </w:tc>
        <w:tc>
          <w:tcPr>
            <w:tcW w:w="1137" w:type="dxa"/>
            <w:tcBorders>
              <w:top w:val="none" w:sz="0" w:space="0" w:color="auto"/>
              <w:bottom w:val="none" w:sz="0" w:space="0" w:color="auto"/>
            </w:tcBorders>
            <w:noWrap/>
            <w:vAlign w:val="center"/>
            <w:hideMark/>
          </w:tcPr>
          <w:p w14:paraId="6473B46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2.12E-07</w:t>
            </w:r>
          </w:p>
        </w:tc>
        <w:tc>
          <w:tcPr>
            <w:tcW w:w="1163" w:type="dxa"/>
            <w:tcBorders>
              <w:top w:val="none" w:sz="0" w:space="0" w:color="auto"/>
              <w:bottom w:val="none" w:sz="0" w:space="0" w:color="auto"/>
            </w:tcBorders>
            <w:noWrap/>
            <w:vAlign w:val="center"/>
            <w:hideMark/>
          </w:tcPr>
          <w:p w14:paraId="45DDF55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F600922"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8B59EE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6A9E15C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4DB74C7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740.1</w:t>
            </w:r>
          </w:p>
        </w:tc>
        <w:tc>
          <w:tcPr>
            <w:tcW w:w="2970" w:type="dxa"/>
            <w:noWrap/>
            <w:vAlign w:val="center"/>
            <w:hideMark/>
          </w:tcPr>
          <w:p w14:paraId="0BFE2A4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Osteoarthritis; localized</w:t>
            </w:r>
          </w:p>
        </w:tc>
        <w:tc>
          <w:tcPr>
            <w:tcW w:w="900" w:type="dxa"/>
            <w:noWrap/>
            <w:vAlign w:val="center"/>
            <w:hideMark/>
          </w:tcPr>
          <w:p w14:paraId="30A8E1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618</w:t>
            </w:r>
          </w:p>
        </w:tc>
        <w:tc>
          <w:tcPr>
            <w:tcW w:w="1080" w:type="dxa"/>
            <w:noWrap/>
            <w:vAlign w:val="center"/>
            <w:hideMark/>
          </w:tcPr>
          <w:p w14:paraId="59F1004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1936</w:t>
            </w:r>
          </w:p>
        </w:tc>
        <w:tc>
          <w:tcPr>
            <w:tcW w:w="1923" w:type="dxa"/>
            <w:noWrap/>
            <w:vAlign w:val="center"/>
            <w:hideMark/>
          </w:tcPr>
          <w:p w14:paraId="0DA50EF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2.26 (0.51, 1.13)</w:t>
            </w:r>
          </w:p>
        </w:tc>
        <w:tc>
          <w:tcPr>
            <w:tcW w:w="1137" w:type="dxa"/>
            <w:noWrap/>
            <w:vAlign w:val="center"/>
            <w:hideMark/>
          </w:tcPr>
          <w:p w14:paraId="103D06A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2.51E-07</w:t>
            </w:r>
          </w:p>
        </w:tc>
        <w:tc>
          <w:tcPr>
            <w:tcW w:w="1163" w:type="dxa"/>
            <w:noWrap/>
            <w:vAlign w:val="center"/>
            <w:hideMark/>
          </w:tcPr>
          <w:p w14:paraId="10343E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E5BD175"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624B25CE"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77F6427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respiratory</w:t>
            </w:r>
          </w:p>
        </w:tc>
        <w:tc>
          <w:tcPr>
            <w:tcW w:w="1080" w:type="dxa"/>
            <w:tcBorders>
              <w:top w:val="none" w:sz="0" w:space="0" w:color="auto"/>
              <w:bottom w:val="none" w:sz="0" w:space="0" w:color="auto"/>
            </w:tcBorders>
            <w:noWrap/>
            <w:vAlign w:val="center"/>
            <w:hideMark/>
          </w:tcPr>
          <w:p w14:paraId="3D6118B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497</w:t>
            </w:r>
          </w:p>
        </w:tc>
        <w:tc>
          <w:tcPr>
            <w:tcW w:w="2970" w:type="dxa"/>
            <w:tcBorders>
              <w:top w:val="none" w:sz="0" w:space="0" w:color="auto"/>
              <w:bottom w:val="none" w:sz="0" w:space="0" w:color="auto"/>
            </w:tcBorders>
            <w:noWrap/>
            <w:vAlign w:val="center"/>
            <w:hideMark/>
          </w:tcPr>
          <w:p w14:paraId="50FDE89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Bronchitis</w:t>
            </w:r>
          </w:p>
        </w:tc>
        <w:tc>
          <w:tcPr>
            <w:tcW w:w="900" w:type="dxa"/>
            <w:tcBorders>
              <w:top w:val="none" w:sz="0" w:space="0" w:color="auto"/>
              <w:bottom w:val="none" w:sz="0" w:space="0" w:color="auto"/>
            </w:tcBorders>
            <w:noWrap/>
            <w:vAlign w:val="center"/>
            <w:hideMark/>
          </w:tcPr>
          <w:p w14:paraId="37D0C6F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114</w:t>
            </w:r>
          </w:p>
        </w:tc>
        <w:tc>
          <w:tcPr>
            <w:tcW w:w="1080" w:type="dxa"/>
            <w:tcBorders>
              <w:top w:val="none" w:sz="0" w:space="0" w:color="auto"/>
              <w:bottom w:val="none" w:sz="0" w:space="0" w:color="auto"/>
            </w:tcBorders>
            <w:noWrap/>
            <w:vAlign w:val="center"/>
            <w:hideMark/>
          </w:tcPr>
          <w:p w14:paraId="5F6DD0F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2560</w:t>
            </w:r>
          </w:p>
        </w:tc>
        <w:tc>
          <w:tcPr>
            <w:tcW w:w="1923" w:type="dxa"/>
            <w:tcBorders>
              <w:top w:val="none" w:sz="0" w:space="0" w:color="auto"/>
              <w:bottom w:val="none" w:sz="0" w:space="0" w:color="auto"/>
            </w:tcBorders>
            <w:noWrap/>
            <w:vAlign w:val="center"/>
            <w:hideMark/>
          </w:tcPr>
          <w:p w14:paraId="12F6686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3.48 (0.77, 1.72)</w:t>
            </w:r>
          </w:p>
        </w:tc>
        <w:tc>
          <w:tcPr>
            <w:tcW w:w="1137" w:type="dxa"/>
            <w:tcBorders>
              <w:top w:val="none" w:sz="0" w:space="0" w:color="auto"/>
              <w:bottom w:val="none" w:sz="0" w:space="0" w:color="auto"/>
            </w:tcBorders>
            <w:noWrap/>
            <w:vAlign w:val="center"/>
            <w:hideMark/>
          </w:tcPr>
          <w:p w14:paraId="120FF4A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2.57E-07</w:t>
            </w:r>
          </w:p>
        </w:tc>
        <w:tc>
          <w:tcPr>
            <w:tcW w:w="1163" w:type="dxa"/>
            <w:tcBorders>
              <w:top w:val="none" w:sz="0" w:space="0" w:color="auto"/>
              <w:bottom w:val="none" w:sz="0" w:space="0" w:color="auto"/>
            </w:tcBorders>
            <w:noWrap/>
            <w:vAlign w:val="center"/>
            <w:hideMark/>
          </w:tcPr>
          <w:p w14:paraId="0928D40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88105EC"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37F746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6BA294C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neurological</w:t>
            </w:r>
          </w:p>
        </w:tc>
        <w:tc>
          <w:tcPr>
            <w:tcW w:w="1080" w:type="dxa"/>
            <w:noWrap/>
            <w:vAlign w:val="center"/>
            <w:hideMark/>
          </w:tcPr>
          <w:p w14:paraId="573250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327.32</w:t>
            </w:r>
          </w:p>
        </w:tc>
        <w:tc>
          <w:tcPr>
            <w:tcW w:w="2970" w:type="dxa"/>
            <w:noWrap/>
            <w:vAlign w:val="center"/>
            <w:hideMark/>
          </w:tcPr>
          <w:p w14:paraId="404A709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Obstructive sleep apnea</w:t>
            </w:r>
          </w:p>
        </w:tc>
        <w:tc>
          <w:tcPr>
            <w:tcW w:w="900" w:type="dxa"/>
            <w:noWrap/>
            <w:vAlign w:val="center"/>
            <w:hideMark/>
          </w:tcPr>
          <w:p w14:paraId="02CF4D5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584</w:t>
            </w:r>
          </w:p>
        </w:tc>
        <w:tc>
          <w:tcPr>
            <w:tcW w:w="1080" w:type="dxa"/>
            <w:noWrap/>
            <w:vAlign w:val="center"/>
            <w:hideMark/>
          </w:tcPr>
          <w:p w14:paraId="65D6EAA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2094</w:t>
            </w:r>
          </w:p>
        </w:tc>
        <w:tc>
          <w:tcPr>
            <w:tcW w:w="1923" w:type="dxa"/>
            <w:noWrap/>
            <w:vAlign w:val="center"/>
            <w:hideMark/>
          </w:tcPr>
          <w:p w14:paraId="00F5FA8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2.16 (0.48, 1.07)</w:t>
            </w:r>
          </w:p>
        </w:tc>
        <w:tc>
          <w:tcPr>
            <w:tcW w:w="1137" w:type="dxa"/>
            <w:noWrap/>
            <w:vAlign w:val="center"/>
            <w:hideMark/>
          </w:tcPr>
          <w:p w14:paraId="77987A9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2.66E-07</w:t>
            </w:r>
          </w:p>
        </w:tc>
        <w:tc>
          <w:tcPr>
            <w:tcW w:w="1163" w:type="dxa"/>
            <w:noWrap/>
            <w:vAlign w:val="center"/>
            <w:hideMark/>
          </w:tcPr>
          <w:p w14:paraId="2FA498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54B84A2"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68CD24F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2110301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tcBorders>
              <w:top w:val="none" w:sz="0" w:space="0" w:color="auto"/>
              <w:bottom w:val="none" w:sz="0" w:space="0" w:color="auto"/>
            </w:tcBorders>
            <w:noWrap/>
            <w:vAlign w:val="center"/>
            <w:hideMark/>
          </w:tcPr>
          <w:p w14:paraId="051093D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742</w:t>
            </w:r>
          </w:p>
        </w:tc>
        <w:tc>
          <w:tcPr>
            <w:tcW w:w="2970" w:type="dxa"/>
            <w:tcBorders>
              <w:top w:val="none" w:sz="0" w:space="0" w:color="auto"/>
              <w:bottom w:val="none" w:sz="0" w:space="0" w:color="auto"/>
            </w:tcBorders>
            <w:noWrap/>
            <w:vAlign w:val="center"/>
            <w:hideMark/>
          </w:tcPr>
          <w:p w14:paraId="6804FB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Derangement of joint, non-traumatic</w:t>
            </w:r>
          </w:p>
        </w:tc>
        <w:tc>
          <w:tcPr>
            <w:tcW w:w="900" w:type="dxa"/>
            <w:tcBorders>
              <w:top w:val="none" w:sz="0" w:space="0" w:color="auto"/>
              <w:bottom w:val="none" w:sz="0" w:space="0" w:color="auto"/>
            </w:tcBorders>
            <w:noWrap/>
            <w:vAlign w:val="center"/>
            <w:hideMark/>
          </w:tcPr>
          <w:p w14:paraId="222A4C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75</w:t>
            </w:r>
          </w:p>
        </w:tc>
        <w:tc>
          <w:tcPr>
            <w:tcW w:w="1080" w:type="dxa"/>
            <w:tcBorders>
              <w:top w:val="none" w:sz="0" w:space="0" w:color="auto"/>
              <w:bottom w:val="none" w:sz="0" w:space="0" w:color="auto"/>
            </w:tcBorders>
            <w:noWrap/>
            <w:vAlign w:val="center"/>
            <w:hideMark/>
          </w:tcPr>
          <w:p w14:paraId="4BC7E6A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2661</w:t>
            </w:r>
          </w:p>
        </w:tc>
        <w:tc>
          <w:tcPr>
            <w:tcW w:w="1923" w:type="dxa"/>
            <w:tcBorders>
              <w:top w:val="none" w:sz="0" w:space="0" w:color="auto"/>
              <w:bottom w:val="none" w:sz="0" w:space="0" w:color="auto"/>
            </w:tcBorders>
            <w:noWrap/>
            <w:vAlign w:val="center"/>
            <w:hideMark/>
          </w:tcPr>
          <w:p w14:paraId="4EE7C9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4.05 (0.86, 1.94)</w:t>
            </w:r>
          </w:p>
        </w:tc>
        <w:tc>
          <w:tcPr>
            <w:tcW w:w="1137" w:type="dxa"/>
            <w:tcBorders>
              <w:top w:val="none" w:sz="0" w:space="0" w:color="auto"/>
              <w:bottom w:val="none" w:sz="0" w:space="0" w:color="auto"/>
            </w:tcBorders>
            <w:noWrap/>
            <w:vAlign w:val="center"/>
            <w:hideMark/>
          </w:tcPr>
          <w:p w14:paraId="2D1C405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3.42E-07</w:t>
            </w:r>
          </w:p>
        </w:tc>
        <w:tc>
          <w:tcPr>
            <w:tcW w:w="1163" w:type="dxa"/>
            <w:tcBorders>
              <w:top w:val="none" w:sz="0" w:space="0" w:color="auto"/>
              <w:bottom w:val="none" w:sz="0" w:space="0" w:color="auto"/>
            </w:tcBorders>
            <w:noWrap/>
            <w:vAlign w:val="center"/>
            <w:hideMark/>
          </w:tcPr>
          <w:p w14:paraId="2FDC664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DBFDA99"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D2C1D7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1072EC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infectious diseases</w:t>
            </w:r>
          </w:p>
        </w:tc>
        <w:tc>
          <w:tcPr>
            <w:tcW w:w="1080" w:type="dxa"/>
            <w:noWrap/>
            <w:vAlign w:val="center"/>
            <w:hideMark/>
          </w:tcPr>
          <w:p w14:paraId="23F4DE0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79</w:t>
            </w:r>
          </w:p>
        </w:tc>
        <w:tc>
          <w:tcPr>
            <w:tcW w:w="2970" w:type="dxa"/>
            <w:noWrap/>
            <w:vAlign w:val="center"/>
            <w:hideMark/>
          </w:tcPr>
          <w:p w14:paraId="03F792C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Viral infection</w:t>
            </w:r>
          </w:p>
        </w:tc>
        <w:tc>
          <w:tcPr>
            <w:tcW w:w="900" w:type="dxa"/>
            <w:noWrap/>
            <w:vAlign w:val="center"/>
            <w:hideMark/>
          </w:tcPr>
          <w:p w14:paraId="4BC6D8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152</w:t>
            </w:r>
          </w:p>
        </w:tc>
        <w:tc>
          <w:tcPr>
            <w:tcW w:w="1080" w:type="dxa"/>
            <w:noWrap/>
            <w:vAlign w:val="center"/>
            <w:hideMark/>
          </w:tcPr>
          <w:p w14:paraId="2667AC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2463</w:t>
            </w:r>
          </w:p>
        </w:tc>
        <w:tc>
          <w:tcPr>
            <w:tcW w:w="1923" w:type="dxa"/>
            <w:noWrap/>
            <w:vAlign w:val="center"/>
            <w:hideMark/>
          </w:tcPr>
          <w:p w14:paraId="7261AF9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3.13 (0.7, 1.58)</w:t>
            </w:r>
          </w:p>
        </w:tc>
        <w:tc>
          <w:tcPr>
            <w:tcW w:w="1137" w:type="dxa"/>
            <w:noWrap/>
            <w:vAlign w:val="center"/>
            <w:hideMark/>
          </w:tcPr>
          <w:p w14:paraId="289A86E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4.76E-07</w:t>
            </w:r>
          </w:p>
        </w:tc>
        <w:tc>
          <w:tcPr>
            <w:tcW w:w="1163" w:type="dxa"/>
            <w:noWrap/>
            <w:vAlign w:val="center"/>
            <w:hideMark/>
          </w:tcPr>
          <w:p w14:paraId="4B37262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14D31BA"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6431E20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68B99E4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digestive</w:t>
            </w:r>
          </w:p>
        </w:tc>
        <w:tc>
          <w:tcPr>
            <w:tcW w:w="1080" w:type="dxa"/>
            <w:tcBorders>
              <w:top w:val="none" w:sz="0" w:space="0" w:color="auto"/>
              <w:bottom w:val="none" w:sz="0" w:space="0" w:color="auto"/>
            </w:tcBorders>
            <w:noWrap/>
            <w:vAlign w:val="center"/>
            <w:hideMark/>
          </w:tcPr>
          <w:p w14:paraId="33F910C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578.2</w:t>
            </w:r>
          </w:p>
        </w:tc>
        <w:tc>
          <w:tcPr>
            <w:tcW w:w="2970" w:type="dxa"/>
            <w:tcBorders>
              <w:top w:val="none" w:sz="0" w:space="0" w:color="auto"/>
              <w:bottom w:val="none" w:sz="0" w:space="0" w:color="auto"/>
            </w:tcBorders>
            <w:noWrap/>
            <w:vAlign w:val="center"/>
            <w:hideMark/>
          </w:tcPr>
          <w:p w14:paraId="7505BB7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 in stool</w:t>
            </w:r>
          </w:p>
        </w:tc>
        <w:tc>
          <w:tcPr>
            <w:tcW w:w="900" w:type="dxa"/>
            <w:tcBorders>
              <w:top w:val="none" w:sz="0" w:space="0" w:color="auto"/>
              <w:bottom w:val="none" w:sz="0" w:space="0" w:color="auto"/>
            </w:tcBorders>
            <w:noWrap/>
            <w:vAlign w:val="center"/>
            <w:hideMark/>
          </w:tcPr>
          <w:p w14:paraId="77F4E8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105</w:t>
            </w:r>
          </w:p>
        </w:tc>
        <w:tc>
          <w:tcPr>
            <w:tcW w:w="1080" w:type="dxa"/>
            <w:tcBorders>
              <w:top w:val="none" w:sz="0" w:space="0" w:color="auto"/>
              <w:bottom w:val="none" w:sz="0" w:space="0" w:color="auto"/>
            </w:tcBorders>
            <w:noWrap/>
            <w:vAlign w:val="center"/>
            <w:hideMark/>
          </w:tcPr>
          <w:p w14:paraId="0991A34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2580</w:t>
            </w:r>
          </w:p>
        </w:tc>
        <w:tc>
          <w:tcPr>
            <w:tcW w:w="1923" w:type="dxa"/>
            <w:tcBorders>
              <w:top w:val="none" w:sz="0" w:space="0" w:color="auto"/>
              <w:bottom w:val="none" w:sz="0" w:space="0" w:color="auto"/>
            </w:tcBorders>
            <w:noWrap/>
            <w:vAlign w:val="center"/>
            <w:hideMark/>
          </w:tcPr>
          <w:p w14:paraId="3330D38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3.62 (0.78, 1.79)</w:t>
            </w:r>
          </w:p>
        </w:tc>
        <w:tc>
          <w:tcPr>
            <w:tcW w:w="1137" w:type="dxa"/>
            <w:tcBorders>
              <w:top w:val="none" w:sz="0" w:space="0" w:color="auto"/>
              <w:bottom w:val="none" w:sz="0" w:space="0" w:color="auto"/>
            </w:tcBorders>
            <w:noWrap/>
            <w:vAlign w:val="center"/>
            <w:hideMark/>
          </w:tcPr>
          <w:p w14:paraId="7330810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5.18E-07</w:t>
            </w:r>
          </w:p>
        </w:tc>
        <w:tc>
          <w:tcPr>
            <w:tcW w:w="1163" w:type="dxa"/>
            <w:tcBorders>
              <w:top w:val="none" w:sz="0" w:space="0" w:color="auto"/>
              <w:bottom w:val="none" w:sz="0" w:space="0" w:color="auto"/>
            </w:tcBorders>
            <w:noWrap/>
            <w:vAlign w:val="center"/>
            <w:hideMark/>
          </w:tcPr>
          <w:p w14:paraId="26D26A8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717553D"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9799C5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097075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mental disorders</w:t>
            </w:r>
          </w:p>
        </w:tc>
        <w:tc>
          <w:tcPr>
            <w:tcW w:w="1080" w:type="dxa"/>
            <w:noWrap/>
            <w:vAlign w:val="center"/>
            <w:hideMark/>
          </w:tcPr>
          <w:p w14:paraId="3A68CC4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291.8</w:t>
            </w:r>
          </w:p>
        </w:tc>
        <w:tc>
          <w:tcPr>
            <w:tcW w:w="2970" w:type="dxa"/>
            <w:noWrap/>
            <w:vAlign w:val="center"/>
            <w:hideMark/>
          </w:tcPr>
          <w:p w14:paraId="6171AF0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Alteration of consciousness</w:t>
            </w:r>
          </w:p>
        </w:tc>
        <w:tc>
          <w:tcPr>
            <w:tcW w:w="900" w:type="dxa"/>
            <w:noWrap/>
            <w:vAlign w:val="center"/>
            <w:hideMark/>
          </w:tcPr>
          <w:p w14:paraId="6155C88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52</w:t>
            </w:r>
          </w:p>
        </w:tc>
        <w:tc>
          <w:tcPr>
            <w:tcW w:w="1080" w:type="dxa"/>
            <w:noWrap/>
            <w:vAlign w:val="center"/>
            <w:hideMark/>
          </w:tcPr>
          <w:p w14:paraId="32FB13C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2681</w:t>
            </w:r>
          </w:p>
        </w:tc>
        <w:tc>
          <w:tcPr>
            <w:tcW w:w="1923" w:type="dxa"/>
            <w:noWrap/>
            <w:vAlign w:val="center"/>
            <w:hideMark/>
          </w:tcPr>
          <w:p w14:paraId="653365C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4.94 (0.97, 2.22)</w:t>
            </w:r>
          </w:p>
        </w:tc>
        <w:tc>
          <w:tcPr>
            <w:tcW w:w="1137" w:type="dxa"/>
            <w:noWrap/>
            <w:vAlign w:val="center"/>
            <w:hideMark/>
          </w:tcPr>
          <w:p w14:paraId="7FD3857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5.18E-07</w:t>
            </w:r>
          </w:p>
        </w:tc>
        <w:tc>
          <w:tcPr>
            <w:tcW w:w="1163" w:type="dxa"/>
            <w:noWrap/>
            <w:vAlign w:val="center"/>
            <w:hideMark/>
          </w:tcPr>
          <w:p w14:paraId="70B4E73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292BF83"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052DF5C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4F3AAD5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tcBorders>
              <w:top w:val="none" w:sz="0" w:space="0" w:color="auto"/>
              <w:bottom w:val="none" w:sz="0" w:space="0" w:color="auto"/>
            </w:tcBorders>
            <w:noWrap/>
            <w:vAlign w:val="center"/>
            <w:hideMark/>
          </w:tcPr>
          <w:p w14:paraId="191962A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601.3</w:t>
            </w:r>
          </w:p>
        </w:tc>
        <w:tc>
          <w:tcPr>
            <w:tcW w:w="2970" w:type="dxa"/>
            <w:tcBorders>
              <w:top w:val="none" w:sz="0" w:space="0" w:color="auto"/>
              <w:bottom w:val="none" w:sz="0" w:space="0" w:color="auto"/>
            </w:tcBorders>
            <w:noWrap/>
            <w:vAlign w:val="center"/>
            <w:hideMark/>
          </w:tcPr>
          <w:p w14:paraId="7DE9D43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Orchitis and epididymitis</w:t>
            </w:r>
          </w:p>
        </w:tc>
        <w:tc>
          <w:tcPr>
            <w:tcW w:w="900" w:type="dxa"/>
            <w:tcBorders>
              <w:top w:val="none" w:sz="0" w:space="0" w:color="auto"/>
              <w:bottom w:val="none" w:sz="0" w:space="0" w:color="auto"/>
            </w:tcBorders>
            <w:noWrap/>
            <w:vAlign w:val="center"/>
            <w:hideMark/>
          </w:tcPr>
          <w:p w14:paraId="0E801DE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w:t>
            </w:r>
          </w:p>
        </w:tc>
        <w:tc>
          <w:tcPr>
            <w:tcW w:w="1080" w:type="dxa"/>
            <w:tcBorders>
              <w:top w:val="none" w:sz="0" w:space="0" w:color="auto"/>
              <w:bottom w:val="none" w:sz="0" w:space="0" w:color="auto"/>
            </w:tcBorders>
            <w:noWrap/>
            <w:vAlign w:val="center"/>
            <w:hideMark/>
          </w:tcPr>
          <w:p w14:paraId="6406DBA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2723</w:t>
            </w:r>
          </w:p>
        </w:tc>
        <w:tc>
          <w:tcPr>
            <w:tcW w:w="1923" w:type="dxa"/>
            <w:tcBorders>
              <w:top w:val="none" w:sz="0" w:space="0" w:color="auto"/>
              <w:bottom w:val="none" w:sz="0" w:space="0" w:color="auto"/>
            </w:tcBorders>
            <w:noWrap/>
            <w:vAlign w:val="center"/>
            <w:hideMark/>
          </w:tcPr>
          <w:p w14:paraId="7624DE1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 (1.09, 2.49)</w:t>
            </w:r>
          </w:p>
        </w:tc>
        <w:tc>
          <w:tcPr>
            <w:tcW w:w="1137" w:type="dxa"/>
            <w:tcBorders>
              <w:top w:val="none" w:sz="0" w:space="0" w:color="auto"/>
              <w:bottom w:val="none" w:sz="0" w:space="0" w:color="auto"/>
            </w:tcBorders>
            <w:noWrap/>
            <w:vAlign w:val="center"/>
            <w:hideMark/>
          </w:tcPr>
          <w:p w14:paraId="7F683AE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5.28E-07</w:t>
            </w:r>
          </w:p>
        </w:tc>
        <w:tc>
          <w:tcPr>
            <w:tcW w:w="1163" w:type="dxa"/>
            <w:tcBorders>
              <w:top w:val="none" w:sz="0" w:space="0" w:color="auto"/>
              <w:bottom w:val="none" w:sz="0" w:space="0" w:color="auto"/>
            </w:tcBorders>
            <w:noWrap/>
            <w:vAlign w:val="center"/>
            <w:hideMark/>
          </w:tcPr>
          <w:p w14:paraId="5CA9363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25256BA"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2CA005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0A7D19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7C36C7B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735</w:t>
            </w:r>
          </w:p>
        </w:tc>
        <w:tc>
          <w:tcPr>
            <w:tcW w:w="2970" w:type="dxa"/>
            <w:noWrap/>
            <w:vAlign w:val="center"/>
            <w:hideMark/>
          </w:tcPr>
          <w:p w14:paraId="5C986F9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Acquired foot deformities</w:t>
            </w:r>
          </w:p>
        </w:tc>
        <w:tc>
          <w:tcPr>
            <w:tcW w:w="900" w:type="dxa"/>
            <w:noWrap/>
            <w:vAlign w:val="center"/>
            <w:hideMark/>
          </w:tcPr>
          <w:p w14:paraId="5EFE42B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231</w:t>
            </w:r>
          </w:p>
        </w:tc>
        <w:tc>
          <w:tcPr>
            <w:tcW w:w="1080" w:type="dxa"/>
            <w:noWrap/>
            <w:vAlign w:val="center"/>
            <w:hideMark/>
          </w:tcPr>
          <w:p w14:paraId="5B52ED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2481</w:t>
            </w:r>
          </w:p>
        </w:tc>
        <w:tc>
          <w:tcPr>
            <w:tcW w:w="1923" w:type="dxa"/>
            <w:noWrap/>
            <w:vAlign w:val="center"/>
            <w:hideMark/>
          </w:tcPr>
          <w:p w14:paraId="176790D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2.63 (0.59, 1.34)</w:t>
            </w:r>
          </w:p>
        </w:tc>
        <w:tc>
          <w:tcPr>
            <w:tcW w:w="1137" w:type="dxa"/>
            <w:noWrap/>
            <w:vAlign w:val="center"/>
            <w:hideMark/>
          </w:tcPr>
          <w:p w14:paraId="7B2CACC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5.64E-07</w:t>
            </w:r>
          </w:p>
        </w:tc>
        <w:tc>
          <w:tcPr>
            <w:tcW w:w="1163" w:type="dxa"/>
            <w:noWrap/>
            <w:vAlign w:val="center"/>
            <w:hideMark/>
          </w:tcPr>
          <w:p w14:paraId="7BEDF16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C6B06A3"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5BD60FD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E2A5E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neurological</w:t>
            </w:r>
          </w:p>
        </w:tc>
        <w:tc>
          <w:tcPr>
            <w:tcW w:w="1080" w:type="dxa"/>
            <w:tcBorders>
              <w:top w:val="none" w:sz="0" w:space="0" w:color="auto"/>
              <w:bottom w:val="none" w:sz="0" w:space="0" w:color="auto"/>
            </w:tcBorders>
            <w:noWrap/>
            <w:vAlign w:val="center"/>
            <w:hideMark/>
          </w:tcPr>
          <w:p w14:paraId="7A810B8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327.3</w:t>
            </w:r>
          </w:p>
        </w:tc>
        <w:tc>
          <w:tcPr>
            <w:tcW w:w="2970" w:type="dxa"/>
            <w:tcBorders>
              <w:top w:val="none" w:sz="0" w:space="0" w:color="auto"/>
              <w:bottom w:val="none" w:sz="0" w:space="0" w:color="auto"/>
            </w:tcBorders>
            <w:noWrap/>
            <w:vAlign w:val="center"/>
            <w:hideMark/>
          </w:tcPr>
          <w:p w14:paraId="43A4A4A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Sleep apnea</w:t>
            </w:r>
          </w:p>
        </w:tc>
        <w:tc>
          <w:tcPr>
            <w:tcW w:w="900" w:type="dxa"/>
            <w:tcBorders>
              <w:top w:val="none" w:sz="0" w:space="0" w:color="auto"/>
              <w:bottom w:val="none" w:sz="0" w:space="0" w:color="auto"/>
            </w:tcBorders>
            <w:noWrap/>
            <w:vAlign w:val="center"/>
            <w:hideMark/>
          </w:tcPr>
          <w:p w14:paraId="1E4D1CF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666</w:t>
            </w:r>
          </w:p>
        </w:tc>
        <w:tc>
          <w:tcPr>
            <w:tcW w:w="1080" w:type="dxa"/>
            <w:tcBorders>
              <w:top w:val="none" w:sz="0" w:space="0" w:color="auto"/>
              <w:bottom w:val="none" w:sz="0" w:space="0" w:color="auto"/>
            </w:tcBorders>
            <w:noWrap/>
            <w:vAlign w:val="center"/>
            <w:hideMark/>
          </w:tcPr>
          <w:p w14:paraId="0F5E07F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2008</w:t>
            </w:r>
          </w:p>
        </w:tc>
        <w:tc>
          <w:tcPr>
            <w:tcW w:w="1923" w:type="dxa"/>
            <w:tcBorders>
              <w:top w:val="none" w:sz="0" w:space="0" w:color="auto"/>
              <w:bottom w:val="none" w:sz="0" w:space="0" w:color="auto"/>
            </w:tcBorders>
            <w:noWrap/>
            <w:vAlign w:val="center"/>
            <w:hideMark/>
          </w:tcPr>
          <w:p w14:paraId="2563E0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2.08 (0.45, 1.02)</w:t>
            </w:r>
          </w:p>
        </w:tc>
        <w:tc>
          <w:tcPr>
            <w:tcW w:w="1137" w:type="dxa"/>
            <w:tcBorders>
              <w:top w:val="none" w:sz="0" w:space="0" w:color="auto"/>
              <w:bottom w:val="none" w:sz="0" w:space="0" w:color="auto"/>
            </w:tcBorders>
            <w:noWrap/>
            <w:vAlign w:val="center"/>
            <w:hideMark/>
          </w:tcPr>
          <w:p w14:paraId="03AE255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5.81E-07</w:t>
            </w:r>
          </w:p>
        </w:tc>
        <w:tc>
          <w:tcPr>
            <w:tcW w:w="1163" w:type="dxa"/>
            <w:tcBorders>
              <w:top w:val="none" w:sz="0" w:space="0" w:color="auto"/>
              <w:bottom w:val="none" w:sz="0" w:space="0" w:color="auto"/>
            </w:tcBorders>
            <w:noWrap/>
            <w:vAlign w:val="center"/>
            <w:hideMark/>
          </w:tcPr>
          <w:p w14:paraId="4ADA1BD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C5FAC13"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0EA548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58B9E3E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6E68465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740.11</w:t>
            </w:r>
          </w:p>
        </w:tc>
        <w:tc>
          <w:tcPr>
            <w:tcW w:w="2970" w:type="dxa"/>
            <w:noWrap/>
            <w:vAlign w:val="center"/>
            <w:hideMark/>
          </w:tcPr>
          <w:p w14:paraId="315E7CE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Osteoarthrosis, localized, primary</w:t>
            </w:r>
          </w:p>
        </w:tc>
        <w:tc>
          <w:tcPr>
            <w:tcW w:w="900" w:type="dxa"/>
            <w:noWrap/>
            <w:vAlign w:val="center"/>
            <w:hideMark/>
          </w:tcPr>
          <w:p w14:paraId="10E963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574</w:t>
            </w:r>
          </w:p>
        </w:tc>
        <w:tc>
          <w:tcPr>
            <w:tcW w:w="1080" w:type="dxa"/>
            <w:noWrap/>
            <w:vAlign w:val="center"/>
            <w:hideMark/>
          </w:tcPr>
          <w:p w14:paraId="648CED4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1981</w:t>
            </w:r>
          </w:p>
        </w:tc>
        <w:tc>
          <w:tcPr>
            <w:tcW w:w="1923" w:type="dxa"/>
            <w:noWrap/>
            <w:vAlign w:val="center"/>
            <w:hideMark/>
          </w:tcPr>
          <w:p w14:paraId="0D78E75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2.19 (0.48, 1.1)</w:t>
            </w:r>
          </w:p>
        </w:tc>
        <w:tc>
          <w:tcPr>
            <w:tcW w:w="1137" w:type="dxa"/>
            <w:noWrap/>
            <w:vAlign w:val="center"/>
            <w:hideMark/>
          </w:tcPr>
          <w:p w14:paraId="7250915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7.21E-07</w:t>
            </w:r>
          </w:p>
        </w:tc>
        <w:tc>
          <w:tcPr>
            <w:tcW w:w="1163" w:type="dxa"/>
            <w:noWrap/>
            <w:vAlign w:val="center"/>
            <w:hideMark/>
          </w:tcPr>
          <w:p w14:paraId="17E44C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052E8F3"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6D591317"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D3E506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injuries &amp; poisonings</w:t>
            </w:r>
          </w:p>
        </w:tc>
        <w:tc>
          <w:tcPr>
            <w:tcW w:w="1080" w:type="dxa"/>
            <w:tcBorders>
              <w:top w:val="none" w:sz="0" w:space="0" w:color="auto"/>
              <w:bottom w:val="none" w:sz="0" w:space="0" w:color="auto"/>
            </w:tcBorders>
            <w:noWrap/>
            <w:vAlign w:val="center"/>
            <w:hideMark/>
          </w:tcPr>
          <w:p w14:paraId="2A9FE47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801</w:t>
            </w:r>
          </w:p>
        </w:tc>
        <w:tc>
          <w:tcPr>
            <w:tcW w:w="2970" w:type="dxa"/>
            <w:tcBorders>
              <w:top w:val="none" w:sz="0" w:space="0" w:color="auto"/>
              <w:bottom w:val="none" w:sz="0" w:space="0" w:color="auto"/>
            </w:tcBorders>
            <w:noWrap/>
            <w:vAlign w:val="center"/>
            <w:hideMark/>
          </w:tcPr>
          <w:p w14:paraId="530CDA5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Fracture of ankle and foot</w:t>
            </w:r>
          </w:p>
        </w:tc>
        <w:tc>
          <w:tcPr>
            <w:tcW w:w="900" w:type="dxa"/>
            <w:tcBorders>
              <w:top w:val="none" w:sz="0" w:space="0" w:color="auto"/>
              <w:bottom w:val="none" w:sz="0" w:space="0" w:color="auto"/>
            </w:tcBorders>
            <w:noWrap/>
            <w:vAlign w:val="center"/>
            <w:hideMark/>
          </w:tcPr>
          <w:p w14:paraId="2F21E48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105</w:t>
            </w:r>
          </w:p>
        </w:tc>
        <w:tc>
          <w:tcPr>
            <w:tcW w:w="1080" w:type="dxa"/>
            <w:tcBorders>
              <w:top w:val="none" w:sz="0" w:space="0" w:color="auto"/>
              <w:bottom w:val="none" w:sz="0" w:space="0" w:color="auto"/>
            </w:tcBorders>
            <w:noWrap/>
            <w:vAlign w:val="center"/>
            <w:hideMark/>
          </w:tcPr>
          <w:p w14:paraId="4249A2A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2634</w:t>
            </w:r>
          </w:p>
        </w:tc>
        <w:tc>
          <w:tcPr>
            <w:tcW w:w="1923" w:type="dxa"/>
            <w:tcBorders>
              <w:top w:val="none" w:sz="0" w:space="0" w:color="auto"/>
              <w:bottom w:val="none" w:sz="0" w:space="0" w:color="auto"/>
            </w:tcBorders>
            <w:noWrap/>
            <w:vAlign w:val="center"/>
            <w:hideMark/>
          </w:tcPr>
          <w:p w14:paraId="1DF0D7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3.41 (0.74, 1.71)</w:t>
            </w:r>
          </w:p>
        </w:tc>
        <w:tc>
          <w:tcPr>
            <w:tcW w:w="1137" w:type="dxa"/>
            <w:tcBorders>
              <w:top w:val="none" w:sz="0" w:space="0" w:color="auto"/>
              <w:bottom w:val="none" w:sz="0" w:space="0" w:color="auto"/>
            </w:tcBorders>
            <w:noWrap/>
            <w:vAlign w:val="center"/>
            <w:hideMark/>
          </w:tcPr>
          <w:p w14:paraId="3B7BA74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8.46E-07</w:t>
            </w:r>
          </w:p>
        </w:tc>
        <w:tc>
          <w:tcPr>
            <w:tcW w:w="1163" w:type="dxa"/>
            <w:tcBorders>
              <w:top w:val="none" w:sz="0" w:space="0" w:color="auto"/>
              <w:bottom w:val="none" w:sz="0" w:space="0" w:color="auto"/>
            </w:tcBorders>
            <w:noWrap/>
            <w:vAlign w:val="center"/>
            <w:hideMark/>
          </w:tcPr>
          <w:p w14:paraId="11CCFE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5C9AAA9"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7BF6B4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5584253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499498B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742.9</w:t>
            </w:r>
          </w:p>
        </w:tc>
        <w:tc>
          <w:tcPr>
            <w:tcW w:w="2970" w:type="dxa"/>
            <w:noWrap/>
            <w:vAlign w:val="center"/>
            <w:hideMark/>
          </w:tcPr>
          <w:p w14:paraId="64B2BA8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derangement of joint</w:t>
            </w:r>
          </w:p>
        </w:tc>
        <w:tc>
          <w:tcPr>
            <w:tcW w:w="900" w:type="dxa"/>
            <w:noWrap/>
            <w:vAlign w:val="center"/>
            <w:hideMark/>
          </w:tcPr>
          <w:p w14:paraId="37AAD36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61</w:t>
            </w:r>
          </w:p>
        </w:tc>
        <w:tc>
          <w:tcPr>
            <w:tcW w:w="1080" w:type="dxa"/>
            <w:noWrap/>
            <w:vAlign w:val="center"/>
            <w:hideMark/>
          </w:tcPr>
          <w:p w14:paraId="2F7C70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2689</w:t>
            </w:r>
          </w:p>
        </w:tc>
        <w:tc>
          <w:tcPr>
            <w:tcW w:w="1923" w:type="dxa"/>
            <w:noWrap/>
            <w:vAlign w:val="center"/>
            <w:hideMark/>
          </w:tcPr>
          <w:p w14:paraId="5406215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4.29 (0.87, 2.04)</w:t>
            </w:r>
          </w:p>
        </w:tc>
        <w:tc>
          <w:tcPr>
            <w:tcW w:w="1137" w:type="dxa"/>
            <w:noWrap/>
            <w:vAlign w:val="center"/>
            <w:hideMark/>
          </w:tcPr>
          <w:p w14:paraId="0A3B26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9.61E-07</w:t>
            </w:r>
          </w:p>
        </w:tc>
        <w:tc>
          <w:tcPr>
            <w:tcW w:w="1163" w:type="dxa"/>
            <w:noWrap/>
            <w:vAlign w:val="center"/>
            <w:hideMark/>
          </w:tcPr>
          <w:p w14:paraId="1A3F346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C1A7F34"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4A4D011"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61CED84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574B9C7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696.41</w:t>
            </w:r>
          </w:p>
        </w:tc>
        <w:tc>
          <w:tcPr>
            <w:tcW w:w="2970" w:type="dxa"/>
            <w:tcBorders>
              <w:top w:val="none" w:sz="0" w:space="0" w:color="auto"/>
              <w:bottom w:val="none" w:sz="0" w:space="0" w:color="auto"/>
            </w:tcBorders>
            <w:noWrap/>
            <w:vAlign w:val="center"/>
            <w:hideMark/>
          </w:tcPr>
          <w:p w14:paraId="0ABE736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Psoriasis vulgaris</w:t>
            </w:r>
          </w:p>
        </w:tc>
        <w:tc>
          <w:tcPr>
            <w:tcW w:w="900" w:type="dxa"/>
            <w:tcBorders>
              <w:top w:val="none" w:sz="0" w:space="0" w:color="auto"/>
              <w:bottom w:val="none" w:sz="0" w:space="0" w:color="auto"/>
            </w:tcBorders>
            <w:noWrap/>
            <w:vAlign w:val="center"/>
            <w:hideMark/>
          </w:tcPr>
          <w:p w14:paraId="475EC92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75</w:t>
            </w:r>
          </w:p>
        </w:tc>
        <w:tc>
          <w:tcPr>
            <w:tcW w:w="1080" w:type="dxa"/>
            <w:tcBorders>
              <w:top w:val="none" w:sz="0" w:space="0" w:color="auto"/>
              <w:bottom w:val="none" w:sz="0" w:space="0" w:color="auto"/>
            </w:tcBorders>
            <w:noWrap/>
            <w:vAlign w:val="center"/>
            <w:hideMark/>
          </w:tcPr>
          <w:p w14:paraId="1A58C67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2699</w:t>
            </w:r>
          </w:p>
        </w:tc>
        <w:tc>
          <w:tcPr>
            <w:tcW w:w="1923" w:type="dxa"/>
            <w:tcBorders>
              <w:top w:val="none" w:sz="0" w:space="0" w:color="auto"/>
              <w:bottom w:val="none" w:sz="0" w:space="0" w:color="auto"/>
            </w:tcBorders>
            <w:noWrap/>
            <w:vAlign w:val="center"/>
            <w:hideMark/>
          </w:tcPr>
          <w:p w14:paraId="5AC2E4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 (0.8, 1.87)</w:t>
            </w:r>
          </w:p>
        </w:tc>
        <w:tc>
          <w:tcPr>
            <w:tcW w:w="1137" w:type="dxa"/>
            <w:tcBorders>
              <w:top w:val="none" w:sz="0" w:space="0" w:color="auto"/>
              <w:bottom w:val="none" w:sz="0" w:space="0" w:color="auto"/>
            </w:tcBorders>
            <w:noWrap/>
            <w:vAlign w:val="center"/>
            <w:hideMark/>
          </w:tcPr>
          <w:p w14:paraId="01D2515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9.73E-07</w:t>
            </w:r>
          </w:p>
        </w:tc>
        <w:tc>
          <w:tcPr>
            <w:tcW w:w="1163" w:type="dxa"/>
            <w:tcBorders>
              <w:top w:val="none" w:sz="0" w:space="0" w:color="auto"/>
              <w:bottom w:val="none" w:sz="0" w:space="0" w:color="auto"/>
            </w:tcBorders>
            <w:noWrap/>
            <w:vAlign w:val="center"/>
            <w:hideMark/>
          </w:tcPr>
          <w:p w14:paraId="7C866D4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47FB24C"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F8ED2F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15404F3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symptoms</w:t>
            </w:r>
          </w:p>
        </w:tc>
        <w:tc>
          <w:tcPr>
            <w:tcW w:w="1080" w:type="dxa"/>
            <w:noWrap/>
            <w:vAlign w:val="center"/>
            <w:hideMark/>
          </w:tcPr>
          <w:p w14:paraId="5F2B79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761</w:t>
            </w:r>
          </w:p>
        </w:tc>
        <w:tc>
          <w:tcPr>
            <w:tcW w:w="2970" w:type="dxa"/>
            <w:noWrap/>
            <w:vAlign w:val="center"/>
            <w:hideMark/>
          </w:tcPr>
          <w:p w14:paraId="21D938A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Cervicalgia</w:t>
            </w:r>
          </w:p>
        </w:tc>
        <w:tc>
          <w:tcPr>
            <w:tcW w:w="900" w:type="dxa"/>
            <w:noWrap/>
            <w:vAlign w:val="center"/>
            <w:hideMark/>
          </w:tcPr>
          <w:p w14:paraId="255FCCB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328</w:t>
            </w:r>
          </w:p>
        </w:tc>
        <w:tc>
          <w:tcPr>
            <w:tcW w:w="1080" w:type="dxa"/>
            <w:noWrap/>
            <w:vAlign w:val="center"/>
            <w:hideMark/>
          </w:tcPr>
          <w:p w14:paraId="673D651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2264</w:t>
            </w:r>
          </w:p>
        </w:tc>
        <w:tc>
          <w:tcPr>
            <w:tcW w:w="1923" w:type="dxa"/>
            <w:noWrap/>
            <w:vAlign w:val="center"/>
            <w:hideMark/>
          </w:tcPr>
          <w:p w14:paraId="395C10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2.36 (0.52, 1.21)</w:t>
            </w:r>
          </w:p>
        </w:tc>
        <w:tc>
          <w:tcPr>
            <w:tcW w:w="1137" w:type="dxa"/>
            <w:noWrap/>
            <w:vAlign w:val="center"/>
            <w:hideMark/>
          </w:tcPr>
          <w:p w14:paraId="1BF8973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1.01E-06</w:t>
            </w:r>
          </w:p>
        </w:tc>
        <w:tc>
          <w:tcPr>
            <w:tcW w:w="1163" w:type="dxa"/>
            <w:noWrap/>
            <w:vAlign w:val="center"/>
            <w:hideMark/>
          </w:tcPr>
          <w:p w14:paraId="2ACDCEB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888672F"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1E7DE7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574E07F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neoplasms</w:t>
            </w:r>
          </w:p>
        </w:tc>
        <w:tc>
          <w:tcPr>
            <w:tcW w:w="1080" w:type="dxa"/>
            <w:tcBorders>
              <w:top w:val="none" w:sz="0" w:space="0" w:color="auto"/>
              <w:bottom w:val="none" w:sz="0" w:space="0" w:color="auto"/>
            </w:tcBorders>
            <w:noWrap/>
            <w:vAlign w:val="center"/>
            <w:hideMark/>
          </w:tcPr>
          <w:p w14:paraId="67948A4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214.1</w:t>
            </w:r>
          </w:p>
        </w:tc>
        <w:tc>
          <w:tcPr>
            <w:tcW w:w="2970" w:type="dxa"/>
            <w:tcBorders>
              <w:top w:val="none" w:sz="0" w:space="0" w:color="auto"/>
              <w:bottom w:val="none" w:sz="0" w:space="0" w:color="auto"/>
            </w:tcBorders>
            <w:noWrap/>
            <w:vAlign w:val="center"/>
            <w:hideMark/>
          </w:tcPr>
          <w:p w14:paraId="488A008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Lipoma of skin and subcutaneous tissue</w:t>
            </w:r>
          </w:p>
        </w:tc>
        <w:tc>
          <w:tcPr>
            <w:tcW w:w="900" w:type="dxa"/>
            <w:tcBorders>
              <w:top w:val="none" w:sz="0" w:space="0" w:color="auto"/>
              <w:bottom w:val="none" w:sz="0" w:space="0" w:color="auto"/>
            </w:tcBorders>
            <w:noWrap/>
            <w:vAlign w:val="center"/>
            <w:hideMark/>
          </w:tcPr>
          <w:p w14:paraId="7142944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w:t>
            </w:r>
          </w:p>
        </w:tc>
        <w:tc>
          <w:tcPr>
            <w:tcW w:w="1080" w:type="dxa"/>
            <w:tcBorders>
              <w:top w:val="none" w:sz="0" w:space="0" w:color="auto"/>
              <w:bottom w:val="none" w:sz="0" w:space="0" w:color="auto"/>
            </w:tcBorders>
            <w:noWrap/>
            <w:vAlign w:val="center"/>
            <w:hideMark/>
          </w:tcPr>
          <w:p w14:paraId="224051B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2714</w:t>
            </w:r>
          </w:p>
        </w:tc>
        <w:tc>
          <w:tcPr>
            <w:tcW w:w="1923" w:type="dxa"/>
            <w:tcBorders>
              <w:top w:val="none" w:sz="0" w:space="0" w:color="auto"/>
              <w:bottom w:val="none" w:sz="0" w:space="0" w:color="auto"/>
            </w:tcBorders>
            <w:noWrap/>
            <w:vAlign w:val="center"/>
            <w:hideMark/>
          </w:tcPr>
          <w:p w14:paraId="188B001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5.25 (0.99, 2.33)</w:t>
            </w:r>
          </w:p>
        </w:tc>
        <w:tc>
          <w:tcPr>
            <w:tcW w:w="1137" w:type="dxa"/>
            <w:tcBorders>
              <w:top w:val="none" w:sz="0" w:space="0" w:color="auto"/>
              <w:bottom w:val="none" w:sz="0" w:space="0" w:color="auto"/>
            </w:tcBorders>
            <w:noWrap/>
            <w:vAlign w:val="center"/>
            <w:hideMark/>
          </w:tcPr>
          <w:p w14:paraId="278F57C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1.10E-06</w:t>
            </w:r>
          </w:p>
        </w:tc>
        <w:tc>
          <w:tcPr>
            <w:tcW w:w="1163" w:type="dxa"/>
            <w:tcBorders>
              <w:top w:val="none" w:sz="0" w:space="0" w:color="auto"/>
              <w:bottom w:val="none" w:sz="0" w:space="0" w:color="auto"/>
            </w:tcBorders>
            <w:noWrap/>
            <w:vAlign w:val="center"/>
            <w:hideMark/>
          </w:tcPr>
          <w:p w14:paraId="412877C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C320593"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3EB5802"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669C07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symptoms</w:t>
            </w:r>
          </w:p>
        </w:tc>
        <w:tc>
          <w:tcPr>
            <w:tcW w:w="1080" w:type="dxa"/>
            <w:noWrap/>
            <w:vAlign w:val="center"/>
            <w:hideMark/>
          </w:tcPr>
          <w:p w14:paraId="0AE0B9C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798</w:t>
            </w:r>
          </w:p>
        </w:tc>
        <w:tc>
          <w:tcPr>
            <w:tcW w:w="2970" w:type="dxa"/>
            <w:noWrap/>
            <w:vAlign w:val="center"/>
            <w:hideMark/>
          </w:tcPr>
          <w:p w14:paraId="6A44711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Malaise and fatigue</w:t>
            </w:r>
          </w:p>
        </w:tc>
        <w:tc>
          <w:tcPr>
            <w:tcW w:w="900" w:type="dxa"/>
            <w:noWrap/>
            <w:vAlign w:val="center"/>
            <w:hideMark/>
          </w:tcPr>
          <w:p w14:paraId="5EB28E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617</w:t>
            </w:r>
          </w:p>
        </w:tc>
        <w:tc>
          <w:tcPr>
            <w:tcW w:w="1080" w:type="dxa"/>
            <w:noWrap/>
            <w:vAlign w:val="center"/>
            <w:hideMark/>
          </w:tcPr>
          <w:p w14:paraId="0315028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1878</w:t>
            </w:r>
          </w:p>
        </w:tc>
        <w:tc>
          <w:tcPr>
            <w:tcW w:w="1923" w:type="dxa"/>
            <w:noWrap/>
            <w:vAlign w:val="center"/>
            <w:hideMark/>
          </w:tcPr>
          <w:p w14:paraId="580F06C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2.14 (0.46, 1.07)</w:t>
            </w:r>
          </w:p>
        </w:tc>
        <w:tc>
          <w:tcPr>
            <w:tcW w:w="1137" w:type="dxa"/>
            <w:noWrap/>
            <w:vAlign w:val="center"/>
            <w:hideMark/>
          </w:tcPr>
          <w:p w14:paraId="5383E5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1.13E-06</w:t>
            </w:r>
          </w:p>
        </w:tc>
        <w:tc>
          <w:tcPr>
            <w:tcW w:w="1163" w:type="dxa"/>
            <w:noWrap/>
            <w:vAlign w:val="center"/>
            <w:hideMark/>
          </w:tcPr>
          <w:p w14:paraId="06007FC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120863F"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060CB8E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11E9A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circulatory system</w:t>
            </w:r>
          </w:p>
        </w:tc>
        <w:tc>
          <w:tcPr>
            <w:tcW w:w="1080" w:type="dxa"/>
            <w:tcBorders>
              <w:top w:val="none" w:sz="0" w:space="0" w:color="auto"/>
              <w:bottom w:val="none" w:sz="0" w:space="0" w:color="auto"/>
            </w:tcBorders>
            <w:noWrap/>
            <w:vAlign w:val="center"/>
            <w:hideMark/>
          </w:tcPr>
          <w:p w14:paraId="7E2115D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427.61</w:t>
            </w:r>
          </w:p>
        </w:tc>
        <w:tc>
          <w:tcPr>
            <w:tcW w:w="2970" w:type="dxa"/>
            <w:tcBorders>
              <w:top w:val="none" w:sz="0" w:space="0" w:color="auto"/>
              <w:bottom w:val="none" w:sz="0" w:space="0" w:color="auto"/>
            </w:tcBorders>
            <w:noWrap/>
            <w:vAlign w:val="center"/>
            <w:hideMark/>
          </w:tcPr>
          <w:p w14:paraId="564F08D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Supraventricular premature beats</w:t>
            </w:r>
          </w:p>
        </w:tc>
        <w:tc>
          <w:tcPr>
            <w:tcW w:w="900" w:type="dxa"/>
            <w:tcBorders>
              <w:top w:val="none" w:sz="0" w:space="0" w:color="auto"/>
              <w:bottom w:val="none" w:sz="0" w:space="0" w:color="auto"/>
            </w:tcBorders>
            <w:noWrap/>
            <w:vAlign w:val="center"/>
            <w:hideMark/>
          </w:tcPr>
          <w:p w14:paraId="3113A5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w:t>
            </w:r>
          </w:p>
        </w:tc>
        <w:tc>
          <w:tcPr>
            <w:tcW w:w="1080" w:type="dxa"/>
            <w:tcBorders>
              <w:top w:val="none" w:sz="0" w:space="0" w:color="auto"/>
              <w:bottom w:val="none" w:sz="0" w:space="0" w:color="auto"/>
            </w:tcBorders>
            <w:noWrap/>
            <w:vAlign w:val="center"/>
            <w:hideMark/>
          </w:tcPr>
          <w:p w14:paraId="59B6A2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2732</w:t>
            </w:r>
          </w:p>
        </w:tc>
        <w:tc>
          <w:tcPr>
            <w:tcW w:w="1923" w:type="dxa"/>
            <w:tcBorders>
              <w:top w:val="none" w:sz="0" w:space="0" w:color="auto"/>
              <w:bottom w:val="none" w:sz="0" w:space="0" w:color="auto"/>
            </w:tcBorders>
            <w:noWrap/>
            <w:vAlign w:val="center"/>
            <w:hideMark/>
          </w:tcPr>
          <w:p w14:paraId="4E9607F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8.83 (1.29, 3.06)</w:t>
            </w:r>
          </w:p>
        </w:tc>
        <w:tc>
          <w:tcPr>
            <w:tcW w:w="1137" w:type="dxa"/>
            <w:tcBorders>
              <w:top w:val="none" w:sz="0" w:space="0" w:color="auto"/>
              <w:bottom w:val="none" w:sz="0" w:space="0" w:color="auto"/>
            </w:tcBorders>
            <w:noWrap/>
            <w:vAlign w:val="center"/>
            <w:hideMark/>
          </w:tcPr>
          <w:p w14:paraId="6CBB5C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1.44E-06</w:t>
            </w:r>
          </w:p>
        </w:tc>
        <w:tc>
          <w:tcPr>
            <w:tcW w:w="1163" w:type="dxa"/>
            <w:tcBorders>
              <w:top w:val="none" w:sz="0" w:space="0" w:color="auto"/>
              <w:bottom w:val="none" w:sz="0" w:space="0" w:color="auto"/>
            </w:tcBorders>
            <w:noWrap/>
            <w:vAlign w:val="center"/>
            <w:hideMark/>
          </w:tcPr>
          <w:p w14:paraId="6AE5E8C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F480015"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7CAD1E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2AE3CC3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digestive</w:t>
            </w:r>
          </w:p>
        </w:tc>
        <w:tc>
          <w:tcPr>
            <w:tcW w:w="1080" w:type="dxa"/>
            <w:noWrap/>
            <w:vAlign w:val="center"/>
            <w:hideMark/>
          </w:tcPr>
          <w:p w14:paraId="001EE58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532</w:t>
            </w:r>
          </w:p>
        </w:tc>
        <w:tc>
          <w:tcPr>
            <w:tcW w:w="2970" w:type="dxa"/>
            <w:noWrap/>
            <w:vAlign w:val="center"/>
            <w:hideMark/>
          </w:tcPr>
          <w:p w14:paraId="3C591E3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Dysphagia</w:t>
            </w:r>
          </w:p>
        </w:tc>
        <w:tc>
          <w:tcPr>
            <w:tcW w:w="900" w:type="dxa"/>
            <w:noWrap/>
            <w:vAlign w:val="center"/>
            <w:hideMark/>
          </w:tcPr>
          <w:p w14:paraId="41E86B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212</w:t>
            </w:r>
          </w:p>
        </w:tc>
        <w:tc>
          <w:tcPr>
            <w:tcW w:w="1080" w:type="dxa"/>
            <w:noWrap/>
            <w:vAlign w:val="center"/>
            <w:hideMark/>
          </w:tcPr>
          <w:p w14:paraId="0C6D7E0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2478</w:t>
            </w:r>
          </w:p>
        </w:tc>
        <w:tc>
          <w:tcPr>
            <w:tcW w:w="1923" w:type="dxa"/>
            <w:noWrap/>
            <w:vAlign w:val="center"/>
            <w:hideMark/>
          </w:tcPr>
          <w:p w14:paraId="5F89899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2.58 (0.56, 1.34)</w:t>
            </w:r>
          </w:p>
        </w:tc>
        <w:tc>
          <w:tcPr>
            <w:tcW w:w="1137" w:type="dxa"/>
            <w:noWrap/>
            <w:vAlign w:val="center"/>
            <w:hideMark/>
          </w:tcPr>
          <w:p w14:paraId="3A6F7F8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1.96E-06</w:t>
            </w:r>
          </w:p>
        </w:tc>
        <w:tc>
          <w:tcPr>
            <w:tcW w:w="1163" w:type="dxa"/>
            <w:noWrap/>
            <w:vAlign w:val="center"/>
            <w:hideMark/>
          </w:tcPr>
          <w:p w14:paraId="627B4D0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7B8850E"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7837F1F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154B078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symptoms</w:t>
            </w:r>
          </w:p>
        </w:tc>
        <w:tc>
          <w:tcPr>
            <w:tcW w:w="1080" w:type="dxa"/>
            <w:tcBorders>
              <w:top w:val="none" w:sz="0" w:space="0" w:color="auto"/>
              <w:bottom w:val="none" w:sz="0" w:space="0" w:color="auto"/>
            </w:tcBorders>
            <w:noWrap/>
            <w:vAlign w:val="center"/>
            <w:hideMark/>
          </w:tcPr>
          <w:p w14:paraId="7A6D45E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783</w:t>
            </w:r>
          </w:p>
        </w:tc>
        <w:tc>
          <w:tcPr>
            <w:tcW w:w="2970" w:type="dxa"/>
            <w:tcBorders>
              <w:top w:val="none" w:sz="0" w:space="0" w:color="auto"/>
              <w:bottom w:val="none" w:sz="0" w:space="0" w:color="auto"/>
            </w:tcBorders>
            <w:noWrap/>
            <w:vAlign w:val="center"/>
            <w:hideMark/>
          </w:tcPr>
          <w:p w14:paraId="4D2054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Fever of unknown origin</w:t>
            </w:r>
          </w:p>
        </w:tc>
        <w:tc>
          <w:tcPr>
            <w:tcW w:w="900" w:type="dxa"/>
            <w:tcBorders>
              <w:top w:val="none" w:sz="0" w:space="0" w:color="auto"/>
              <w:bottom w:val="none" w:sz="0" w:space="0" w:color="auto"/>
            </w:tcBorders>
            <w:noWrap/>
            <w:vAlign w:val="center"/>
            <w:hideMark/>
          </w:tcPr>
          <w:p w14:paraId="6C4A8D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192</w:t>
            </w:r>
          </w:p>
        </w:tc>
        <w:tc>
          <w:tcPr>
            <w:tcW w:w="1080" w:type="dxa"/>
            <w:tcBorders>
              <w:top w:val="none" w:sz="0" w:space="0" w:color="auto"/>
              <w:bottom w:val="none" w:sz="0" w:space="0" w:color="auto"/>
            </w:tcBorders>
            <w:noWrap/>
            <w:vAlign w:val="center"/>
            <w:hideMark/>
          </w:tcPr>
          <w:p w14:paraId="0316EC1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2397</w:t>
            </w:r>
          </w:p>
        </w:tc>
        <w:tc>
          <w:tcPr>
            <w:tcW w:w="1923" w:type="dxa"/>
            <w:tcBorders>
              <w:top w:val="none" w:sz="0" w:space="0" w:color="auto"/>
              <w:bottom w:val="none" w:sz="0" w:space="0" w:color="auto"/>
            </w:tcBorders>
            <w:noWrap/>
            <w:vAlign w:val="center"/>
            <w:hideMark/>
          </w:tcPr>
          <w:p w14:paraId="216BE1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2.66 (0.57, 1.38)</w:t>
            </w:r>
          </w:p>
        </w:tc>
        <w:tc>
          <w:tcPr>
            <w:tcW w:w="1137" w:type="dxa"/>
            <w:tcBorders>
              <w:top w:val="none" w:sz="0" w:space="0" w:color="auto"/>
              <w:bottom w:val="none" w:sz="0" w:space="0" w:color="auto"/>
            </w:tcBorders>
            <w:noWrap/>
            <w:vAlign w:val="center"/>
            <w:hideMark/>
          </w:tcPr>
          <w:p w14:paraId="42C37A0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2.03E-06</w:t>
            </w:r>
          </w:p>
        </w:tc>
        <w:tc>
          <w:tcPr>
            <w:tcW w:w="1163" w:type="dxa"/>
            <w:tcBorders>
              <w:top w:val="none" w:sz="0" w:space="0" w:color="auto"/>
              <w:bottom w:val="none" w:sz="0" w:space="0" w:color="auto"/>
            </w:tcBorders>
            <w:noWrap/>
            <w:vAlign w:val="center"/>
            <w:hideMark/>
          </w:tcPr>
          <w:p w14:paraId="602E35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124CAD0"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CD55D07"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105EA17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19646C5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690.1</w:t>
            </w:r>
          </w:p>
        </w:tc>
        <w:tc>
          <w:tcPr>
            <w:tcW w:w="2970" w:type="dxa"/>
            <w:noWrap/>
            <w:vAlign w:val="center"/>
            <w:hideMark/>
          </w:tcPr>
          <w:p w14:paraId="3C9CAB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Seborrheic dermatitis</w:t>
            </w:r>
          </w:p>
        </w:tc>
        <w:tc>
          <w:tcPr>
            <w:tcW w:w="900" w:type="dxa"/>
            <w:noWrap/>
            <w:vAlign w:val="center"/>
            <w:hideMark/>
          </w:tcPr>
          <w:p w14:paraId="615EF2C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99</w:t>
            </w:r>
          </w:p>
        </w:tc>
        <w:tc>
          <w:tcPr>
            <w:tcW w:w="1080" w:type="dxa"/>
            <w:noWrap/>
            <w:vAlign w:val="center"/>
            <w:hideMark/>
          </w:tcPr>
          <w:p w14:paraId="1295711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2628</w:t>
            </w:r>
          </w:p>
        </w:tc>
        <w:tc>
          <w:tcPr>
            <w:tcW w:w="1923" w:type="dxa"/>
            <w:noWrap/>
            <w:vAlign w:val="center"/>
            <w:hideMark/>
          </w:tcPr>
          <w:p w14:paraId="0A1FAE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3.35 (0.71, 1.71)</w:t>
            </w:r>
          </w:p>
        </w:tc>
        <w:tc>
          <w:tcPr>
            <w:tcW w:w="1137" w:type="dxa"/>
            <w:noWrap/>
            <w:vAlign w:val="center"/>
            <w:hideMark/>
          </w:tcPr>
          <w:p w14:paraId="7C682C1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2.15E-06</w:t>
            </w:r>
          </w:p>
        </w:tc>
        <w:tc>
          <w:tcPr>
            <w:tcW w:w="1163" w:type="dxa"/>
            <w:noWrap/>
            <w:vAlign w:val="center"/>
            <w:hideMark/>
          </w:tcPr>
          <w:p w14:paraId="43702A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D283395"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B8556D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56168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04F95DE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690</w:t>
            </w:r>
          </w:p>
        </w:tc>
        <w:tc>
          <w:tcPr>
            <w:tcW w:w="2970" w:type="dxa"/>
            <w:tcBorders>
              <w:top w:val="none" w:sz="0" w:space="0" w:color="auto"/>
              <w:bottom w:val="none" w:sz="0" w:space="0" w:color="auto"/>
            </w:tcBorders>
            <w:noWrap/>
            <w:vAlign w:val="center"/>
            <w:hideMark/>
          </w:tcPr>
          <w:p w14:paraId="6D947B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Erythematosquamous dermatosis</w:t>
            </w:r>
          </w:p>
        </w:tc>
        <w:tc>
          <w:tcPr>
            <w:tcW w:w="900" w:type="dxa"/>
            <w:tcBorders>
              <w:top w:val="none" w:sz="0" w:space="0" w:color="auto"/>
              <w:bottom w:val="none" w:sz="0" w:space="0" w:color="auto"/>
            </w:tcBorders>
            <w:noWrap/>
            <w:vAlign w:val="center"/>
            <w:hideMark/>
          </w:tcPr>
          <w:p w14:paraId="745E3E3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99</w:t>
            </w:r>
          </w:p>
        </w:tc>
        <w:tc>
          <w:tcPr>
            <w:tcW w:w="1080" w:type="dxa"/>
            <w:tcBorders>
              <w:top w:val="none" w:sz="0" w:space="0" w:color="auto"/>
              <w:bottom w:val="none" w:sz="0" w:space="0" w:color="auto"/>
            </w:tcBorders>
            <w:noWrap/>
            <w:vAlign w:val="center"/>
            <w:hideMark/>
          </w:tcPr>
          <w:p w14:paraId="5E86912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2626</w:t>
            </w:r>
          </w:p>
        </w:tc>
        <w:tc>
          <w:tcPr>
            <w:tcW w:w="1923" w:type="dxa"/>
            <w:tcBorders>
              <w:top w:val="none" w:sz="0" w:space="0" w:color="auto"/>
              <w:bottom w:val="none" w:sz="0" w:space="0" w:color="auto"/>
            </w:tcBorders>
            <w:noWrap/>
            <w:vAlign w:val="center"/>
            <w:hideMark/>
          </w:tcPr>
          <w:p w14:paraId="6B7CAE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3.35 (0.71, 1.71)</w:t>
            </w:r>
          </w:p>
        </w:tc>
        <w:tc>
          <w:tcPr>
            <w:tcW w:w="1137" w:type="dxa"/>
            <w:tcBorders>
              <w:top w:val="none" w:sz="0" w:space="0" w:color="auto"/>
              <w:bottom w:val="none" w:sz="0" w:space="0" w:color="auto"/>
            </w:tcBorders>
            <w:noWrap/>
            <w:vAlign w:val="center"/>
            <w:hideMark/>
          </w:tcPr>
          <w:p w14:paraId="2951DD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2.20E-06</w:t>
            </w:r>
          </w:p>
        </w:tc>
        <w:tc>
          <w:tcPr>
            <w:tcW w:w="1163" w:type="dxa"/>
            <w:tcBorders>
              <w:top w:val="none" w:sz="0" w:space="0" w:color="auto"/>
              <w:bottom w:val="none" w:sz="0" w:space="0" w:color="auto"/>
            </w:tcBorders>
            <w:noWrap/>
            <w:vAlign w:val="center"/>
            <w:hideMark/>
          </w:tcPr>
          <w:p w14:paraId="44AB5D5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98A325B"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A4FD3B1"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3378EAD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40D532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701.2</w:t>
            </w:r>
          </w:p>
        </w:tc>
        <w:tc>
          <w:tcPr>
            <w:tcW w:w="2970" w:type="dxa"/>
            <w:noWrap/>
            <w:vAlign w:val="center"/>
            <w:hideMark/>
          </w:tcPr>
          <w:p w14:paraId="4E04617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Scar conditions and fibrosis of skin</w:t>
            </w:r>
          </w:p>
        </w:tc>
        <w:tc>
          <w:tcPr>
            <w:tcW w:w="900" w:type="dxa"/>
            <w:noWrap/>
            <w:vAlign w:val="center"/>
            <w:hideMark/>
          </w:tcPr>
          <w:p w14:paraId="191C12A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64</w:t>
            </w:r>
          </w:p>
        </w:tc>
        <w:tc>
          <w:tcPr>
            <w:tcW w:w="1080" w:type="dxa"/>
            <w:noWrap/>
            <w:vAlign w:val="center"/>
            <w:hideMark/>
          </w:tcPr>
          <w:p w14:paraId="65049D9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2657</w:t>
            </w:r>
          </w:p>
        </w:tc>
        <w:tc>
          <w:tcPr>
            <w:tcW w:w="1923" w:type="dxa"/>
            <w:noWrap/>
            <w:vAlign w:val="center"/>
            <w:hideMark/>
          </w:tcPr>
          <w:p w14:paraId="7D1F36B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4.01 (0.81, 1.96)</w:t>
            </w:r>
          </w:p>
        </w:tc>
        <w:tc>
          <w:tcPr>
            <w:tcW w:w="1137" w:type="dxa"/>
            <w:noWrap/>
            <w:vAlign w:val="center"/>
            <w:hideMark/>
          </w:tcPr>
          <w:p w14:paraId="3182406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2.35E-06</w:t>
            </w:r>
          </w:p>
        </w:tc>
        <w:tc>
          <w:tcPr>
            <w:tcW w:w="1163" w:type="dxa"/>
            <w:noWrap/>
            <w:vAlign w:val="center"/>
            <w:hideMark/>
          </w:tcPr>
          <w:p w14:paraId="6CEC8A8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ED00D30"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55BAAF97"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75EF083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mental disorders</w:t>
            </w:r>
          </w:p>
        </w:tc>
        <w:tc>
          <w:tcPr>
            <w:tcW w:w="1080" w:type="dxa"/>
            <w:tcBorders>
              <w:top w:val="none" w:sz="0" w:space="0" w:color="auto"/>
              <w:bottom w:val="none" w:sz="0" w:space="0" w:color="auto"/>
            </w:tcBorders>
            <w:noWrap/>
            <w:vAlign w:val="center"/>
            <w:hideMark/>
          </w:tcPr>
          <w:p w14:paraId="6E1B60C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293.1</w:t>
            </w:r>
          </w:p>
        </w:tc>
        <w:tc>
          <w:tcPr>
            <w:tcW w:w="2970" w:type="dxa"/>
            <w:tcBorders>
              <w:top w:val="none" w:sz="0" w:space="0" w:color="auto"/>
              <w:bottom w:val="none" w:sz="0" w:space="0" w:color="auto"/>
            </w:tcBorders>
            <w:noWrap/>
            <w:vAlign w:val="center"/>
            <w:hideMark/>
          </w:tcPr>
          <w:p w14:paraId="2B5C85B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Swelling, mass, or lump in head and neck [Space-occupying lesion, intracranial NOS]</w:t>
            </w:r>
          </w:p>
        </w:tc>
        <w:tc>
          <w:tcPr>
            <w:tcW w:w="900" w:type="dxa"/>
            <w:tcBorders>
              <w:top w:val="none" w:sz="0" w:space="0" w:color="auto"/>
              <w:bottom w:val="none" w:sz="0" w:space="0" w:color="auto"/>
            </w:tcBorders>
            <w:noWrap/>
            <w:vAlign w:val="center"/>
            <w:hideMark/>
          </w:tcPr>
          <w:p w14:paraId="1781913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85</w:t>
            </w:r>
          </w:p>
        </w:tc>
        <w:tc>
          <w:tcPr>
            <w:tcW w:w="1080" w:type="dxa"/>
            <w:tcBorders>
              <w:top w:val="none" w:sz="0" w:space="0" w:color="auto"/>
              <w:bottom w:val="none" w:sz="0" w:space="0" w:color="auto"/>
            </w:tcBorders>
            <w:noWrap/>
            <w:vAlign w:val="center"/>
            <w:hideMark/>
          </w:tcPr>
          <w:p w14:paraId="60ACFAD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2617</w:t>
            </w:r>
          </w:p>
        </w:tc>
        <w:tc>
          <w:tcPr>
            <w:tcW w:w="1923" w:type="dxa"/>
            <w:tcBorders>
              <w:top w:val="none" w:sz="0" w:space="0" w:color="auto"/>
              <w:bottom w:val="none" w:sz="0" w:space="0" w:color="auto"/>
            </w:tcBorders>
            <w:noWrap/>
            <w:vAlign w:val="center"/>
            <w:hideMark/>
          </w:tcPr>
          <w:p w14:paraId="672000B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3.66 (0.76, 1.84)</w:t>
            </w:r>
          </w:p>
        </w:tc>
        <w:tc>
          <w:tcPr>
            <w:tcW w:w="1137" w:type="dxa"/>
            <w:tcBorders>
              <w:top w:val="none" w:sz="0" w:space="0" w:color="auto"/>
              <w:bottom w:val="none" w:sz="0" w:space="0" w:color="auto"/>
            </w:tcBorders>
            <w:noWrap/>
            <w:vAlign w:val="center"/>
            <w:hideMark/>
          </w:tcPr>
          <w:p w14:paraId="51C85AE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2.37E-06</w:t>
            </w:r>
          </w:p>
        </w:tc>
        <w:tc>
          <w:tcPr>
            <w:tcW w:w="1163" w:type="dxa"/>
            <w:tcBorders>
              <w:top w:val="none" w:sz="0" w:space="0" w:color="auto"/>
              <w:bottom w:val="none" w:sz="0" w:space="0" w:color="auto"/>
            </w:tcBorders>
            <w:noWrap/>
            <w:vAlign w:val="center"/>
            <w:hideMark/>
          </w:tcPr>
          <w:p w14:paraId="0E5505E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EC59A41"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E96D2F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3B28103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0B02061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704.1</w:t>
            </w:r>
          </w:p>
        </w:tc>
        <w:tc>
          <w:tcPr>
            <w:tcW w:w="2970" w:type="dxa"/>
            <w:noWrap/>
            <w:vAlign w:val="center"/>
            <w:hideMark/>
          </w:tcPr>
          <w:p w14:paraId="67AF5A9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Alopecia</w:t>
            </w:r>
          </w:p>
        </w:tc>
        <w:tc>
          <w:tcPr>
            <w:tcW w:w="900" w:type="dxa"/>
            <w:noWrap/>
            <w:vAlign w:val="center"/>
            <w:hideMark/>
          </w:tcPr>
          <w:p w14:paraId="4D3452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w:t>
            </w:r>
          </w:p>
        </w:tc>
        <w:tc>
          <w:tcPr>
            <w:tcW w:w="1080" w:type="dxa"/>
            <w:noWrap/>
            <w:vAlign w:val="center"/>
            <w:hideMark/>
          </w:tcPr>
          <w:p w14:paraId="6B41DF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2750</w:t>
            </w:r>
          </w:p>
        </w:tc>
        <w:tc>
          <w:tcPr>
            <w:tcW w:w="1923" w:type="dxa"/>
            <w:noWrap/>
            <w:vAlign w:val="center"/>
            <w:hideMark/>
          </w:tcPr>
          <w:p w14:paraId="5932445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6.14 (1.06, 2.57)</w:t>
            </w:r>
          </w:p>
        </w:tc>
        <w:tc>
          <w:tcPr>
            <w:tcW w:w="1137" w:type="dxa"/>
            <w:noWrap/>
            <w:vAlign w:val="center"/>
            <w:hideMark/>
          </w:tcPr>
          <w:p w14:paraId="787555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2.42E-06</w:t>
            </w:r>
          </w:p>
        </w:tc>
        <w:tc>
          <w:tcPr>
            <w:tcW w:w="1163" w:type="dxa"/>
            <w:noWrap/>
            <w:vAlign w:val="center"/>
            <w:hideMark/>
          </w:tcPr>
          <w:p w14:paraId="485C7A1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C638141"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1DBB82C9"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D95245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tcBorders>
              <w:top w:val="none" w:sz="0" w:space="0" w:color="auto"/>
              <w:bottom w:val="none" w:sz="0" w:space="0" w:color="auto"/>
            </w:tcBorders>
            <w:noWrap/>
            <w:vAlign w:val="center"/>
            <w:hideMark/>
          </w:tcPr>
          <w:p w14:paraId="1D9F4C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367.1</w:t>
            </w:r>
          </w:p>
        </w:tc>
        <w:tc>
          <w:tcPr>
            <w:tcW w:w="2970" w:type="dxa"/>
            <w:tcBorders>
              <w:top w:val="none" w:sz="0" w:space="0" w:color="auto"/>
              <w:bottom w:val="none" w:sz="0" w:space="0" w:color="auto"/>
            </w:tcBorders>
            <w:noWrap/>
            <w:vAlign w:val="center"/>
            <w:hideMark/>
          </w:tcPr>
          <w:p w14:paraId="034DA8D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Myopia</w:t>
            </w:r>
          </w:p>
        </w:tc>
        <w:tc>
          <w:tcPr>
            <w:tcW w:w="900" w:type="dxa"/>
            <w:tcBorders>
              <w:top w:val="none" w:sz="0" w:space="0" w:color="auto"/>
              <w:bottom w:val="none" w:sz="0" w:space="0" w:color="auto"/>
            </w:tcBorders>
            <w:noWrap/>
            <w:vAlign w:val="center"/>
            <w:hideMark/>
          </w:tcPr>
          <w:p w14:paraId="555252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143</w:t>
            </w:r>
          </w:p>
        </w:tc>
        <w:tc>
          <w:tcPr>
            <w:tcW w:w="1080" w:type="dxa"/>
            <w:tcBorders>
              <w:top w:val="none" w:sz="0" w:space="0" w:color="auto"/>
              <w:bottom w:val="none" w:sz="0" w:space="0" w:color="auto"/>
            </w:tcBorders>
            <w:noWrap/>
            <w:vAlign w:val="center"/>
            <w:hideMark/>
          </w:tcPr>
          <w:p w14:paraId="523622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2582</w:t>
            </w:r>
          </w:p>
        </w:tc>
        <w:tc>
          <w:tcPr>
            <w:tcW w:w="1923" w:type="dxa"/>
            <w:tcBorders>
              <w:top w:val="none" w:sz="0" w:space="0" w:color="auto"/>
              <w:bottom w:val="none" w:sz="0" w:space="0" w:color="auto"/>
            </w:tcBorders>
            <w:noWrap/>
            <w:vAlign w:val="center"/>
            <w:hideMark/>
          </w:tcPr>
          <w:p w14:paraId="01DEFD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2.83 (0.61, 1.47)</w:t>
            </w:r>
          </w:p>
        </w:tc>
        <w:tc>
          <w:tcPr>
            <w:tcW w:w="1137" w:type="dxa"/>
            <w:tcBorders>
              <w:top w:val="none" w:sz="0" w:space="0" w:color="auto"/>
              <w:bottom w:val="none" w:sz="0" w:space="0" w:color="auto"/>
            </w:tcBorders>
            <w:noWrap/>
            <w:vAlign w:val="center"/>
            <w:hideMark/>
          </w:tcPr>
          <w:p w14:paraId="62BC9A0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2.51E-06</w:t>
            </w:r>
          </w:p>
        </w:tc>
        <w:tc>
          <w:tcPr>
            <w:tcW w:w="1163" w:type="dxa"/>
            <w:tcBorders>
              <w:top w:val="none" w:sz="0" w:space="0" w:color="auto"/>
              <w:bottom w:val="none" w:sz="0" w:space="0" w:color="auto"/>
            </w:tcBorders>
            <w:noWrap/>
            <w:vAlign w:val="center"/>
            <w:hideMark/>
          </w:tcPr>
          <w:p w14:paraId="786F2EC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8EB46A4"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062948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10E8A07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neurological</w:t>
            </w:r>
          </w:p>
        </w:tc>
        <w:tc>
          <w:tcPr>
            <w:tcW w:w="1080" w:type="dxa"/>
            <w:noWrap/>
            <w:vAlign w:val="center"/>
            <w:hideMark/>
          </w:tcPr>
          <w:p w14:paraId="4760A94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338.1</w:t>
            </w:r>
          </w:p>
        </w:tc>
        <w:tc>
          <w:tcPr>
            <w:tcW w:w="2970" w:type="dxa"/>
            <w:noWrap/>
            <w:vAlign w:val="center"/>
            <w:hideMark/>
          </w:tcPr>
          <w:p w14:paraId="624BF86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Acute pain</w:t>
            </w:r>
          </w:p>
        </w:tc>
        <w:tc>
          <w:tcPr>
            <w:tcW w:w="900" w:type="dxa"/>
            <w:noWrap/>
            <w:vAlign w:val="center"/>
            <w:hideMark/>
          </w:tcPr>
          <w:p w14:paraId="1784F31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272</w:t>
            </w:r>
          </w:p>
        </w:tc>
        <w:tc>
          <w:tcPr>
            <w:tcW w:w="1080" w:type="dxa"/>
            <w:noWrap/>
            <w:vAlign w:val="center"/>
            <w:hideMark/>
          </w:tcPr>
          <w:p w14:paraId="626F70C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2266</w:t>
            </w:r>
          </w:p>
        </w:tc>
        <w:tc>
          <w:tcPr>
            <w:tcW w:w="1923" w:type="dxa"/>
            <w:noWrap/>
            <w:vAlign w:val="center"/>
            <w:hideMark/>
          </w:tcPr>
          <w:p w14:paraId="6845986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2.41 (0.51, 1.25)</w:t>
            </w:r>
          </w:p>
        </w:tc>
        <w:tc>
          <w:tcPr>
            <w:tcW w:w="1137" w:type="dxa"/>
            <w:noWrap/>
            <w:vAlign w:val="center"/>
            <w:hideMark/>
          </w:tcPr>
          <w:p w14:paraId="50F527D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2.81E-06</w:t>
            </w:r>
          </w:p>
        </w:tc>
        <w:tc>
          <w:tcPr>
            <w:tcW w:w="1163" w:type="dxa"/>
            <w:noWrap/>
            <w:vAlign w:val="center"/>
            <w:hideMark/>
          </w:tcPr>
          <w:p w14:paraId="680593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CC28F9E"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501C4A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1FE190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circulatory system</w:t>
            </w:r>
          </w:p>
        </w:tc>
        <w:tc>
          <w:tcPr>
            <w:tcW w:w="1080" w:type="dxa"/>
            <w:tcBorders>
              <w:top w:val="none" w:sz="0" w:space="0" w:color="auto"/>
              <w:bottom w:val="none" w:sz="0" w:space="0" w:color="auto"/>
            </w:tcBorders>
            <w:noWrap/>
            <w:vAlign w:val="center"/>
            <w:hideMark/>
          </w:tcPr>
          <w:p w14:paraId="2B7F142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427</w:t>
            </w:r>
          </w:p>
        </w:tc>
        <w:tc>
          <w:tcPr>
            <w:tcW w:w="2970" w:type="dxa"/>
            <w:tcBorders>
              <w:top w:val="none" w:sz="0" w:space="0" w:color="auto"/>
              <w:bottom w:val="none" w:sz="0" w:space="0" w:color="auto"/>
            </w:tcBorders>
            <w:noWrap/>
            <w:vAlign w:val="center"/>
            <w:hideMark/>
          </w:tcPr>
          <w:p w14:paraId="4533DF0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Cardiac dysrhythmias</w:t>
            </w:r>
          </w:p>
        </w:tc>
        <w:tc>
          <w:tcPr>
            <w:tcW w:w="900" w:type="dxa"/>
            <w:tcBorders>
              <w:top w:val="none" w:sz="0" w:space="0" w:color="auto"/>
              <w:bottom w:val="none" w:sz="0" w:space="0" w:color="auto"/>
            </w:tcBorders>
            <w:noWrap/>
            <w:vAlign w:val="center"/>
            <w:hideMark/>
          </w:tcPr>
          <w:p w14:paraId="7200BDE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736</w:t>
            </w:r>
          </w:p>
        </w:tc>
        <w:tc>
          <w:tcPr>
            <w:tcW w:w="1080" w:type="dxa"/>
            <w:tcBorders>
              <w:top w:val="none" w:sz="0" w:space="0" w:color="auto"/>
              <w:bottom w:val="none" w:sz="0" w:space="0" w:color="auto"/>
            </w:tcBorders>
            <w:noWrap/>
            <w:vAlign w:val="center"/>
            <w:hideMark/>
          </w:tcPr>
          <w:p w14:paraId="2181378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1790</w:t>
            </w:r>
          </w:p>
        </w:tc>
        <w:tc>
          <w:tcPr>
            <w:tcW w:w="1923" w:type="dxa"/>
            <w:tcBorders>
              <w:top w:val="none" w:sz="0" w:space="0" w:color="auto"/>
              <w:bottom w:val="none" w:sz="0" w:space="0" w:color="auto"/>
            </w:tcBorders>
            <w:noWrap/>
            <w:vAlign w:val="center"/>
            <w:hideMark/>
          </w:tcPr>
          <w:p w14:paraId="753B36E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2.02 (0.41, 1.0)</w:t>
            </w:r>
          </w:p>
        </w:tc>
        <w:tc>
          <w:tcPr>
            <w:tcW w:w="1137" w:type="dxa"/>
            <w:tcBorders>
              <w:top w:val="none" w:sz="0" w:space="0" w:color="auto"/>
              <w:bottom w:val="none" w:sz="0" w:space="0" w:color="auto"/>
            </w:tcBorders>
            <w:noWrap/>
            <w:vAlign w:val="center"/>
            <w:hideMark/>
          </w:tcPr>
          <w:p w14:paraId="7BB5994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3.12E-06</w:t>
            </w:r>
          </w:p>
        </w:tc>
        <w:tc>
          <w:tcPr>
            <w:tcW w:w="1163" w:type="dxa"/>
            <w:tcBorders>
              <w:top w:val="none" w:sz="0" w:space="0" w:color="auto"/>
              <w:bottom w:val="none" w:sz="0" w:space="0" w:color="auto"/>
            </w:tcBorders>
            <w:noWrap/>
            <w:vAlign w:val="center"/>
            <w:hideMark/>
          </w:tcPr>
          <w:p w14:paraId="00C6FC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5FBA721"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F0C8B3E"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1F46D60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7B8D211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726.3</w:t>
            </w:r>
          </w:p>
        </w:tc>
        <w:tc>
          <w:tcPr>
            <w:tcW w:w="2970" w:type="dxa"/>
            <w:noWrap/>
            <w:vAlign w:val="center"/>
            <w:hideMark/>
          </w:tcPr>
          <w:p w14:paraId="703BF7D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Bursitis</w:t>
            </w:r>
          </w:p>
        </w:tc>
        <w:tc>
          <w:tcPr>
            <w:tcW w:w="900" w:type="dxa"/>
            <w:noWrap/>
            <w:vAlign w:val="center"/>
            <w:hideMark/>
          </w:tcPr>
          <w:p w14:paraId="47A0478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101</w:t>
            </w:r>
          </w:p>
        </w:tc>
        <w:tc>
          <w:tcPr>
            <w:tcW w:w="1080" w:type="dxa"/>
            <w:noWrap/>
            <w:vAlign w:val="center"/>
            <w:hideMark/>
          </w:tcPr>
          <w:p w14:paraId="6AE4DE1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2643</w:t>
            </w:r>
          </w:p>
        </w:tc>
        <w:tc>
          <w:tcPr>
            <w:tcW w:w="1923" w:type="dxa"/>
            <w:noWrap/>
            <w:vAlign w:val="center"/>
            <w:hideMark/>
          </w:tcPr>
          <w:p w14:paraId="6928B5E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 (0.67, 1.65)</w:t>
            </w:r>
          </w:p>
        </w:tc>
        <w:tc>
          <w:tcPr>
            <w:tcW w:w="1137" w:type="dxa"/>
            <w:noWrap/>
            <w:vAlign w:val="center"/>
            <w:hideMark/>
          </w:tcPr>
          <w:p w14:paraId="59D6421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3.21E-06</w:t>
            </w:r>
          </w:p>
        </w:tc>
        <w:tc>
          <w:tcPr>
            <w:tcW w:w="1163" w:type="dxa"/>
            <w:noWrap/>
            <w:vAlign w:val="center"/>
            <w:hideMark/>
          </w:tcPr>
          <w:p w14:paraId="0BB265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A1D0BF6"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2478BE2"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7DCE305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digestive</w:t>
            </w:r>
          </w:p>
        </w:tc>
        <w:tc>
          <w:tcPr>
            <w:tcW w:w="1080" w:type="dxa"/>
            <w:tcBorders>
              <w:top w:val="none" w:sz="0" w:space="0" w:color="auto"/>
              <w:bottom w:val="none" w:sz="0" w:space="0" w:color="auto"/>
            </w:tcBorders>
            <w:noWrap/>
            <w:vAlign w:val="center"/>
            <w:hideMark/>
          </w:tcPr>
          <w:p w14:paraId="6A21989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528.1</w:t>
            </w:r>
          </w:p>
        </w:tc>
        <w:tc>
          <w:tcPr>
            <w:tcW w:w="2970" w:type="dxa"/>
            <w:tcBorders>
              <w:top w:val="none" w:sz="0" w:space="0" w:color="auto"/>
              <w:bottom w:val="none" w:sz="0" w:space="0" w:color="auto"/>
            </w:tcBorders>
            <w:noWrap/>
            <w:vAlign w:val="center"/>
            <w:hideMark/>
          </w:tcPr>
          <w:p w14:paraId="25E836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Stomatitis and mucositis</w:t>
            </w:r>
          </w:p>
        </w:tc>
        <w:tc>
          <w:tcPr>
            <w:tcW w:w="900" w:type="dxa"/>
            <w:tcBorders>
              <w:top w:val="none" w:sz="0" w:space="0" w:color="auto"/>
              <w:bottom w:val="none" w:sz="0" w:space="0" w:color="auto"/>
            </w:tcBorders>
            <w:noWrap/>
            <w:vAlign w:val="center"/>
            <w:hideMark/>
          </w:tcPr>
          <w:p w14:paraId="588DC43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w:t>
            </w:r>
          </w:p>
        </w:tc>
        <w:tc>
          <w:tcPr>
            <w:tcW w:w="1080" w:type="dxa"/>
            <w:tcBorders>
              <w:top w:val="none" w:sz="0" w:space="0" w:color="auto"/>
              <w:bottom w:val="none" w:sz="0" w:space="0" w:color="auto"/>
            </w:tcBorders>
            <w:noWrap/>
            <w:vAlign w:val="center"/>
            <w:hideMark/>
          </w:tcPr>
          <w:p w14:paraId="51ACEBC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2747</w:t>
            </w:r>
          </w:p>
        </w:tc>
        <w:tc>
          <w:tcPr>
            <w:tcW w:w="1923" w:type="dxa"/>
            <w:tcBorders>
              <w:top w:val="none" w:sz="0" w:space="0" w:color="auto"/>
              <w:bottom w:val="none" w:sz="0" w:space="0" w:color="auto"/>
            </w:tcBorders>
            <w:noWrap/>
            <w:vAlign w:val="center"/>
            <w:hideMark/>
          </w:tcPr>
          <w:p w14:paraId="71DD6EC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6.99 (1.12, 2.76)</w:t>
            </w:r>
          </w:p>
        </w:tc>
        <w:tc>
          <w:tcPr>
            <w:tcW w:w="1137" w:type="dxa"/>
            <w:tcBorders>
              <w:top w:val="none" w:sz="0" w:space="0" w:color="auto"/>
              <w:bottom w:val="none" w:sz="0" w:space="0" w:color="auto"/>
            </w:tcBorders>
            <w:noWrap/>
            <w:vAlign w:val="center"/>
            <w:hideMark/>
          </w:tcPr>
          <w:p w14:paraId="56EED6E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3.39E-06</w:t>
            </w:r>
          </w:p>
        </w:tc>
        <w:tc>
          <w:tcPr>
            <w:tcW w:w="1163" w:type="dxa"/>
            <w:tcBorders>
              <w:top w:val="none" w:sz="0" w:space="0" w:color="auto"/>
              <w:bottom w:val="none" w:sz="0" w:space="0" w:color="auto"/>
            </w:tcBorders>
            <w:noWrap/>
            <w:vAlign w:val="center"/>
            <w:hideMark/>
          </w:tcPr>
          <w:p w14:paraId="23B822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C31501E"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760BA4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54D619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mental disorders</w:t>
            </w:r>
          </w:p>
        </w:tc>
        <w:tc>
          <w:tcPr>
            <w:tcW w:w="1080" w:type="dxa"/>
            <w:noWrap/>
            <w:vAlign w:val="center"/>
            <w:hideMark/>
          </w:tcPr>
          <w:p w14:paraId="34AE13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300.11</w:t>
            </w:r>
          </w:p>
        </w:tc>
        <w:tc>
          <w:tcPr>
            <w:tcW w:w="2970" w:type="dxa"/>
            <w:noWrap/>
            <w:vAlign w:val="center"/>
            <w:hideMark/>
          </w:tcPr>
          <w:p w14:paraId="15321D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Generalized anxiety disorder</w:t>
            </w:r>
          </w:p>
        </w:tc>
        <w:tc>
          <w:tcPr>
            <w:tcW w:w="900" w:type="dxa"/>
            <w:noWrap/>
            <w:vAlign w:val="center"/>
            <w:hideMark/>
          </w:tcPr>
          <w:p w14:paraId="3EA5D0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150</w:t>
            </w:r>
          </w:p>
        </w:tc>
        <w:tc>
          <w:tcPr>
            <w:tcW w:w="1080" w:type="dxa"/>
            <w:noWrap/>
            <w:vAlign w:val="center"/>
            <w:hideMark/>
          </w:tcPr>
          <w:p w14:paraId="7A4BAD0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2581</w:t>
            </w:r>
          </w:p>
        </w:tc>
        <w:tc>
          <w:tcPr>
            <w:tcW w:w="1923" w:type="dxa"/>
            <w:noWrap/>
            <w:vAlign w:val="center"/>
            <w:hideMark/>
          </w:tcPr>
          <w:p w14:paraId="44396BC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2.73 (0.57, 1.43)</w:t>
            </w:r>
          </w:p>
        </w:tc>
        <w:tc>
          <w:tcPr>
            <w:tcW w:w="1137" w:type="dxa"/>
            <w:noWrap/>
            <w:vAlign w:val="center"/>
            <w:hideMark/>
          </w:tcPr>
          <w:p w14:paraId="69E7F4A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4.55E-06</w:t>
            </w:r>
          </w:p>
        </w:tc>
        <w:tc>
          <w:tcPr>
            <w:tcW w:w="1163" w:type="dxa"/>
            <w:noWrap/>
            <w:vAlign w:val="center"/>
            <w:hideMark/>
          </w:tcPr>
          <w:p w14:paraId="02A26CB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F7F4FE0"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7ADB6C1C"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4ECF5D8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044367C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696</w:t>
            </w:r>
          </w:p>
        </w:tc>
        <w:tc>
          <w:tcPr>
            <w:tcW w:w="2970" w:type="dxa"/>
            <w:tcBorders>
              <w:top w:val="none" w:sz="0" w:space="0" w:color="auto"/>
              <w:bottom w:val="none" w:sz="0" w:space="0" w:color="auto"/>
            </w:tcBorders>
            <w:noWrap/>
            <w:vAlign w:val="center"/>
            <w:hideMark/>
          </w:tcPr>
          <w:p w14:paraId="28F1C4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Psoriasis and related disorders</w:t>
            </w:r>
          </w:p>
        </w:tc>
        <w:tc>
          <w:tcPr>
            <w:tcW w:w="900" w:type="dxa"/>
            <w:tcBorders>
              <w:top w:val="none" w:sz="0" w:space="0" w:color="auto"/>
              <w:bottom w:val="none" w:sz="0" w:space="0" w:color="auto"/>
            </w:tcBorders>
            <w:noWrap/>
            <w:vAlign w:val="center"/>
            <w:hideMark/>
          </w:tcPr>
          <w:p w14:paraId="5E0FB9A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82</w:t>
            </w:r>
          </w:p>
        </w:tc>
        <w:tc>
          <w:tcPr>
            <w:tcW w:w="1080" w:type="dxa"/>
            <w:tcBorders>
              <w:top w:val="none" w:sz="0" w:space="0" w:color="auto"/>
              <w:bottom w:val="none" w:sz="0" w:space="0" w:color="auto"/>
            </w:tcBorders>
            <w:noWrap/>
            <w:vAlign w:val="center"/>
            <w:hideMark/>
          </w:tcPr>
          <w:p w14:paraId="1C51617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2691</w:t>
            </w:r>
          </w:p>
        </w:tc>
        <w:tc>
          <w:tcPr>
            <w:tcW w:w="1923" w:type="dxa"/>
            <w:tcBorders>
              <w:top w:val="none" w:sz="0" w:space="0" w:color="auto"/>
              <w:bottom w:val="none" w:sz="0" w:space="0" w:color="auto"/>
            </w:tcBorders>
            <w:noWrap/>
            <w:vAlign w:val="center"/>
            <w:hideMark/>
          </w:tcPr>
          <w:p w14:paraId="791484A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3.41 (0.7, 1.75)</w:t>
            </w:r>
          </w:p>
        </w:tc>
        <w:tc>
          <w:tcPr>
            <w:tcW w:w="1137" w:type="dxa"/>
            <w:tcBorders>
              <w:top w:val="none" w:sz="0" w:space="0" w:color="auto"/>
              <w:bottom w:val="none" w:sz="0" w:space="0" w:color="auto"/>
            </w:tcBorders>
            <w:noWrap/>
            <w:vAlign w:val="center"/>
            <w:hideMark/>
          </w:tcPr>
          <w:p w14:paraId="233272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4.69E-06</w:t>
            </w:r>
          </w:p>
        </w:tc>
        <w:tc>
          <w:tcPr>
            <w:tcW w:w="1163" w:type="dxa"/>
            <w:tcBorders>
              <w:top w:val="none" w:sz="0" w:space="0" w:color="auto"/>
              <w:bottom w:val="none" w:sz="0" w:space="0" w:color="auto"/>
            </w:tcBorders>
            <w:noWrap/>
            <w:vAlign w:val="center"/>
            <w:hideMark/>
          </w:tcPr>
          <w:p w14:paraId="6166600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330AD4E"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22821F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18ABAF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0D6C8F9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696.4</w:t>
            </w:r>
          </w:p>
        </w:tc>
        <w:tc>
          <w:tcPr>
            <w:tcW w:w="2970" w:type="dxa"/>
            <w:noWrap/>
            <w:vAlign w:val="center"/>
            <w:hideMark/>
          </w:tcPr>
          <w:p w14:paraId="18CD74D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Psoriasis</w:t>
            </w:r>
          </w:p>
        </w:tc>
        <w:tc>
          <w:tcPr>
            <w:tcW w:w="900" w:type="dxa"/>
            <w:noWrap/>
            <w:vAlign w:val="center"/>
            <w:hideMark/>
          </w:tcPr>
          <w:p w14:paraId="1D072B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81</w:t>
            </w:r>
          </w:p>
        </w:tc>
        <w:tc>
          <w:tcPr>
            <w:tcW w:w="1080" w:type="dxa"/>
            <w:noWrap/>
            <w:vAlign w:val="center"/>
            <w:hideMark/>
          </w:tcPr>
          <w:p w14:paraId="370B633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2695</w:t>
            </w:r>
          </w:p>
        </w:tc>
        <w:tc>
          <w:tcPr>
            <w:tcW w:w="1923" w:type="dxa"/>
            <w:noWrap/>
            <w:vAlign w:val="center"/>
            <w:hideMark/>
          </w:tcPr>
          <w:p w14:paraId="4AEB33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3.41 (0.7, 1.75)</w:t>
            </w:r>
          </w:p>
        </w:tc>
        <w:tc>
          <w:tcPr>
            <w:tcW w:w="1137" w:type="dxa"/>
            <w:noWrap/>
            <w:vAlign w:val="center"/>
            <w:hideMark/>
          </w:tcPr>
          <w:p w14:paraId="3C1D671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5.08E-06</w:t>
            </w:r>
          </w:p>
        </w:tc>
        <w:tc>
          <w:tcPr>
            <w:tcW w:w="1163" w:type="dxa"/>
            <w:noWrap/>
            <w:vAlign w:val="center"/>
            <w:hideMark/>
          </w:tcPr>
          <w:p w14:paraId="4F080EE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83DB88C"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7D7546B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172638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tcBorders>
              <w:top w:val="none" w:sz="0" w:space="0" w:color="auto"/>
              <w:bottom w:val="none" w:sz="0" w:space="0" w:color="auto"/>
            </w:tcBorders>
            <w:noWrap/>
            <w:vAlign w:val="center"/>
            <w:hideMark/>
          </w:tcPr>
          <w:p w14:paraId="30458C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735.3</w:t>
            </w:r>
          </w:p>
        </w:tc>
        <w:tc>
          <w:tcPr>
            <w:tcW w:w="2970" w:type="dxa"/>
            <w:tcBorders>
              <w:top w:val="none" w:sz="0" w:space="0" w:color="auto"/>
              <w:bottom w:val="none" w:sz="0" w:space="0" w:color="auto"/>
            </w:tcBorders>
            <w:noWrap/>
            <w:vAlign w:val="center"/>
            <w:hideMark/>
          </w:tcPr>
          <w:p w14:paraId="77389E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Hallux valgus (Bunion)</w:t>
            </w:r>
          </w:p>
        </w:tc>
        <w:tc>
          <w:tcPr>
            <w:tcW w:w="900" w:type="dxa"/>
            <w:tcBorders>
              <w:top w:val="none" w:sz="0" w:space="0" w:color="auto"/>
              <w:bottom w:val="none" w:sz="0" w:space="0" w:color="auto"/>
            </w:tcBorders>
            <w:noWrap/>
            <w:vAlign w:val="center"/>
            <w:hideMark/>
          </w:tcPr>
          <w:p w14:paraId="5229178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59</w:t>
            </w:r>
          </w:p>
        </w:tc>
        <w:tc>
          <w:tcPr>
            <w:tcW w:w="1080" w:type="dxa"/>
            <w:tcBorders>
              <w:top w:val="none" w:sz="0" w:space="0" w:color="auto"/>
              <w:bottom w:val="none" w:sz="0" w:space="0" w:color="auto"/>
            </w:tcBorders>
            <w:noWrap/>
            <w:vAlign w:val="center"/>
            <w:hideMark/>
          </w:tcPr>
          <w:p w14:paraId="0D78FFB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2704</w:t>
            </w:r>
          </w:p>
        </w:tc>
        <w:tc>
          <w:tcPr>
            <w:tcW w:w="1923" w:type="dxa"/>
            <w:tcBorders>
              <w:top w:val="none" w:sz="0" w:space="0" w:color="auto"/>
              <w:bottom w:val="none" w:sz="0" w:space="0" w:color="auto"/>
            </w:tcBorders>
            <w:noWrap/>
            <w:vAlign w:val="center"/>
            <w:hideMark/>
          </w:tcPr>
          <w:p w14:paraId="75F80A7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4.62 (0.87, 2.19)</w:t>
            </w:r>
          </w:p>
        </w:tc>
        <w:tc>
          <w:tcPr>
            <w:tcW w:w="1137" w:type="dxa"/>
            <w:tcBorders>
              <w:top w:val="none" w:sz="0" w:space="0" w:color="auto"/>
              <w:bottom w:val="none" w:sz="0" w:space="0" w:color="auto"/>
            </w:tcBorders>
            <w:noWrap/>
            <w:vAlign w:val="center"/>
            <w:hideMark/>
          </w:tcPr>
          <w:p w14:paraId="47B66D6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5.63E-06</w:t>
            </w:r>
          </w:p>
        </w:tc>
        <w:tc>
          <w:tcPr>
            <w:tcW w:w="1163" w:type="dxa"/>
            <w:tcBorders>
              <w:top w:val="none" w:sz="0" w:space="0" w:color="auto"/>
              <w:bottom w:val="none" w:sz="0" w:space="0" w:color="auto"/>
            </w:tcBorders>
            <w:noWrap/>
            <w:vAlign w:val="center"/>
            <w:hideMark/>
          </w:tcPr>
          <w:p w14:paraId="3C8F806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9C05E6E"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2DDB77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2ED50E1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digestive</w:t>
            </w:r>
          </w:p>
        </w:tc>
        <w:tc>
          <w:tcPr>
            <w:tcW w:w="1080" w:type="dxa"/>
            <w:noWrap/>
            <w:vAlign w:val="center"/>
            <w:hideMark/>
          </w:tcPr>
          <w:p w14:paraId="3E89DCA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536.8</w:t>
            </w:r>
          </w:p>
        </w:tc>
        <w:tc>
          <w:tcPr>
            <w:tcW w:w="2970" w:type="dxa"/>
            <w:noWrap/>
            <w:vAlign w:val="center"/>
            <w:hideMark/>
          </w:tcPr>
          <w:p w14:paraId="49E3904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Dyspepsia and other specified disorders of function of stomach</w:t>
            </w:r>
          </w:p>
        </w:tc>
        <w:tc>
          <w:tcPr>
            <w:tcW w:w="900" w:type="dxa"/>
            <w:noWrap/>
            <w:vAlign w:val="center"/>
            <w:hideMark/>
          </w:tcPr>
          <w:p w14:paraId="3A2376F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w:t>
            </w:r>
          </w:p>
        </w:tc>
        <w:tc>
          <w:tcPr>
            <w:tcW w:w="1080" w:type="dxa"/>
            <w:noWrap/>
            <w:vAlign w:val="center"/>
            <w:hideMark/>
          </w:tcPr>
          <w:p w14:paraId="7D97ED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2691</w:t>
            </w:r>
          </w:p>
        </w:tc>
        <w:tc>
          <w:tcPr>
            <w:tcW w:w="1923" w:type="dxa"/>
            <w:noWrap/>
            <w:vAlign w:val="center"/>
            <w:hideMark/>
          </w:tcPr>
          <w:p w14:paraId="48756BF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4.97 (0.91, 2.3)</w:t>
            </w:r>
          </w:p>
        </w:tc>
        <w:tc>
          <w:tcPr>
            <w:tcW w:w="1137" w:type="dxa"/>
            <w:noWrap/>
            <w:vAlign w:val="center"/>
            <w:hideMark/>
          </w:tcPr>
          <w:p w14:paraId="5BBBDA1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5.67E-06</w:t>
            </w:r>
          </w:p>
        </w:tc>
        <w:tc>
          <w:tcPr>
            <w:tcW w:w="1163" w:type="dxa"/>
            <w:noWrap/>
            <w:vAlign w:val="center"/>
            <w:hideMark/>
          </w:tcPr>
          <w:p w14:paraId="50AA8BC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31AAE46"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3F36A5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4C43774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digestive</w:t>
            </w:r>
          </w:p>
        </w:tc>
        <w:tc>
          <w:tcPr>
            <w:tcW w:w="1080" w:type="dxa"/>
            <w:tcBorders>
              <w:top w:val="none" w:sz="0" w:space="0" w:color="auto"/>
              <w:bottom w:val="none" w:sz="0" w:space="0" w:color="auto"/>
            </w:tcBorders>
            <w:noWrap/>
            <w:vAlign w:val="center"/>
            <w:hideMark/>
          </w:tcPr>
          <w:p w14:paraId="5343B94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528</w:t>
            </w:r>
          </w:p>
        </w:tc>
        <w:tc>
          <w:tcPr>
            <w:tcW w:w="2970" w:type="dxa"/>
            <w:tcBorders>
              <w:top w:val="none" w:sz="0" w:space="0" w:color="auto"/>
              <w:bottom w:val="none" w:sz="0" w:space="0" w:color="auto"/>
            </w:tcBorders>
            <w:noWrap/>
            <w:vAlign w:val="center"/>
            <w:hideMark/>
          </w:tcPr>
          <w:p w14:paraId="6828CF5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Diseases of the oral soft tissues, excluding lesions specific for gingiva and tongue</w:t>
            </w:r>
          </w:p>
        </w:tc>
        <w:tc>
          <w:tcPr>
            <w:tcW w:w="900" w:type="dxa"/>
            <w:tcBorders>
              <w:top w:val="none" w:sz="0" w:space="0" w:color="auto"/>
              <w:bottom w:val="none" w:sz="0" w:space="0" w:color="auto"/>
            </w:tcBorders>
            <w:noWrap/>
            <w:vAlign w:val="center"/>
            <w:hideMark/>
          </w:tcPr>
          <w:p w14:paraId="00A7D71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81</w:t>
            </w:r>
          </w:p>
        </w:tc>
        <w:tc>
          <w:tcPr>
            <w:tcW w:w="1080" w:type="dxa"/>
            <w:tcBorders>
              <w:top w:val="none" w:sz="0" w:space="0" w:color="auto"/>
              <w:bottom w:val="none" w:sz="0" w:space="0" w:color="auto"/>
            </w:tcBorders>
            <w:noWrap/>
            <w:vAlign w:val="center"/>
            <w:hideMark/>
          </w:tcPr>
          <w:p w14:paraId="41F3389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2633</w:t>
            </w:r>
          </w:p>
        </w:tc>
        <w:tc>
          <w:tcPr>
            <w:tcW w:w="1923" w:type="dxa"/>
            <w:tcBorders>
              <w:top w:val="none" w:sz="0" w:space="0" w:color="auto"/>
              <w:bottom w:val="none" w:sz="0" w:space="0" w:color="auto"/>
            </w:tcBorders>
            <w:noWrap/>
            <w:vAlign w:val="center"/>
            <w:hideMark/>
          </w:tcPr>
          <w:p w14:paraId="2ACECB4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3.42 (0.7, 1.76)</w:t>
            </w:r>
          </w:p>
        </w:tc>
        <w:tc>
          <w:tcPr>
            <w:tcW w:w="1137" w:type="dxa"/>
            <w:tcBorders>
              <w:top w:val="none" w:sz="0" w:space="0" w:color="auto"/>
              <w:bottom w:val="none" w:sz="0" w:space="0" w:color="auto"/>
            </w:tcBorders>
            <w:noWrap/>
            <w:vAlign w:val="center"/>
            <w:hideMark/>
          </w:tcPr>
          <w:p w14:paraId="5A59409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6.57E-06</w:t>
            </w:r>
          </w:p>
        </w:tc>
        <w:tc>
          <w:tcPr>
            <w:tcW w:w="1163" w:type="dxa"/>
            <w:tcBorders>
              <w:top w:val="none" w:sz="0" w:space="0" w:color="auto"/>
              <w:bottom w:val="none" w:sz="0" w:space="0" w:color="auto"/>
            </w:tcBorders>
            <w:noWrap/>
            <w:vAlign w:val="center"/>
            <w:hideMark/>
          </w:tcPr>
          <w:p w14:paraId="2D103DA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69923AB"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19C958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3F20938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neurological</w:t>
            </w:r>
          </w:p>
        </w:tc>
        <w:tc>
          <w:tcPr>
            <w:tcW w:w="1080" w:type="dxa"/>
            <w:noWrap/>
            <w:vAlign w:val="center"/>
            <w:hideMark/>
          </w:tcPr>
          <w:p w14:paraId="5FC7E90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351</w:t>
            </w:r>
          </w:p>
        </w:tc>
        <w:tc>
          <w:tcPr>
            <w:tcW w:w="2970" w:type="dxa"/>
            <w:noWrap/>
            <w:vAlign w:val="center"/>
            <w:hideMark/>
          </w:tcPr>
          <w:p w14:paraId="13435C4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peripheral nerve disorders</w:t>
            </w:r>
          </w:p>
        </w:tc>
        <w:tc>
          <w:tcPr>
            <w:tcW w:w="900" w:type="dxa"/>
            <w:noWrap/>
            <w:vAlign w:val="center"/>
            <w:hideMark/>
          </w:tcPr>
          <w:p w14:paraId="1A36F19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279</w:t>
            </w:r>
          </w:p>
        </w:tc>
        <w:tc>
          <w:tcPr>
            <w:tcW w:w="1080" w:type="dxa"/>
            <w:noWrap/>
            <w:vAlign w:val="center"/>
            <w:hideMark/>
          </w:tcPr>
          <w:p w14:paraId="48E0299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2385</w:t>
            </w:r>
          </w:p>
        </w:tc>
        <w:tc>
          <w:tcPr>
            <w:tcW w:w="1923" w:type="dxa"/>
            <w:noWrap/>
            <w:vAlign w:val="center"/>
            <w:hideMark/>
          </w:tcPr>
          <w:p w14:paraId="5AA874F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2.32 (0.47, 1.2)</w:t>
            </w:r>
          </w:p>
        </w:tc>
        <w:tc>
          <w:tcPr>
            <w:tcW w:w="1137" w:type="dxa"/>
            <w:noWrap/>
            <w:vAlign w:val="center"/>
            <w:hideMark/>
          </w:tcPr>
          <w:p w14:paraId="0B9C5C9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6.64E-06</w:t>
            </w:r>
          </w:p>
        </w:tc>
        <w:tc>
          <w:tcPr>
            <w:tcW w:w="1163" w:type="dxa"/>
            <w:noWrap/>
            <w:vAlign w:val="center"/>
            <w:hideMark/>
          </w:tcPr>
          <w:p w14:paraId="089992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8FB71F4"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BF9F9D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7FF17E3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endocrine/metabolic</w:t>
            </w:r>
          </w:p>
        </w:tc>
        <w:tc>
          <w:tcPr>
            <w:tcW w:w="1080" w:type="dxa"/>
            <w:tcBorders>
              <w:top w:val="none" w:sz="0" w:space="0" w:color="auto"/>
              <w:bottom w:val="none" w:sz="0" w:space="0" w:color="auto"/>
            </w:tcBorders>
            <w:noWrap/>
            <w:vAlign w:val="center"/>
            <w:hideMark/>
          </w:tcPr>
          <w:p w14:paraId="6E842C7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272</w:t>
            </w:r>
          </w:p>
        </w:tc>
        <w:tc>
          <w:tcPr>
            <w:tcW w:w="2970" w:type="dxa"/>
            <w:tcBorders>
              <w:top w:val="none" w:sz="0" w:space="0" w:color="auto"/>
              <w:bottom w:val="none" w:sz="0" w:space="0" w:color="auto"/>
            </w:tcBorders>
            <w:noWrap/>
            <w:vAlign w:val="center"/>
            <w:hideMark/>
          </w:tcPr>
          <w:p w14:paraId="5FABCB3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Disorders of lipoid metabolism</w:t>
            </w:r>
          </w:p>
        </w:tc>
        <w:tc>
          <w:tcPr>
            <w:tcW w:w="900" w:type="dxa"/>
            <w:tcBorders>
              <w:top w:val="none" w:sz="0" w:space="0" w:color="auto"/>
              <w:bottom w:val="none" w:sz="0" w:space="0" w:color="auto"/>
            </w:tcBorders>
            <w:noWrap/>
            <w:vAlign w:val="center"/>
            <w:hideMark/>
          </w:tcPr>
          <w:p w14:paraId="5CA0F1E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1481</w:t>
            </w:r>
          </w:p>
        </w:tc>
        <w:tc>
          <w:tcPr>
            <w:tcW w:w="1080" w:type="dxa"/>
            <w:tcBorders>
              <w:top w:val="none" w:sz="0" w:space="0" w:color="auto"/>
              <w:bottom w:val="none" w:sz="0" w:space="0" w:color="auto"/>
            </w:tcBorders>
            <w:noWrap/>
            <w:vAlign w:val="center"/>
            <w:hideMark/>
          </w:tcPr>
          <w:p w14:paraId="256CDF5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1146</w:t>
            </w:r>
          </w:p>
        </w:tc>
        <w:tc>
          <w:tcPr>
            <w:tcW w:w="1923" w:type="dxa"/>
            <w:tcBorders>
              <w:top w:val="none" w:sz="0" w:space="0" w:color="auto"/>
              <w:bottom w:val="none" w:sz="0" w:space="0" w:color="auto"/>
            </w:tcBorders>
            <w:noWrap/>
            <w:vAlign w:val="center"/>
            <w:hideMark/>
          </w:tcPr>
          <w:p w14:paraId="5CC1F8A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2.11 (0.42, 1.07)</w:t>
            </w:r>
          </w:p>
        </w:tc>
        <w:tc>
          <w:tcPr>
            <w:tcW w:w="1137" w:type="dxa"/>
            <w:tcBorders>
              <w:top w:val="none" w:sz="0" w:space="0" w:color="auto"/>
              <w:bottom w:val="none" w:sz="0" w:space="0" w:color="auto"/>
            </w:tcBorders>
            <w:noWrap/>
            <w:vAlign w:val="center"/>
            <w:hideMark/>
          </w:tcPr>
          <w:p w14:paraId="186E1BC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7.22E-06</w:t>
            </w:r>
          </w:p>
        </w:tc>
        <w:tc>
          <w:tcPr>
            <w:tcW w:w="1163" w:type="dxa"/>
            <w:tcBorders>
              <w:top w:val="none" w:sz="0" w:space="0" w:color="auto"/>
              <w:bottom w:val="none" w:sz="0" w:space="0" w:color="auto"/>
            </w:tcBorders>
            <w:noWrap/>
            <w:vAlign w:val="center"/>
            <w:hideMark/>
          </w:tcPr>
          <w:p w14:paraId="532B8E3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16879E9"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14F6A4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0EAD921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33CB5E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735.1</w:t>
            </w:r>
          </w:p>
        </w:tc>
        <w:tc>
          <w:tcPr>
            <w:tcW w:w="2970" w:type="dxa"/>
            <w:noWrap/>
            <w:vAlign w:val="center"/>
            <w:hideMark/>
          </w:tcPr>
          <w:p w14:paraId="1C02450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Flat foot</w:t>
            </w:r>
          </w:p>
        </w:tc>
        <w:tc>
          <w:tcPr>
            <w:tcW w:w="900" w:type="dxa"/>
            <w:noWrap/>
            <w:vAlign w:val="center"/>
            <w:hideMark/>
          </w:tcPr>
          <w:p w14:paraId="1E2019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59</w:t>
            </w:r>
          </w:p>
        </w:tc>
        <w:tc>
          <w:tcPr>
            <w:tcW w:w="1080" w:type="dxa"/>
            <w:noWrap/>
            <w:vAlign w:val="center"/>
            <w:hideMark/>
          </w:tcPr>
          <w:p w14:paraId="509086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2721</w:t>
            </w:r>
          </w:p>
        </w:tc>
        <w:tc>
          <w:tcPr>
            <w:tcW w:w="1923" w:type="dxa"/>
            <w:noWrap/>
            <w:vAlign w:val="center"/>
            <w:hideMark/>
          </w:tcPr>
          <w:p w14:paraId="538E36C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4.01 (0.78, 2.0)</w:t>
            </w:r>
          </w:p>
        </w:tc>
        <w:tc>
          <w:tcPr>
            <w:tcW w:w="1137" w:type="dxa"/>
            <w:noWrap/>
            <w:vAlign w:val="center"/>
            <w:hideMark/>
          </w:tcPr>
          <w:p w14:paraId="11D992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7.31E-06</w:t>
            </w:r>
          </w:p>
        </w:tc>
        <w:tc>
          <w:tcPr>
            <w:tcW w:w="1163" w:type="dxa"/>
            <w:noWrap/>
            <w:vAlign w:val="center"/>
            <w:hideMark/>
          </w:tcPr>
          <w:p w14:paraId="62E334A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0A23DD67"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6019A7C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53473A3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mental disorders</w:t>
            </w:r>
          </w:p>
        </w:tc>
        <w:tc>
          <w:tcPr>
            <w:tcW w:w="1080" w:type="dxa"/>
            <w:tcBorders>
              <w:top w:val="none" w:sz="0" w:space="0" w:color="auto"/>
              <w:bottom w:val="none" w:sz="0" w:space="0" w:color="auto"/>
            </w:tcBorders>
            <w:noWrap/>
            <w:vAlign w:val="center"/>
            <w:hideMark/>
          </w:tcPr>
          <w:p w14:paraId="6E921D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291</w:t>
            </w:r>
          </w:p>
        </w:tc>
        <w:tc>
          <w:tcPr>
            <w:tcW w:w="2970" w:type="dxa"/>
            <w:tcBorders>
              <w:top w:val="none" w:sz="0" w:space="0" w:color="auto"/>
              <w:bottom w:val="none" w:sz="0" w:space="0" w:color="auto"/>
            </w:tcBorders>
            <w:noWrap/>
            <w:vAlign w:val="center"/>
            <w:hideMark/>
          </w:tcPr>
          <w:p w14:paraId="7670CB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specified nonpsychotic and/or transient mental disorders</w:t>
            </w:r>
          </w:p>
        </w:tc>
        <w:tc>
          <w:tcPr>
            <w:tcW w:w="900" w:type="dxa"/>
            <w:tcBorders>
              <w:top w:val="none" w:sz="0" w:space="0" w:color="auto"/>
              <w:bottom w:val="none" w:sz="0" w:space="0" w:color="auto"/>
            </w:tcBorders>
            <w:noWrap/>
            <w:vAlign w:val="center"/>
            <w:hideMark/>
          </w:tcPr>
          <w:p w14:paraId="602F15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66</w:t>
            </w:r>
          </w:p>
        </w:tc>
        <w:tc>
          <w:tcPr>
            <w:tcW w:w="1080" w:type="dxa"/>
            <w:tcBorders>
              <w:top w:val="none" w:sz="0" w:space="0" w:color="auto"/>
              <w:bottom w:val="none" w:sz="0" w:space="0" w:color="auto"/>
            </w:tcBorders>
            <w:noWrap/>
            <w:vAlign w:val="center"/>
            <w:hideMark/>
          </w:tcPr>
          <w:p w14:paraId="09660EF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2652</w:t>
            </w:r>
          </w:p>
        </w:tc>
        <w:tc>
          <w:tcPr>
            <w:tcW w:w="1923" w:type="dxa"/>
            <w:tcBorders>
              <w:top w:val="none" w:sz="0" w:space="0" w:color="auto"/>
              <w:bottom w:val="none" w:sz="0" w:space="0" w:color="auto"/>
            </w:tcBorders>
            <w:noWrap/>
            <w:vAlign w:val="center"/>
            <w:hideMark/>
          </w:tcPr>
          <w:p w14:paraId="2B58A0C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3.78 (0.74, 1.92)</w:t>
            </w:r>
          </w:p>
        </w:tc>
        <w:tc>
          <w:tcPr>
            <w:tcW w:w="1137" w:type="dxa"/>
            <w:tcBorders>
              <w:top w:val="none" w:sz="0" w:space="0" w:color="auto"/>
              <w:bottom w:val="none" w:sz="0" w:space="0" w:color="auto"/>
            </w:tcBorders>
            <w:noWrap/>
            <w:vAlign w:val="center"/>
            <w:hideMark/>
          </w:tcPr>
          <w:p w14:paraId="021CA89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8.33E-06</w:t>
            </w:r>
          </w:p>
        </w:tc>
        <w:tc>
          <w:tcPr>
            <w:tcW w:w="1163" w:type="dxa"/>
            <w:tcBorders>
              <w:top w:val="none" w:sz="0" w:space="0" w:color="auto"/>
              <w:bottom w:val="none" w:sz="0" w:space="0" w:color="auto"/>
            </w:tcBorders>
            <w:noWrap/>
            <w:vAlign w:val="center"/>
            <w:hideMark/>
          </w:tcPr>
          <w:p w14:paraId="207D835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C0A816F"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CF15F29"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72DC57D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infectious diseases</w:t>
            </w:r>
          </w:p>
        </w:tc>
        <w:tc>
          <w:tcPr>
            <w:tcW w:w="1080" w:type="dxa"/>
            <w:noWrap/>
            <w:vAlign w:val="center"/>
            <w:hideMark/>
          </w:tcPr>
          <w:p w14:paraId="0A23034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w:t>
            </w:r>
          </w:p>
        </w:tc>
        <w:tc>
          <w:tcPr>
            <w:tcW w:w="2970" w:type="dxa"/>
            <w:noWrap/>
            <w:vAlign w:val="center"/>
            <w:hideMark/>
          </w:tcPr>
          <w:p w14:paraId="7C40FC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Intestinal infection</w:t>
            </w:r>
          </w:p>
        </w:tc>
        <w:tc>
          <w:tcPr>
            <w:tcW w:w="900" w:type="dxa"/>
            <w:noWrap/>
            <w:vAlign w:val="center"/>
            <w:hideMark/>
          </w:tcPr>
          <w:p w14:paraId="642A62C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80</w:t>
            </w:r>
          </w:p>
        </w:tc>
        <w:tc>
          <w:tcPr>
            <w:tcW w:w="1080" w:type="dxa"/>
            <w:noWrap/>
            <w:vAlign w:val="center"/>
            <w:hideMark/>
          </w:tcPr>
          <w:p w14:paraId="491CFFF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2646</w:t>
            </w:r>
          </w:p>
        </w:tc>
        <w:tc>
          <w:tcPr>
            <w:tcW w:w="1923" w:type="dxa"/>
            <w:noWrap/>
            <w:vAlign w:val="center"/>
            <w:hideMark/>
          </w:tcPr>
          <w:p w14:paraId="7894174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3.52 (0.71, 1.81)</w:t>
            </w:r>
          </w:p>
        </w:tc>
        <w:tc>
          <w:tcPr>
            <w:tcW w:w="1137" w:type="dxa"/>
            <w:noWrap/>
            <w:vAlign w:val="center"/>
            <w:hideMark/>
          </w:tcPr>
          <w:p w14:paraId="644E88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8.38E-06</w:t>
            </w:r>
          </w:p>
        </w:tc>
        <w:tc>
          <w:tcPr>
            <w:tcW w:w="1163" w:type="dxa"/>
            <w:noWrap/>
            <w:vAlign w:val="center"/>
            <w:hideMark/>
          </w:tcPr>
          <w:p w14:paraId="33D4213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1762DB1"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6A146C5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2C8D50E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neoplasms</w:t>
            </w:r>
          </w:p>
        </w:tc>
        <w:tc>
          <w:tcPr>
            <w:tcW w:w="1080" w:type="dxa"/>
            <w:tcBorders>
              <w:top w:val="none" w:sz="0" w:space="0" w:color="auto"/>
              <w:bottom w:val="none" w:sz="0" w:space="0" w:color="auto"/>
            </w:tcBorders>
            <w:noWrap/>
            <w:vAlign w:val="center"/>
            <w:hideMark/>
          </w:tcPr>
          <w:p w14:paraId="446554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185</w:t>
            </w:r>
          </w:p>
        </w:tc>
        <w:tc>
          <w:tcPr>
            <w:tcW w:w="2970" w:type="dxa"/>
            <w:tcBorders>
              <w:top w:val="none" w:sz="0" w:space="0" w:color="auto"/>
              <w:bottom w:val="none" w:sz="0" w:space="0" w:color="auto"/>
            </w:tcBorders>
            <w:noWrap/>
            <w:vAlign w:val="center"/>
            <w:hideMark/>
          </w:tcPr>
          <w:p w14:paraId="7E70673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Cancer of prostate</w:t>
            </w:r>
          </w:p>
        </w:tc>
        <w:tc>
          <w:tcPr>
            <w:tcW w:w="900" w:type="dxa"/>
            <w:tcBorders>
              <w:top w:val="none" w:sz="0" w:space="0" w:color="auto"/>
              <w:bottom w:val="none" w:sz="0" w:space="0" w:color="auto"/>
            </w:tcBorders>
            <w:noWrap/>
            <w:vAlign w:val="center"/>
            <w:hideMark/>
          </w:tcPr>
          <w:p w14:paraId="3934AE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172</w:t>
            </w:r>
          </w:p>
        </w:tc>
        <w:tc>
          <w:tcPr>
            <w:tcW w:w="1080" w:type="dxa"/>
            <w:tcBorders>
              <w:top w:val="none" w:sz="0" w:space="0" w:color="auto"/>
              <w:bottom w:val="none" w:sz="0" w:space="0" w:color="auto"/>
            </w:tcBorders>
            <w:noWrap/>
            <w:vAlign w:val="center"/>
            <w:hideMark/>
          </w:tcPr>
          <w:p w14:paraId="351D184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2608</w:t>
            </w:r>
          </w:p>
        </w:tc>
        <w:tc>
          <w:tcPr>
            <w:tcW w:w="1923" w:type="dxa"/>
            <w:tcBorders>
              <w:top w:val="none" w:sz="0" w:space="0" w:color="auto"/>
              <w:bottom w:val="none" w:sz="0" w:space="0" w:color="auto"/>
            </w:tcBorders>
            <w:noWrap/>
            <w:vAlign w:val="center"/>
            <w:hideMark/>
          </w:tcPr>
          <w:p w14:paraId="383A47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2.73 (0.56, 1.44)</w:t>
            </w:r>
          </w:p>
        </w:tc>
        <w:tc>
          <w:tcPr>
            <w:tcW w:w="1137" w:type="dxa"/>
            <w:tcBorders>
              <w:top w:val="none" w:sz="0" w:space="0" w:color="auto"/>
              <w:bottom w:val="none" w:sz="0" w:space="0" w:color="auto"/>
            </w:tcBorders>
            <w:noWrap/>
            <w:vAlign w:val="center"/>
            <w:hideMark/>
          </w:tcPr>
          <w:p w14:paraId="2EE1205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8.81E-06</w:t>
            </w:r>
          </w:p>
        </w:tc>
        <w:tc>
          <w:tcPr>
            <w:tcW w:w="1163" w:type="dxa"/>
            <w:tcBorders>
              <w:top w:val="none" w:sz="0" w:space="0" w:color="auto"/>
              <w:bottom w:val="none" w:sz="0" w:space="0" w:color="auto"/>
            </w:tcBorders>
            <w:noWrap/>
            <w:vAlign w:val="center"/>
            <w:hideMark/>
          </w:tcPr>
          <w:p w14:paraId="0DA1C10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8766BD9"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7DC3891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516FDE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endocrine/metabolic</w:t>
            </w:r>
          </w:p>
        </w:tc>
        <w:tc>
          <w:tcPr>
            <w:tcW w:w="1080" w:type="dxa"/>
            <w:noWrap/>
            <w:vAlign w:val="center"/>
            <w:hideMark/>
          </w:tcPr>
          <w:p w14:paraId="4BBD5A4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278.1</w:t>
            </w:r>
          </w:p>
        </w:tc>
        <w:tc>
          <w:tcPr>
            <w:tcW w:w="2970" w:type="dxa"/>
            <w:noWrap/>
            <w:vAlign w:val="center"/>
            <w:hideMark/>
          </w:tcPr>
          <w:p w14:paraId="3A3E07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Obesity</w:t>
            </w:r>
          </w:p>
        </w:tc>
        <w:tc>
          <w:tcPr>
            <w:tcW w:w="900" w:type="dxa"/>
            <w:noWrap/>
            <w:vAlign w:val="center"/>
            <w:hideMark/>
          </w:tcPr>
          <w:p w14:paraId="78A7177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666</w:t>
            </w:r>
          </w:p>
        </w:tc>
        <w:tc>
          <w:tcPr>
            <w:tcW w:w="1080" w:type="dxa"/>
            <w:noWrap/>
            <w:vAlign w:val="center"/>
            <w:hideMark/>
          </w:tcPr>
          <w:p w14:paraId="3D3B948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1943</w:t>
            </w:r>
          </w:p>
        </w:tc>
        <w:tc>
          <w:tcPr>
            <w:tcW w:w="1923" w:type="dxa"/>
            <w:noWrap/>
            <w:vAlign w:val="center"/>
            <w:hideMark/>
          </w:tcPr>
          <w:p w14:paraId="31BD114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1.92 (0.36, 0.94)</w:t>
            </w:r>
          </w:p>
        </w:tc>
        <w:tc>
          <w:tcPr>
            <w:tcW w:w="1137" w:type="dxa"/>
            <w:noWrap/>
            <w:vAlign w:val="center"/>
            <w:hideMark/>
          </w:tcPr>
          <w:p w14:paraId="3D4C80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1.01E-05</w:t>
            </w:r>
          </w:p>
        </w:tc>
        <w:tc>
          <w:tcPr>
            <w:tcW w:w="1163" w:type="dxa"/>
            <w:noWrap/>
            <w:vAlign w:val="center"/>
            <w:hideMark/>
          </w:tcPr>
          <w:p w14:paraId="3AE2C39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756719FC"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62141E3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8D7777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circulatory system</w:t>
            </w:r>
          </w:p>
        </w:tc>
        <w:tc>
          <w:tcPr>
            <w:tcW w:w="1080" w:type="dxa"/>
            <w:tcBorders>
              <w:top w:val="none" w:sz="0" w:space="0" w:color="auto"/>
              <w:bottom w:val="none" w:sz="0" w:space="0" w:color="auto"/>
            </w:tcBorders>
            <w:noWrap/>
            <w:vAlign w:val="center"/>
            <w:hideMark/>
          </w:tcPr>
          <w:p w14:paraId="3D0F3AD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426</w:t>
            </w:r>
          </w:p>
        </w:tc>
        <w:tc>
          <w:tcPr>
            <w:tcW w:w="2970" w:type="dxa"/>
            <w:tcBorders>
              <w:top w:val="none" w:sz="0" w:space="0" w:color="auto"/>
              <w:bottom w:val="none" w:sz="0" w:space="0" w:color="auto"/>
            </w:tcBorders>
            <w:noWrap/>
            <w:vAlign w:val="center"/>
            <w:hideMark/>
          </w:tcPr>
          <w:p w14:paraId="0C513AC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Cardiac conduction disorders</w:t>
            </w:r>
          </w:p>
        </w:tc>
        <w:tc>
          <w:tcPr>
            <w:tcW w:w="900" w:type="dxa"/>
            <w:tcBorders>
              <w:top w:val="none" w:sz="0" w:space="0" w:color="auto"/>
              <w:bottom w:val="none" w:sz="0" w:space="0" w:color="auto"/>
            </w:tcBorders>
            <w:noWrap/>
            <w:vAlign w:val="center"/>
            <w:hideMark/>
          </w:tcPr>
          <w:p w14:paraId="2349852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347</w:t>
            </w:r>
          </w:p>
        </w:tc>
        <w:tc>
          <w:tcPr>
            <w:tcW w:w="1080" w:type="dxa"/>
            <w:tcBorders>
              <w:top w:val="none" w:sz="0" w:space="0" w:color="auto"/>
              <w:bottom w:val="none" w:sz="0" w:space="0" w:color="auto"/>
            </w:tcBorders>
            <w:noWrap/>
            <w:vAlign w:val="center"/>
            <w:hideMark/>
          </w:tcPr>
          <w:p w14:paraId="5685988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2223</w:t>
            </w:r>
          </w:p>
        </w:tc>
        <w:tc>
          <w:tcPr>
            <w:tcW w:w="1923" w:type="dxa"/>
            <w:tcBorders>
              <w:top w:val="none" w:sz="0" w:space="0" w:color="auto"/>
              <w:bottom w:val="none" w:sz="0" w:space="0" w:color="auto"/>
            </w:tcBorders>
            <w:noWrap/>
            <w:vAlign w:val="center"/>
            <w:hideMark/>
          </w:tcPr>
          <w:p w14:paraId="5E398D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2.21 (0.44, 1.14)</w:t>
            </w:r>
          </w:p>
        </w:tc>
        <w:tc>
          <w:tcPr>
            <w:tcW w:w="1137" w:type="dxa"/>
            <w:tcBorders>
              <w:top w:val="none" w:sz="0" w:space="0" w:color="auto"/>
              <w:bottom w:val="none" w:sz="0" w:space="0" w:color="auto"/>
            </w:tcBorders>
            <w:noWrap/>
            <w:vAlign w:val="center"/>
            <w:hideMark/>
          </w:tcPr>
          <w:p w14:paraId="60E99CC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1.11E-05</w:t>
            </w:r>
          </w:p>
        </w:tc>
        <w:tc>
          <w:tcPr>
            <w:tcW w:w="1163" w:type="dxa"/>
            <w:tcBorders>
              <w:top w:val="none" w:sz="0" w:space="0" w:color="auto"/>
              <w:bottom w:val="none" w:sz="0" w:space="0" w:color="auto"/>
            </w:tcBorders>
            <w:noWrap/>
            <w:vAlign w:val="center"/>
            <w:hideMark/>
          </w:tcPr>
          <w:p w14:paraId="7D31AA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43B20D9"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F5CD3F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773C17C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sense organs</w:t>
            </w:r>
          </w:p>
        </w:tc>
        <w:tc>
          <w:tcPr>
            <w:tcW w:w="1080" w:type="dxa"/>
            <w:noWrap/>
            <w:vAlign w:val="center"/>
            <w:hideMark/>
          </w:tcPr>
          <w:p w14:paraId="5768E27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366.2</w:t>
            </w:r>
          </w:p>
        </w:tc>
        <w:tc>
          <w:tcPr>
            <w:tcW w:w="2970" w:type="dxa"/>
            <w:noWrap/>
            <w:vAlign w:val="center"/>
            <w:hideMark/>
          </w:tcPr>
          <w:p w14:paraId="6DC5D4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Senile cataract</w:t>
            </w:r>
          </w:p>
        </w:tc>
        <w:tc>
          <w:tcPr>
            <w:tcW w:w="900" w:type="dxa"/>
            <w:noWrap/>
            <w:vAlign w:val="center"/>
            <w:hideMark/>
          </w:tcPr>
          <w:p w14:paraId="5972BBC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398</w:t>
            </w:r>
          </w:p>
        </w:tc>
        <w:tc>
          <w:tcPr>
            <w:tcW w:w="1080" w:type="dxa"/>
            <w:noWrap/>
            <w:vAlign w:val="center"/>
            <w:hideMark/>
          </w:tcPr>
          <w:p w14:paraId="219A900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2270</w:t>
            </w:r>
          </w:p>
        </w:tc>
        <w:tc>
          <w:tcPr>
            <w:tcW w:w="1923" w:type="dxa"/>
            <w:noWrap/>
            <w:vAlign w:val="center"/>
            <w:hideMark/>
          </w:tcPr>
          <w:p w14:paraId="4194CC2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 (0.44, 1.14)</w:t>
            </w:r>
          </w:p>
        </w:tc>
        <w:tc>
          <w:tcPr>
            <w:tcW w:w="1137" w:type="dxa"/>
            <w:noWrap/>
            <w:vAlign w:val="center"/>
            <w:hideMark/>
          </w:tcPr>
          <w:p w14:paraId="04693CC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1.16E-05</w:t>
            </w:r>
          </w:p>
        </w:tc>
        <w:tc>
          <w:tcPr>
            <w:tcW w:w="1163" w:type="dxa"/>
            <w:noWrap/>
            <w:vAlign w:val="center"/>
            <w:hideMark/>
          </w:tcPr>
          <w:p w14:paraId="544C754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7747961"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B67DD5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1AA2B7B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endocrine/metabolic</w:t>
            </w:r>
          </w:p>
        </w:tc>
        <w:tc>
          <w:tcPr>
            <w:tcW w:w="1080" w:type="dxa"/>
            <w:tcBorders>
              <w:top w:val="none" w:sz="0" w:space="0" w:color="auto"/>
              <w:bottom w:val="none" w:sz="0" w:space="0" w:color="auto"/>
            </w:tcBorders>
            <w:noWrap/>
            <w:vAlign w:val="center"/>
            <w:hideMark/>
          </w:tcPr>
          <w:p w14:paraId="6F6E6C9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272.1</w:t>
            </w:r>
          </w:p>
        </w:tc>
        <w:tc>
          <w:tcPr>
            <w:tcW w:w="2970" w:type="dxa"/>
            <w:tcBorders>
              <w:top w:val="none" w:sz="0" w:space="0" w:color="auto"/>
              <w:bottom w:val="none" w:sz="0" w:space="0" w:color="auto"/>
            </w:tcBorders>
            <w:noWrap/>
            <w:vAlign w:val="center"/>
            <w:hideMark/>
          </w:tcPr>
          <w:p w14:paraId="7A482AB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Hyperlipidemia</w:t>
            </w:r>
          </w:p>
        </w:tc>
        <w:tc>
          <w:tcPr>
            <w:tcW w:w="900" w:type="dxa"/>
            <w:tcBorders>
              <w:top w:val="none" w:sz="0" w:space="0" w:color="auto"/>
              <w:bottom w:val="none" w:sz="0" w:space="0" w:color="auto"/>
            </w:tcBorders>
            <w:noWrap/>
            <w:vAlign w:val="center"/>
            <w:hideMark/>
          </w:tcPr>
          <w:p w14:paraId="3D9C0DF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1476</w:t>
            </w:r>
          </w:p>
        </w:tc>
        <w:tc>
          <w:tcPr>
            <w:tcW w:w="1080" w:type="dxa"/>
            <w:tcBorders>
              <w:top w:val="none" w:sz="0" w:space="0" w:color="auto"/>
              <w:bottom w:val="none" w:sz="0" w:space="0" w:color="auto"/>
            </w:tcBorders>
            <w:noWrap/>
            <w:vAlign w:val="center"/>
            <w:hideMark/>
          </w:tcPr>
          <w:p w14:paraId="26D19CD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1152</w:t>
            </w:r>
          </w:p>
        </w:tc>
        <w:tc>
          <w:tcPr>
            <w:tcW w:w="1923" w:type="dxa"/>
            <w:tcBorders>
              <w:top w:val="none" w:sz="0" w:space="0" w:color="auto"/>
              <w:bottom w:val="none" w:sz="0" w:space="0" w:color="auto"/>
            </w:tcBorders>
            <w:noWrap/>
            <w:vAlign w:val="center"/>
            <w:hideMark/>
          </w:tcPr>
          <w:p w14:paraId="5279EC1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2.06 (0.4, 1.04)</w:t>
            </w:r>
          </w:p>
        </w:tc>
        <w:tc>
          <w:tcPr>
            <w:tcW w:w="1137" w:type="dxa"/>
            <w:tcBorders>
              <w:top w:val="none" w:sz="0" w:space="0" w:color="auto"/>
              <w:bottom w:val="none" w:sz="0" w:space="0" w:color="auto"/>
            </w:tcBorders>
            <w:noWrap/>
            <w:vAlign w:val="center"/>
            <w:hideMark/>
          </w:tcPr>
          <w:p w14:paraId="2A6248D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1.22E-05</w:t>
            </w:r>
          </w:p>
        </w:tc>
        <w:tc>
          <w:tcPr>
            <w:tcW w:w="1163" w:type="dxa"/>
            <w:tcBorders>
              <w:top w:val="none" w:sz="0" w:space="0" w:color="auto"/>
              <w:bottom w:val="none" w:sz="0" w:space="0" w:color="auto"/>
            </w:tcBorders>
            <w:noWrap/>
            <w:vAlign w:val="center"/>
            <w:hideMark/>
          </w:tcPr>
          <w:p w14:paraId="1790C22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F49E189"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A614EB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4215791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4CD3C4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741</w:t>
            </w:r>
          </w:p>
        </w:tc>
        <w:tc>
          <w:tcPr>
            <w:tcW w:w="2970" w:type="dxa"/>
            <w:noWrap/>
            <w:vAlign w:val="center"/>
            <w:hideMark/>
          </w:tcPr>
          <w:p w14:paraId="731C6AA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Symptoms and disorders of the joints</w:t>
            </w:r>
          </w:p>
        </w:tc>
        <w:tc>
          <w:tcPr>
            <w:tcW w:w="900" w:type="dxa"/>
            <w:noWrap/>
            <w:vAlign w:val="center"/>
            <w:hideMark/>
          </w:tcPr>
          <w:p w14:paraId="243419E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348</w:t>
            </w:r>
          </w:p>
        </w:tc>
        <w:tc>
          <w:tcPr>
            <w:tcW w:w="1080" w:type="dxa"/>
            <w:noWrap/>
            <w:vAlign w:val="center"/>
            <w:hideMark/>
          </w:tcPr>
          <w:p w14:paraId="7DD2845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2227</w:t>
            </w:r>
          </w:p>
        </w:tc>
        <w:tc>
          <w:tcPr>
            <w:tcW w:w="1923" w:type="dxa"/>
            <w:noWrap/>
            <w:vAlign w:val="center"/>
            <w:hideMark/>
          </w:tcPr>
          <w:p w14:paraId="102CCE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2.16 (0.42, 1.12)</w:t>
            </w:r>
          </w:p>
        </w:tc>
        <w:tc>
          <w:tcPr>
            <w:tcW w:w="1137" w:type="dxa"/>
            <w:noWrap/>
            <w:vAlign w:val="center"/>
            <w:hideMark/>
          </w:tcPr>
          <w:p w14:paraId="21FFF79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1.26E-05</w:t>
            </w:r>
          </w:p>
        </w:tc>
        <w:tc>
          <w:tcPr>
            <w:tcW w:w="1163" w:type="dxa"/>
            <w:noWrap/>
            <w:vAlign w:val="center"/>
            <w:hideMark/>
          </w:tcPr>
          <w:p w14:paraId="73CA346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D9820EC"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405E1791"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74BAE47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endocrine/metabolic</w:t>
            </w:r>
          </w:p>
        </w:tc>
        <w:tc>
          <w:tcPr>
            <w:tcW w:w="1080" w:type="dxa"/>
            <w:tcBorders>
              <w:top w:val="none" w:sz="0" w:space="0" w:color="auto"/>
              <w:bottom w:val="none" w:sz="0" w:space="0" w:color="auto"/>
            </w:tcBorders>
            <w:noWrap/>
            <w:vAlign w:val="center"/>
            <w:hideMark/>
          </w:tcPr>
          <w:p w14:paraId="40DCDFA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272.11</w:t>
            </w:r>
          </w:p>
        </w:tc>
        <w:tc>
          <w:tcPr>
            <w:tcW w:w="2970" w:type="dxa"/>
            <w:tcBorders>
              <w:top w:val="none" w:sz="0" w:space="0" w:color="auto"/>
              <w:bottom w:val="none" w:sz="0" w:space="0" w:color="auto"/>
            </w:tcBorders>
            <w:noWrap/>
            <w:vAlign w:val="center"/>
            <w:hideMark/>
          </w:tcPr>
          <w:p w14:paraId="747C41A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Hypercholesterolemia</w:t>
            </w:r>
          </w:p>
        </w:tc>
        <w:tc>
          <w:tcPr>
            <w:tcW w:w="900" w:type="dxa"/>
            <w:tcBorders>
              <w:top w:val="none" w:sz="0" w:space="0" w:color="auto"/>
              <w:bottom w:val="none" w:sz="0" w:space="0" w:color="auto"/>
            </w:tcBorders>
            <w:noWrap/>
            <w:vAlign w:val="center"/>
            <w:hideMark/>
          </w:tcPr>
          <w:p w14:paraId="5DEFDB3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506</w:t>
            </w:r>
          </w:p>
        </w:tc>
        <w:tc>
          <w:tcPr>
            <w:tcW w:w="1080" w:type="dxa"/>
            <w:tcBorders>
              <w:top w:val="none" w:sz="0" w:space="0" w:color="auto"/>
              <w:bottom w:val="none" w:sz="0" w:space="0" w:color="auto"/>
            </w:tcBorders>
            <w:noWrap/>
            <w:vAlign w:val="center"/>
            <w:hideMark/>
          </w:tcPr>
          <w:p w14:paraId="55BAB44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2108</w:t>
            </w:r>
          </w:p>
        </w:tc>
        <w:tc>
          <w:tcPr>
            <w:tcW w:w="1923" w:type="dxa"/>
            <w:tcBorders>
              <w:top w:val="none" w:sz="0" w:space="0" w:color="auto"/>
              <w:bottom w:val="none" w:sz="0" w:space="0" w:color="auto"/>
            </w:tcBorders>
            <w:noWrap/>
            <w:vAlign w:val="center"/>
            <w:hideMark/>
          </w:tcPr>
          <w:p w14:paraId="76A246E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 (0.38, 1.0)</w:t>
            </w:r>
          </w:p>
        </w:tc>
        <w:tc>
          <w:tcPr>
            <w:tcW w:w="1137" w:type="dxa"/>
            <w:tcBorders>
              <w:top w:val="none" w:sz="0" w:space="0" w:color="auto"/>
              <w:bottom w:val="none" w:sz="0" w:space="0" w:color="auto"/>
            </w:tcBorders>
            <w:noWrap/>
            <w:vAlign w:val="center"/>
            <w:hideMark/>
          </w:tcPr>
          <w:p w14:paraId="4A87009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1.37E-05</w:t>
            </w:r>
          </w:p>
        </w:tc>
        <w:tc>
          <w:tcPr>
            <w:tcW w:w="1163" w:type="dxa"/>
            <w:tcBorders>
              <w:top w:val="none" w:sz="0" w:space="0" w:color="auto"/>
              <w:bottom w:val="none" w:sz="0" w:space="0" w:color="auto"/>
            </w:tcBorders>
            <w:noWrap/>
            <w:vAlign w:val="center"/>
            <w:hideMark/>
          </w:tcPr>
          <w:p w14:paraId="382E26E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FB32C04"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3033DAD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50606E6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infectious diseases</w:t>
            </w:r>
          </w:p>
        </w:tc>
        <w:tc>
          <w:tcPr>
            <w:tcW w:w="1080" w:type="dxa"/>
            <w:noWrap/>
            <w:vAlign w:val="center"/>
            <w:hideMark/>
          </w:tcPr>
          <w:p w14:paraId="1E77897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110.13</w:t>
            </w:r>
          </w:p>
        </w:tc>
        <w:tc>
          <w:tcPr>
            <w:tcW w:w="2970" w:type="dxa"/>
            <w:noWrap/>
            <w:vAlign w:val="center"/>
            <w:hideMark/>
          </w:tcPr>
          <w:p w14:paraId="6AE2126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Dermatophytosis of the body</w:t>
            </w:r>
          </w:p>
        </w:tc>
        <w:tc>
          <w:tcPr>
            <w:tcW w:w="900" w:type="dxa"/>
            <w:noWrap/>
            <w:vAlign w:val="center"/>
            <w:hideMark/>
          </w:tcPr>
          <w:p w14:paraId="7DE876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w:t>
            </w:r>
          </w:p>
        </w:tc>
        <w:tc>
          <w:tcPr>
            <w:tcW w:w="1080" w:type="dxa"/>
            <w:noWrap/>
            <w:vAlign w:val="center"/>
            <w:hideMark/>
          </w:tcPr>
          <w:p w14:paraId="5A27FC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2695</w:t>
            </w:r>
          </w:p>
        </w:tc>
        <w:tc>
          <w:tcPr>
            <w:tcW w:w="1923" w:type="dxa"/>
            <w:noWrap/>
            <w:vAlign w:val="center"/>
            <w:hideMark/>
          </w:tcPr>
          <w:p w14:paraId="4AFD6C5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4.32 (0.8, 2.12)</w:t>
            </w:r>
          </w:p>
        </w:tc>
        <w:tc>
          <w:tcPr>
            <w:tcW w:w="1137" w:type="dxa"/>
            <w:noWrap/>
            <w:vAlign w:val="center"/>
            <w:hideMark/>
          </w:tcPr>
          <w:p w14:paraId="77323BD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1.39E-05</w:t>
            </w:r>
          </w:p>
        </w:tc>
        <w:tc>
          <w:tcPr>
            <w:tcW w:w="1163" w:type="dxa"/>
            <w:noWrap/>
            <w:vAlign w:val="center"/>
            <w:hideMark/>
          </w:tcPr>
          <w:p w14:paraId="5D2E991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E8EF1C9"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77AC858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08C1B8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endocrine/metabolic</w:t>
            </w:r>
          </w:p>
        </w:tc>
        <w:tc>
          <w:tcPr>
            <w:tcW w:w="1080" w:type="dxa"/>
            <w:tcBorders>
              <w:top w:val="none" w:sz="0" w:space="0" w:color="auto"/>
              <w:bottom w:val="none" w:sz="0" w:space="0" w:color="auto"/>
            </w:tcBorders>
            <w:noWrap/>
            <w:vAlign w:val="center"/>
            <w:hideMark/>
          </w:tcPr>
          <w:p w14:paraId="0A08275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250.4</w:t>
            </w:r>
          </w:p>
        </w:tc>
        <w:tc>
          <w:tcPr>
            <w:tcW w:w="2970" w:type="dxa"/>
            <w:tcBorders>
              <w:top w:val="none" w:sz="0" w:space="0" w:color="auto"/>
              <w:bottom w:val="none" w:sz="0" w:space="0" w:color="auto"/>
            </w:tcBorders>
            <w:noWrap/>
            <w:vAlign w:val="center"/>
            <w:hideMark/>
          </w:tcPr>
          <w:p w14:paraId="75DAEC2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Abnormal glucose</w:t>
            </w:r>
          </w:p>
        </w:tc>
        <w:tc>
          <w:tcPr>
            <w:tcW w:w="900" w:type="dxa"/>
            <w:tcBorders>
              <w:top w:val="none" w:sz="0" w:space="0" w:color="auto"/>
              <w:bottom w:val="none" w:sz="0" w:space="0" w:color="auto"/>
            </w:tcBorders>
            <w:noWrap/>
            <w:vAlign w:val="center"/>
            <w:hideMark/>
          </w:tcPr>
          <w:p w14:paraId="6AA29E6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477</w:t>
            </w:r>
          </w:p>
        </w:tc>
        <w:tc>
          <w:tcPr>
            <w:tcW w:w="1080" w:type="dxa"/>
            <w:tcBorders>
              <w:top w:val="none" w:sz="0" w:space="0" w:color="auto"/>
              <w:bottom w:val="none" w:sz="0" w:space="0" w:color="auto"/>
            </w:tcBorders>
            <w:noWrap/>
            <w:vAlign w:val="center"/>
            <w:hideMark/>
          </w:tcPr>
          <w:p w14:paraId="7BA400E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2080</w:t>
            </w:r>
          </w:p>
        </w:tc>
        <w:tc>
          <w:tcPr>
            <w:tcW w:w="1923" w:type="dxa"/>
            <w:tcBorders>
              <w:top w:val="none" w:sz="0" w:space="0" w:color="auto"/>
              <w:bottom w:val="none" w:sz="0" w:space="0" w:color="auto"/>
            </w:tcBorders>
            <w:noWrap/>
            <w:vAlign w:val="center"/>
            <w:hideMark/>
          </w:tcPr>
          <w:p w14:paraId="5DC47B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2.02 (0.39, 1.02)</w:t>
            </w:r>
          </w:p>
        </w:tc>
        <w:tc>
          <w:tcPr>
            <w:tcW w:w="1137" w:type="dxa"/>
            <w:tcBorders>
              <w:top w:val="none" w:sz="0" w:space="0" w:color="auto"/>
              <w:bottom w:val="none" w:sz="0" w:space="0" w:color="auto"/>
            </w:tcBorders>
            <w:noWrap/>
            <w:vAlign w:val="center"/>
            <w:hideMark/>
          </w:tcPr>
          <w:p w14:paraId="55C9BE8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1.46E-05</w:t>
            </w:r>
          </w:p>
        </w:tc>
        <w:tc>
          <w:tcPr>
            <w:tcW w:w="1163" w:type="dxa"/>
            <w:tcBorders>
              <w:top w:val="none" w:sz="0" w:space="0" w:color="auto"/>
              <w:bottom w:val="none" w:sz="0" w:space="0" w:color="auto"/>
            </w:tcBorders>
            <w:noWrap/>
            <w:vAlign w:val="center"/>
            <w:hideMark/>
          </w:tcPr>
          <w:p w14:paraId="379EB4E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DF4CE0A"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CDE8D21"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70D8EE0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noWrap/>
            <w:vAlign w:val="center"/>
            <w:hideMark/>
          </w:tcPr>
          <w:p w14:paraId="4D31320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599.3</w:t>
            </w:r>
          </w:p>
        </w:tc>
        <w:tc>
          <w:tcPr>
            <w:tcW w:w="2970" w:type="dxa"/>
            <w:noWrap/>
            <w:vAlign w:val="center"/>
            <w:hideMark/>
          </w:tcPr>
          <w:p w14:paraId="73581C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Dysuria</w:t>
            </w:r>
          </w:p>
        </w:tc>
        <w:tc>
          <w:tcPr>
            <w:tcW w:w="900" w:type="dxa"/>
            <w:noWrap/>
            <w:vAlign w:val="center"/>
            <w:hideMark/>
          </w:tcPr>
          <w:p w14:paraId="165275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134</w:t>
            </w:r>
          </w:p>
        </w:tc>
        <w:tc>
          <w:tcPr>
            <w:tcW w:w="1080" w:type="dxa"/>
            <w:noWrap/>
            <w:vAlign w:val="center"/>
            <w:hideMark/>
          </w:tcPr>
          <w:p w14:paraId="747F9F8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2546</w:t>
            </w:r>
          </w:p>
        </w:tc>
        <w:tc>
          <w:tcPr>
            <w:tcW w:w="1923" w:type="dxa"/>
            <w:noWrap/>
            <w:vAlign w:val="center"/>
            <w:hideMark/>
          </w:tcPr>
          <w:p w14:paraId="5F1809D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2.79 (0.56, 1.49)</w:t>
            </w:r>
          </w:p>
        </w:tc>
        <w:tc>
          <w:tcPr>
            <w:tcW w:w="1137" w:type="dxa"/>
            <w:noWrap/>
            <w:vAlign w:val="center"/>
            <w:hideMark/>
          </w:tcPr>
          <w:p w14:paraId="383F14A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1.64E-05</w:t>
            </w:r>
          </w:p>
        </w:tc>
        <w:tc>
          <w:tcPr>
            <w:tcW w:w="1163" w:type="dxa"/>
            <w:noWrap/>
            <w:vAlign w:val="center"/>
            <w:hideMark/>
          </w:tcPr>
          <w:p w14:paraId="67088C2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B75ADEC"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43913FB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646CA9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tcBorders>
              <w:top w:val="none" w:sz="0" w:space="0" w:color="auto"/>
              <w:bottom w:val="none" w:sz="0" w:space="0" w:color="auto"/>
            </w:tcBorders>
            <w:noWrap/>
            <w:vAlign w:val="center"/>
            <w:hideMark/>
          </w:tcPr>
          <w:p w14:paraId="54D5EA2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695</w:t>
            </w:r>
          </w:p>
        </w:tc>
        <w:tc>
          <w:tcPr>
            <w:tcW w:w="2970" w:type="dxa"/>
            <w:tcBorders>
              <w:top w:val="none" w:sz="0" w:space="0" w:color="auto"/>
              <w:bottom w:val="none" w:sz="0" w:space="0" w:color="auto"/>
            </w:tcBorders>
            <w:noWrap/>
            <w:vAlign w:val="center"/>
            <w:hideMark/>
          </w:tcPr>
          <w:p w14:paraId="2D84ACF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Erythematous conditions</w:t>
            </w:r>
          </w:p>
        </w:tc>
        <w:tc>
          <w:tcPr>
            <w:tcW w:w="900" w:type="dxa"/>
            <w:tcBorders>
              <w:top w:val="none" w:sz="0" w:space="0" w:color="auto"/>
              <w:bottom w:val="none" w:sz="0" w:space="0" w:color="auto"/>
            </w:tcBorders>
            <w:noWrap/>
            <w:vAlign w:val="center"/>
            <w:hideMark/>
          </w:tcPr>
          <w:p w14:paraId="55EC4E8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154</w:t>
            </w:r>
          </w:p>
        </w:tc>
        <w:tc>
          <w:tcPr>
            <w:tcW w:w="1080" w:type="dxa"/>
            <w:tcBorders>
              <w:top w:val="none" w:sz="0" w:space="0" w:color="auto"/>
              <w:bottom w:val="none" w:sz="0" w:space="0" w:color="auto"/>
            </w:tcBorders>
            <w:noWrap/>
            <w:vAlign w:val="center"/>
            <w:hideMark/>
          </w:tcPr>
          <w:p w14:paraId="658E7AB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2538</w:t>
            </w:r>
          </w:p>
        </w:tc>
        <w:tc>
          <w:tcPr>
            <w:tcW w:w="1923" w:type="dxa"/>
            <w:tcBorders>
              <w:top w:val="none" w:sz="0" w:space="0" w:color="auto"/>
              <w:bottom w:val="none" w:sz="0" w:space="0" w:color="auto"/>
            </w:tcBorders>
            <w:noWrap/>
            <w:vAlign w:val="center"/>
            <w:hideMark/>
          </w:tcPr>
          <w:p w14:paraId="2606DC9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2.62 (0.52, 1.4)</w:t>
            </w:r>
          </w:p>
        </w:tc>
        <w:tc>
          <w:tcPr>
            <w:tcW w:w="1137" w:type="dxa"/>
            <w:tcBorders>
              <w:top w:val="none" w:sz="0" w:space="0" w:color="auto"/>
              <w:bottom w:val="none" w:sz="0" w:space="0" w:color="auto"/>
            </w:tcBorders>
            <w:noWrap/>
            <w:vAlign w:val="center"/>
            <w:hideMark/>
          </w:tcPr>
          <w:p w14:paraId="7048FDA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2.02E-05</w:t>
            </w:r>
          </w:p>
        </w:tc>
        <w:tc>
          <w:tcPr>
            <w:tcW w:w="1163" w:type="dxa"/>
            <w:tcBorders>
              <w:top w:val="none" w:sz="0" w:space="0" w:color="auto"/>
              <w:bottom w:val="none" w:sz="0" w:space="0" w:color="auto"/>
            </w:tcBorders>
            <w:noWrap/>
            <w:vAlign w:val="center"/>
            <w:hideMark/>
          </w:tcPr>
          <w:p w14:paraId="3B3781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F946A15"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C9E10CC"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66F748A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endocrine/metabolic</w:t>
            </w:r>
          </w:p>
        </w:tc>
        <w:tc>
          <w:tcPr>
            <w:tcW w:w="1080" w:type="dxa"/>
            <w:noWrap/>
            <w:vAlign w:val="center"/>
            <w:hideMark/>
          </w:tcPr>
          <w:p w14:paraId="37AC54F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278</w:t>
            </w:r>
          </w:p>
        </w:tc>
        <w:tc>
          <w:tcPr>
            <w:tcW w:w="2970" w:type="dxa"/>
            <w:noWrap/>
            <w:vAlign w:val="center"/>
            <w:hideMark/>
          </w:tcPr>
          <w:p w14:paraId="6944571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Overweight, obesity and other hyperalimentation</w:t>
            </w:r>
          </w:p>
        </w:tc>
        <w:tc>
          <w:tcPr>
            <w:tcW w:w="900" w:type="dxa"/>
            <w:noWrap/>
            <w:vAlign w:val="center"/>
            <w:hideMark/>
          </w:tcPr>
          <w:p w14:paraId="7DCD81D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675</w:t>
            </w:r>
          </w:p>
        </w:tc>
        <w:tc>
          <w:tcPr>
            <w:tcW w:w="1080" w:type="dxa"/>
            <w:noWrap/>
            <w:vAlign w:val="center"/>
            <w:hideMark/>
          </w:tcPr>
          <w:p w14:paraId="4FFA09D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1932</w:t>
            </w:r>
          </w:p>
        </w:tc>
        <w:tc>
          <w:tcPr>
            <w:tcW w:w="1923" w:type="dxa"/>
            <w:noWrap/>
            <w:vAlign w:val="center"/>
            <w:hideMark/>
          </w:tcPr>
          <w:p w14:paraId="4657572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1.87 (0.34, 0.92)</w:t>
            </w:r>
          </w:p>
        </w:tc>
        <w:tc>
          <w:tcPr>
            <w:tcW w:w="1137" w:type="dxa"/>
            <w:noWrap/>
            <w:vAlign w:val="center"/>
            <w:hideMark/>
          </w:tcPr>
          <w:p w14:paraId="1FB6CD1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2.26E-05</w:t>
            </w:r>
          </w:p>
        </w:tc>
        <w:tc>
          <w:tcPr>
            <w:tcW w:w="1163" w:type="dxa"/>
            <w:noWrap/>
            <w:vAlign w:val="center"/>
            <w:hideMark/>
          </w:tcPr>
          <w:p w14:paraId="42E754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C1480BE"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3BB6828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63B9E87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genitourinary</w:t>
            </w:r>
          </w:p>
        </w:tc>
        <w:tc>
          <w:tcPr>
            <w:tcW w:w="1080" w:type="dxa"/>
            <w:tcBorders>
              <w:top w:val="none" w:sz="0" w:space="0" w:color="auto"/>
              <w:bottom w:val="none" w:sz="0" w:space="0" w:color="auto"/>
            </w:tcBorders>
            <w:noWrap/>
            <w:vAlign w:val="center"/>
            <w:hideMark/>
          </w:tcPr>
          <w:p w14:paraId="6E1796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593</w:t>
            </w:r>
          </w:p>
        </w:tc>
        <w:tc>
          <w:tcPr>
            <w:tcW w:w="2970" w:type="dxa"/>
            <w:tcBorders>
              <w:top w:val="none" w:sz="0" w:space="0" w:color="auto"/>
              <w:bottom w:val="none" w:sz="0" w:space="0" w:color="auto"/>
            </w:tcBorders>
            <w:noWrap/>
            <w:vAlign w:val="center"/>
            <w:hideMark/>
          </w:tcPr>
          <w:p w14:paraId="19F7E5C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Hematuria</w:t>
            </w:r>
          </w:p>
        </w:tc>
        <w:tc>
          <w:tcPr>
            <w:tcW w:w="900" w:type="dxa"/>
            <w:tcBorders>
              <w:top w:val="none" w:sz="0" w:space="0" w:color="auto"/>
              <w:bottom w:val="none" w:sz="0" w:space="0" w:color="auto"/>
            </w:tcBorders>
            <w:noWrap/>
            <w:vAlign w:val="center"/>
            <w:hideMark/>
          </w:tcPr>
          <w:p w14:paraId="563710F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207</w:t>
            </w:r>
          </w:p>
        </w:tc>
        <w:tc>
          <w:tcPr>
            <w:tcW w:w="1080" w:type="dxa"/>
            <w:tcBorders>
              <w:top w:val="none" w:sz="0" w:space="0" w:color="auto"/>
              <w:bottom w:val="none" w:sz="0" w:space="0" w:color="auto"/>
            </w:tcBorders>
            <w:noWrap/>
            <w:vAlign w:val="center"/>
            <w:hideMark/>
          </w:tcPr>
          <w:p w14:paraId="1993598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2461</w:t>
            </w:r>
          </w:p>
        </w:tc>
        <w:tc>
          <w:tcPr>
            <w:tcW w:w="1923" w:type="dxa"/>
            <w:tcBorders>
              <w:top w:val="none" w:sz="0" w:space="0" w:color="auto"/>
              <w:bottom w:val="none" w:sz="0" w:space="0" w:color="auto"/>
            </w:tcBorders>
            <w:noWrap/>
            <w:vAlign w:val="center"/>
            <w:hideMark/>
          </w:tcPr>
          <w:p w14:paraId="44DE82E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2.39 (0.47, 1.28)</w:t>
            </w:r>
          </w:p>
        </w:tc>
        <w:tc>
          <w:tcPr>
            <w:tcW w:w="1137" w:type="dxa"/>
            <w:tcBorders>
              <w:top w:val="none" w:sz="0" w:space="0" w:color="auto"/>
              <w:bottom w:val="none" w:sz="0" w:space="0" w:color="auto"/>
            </w:tcBorders>
            <w:noWrap/>
            <w:vAlign w:val="center"/>
            <w:hideMark/>
          </w:tcPr>
          <w:p w14:paraId="2750E99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2.29E-05</w:t>
            </w:r>
          </w:p>
        </w:tc>
        <w:tc>
          <w:tcPr>
            <w:tcW w:w="1163" w:type="dxa"/>
            <w:tcBorders>
              <w:top w:val="none" w:sz="0" w:space="0" w:color="auto"/>
              <w:bottom w:val="none" w:sz="0" w:space="0" w:color="auto"/>
            </w:tcBorders>
            <w:noWrap/>
            <w:vAlign w:val="center"/>
            <w:hideMark/>
          </w:tcPr>
          <w:p w14:paraId="661DB0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1F4ECA6A"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599BAB7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440D3DF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4B0FB2E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681</w:t>
            </w:r>
          </w:p>
        </w:tc>
        <w:tc>
          <w:tcPr>
            <w:tcW w:w="2970" w:type="dxa"/>
            <w:noWrap/>
            <w:vAlign w:val="center"/>
            <w:hideMark/>
          </w:tcPr>
          <w:p w14:paraId="344F374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Superficial cellulitis and abscess</w:t>
            </w:r>
          </w:p>
        </w:tc>
        <w:tc>
          <w:tcPr>
            <w:tcW w:w="900" w:type="dxa"/>
            <w:noWrap/>
            <w:vAlign w:val="center"/>
            <w:hideMark/>
          </w:tcPr>
          <w:p w14:paraId="5E07DC0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397</w:t>
            </w:r>
          </w:p>
        </w:tc>
        <w:tc>
          <w:tcPr>
            <w:tcW w:w="1080" w:type="dxa"/>
            <w:noWrap/>
            <w:vAlign w:val="center"/>
            <w:hideMark/>
          </w:tcPr>
          <w:p w14:paraId="6E90FED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2209</w:t>
            </w:r>
          </w:p>
        </w:tc>
        <w:tc>
          <w:tcPr>
            <w:tcW w:w="1923" w:type="dxa"/>
            <w:noWrap/>
            <w:vAlign w:val="center"/>
            <w:hideMark/>
          </w:tcPr>
          <w:p w14:paraId="4B8C5E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2.04 (0.38, 1.05)</w:t>
            </w:r>
          </w:p>
        </w:tc>
        <w:tc>
          <w:tcPr>
            <w:tcW w:w="1137" w:type="dxa"/>
            <w:noWrap/>
            <w:vAlign w:val="center"/>
            <w:hideMark/>
          </w:tcPr>
          <w:p w14:paraId="63155F0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2.56E-05</w:t>
            </w:r>
          </w:p>
        </w:tc>
        <w:tc>
          <w:tcPr>
            <w:tcW w:w="1163" w:type="dxa"/>
            <w:noWrap/>
            <w:vAlign w:val="center"/>
            <w:hideMark/>
          </w:tcPr>
          <w:p w14:paraId="45EC8F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9B1596E"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2CB7FD7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298326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infectious diseases</w:t>
            </w:r>
          </w:p>
        </w:tc>
        <w:tc>
          <w:tcPr>
            <w:tcW w:w="1080" w:type="dxa"/>
            <w:tcBorders>
              <w:top w:val="none" w:sz="0" w:space="0" w:color="auto"/>
              <w:bottom w:val="none" w:sz="0" w:space="0" w:color="auto"/>
            </w:tcBorders>
            <w:noWrap/>
            <w:vAlign w:val="center"/>
            <w:hideMark/>
          </w:tcPr>
          <w:p w14:paraId="27737FC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54</w:t>
            </w:r>
          </w:p>
        </w:tc>
        <w:tc>
          <w:tcPr>
            <w:tcW w:w="2970" w:type="dxa"/>
            <w:tcBorders>
              <w:top w:val="none" w:sz="0" w:space="0" w:color="auto"/>
              <w:bottom w:val="none" w:sz="0" w:space="0" w:color="auto"/>
            </w:tcBorders>
            <w:noWrap/>
            <w:vAlign w:val="center"/>
            <w:hideMark/>
          </w:tcPr>
          <w:p w14:paraId="14F8D25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Herpes simplex</w:t>
            </w:r>
          </w:p>
        </w:tc>
        <w:tc>
          <w:tcPr>
            <w:tcW w:w="900" w:type="dxa"/>
            <w:tcBorders>
              <w:top w:val="none" w:sz="0" w:space="0" w:color="auto"/>
              <w:bottom w:val="none" w:sz="0" w:space="0" w:color="auto"/>
            </w:tcBorders>
            <w:noWrap/>
            <w:vAlign w:val="center"/>
            <w:hideMark/>
          </w:tcPr>
          <w:p w14:paraId="28A9915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w:t>
            </w:r>
          </w:p>
        </w:tc>
        <w:tc>
          <w:tcPr>
            <w:tcW w:w="1080" w:type="dxa"/>
            <w:tcBorders>
              <w:top w:val="none" w:sz="0" w:space="0" w:color="auto"/>
              <w:bottom w:val="none" w:sz="0" w:space="0" w:color="auto"/>
            </w:tcBorders>
            <w:noWrap/>
            <w:vAlign w:val="center"/>
            <w:hideMark/>
          </w:tcPr>
          <w:p w14:paraId="0C3AAD7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2710</w:t>
            </w:r>
          </w:p>
        </w:tc>
        <w:tc>
          <w:tcPr>
            <w:tcW w:w="1923" w:type="dxa"/>
            <w:tcBorders>
              <w:top w:val="none" w:sz="0" w:space="0" w:color="auto"/>
              <w:bottom w:val="none" w:sz="0" w:space="0" w:color="auto"/>
            </w:tcBorders>
            <w:noWrap/>
            <w:vAlign w:val="center"/>
            <w:hideMark/>
          </w:tcPr>
          <w:p w14:paraId="421DCB2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3.96 (0.73, 2.02)</w:t>
            </w:r>
          </w:p>
        </w:tc>
        <w:tc>
          <w:tcPr>
            <w:tcW w:w="1137" w:type="dxa"/>
            <w:tcBorders>
              <w:top w:val="none" w:sz="0" w:space="0" w:color="auto"/>
              <w:bottom w:val="none" w:sz="0" w:space="0" w:color="auto"/>
            </w:tcBorders>
            <w:noWrap/>
            <w:vAlign w:val="center"/>
            <w:hideMark/>
          </w:tcPr>
          <w:p w14:paraId="0C06987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2.69E-05</w:t>
            </w:r>
          </w:p>
        </w:tc>
        <w:tc>
          <w:tcPr>
            <w:tcW w:w="1163" w:type="dxa"/>
            <w:tcBorders>
              <w:top w:val="none" w:sz="0" w:space="0" w:color="auto"/>
              <w:bottom w:val="none" w:sz="0" w:space="0" w:color="auto"/>
            </w:tcBorders>
            <w:noWrap/>
            <w:vAlign w:val="center"/>
            <w:hideMark/>
          </w:tcPr>
          <w:p w14:paraId="7413E12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BB1F74D"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63C096B8"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6E62EEC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dermatologic</w:t>
            </w:r>
          </w:p>
        </w:tc>
        <w:tc>
          <w:tcPr>
            <w:tcW w:w="1080" w:type="dxa"/>
            <w:noWrap/>
            <w:vAlign w:val="center"/>
            <w:hideMark/>
          </w:tcPr>
          <w:p w14:paraId="6470262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703</w:t>
            </w:r>
          </w:p>
        </w:tc>
        <w:tc>
          <w:tcPr>
            <w:tcW w:w="2970" w:type="dxa"/>
            <w:noWrap/>
            <w:vAlign w:val="center"/>
            <w:hideMark/>
          </w:tcPr>
          <w:p w14:paraId="3D73C3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Diseases of nail, NOS</w:t>
            </w:r>
          </w:p>
        </w:tc>
        <w:tc>
          <w:tcPr>
            <w:tcW w:w="900" w:type="dxa"/>
            <w:noWrap/>
            <w:vAlign w:val="center"/>
            <w:hideMark/>
          </w:tcPr>
          <w:p w14:paraId="1D19A40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107</w:t>
            </w:r>
          </w:p>
        </w:tc>
        <w:tc>
          <w:tcPr>
            <w:tcW w:w="1080" w:type="dxa"/>
            <w:noWrap/>
            <w:vAlign w:val="center"/>
            <w:hideMark/>
          </w:tcPr>
          <w:p w14:paraId="7BB6FFC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2622</w:t>
            </w:r>
          </w:p>
        </w:tc>
        <w:tc>
          <w:tcPr>
            <w:tcW w:w="1923" w:type="dxa"/>
            <w:noWrap/>
            <w:vAlign w:val="center"/>
            <w:hideMark/>
          </w:tcPr>
          <w:p w14:paraId="367E6D1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2.95 (0.58, 1.59)</w:t>
            </w:r>
          </w:p>
        </w:tc>
        <w:tc>
          <w:tcPr>
            <w:tcW w:w="1137" w:type="dxa"/>
            <w:noWrap/>
            <w:vAlign w:val="center"/>
            <w:hideMark/>
          </w:tcPr>
          <w:p w14:paraId="2B2B435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2.71E-05</w:t>
            </w:r>
          </w:p>
        </w:tc>
        <w:tc>
          <w:tcPr>
            <w:tcW w:w="1163" w:type="dxa"/>
            <w:noWrap/>
            <w:vAlign w:val="center"/>
            <w:hideMark/>
          </w:tcPr>
          <w:p w14:paraId="35C3982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C62BBBA"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65690F99"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0A885D7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tcBorders>
              <w:top w:val="none" w:sz="0" w:space="0" w:color="auto"/>
              <w:bottom w:val="none" w:sz="0" w:space="0" w:color="auto"/>
            </w:tcBorders>
            <w:noWrap/>
            <w:vAlign w:val="center"/>
            <w:hideMark/>
          </w:tcPr>
          <w:p w14:paraId="2C77566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722.1</w:t>
            </w:r>
          </w:p>
        </w:tc>
        <w:tc>
          <w:tcPr>
            <w:tcW w:w="2970" w:type="dxa"/>
            <w:tcBorders>
              <w:top w:val="none" w:sz="0" w:space="0" w:color="auto"/>
              <w:bottom w:val="none" w:sz="0" w:space="0" w:color="auto"/>
            </w:tcBorders>
            <w:noWrap/>
            <w:vAlign w:val="center"/>
            <w:hideMark/>
          </w:tcPr>
          <w:p w14:paraId="7939BC7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Displacement of intervertebral disc</w:t>
            </w:r>
          </w:p>
        </w:tc>
        <w:tc>
          <w:tcPr>
            <w:tcW w:w="900" w:type="dxa"/>
            <w:tcBorders>
              <w:top w:val="none" w:sz="0" w:space="0" w:color="auto"/>
              <w:bottom w:val="none" w:sz="0" w:space="0" w:color="auto"/>
            </w:tcBorders>
            <w:noWrap/>
            <w:vAlign w:val="center"/>
            <w:hideMark/>
          </w:tcPr>
          <w:p w14:paraId="37015E9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167</w:t>
            </w:r>
          </w:p>
        </w:tc>
        <w:tc>
          <w:tcPr>
            <w:tcW w:w="1080" w:type="dxa"/>
            <w:tcBorders>
              <w:top w:val="none" w:sz="0" w:space="0" w:color="auto"/>
              <w:bottom w:val="none" w:sz="0" w:space="0" w:color="auto"/>
            </w:tcBorders>
            <w:noWrap/>
            <w:vAlign w:val="center"/>
            <w:hideMark/>
          </w:tcPr>
          <w:p w14:paraId="4A972D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2524</w:t>
            </w:r>
          </w:p>
        </w:tc>
        <w:tc>
          <w:tcPr>
            <w:tcW w:w="1923" w:type="dxa"/>
            <w:tcBorders>
              <w:top w:val="none" w:sz="0" w:space="0" w:color="auto"/>
              <w:bottom w:val="none" w:sz="0" w:space="0" w:color="auto"/>
            </w:tcBorders>
            <w:noWrap/>
            <w:vAlign w:val="center"/>
            <w:hideMark/>
          </w:tcPr>
          <w:p w14:paraId="24BBAB3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2.46 (0.48, 1.32)</w:t>
            </w:r>
          </w:p>
        </w:tc>
        <w:tc>
          <w:tcPr>
            <w:tcW w:w="1137" w:type="dxa"/>
            <w:tcBorders>
              <w:top w:val="none" w:sz="0" w:space="0" w:color="auto"/>
              <w:bottom w:val="none" w:sz="0" w:space="0" w:color="auto"/>
            </w:tcBorders>
            <w:noWrap/>
            <w:vAlign w:val="center"/>
            <w:hideMark/>
          </w:tcPr>
          <w:p w14:paraId="4EA3C51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3.11E-05</w:t>
            </w:r>
          </w:p>
        </w:tc>
        <w:tc>
          <w:tcPr>
            <w:tcW w:w="1163" w:type="dxa"/>
            <w:tcBorders>
              <w:top w:val="none" w:sz="0" w:space="0" w:color="auto"/>
              <w:bottom w:val="none" w:sz="0" w:space="0" w:color="auto"/>
            </w:tcBorders>
            <w:noWrap/>
            <w:vAlign w:val="center"/>
            <w:hideMark/>
          </w:tcPr>
          <w:p w14:paraId="7BCC6C4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BC2E5B5"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2C8C9F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noWrap/>
            <w:vAlign w:val="center"/>
            <w:hideMark/>
          </w:tcPr>
          <w:p w14:paraId="0BF95B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musculoskeletal</w:t>
            </w:r>
          </w:p>
        </w:tc>
        <w:tc>
          <w:tcPr>
            <w:tcW w:w="1080" w:type="dxa"/>
            <w:noWrap/>
            <w:vAlign w:val="center"/>
            <w:hideMark/>
          </w:tcPr>
          <w:p w14:paraId="78497B3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722</w:t>
            </w:r>
          </w:p>
        </w:tc>
        <w:tc>
          <w:tcPr>
            <w:tcW w:w="2970" w:type="dxa"/>
            <w:noWrap/>
            <w:vAlign w:val="center"/>
            <w:hideMark/>
          </w:tcPr>
          <w:p w14:paraId="3608526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Intervertebral disc disorders</w:t>
            </w:r>
          </w:p>
        </w:tc>
        <w:tc>
          <w:tcPr>
            <w:tcW w:w="900" w:type="dxa"/>
            <w:noWrap/>
            <w:vAlign w:val="center"/>
            <w:hideMark/>
          </w:tcPr>
          <w:p w14:paraId="784D410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399</w:t>
            </w:r>
          </w:p>
        </w:tc>
        <w:tc>
          <w:tcPr>
            <w:tcW w:w="1080" w:type="dxa"/>
            <w:noWrap/>
            <w:vAlign w:val="center"/>
            <w:hideMark/>
          </w:tcPr>
          <w:p w14:paraId="46C3C78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2231</w:t>
            </w:r>
          </w:p>
        </w:tc>
        <w:tc>
          <w:tcPr>
            <w:tcW w:w="1923" w:type="dxa"/>
            <w:noWrap/>
            <w:vAlign w:val="center"/>
            <w:hideMark/>
          </w:tcPr>
          <w:p w14:paraId="5FCABC7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2.01 (0.37, 1.03)</w:t>
            </w:r>
          </w:p>
        </w:tc>
        <w:tc>
          <w:tcPr>
            <w:tcW w:w="1137" w:type="dxa"/>
            <w:noWrap/>
            <w:vAlign w:val="center"/>
            <w:hideMark/>
          </w:tcPr>
          <w:p w14:paraId="7FAE12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3.15E-05</w:t>
            </w:r>
          </w:p>
        </w:tc>
        <w:tc>
          <w:tcPr>
            <w:tcW w:w="1163" w:type="dxa"/>
            <w:noWrap/>
            <w:vAlign w:val="center"/>
            <w:hideMark/>
          </w:tcPr>
          <w:p w14:paraId="5418F02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513F2F1"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bottom w:val="none" w:sz="0" w:space="0" w:color="auto"/>
            </w:tcBorders>
            <w:noWrap/>
            <w:vAlign w:val="center"/>
            <w:hideMark/>
          </w:tcPr>
          <w:p w14:paraId="5EF33827"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2340" w:type="dxa"/>
            <w:tcBorders>
              <w:top w:val="none" w:sz="0" w:space="0" w:color="auto"/>
              <w:bottom w:val="none" w:sz="0" w:space="0" w:color="auto"/>
            </w:tcBorders>
            <w:noWrap/>
            <w:vAlign w:val="center"/>
            <w:hideMark/>
          </w:tcPr>
          <w:p w14:paraId="33BE237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symptoms</w:t>
            </w:r>
          </w:p>
        </w:tc>
        <w:tc>
          <w:tcPr>
            <w:tcW w:w="1080" w:type="dxa"/>
            <w:tcBorders>
              <w:top w:val="none" w:sz="0" w:space="0" w:color="auto"/>
              <w:bottom w:val="none" w:sz="0" w:space="0" w:color="auto"/>
            </w:tcBorders>
            <w:noWrap/>
            <w:vAlign w:val="center"/>
            <w:hideMark/>
          </w:tcPr>
          <w:p w14:paraId="2064146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790.6</w:t>
            </w:r>
          </w:p>
        </w:tc>
        <w:tc>
          <w:tcPr>
            <w:tcW w:w="2970" w:type="dxa"/>
            <w:tcBorders>
              <w:top w:val="none" w:sz="0" w:space="0" w:color="auto"/>
              <w:bottom w:val="none" w:sz="0" w:space="0" w:color="auto"/>
            </w:tcBorders>
            <w:noWrap/>
            <w:vAlign w:val="center"/>
            <w:hideMark/>
          </w:tcPr>
          <w:p w14:paraId="3A70854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 abnormal blood chemistry</w:t>
            </w:r>
          </w:p>
        </w:tc>
        <w:tc>
          <w:tcPr>
            <w:tcW w:w="900" w:type="dxa"/>
            <w:tcBorders>
              <w:top w:val="none" w:sz="0" w:space="0" w:color="auto"/>
              <w:bottom w:val="none" w:sz="0" w:space="0" w:color="auto"/>
            </w:tcBorders>
            <w:noWrap/>
            <w:vAlign w:val="center"/>
            <w:hideMark/>
          </w:tcPr>
          <w:p w14:paraId="09B5829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373</w:t>
            </w:r>
          </w:p>
        </w:tc>
        <w:tc>
          <w:tcPr>
            <w:tcW w:w="1080" w:type="dxa"/>
            <w:tcBorders>
              <w:top w:val="none" w:sz="0" w:space="0" w:color="auto"/>
              <w:bottom w:val="none" w:sz="0" w:space="0" w:color="auto"/>
            </w:tcBorders>
            <w:noWrap/>
            <w:vAlign w:val="center"/>
            <w:hideMark/>
          </w:tcPr>
          <w:p w14:paraId="135F51C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2191</w:t>
            </w:r>
          </w:p>
        </w:tc>
        <w:tc>
          <w:tcPr>
            <w:tcW w:w="1923" w:type="dxa"/>
            <w:tcBorders>
              <w:top w:val="none" w:sz="0" w:space="0" w:color="auto"/>
              <w:bottom w:val="none" w:sz="0" w:space="0" w:color="auto"/>
            </w:tcBorders>
            <w:noWrap/>
            <w:vAlign w:val="center"/>
            <w:hideMark/>
          </w:tcPr>
          <w:p w14:paraId="4AD18D0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2.04 (0.38, 1.05)</w:t>
            </w:r>
          </w:p>
        </w:tc>
        <w:tc>
          <w:tcPr>
            <w:tcW w:w="1137" w:type="dxa"/>
            <w:tcBorders>
              <w:top w:val="none" w:sz="0" w:space="0" w:color="auto"/>
              <w:bottom w:val="none" w:sz="0" w:space="0" w:color="auto"/>
            </w:tcBorders>
            <w:noWrap/>
            <w:vAlign w:val="center"/>
            <w:hideMark/>
          </w:tcPr>
          <w:p w14:paraId="641CD6F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3.45E-05</w:t>
            </w:r>
          </w:p>
        </w:tc>
        <w:tc>
          <w:tcPr>
            <w:tcW w:w="1163" w:type="dxa"/>
            <w:tcBorders>
              <w:top w:val="none" w:sz="0" w:space="0" w:color="auto"/>
              <w:bottom w:val="none" w:sz="0" w:space="0" w:color="auto"/>
            </w:tcBorders>
            <w:noWrap/>
            <w:vAlign w:val="center"/>
            <w:hideMark/>
          </w:tcPr>
          <w:p w14:paraId="416F476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bl>
    <w:p w14:paraId="495BF94B" w14:textId="77777777" w:rsidR="00F62700" w:rsidRPr="000C6765" w:rsidRDefault="00F62700" w:rsidP="00F62700">
      <w:pPr>
        <w:spacing w:line="240" w:lineRule="auto"/>
        <w:jc w:val="center"/>
        <w:rPr>
          <w:rFonts w:ascii="Calibri" w:eastAsia="Times New Roman" w:hAnsi="Calibri" w:cs="Calibri"/>
        </w:rPr>
      </w:pPr>
    </w:p>
    <w:p w14:paraId="687781BE" w14:textId="77777777" w:rsidR="00F62700" w:rsidRPr="000C6765" w:rsidRDefault="00F62700" w:rsidP="00F62700">
      <w:pPr>
        <w:spacing w:line="240" w:lineRule="auto"/>
        <w:rPr>
          <w:rFonts w:ascii="Calibri" w:eastAsia="Times New Roman" w:hAnsi="Calibri" w:cs="Calibri"/>
        </w:rPr>
      </w:pPr>
      <w:r w:rsidRPr="000C6765">
        <w:rPr>
          <w:rFonts w:ascii="Calibri" w:eastAsia="Times New Roman" w:hAnsi="Calibri" w:cs="Calibri"/>
        </w:rPr>
        <w:t xml:space="preserve">Each row represents a phecode associated with male infertility (MI) case status in the age-stratified clinical PheWAS. Male infertility case status was modeled as the independent variable in covariate-adjusted logistic regression, with adjustment for age at last EHR event, sex at birth, and the first ten genetic principal components. Reported values include phecode group, phecode, phenotype label, number of cases and controls with the phenotype, odds ratio with 95% confidence interval (CI), nominal </w:t>
      </w:r>
      <w:r w:rsidRPr="000C6765">
        <w:rPr>
          <w:rFonts w:ascii="Calibri" w:eastAsia="Times New Roman" w:hAnsi="Calibri" w:cs="Calibri"/>
          <w:i/>
          <w:iCs/>
        </w:rPr>
        <w:t>p</w:t>
      </w:r>
      <w:r w:rsidRPr="000C6765">
        <w:rPr>
          <w:rFonts w:ascii="Calibri" w:eastAsia="Times New Roman" w:hAnsi="Calibri" w:cs="Calibri"/>
        </w:rPr>
        <w:t xml:space="preserve"> value (</w:t>
      </w:r>
      <w:r w:rsidRPr="000C6765">
        <w:rPr>
          <w:rFonts w:ascii="Calibri" w:eastAsia="Times New Roman" w:hAnsi="Calibri" w:cs="Calibri"/>
          <w:i/>
          <w:iCs/>
        </w:rPr>
        <w:t>p</w:t>
      </w:r>
      <w:r w:rsidRPr="000C6765">
        <w:rPr>
          <w:rFonts w:ascii="Calibri" w:eastAsia="Times New Roman" w:hAnsi="Calibri" w:cs="Calibri"/>
        </w:rPr>
        <w:t xml:space="preserve"> &lt; 0.05), and direction of association. Bonferroni significance was defined as </w:t>
      </w:r>
      <w:r w:rsidRPr="000C6765">
        <w:rPr>
          <w:rFonts w:ascii="Calibri" w:eastAsia="Times New Roman" w:hAnsi="Calibri" w:cs="Calibri"/>
          <w:i/>
          <w:iCs/>
        </w:rPr>
        <w:t>p</w:t>
      </w:r>
      <w:r w:rsidRPr="000C6765">
        <w:rPr>
          <w:rFonts w:ascii="Calibri" w:eastAsia="Times New Roman" w:hAnsi="Calibri" w:cs="Calibri"/>
        </w:rPr>
        <w:t xml:space="preserve"> &lt; 5.41 × 10</w:t>
      </w:r>
      <w:r w:rsidRPr="000C6765">
        <w:rPr>
          <w:rFonts w:ascii="Calibri" w:eastAsia="Times New Roman" w:hAnsi="Calibri" w:cs="Calibri"/>
          <w:vertAlign w:val="superscript"/>
        </w:rPr>
        <w:t>-5</w:t>
      </w:r>
      <w:r w:rsidRPr="000C6765">
        <w:rPr>
          <w:rFonts w:ascii="Calibri" w:eastAsia="Times New Roman" w:hAnsi="Calibri" w:cs="Calibri"/>
        </w:rPr>
        <w:t xml:space="preserve"> for the young cohort and </w:t>
      </w:r>
      <w:r w:rsidRPr="000C6765">
        <w:rPr>
          <w:rFonts w:ascii="Calibri" w:eastAsia="Times New Roman" w:hAnsi="Calibri" w:cs="Calibri"/>
          <w:i/>
          <w:iCs/>
        </w:rPr>
        <w:t>p</w:t>
      </w:r>
      <w:r w:rsidRPr="000C6765">
        <w:rPr>
          <w:rFonts w:ascii="Calibri" w:eastAsia="Times New Roman" w:hAnsi="Calibri" w:cs="Calibri"/>
        </w:rPr>
        <w:t xml:space="preserve"> &lt; 4.07 × 10</w:t>
      </w:r>
      <w:r w:rsidRPr="000C6765">
        <w:rPr>
          <w:rFonts w:ascii="Calibri" w:eastAsia="Times New Roman" w:hAnsi="Calibri" w:cs="Calibri"/>
          <w:vertAlign w:val="superscript"/>
        </w:rPr>
        <w:t>-5</w:t>
      </w:r>
      <w:r w:rsidRPr="000C6765">
        <w:rPr>
          <w:rFonts w:ascii="Calibri" w:hAnsi="Calibri" w:cs="Calibri"/>
        </w:rPr>
        <w:t xml:space="preserve"> </w:t>
      </w:r>
      <w:r w:rsidRPr="000C6765">
        <w:rPr>
          <w:rFonts w:ascii="Calibri" w:eastAsia="Times New Roman" w:hAnsi="Calibri" w:cs="Calibri"/>
        </w:rPr>
        <w:t>for the older cohort.</w:t>
      </w:r>
    </w:p>
    <w:p w14:paraId="4BB94B83" w14:textId="77777777" w:rsidR="00F62700" w:rsidRPr="000C6765" w:rsidRDefault="00F62700" w:rsidP="00F62700">
      <w:pPr>
        <w:spacing w:line="240" w:lineRule="auto"/>
        <w:jc w:val="center"/>
        <w:rPr>
          <w:rFonts w:ascii="Calibri" w:eastAsia="Times New Roman" w:hAnsi="Calibri" w:cs="Calibri"/>
        </w:rPr>
      </w:pPr>
      <w:r w:rsidRPr="000C6765">
        <w:rPr>
          <w:rFonts w:ascii="Calibri" w:eastAsia="Times New Roman" w:hAnsi="Calibri" w:cs="Calibri"/>
        </w:rPr>
        <w:br w:type="page"/>
      </w:r>
    </w:p>
    <w:p w14:paraId="1E92B33D" w14:textId="77777777" w:rsidR="00F62700" w:rsidRPr="000C6765" w:rsidRDefault="00F62700" w:rsidP="00F62700">
      <w:pPr>
        <w:spacing w:line="240" w:lineRule="auto"/>
        <w:jc w:val="center"/>
        <w:rPr>
          <w:rFonts w:ascii="Calibri" w:eastAsia="Times New Roman" w:hAnsi="Calibri" w:cs="Calibri"/>
          <w:b/>
          <w:bCs/>
        </w:rPr>
        <w:sectPr w:rsidR="00F62700" w:rsidRPr="000C6765" w:rsidSect="00F62700">
          <w:pgSz w:w="15840" w:h="12240" w:orient="landscape"/>
          <w:pgMar w:top="1440" w:right="1440" w:bottom="1440" w:left="1440" w:header="720" w:footer="720" w:gutter="0"/>
          <w:cols w:space="720"/>
          <w:docGrid w:linePitch="360"/>
        </w:sectPr>
      </w:pPr>
    </w:p>
    <w:p w14:paraId="7CF2EC0B" w14:textId="77777777" w:rsidR="00F62700" w:rsidRPr="000C6765" w:rsidRDefault="00F62700" w:rsidP="00F62700">
      <w:pPr>
        <w:spacing w:line="240" w:lineRule="auto"/>
        <w:rPr>
          <w:rFonts w:ascii="Calibri" w:eastAsia="Times New Roman" w:hAnsi="Calibri" w:cs="Calibri"/>
          <w:b/>
          <w:bCs/>
        </w:rPr>
      </w:pPr>
      <w:r w:rsidRPr="000C6765">
        <w:rPr>
          <w:rFonts w:ascii="Calibri" w:eastAsia="Times New Roman" w:hAnsi="Calibri" w:cs="Calibri"/>
          <w:b/>
          <w:bCs/>
        </w:rPr>
        <w:t>Table S3: Bonferroni- and nominally significant laboratory phenotypes associated with male infertility in age-stratified clinical LabWAS.</w:t>
      </w:r>
    </w:p>
    <w:tbl>
      <w:tblPr>
        <w:tblStyle w:val="PlainTable2"/>
        <w:tblW w:w="14325" w:type="dxa"/>
        <w:jc w:val="center"/>
        <w:tblLook w:val="04A0" w:firstRow="1" w:lastRow="0" w:firstColumn="1" w:lastColumn="0" w:noHBand="0" w:noVBand="1"/>
      </w:tblPr>
      <w:tblGrid>
        <w:gridCol w:w="1170"/>
        <w:gridCol w:w="1623"/>
        <w:gridCol w:w="3525"/>
        <w:gridCol w:w="774"/>
        <w:gridCol w:w="1054"/>
        <w:gridCol w:w="1436"/>
        <w:gridCol w:w="1218"/>
        <w:gridCol w:w="1394"/>
        <w:gridCol w:w="2131"/>
      </w:tblGrid>
      <w:tr w:rsidR="00F62700" w:rsidRPr="000C6765" w14:paraId="2507B97F" w14:textId="77777777" w:rsidTr="00BB2A50">
        <w:trPr>
          <w:cnfStyle w:val="100000000000" w:firstRow="1" w:lastRow="0" w:firstColumn="0" w:lastColumn="0" w:oddVBand="0" w:evenVBand="0" w:oddHBand="0" w:evenHBand="0" w:firstRowFirstColumn="0" w:firstRowLastColumn="0" w:lastRowFirstColumn="0" w:lastRowLastColumn="0"/>
          <w:trHeight w:val="285"/>
          <w:tblHeader/>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0E566DBE"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Age Group</w:t>
            </w:r>
          </w:p>
        </w:tc>
        <w:tc>
          <w:tcPr>
            <w:tcW w:w="1623" w:type="dxa"/>
            <w:noWrap/>
            <w:vAlign w:val="center"/>
            <w:hideMark/>
          </w:tcPr>
          <w:p w14:paraId="24BCBC5C"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Group</w:t>
            </w:r>
          </w:p>
        </w:tc>
        <w:tc>
          <w:tcPr>
            <w:tcW w:w="3525" w:type="dxa"/>
            <w:noWrap/>
            <w:vAlign w:val="center"/>
            <w:hideMark/>
          </w:tcPr>
          <w:p w14:paraId="7792E0F2"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Laboratory Phenotype</w:t>
            </w:r>
          </w:p>
        </w:tc>
        <w:tc>
          <w:tcPr>
            <w:tcW w:w="774" w:type="dxa"/>
            <w:noWrap/>
            <w:vAlign w:val="center"/>
            <w:hideMark/>
          </w:tcPr>
          <w:p w14:paraId="58CCA7B6"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Cases</w:t>
            </w:r>
          </w:p>
        </w:tc>
        <w:tc>
          <w:tcPr>
            <w:tcW w:w="1054" w:type="dxa"/>
            <w:noWrap/>
            <w:vAlign w:val="center"/>
            <w:hideMark/>
          </w:tcPr>
          <w:p w14:paraId="3E4ADE70"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Controls</w:t>
            </w:r>
          </w:p>
        </w:tc>
        <w:tc>
          <w:tcPr>
            <w:tcW w:w="1436" w:type="dxa"/>
            <w:noWrap/>
            <w:vAlign w:val="center"/>
            <w:hideMark/>
          </w:tcPr>
          <w:p w14:paraId="5944490D"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Beta (SE)</w:t>
            </w:r>
          </w:p>
        </w:tc>
        <w:tc>
          <w:tcPr>
            <w:tcW w:w="1218" w:type="dxa"/>
            <w:noWrap/>
            <w:vAlign w:val="center"/>
            <w:hideMark/>
          </w:tcPr>
          <w:p w14:paraId="2BB353D0"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i/>
                <w:iCs/>
                <w:color w:val="000000"/>
                <w:lang w:eastAsia="en-US"/>
              </w:rPr>
              <w:t>p</w:t>
            </w:r>
            <w:r w:rsidRPr="000C6765">
              <w:rPr>
                <w:rFonts w:ascii="Calibri" w:eastAsia="Times New Roman" w:hAnsi="Calibri" w:cs="Calibri"/>
                <w:color w:val="000000"/>
                <w:lang w:eastAsia="en-US"/>
              </w:rPr>
              <w:t>-value</w:t>
            </w:r>
          </w:p>
        </w:tc>
        <w:tc>
          <w:tcPr>
            <w:tcW w:w="1394" w:type="dxa"/>
            <w:noWrap/>
            <w:vAlign w:val="center"/>
            <w:hideMark/>
          </w:tcPr>
          <w:p w14:paraId="19A30F1B"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Significance</w:t>
            </w:r>
          </w:p>
        </w:tc>
        <w:tc>
          <w:tcPr>
            <w:tcW w:w="2131" w:type="dxa"/>
            <w:noWrap/>
            <w:vAlign w:val="center"/>
            <w:hideMark/>
          </w:tcPr>
          <w:p w14:paraId="1F874FA9"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Direction</w:t>
            </w:r>
          </w:p>
        </w:tc>
      </w:tr>
      <w:tr w:rsidR="00F62700" w:rsidRPr="000C6765" w14:paraId="5EBC174B"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3464125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623" w:type="dxa"/>
            <w:noWrap/>
            <w:vAlign w:val="center"/>
            <w:hideMark/>
          </w:tcPr>
          <w:p w14:paraId="7E200E8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liver</w:t>
            </w:r>
          </w:p>
        </w:tc>
        <w:tc>
          <w:tcPr>
            <w:tcW w:w="3525" w:type="dxa"/>
            <w:noWrap/>
            <w:vAlign w:val="center"/>
            <w:hideMark/>
          </w:tcPr>
          <w:p w14:paraId="2ED983F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Albumin</w:t>
            </w:r>
          </w:p>
        </w:tc>
        <w:tc>
          <w:tcPr>
            <w:tcW w:w="774" w:type="dxa"/>
            <w:noWrap/>
            <w:vAlign w:val="center"/>
            <w:hideMark/>
          </w:tcPr>
          <w:p w14:paraId="69A791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w:t>
            </w:r>
          </w:p>
        </w:tc>
        <w:tc>
          <w:tcPr>
            <w:tcW w:w="1054" w:type="dxa"/>
            <w:noWrap/>
            <w:vAlign w:val="center"/>
            <w:hideMark/>
          </w:tcPr>
          <w:p w14:paraId="5C985DC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1323</w:t>
            </w:r>
          </w:p>
        </w:tc>
        <w:tc>
          <w:tcPr>
            <w:tcW w:w="1436" w:type="dxa"/>
            <w:noWrap/>
            <w:vAlign w:val="center"/>
            <w:hideMark/>
          </w:tcPr>
          <w:p w14:paraId="5C5308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0.268 (0.093)</w:t>
            </w:r>
          </w:p>
        </w:tc>
        <w:tc>
          <w:tcPr>
            <w:tcW w:w="1218" w:type="dxa"/>
            <w:noWrap/>
            <w:vAlign w:val="center"/>
            <w:hideMark/>
          </w:tcPr>
          <w:p w14:paraId="786C2D4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3.87E-03</w:t>
            </w:r>
          </w:p>
        </w:tc>
        <w:tc>
          <w:tcPr>
            <w:tcW w:w="1394" w:type="dxa"/>
            <w:noWrap/>
            <w:vAlign w:val="center"/>
            <w:hideMark/>
          </w:tcPr>
          <w:p w14:paraId="69122C0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7930C32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31DE0303"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70D68DF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623" w:type="dxa"/>
            <w:noWrap/>
            <w:vAlign w:val="center"/>
            <w:hideMark/>
          </w:tcPr>
          <w:p w14:paraId="7210D78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0B2A3DA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Platelet mean volume [Entitic volume] in Blood by Rees-Ecker</w:t>
            </w:r>
          </w:p>
        </w:tc>
        <w:tc>
          <w:tcPr>
            <w:tcW w:w="774" w:type="dxa"/>
            <w:noWrap/>
            <w:vAlign w:val="center"/>
            <w:hideMark/>
          </w:tcPr>
          <w:p w14:paraId="6E8AF14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w:t>
            </w:r>
          </w:p>
        </w:tc>
        <w:tc>
          <w:tcPr>
            <w:tcW w:w="1054" w:type="dxa"/>
            <w:noWrap/>
            <w:vAlign w:val="center"/>
            <w:hideMark/>
          </w:tcPr>
          <w:p w14:paraId="6356F59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253</w:t>
            </w:r>
          </w:p>
        </w:tc>
        <w:tc>
          <w:tcPr>
            <w:tcW w:w="1436" w:type="dxa"/>
            <w:noWrap/>
            <w:vAlign w:val="center"/>
            <w:hideMark/>
          </w:tcPr>
          <w:p w14:paraId="1A17FF0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0.416 (0.148)</w:t>
            </w:r>
          </w:p>
        </w:tc>
        <w:tc>
          <w:tcPr>
            <w:tcW w:w="1218" w:type="dxa"/>
            <w:noWrap/>
            <w:vAlign w:val="center"/>
            <w:hideMark/>
          </w:tcPr>
          <w:p w14:paraId="259F048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5.00E-03</w:t>
            </w:r>
          </w:p>
        </w:tc>
        <w:tc>
          <w:tcPr>
            <w:tcW w:w="1394" w:type="dxa"/>
            <w:noWrap/>
            <w:vAlign w:val="center"/>
            <w:hideMark/>
          </w:tcPr>
          <w:p w14:paraId="607DCB9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54F764A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62A20228"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2D264C7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623" w:type="dxa"/>
            <w:noWrap/>
            <w:vAlign w:val="center"/>
            <w:hideMark/>
          </w:tcPr>
          <w:p w14:paraId="3150BB9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013A40F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Band form neutrophils/100 leukocytes in Blood</w:t>
            </w:r>
          </w:p>
        </w:tc>
        <w:tc>
          <w:tcPr>
            <w:tcW w:w="774" w:type="dxa"/>
            <w:noWrap/>
            <w:vAlign w:val="center"/>
            <w:hideMark/>
          </w:tcPr>
          <w:p w14:paraId="32DB0FC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&lt;20</w:t>
            </w:r>
          </w:p>
        </w:tc>
        <w:tc>
          <w:tcPr>
            <w:tcW w:w="1054" w:type="dxa"/>
            <w:noWrap/>
            <w:vAlign w:val="center"/>
            <w:hideMark/>
          </w:tcPr>
          <w:p w14:paraId="18F953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57</w:t>
            </w:r>
          </w:p>
        </w:tc>
        <w:tc>
          <w:tcPr>
            <w:tcW w:w="1436" w:type="dxa"/>
            <w:noWrap/>
            <w:vAlign w:val="center"/>
            <w:hideMark/>
          </w:tcPr>
          <w:p w14:paraId="30057E2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-1.086 (0.446)</w:t>
            </w:r>
          </w:p>
        </w:tc>
        <w:tc>
          <w:tcPr>
            <w:tcW w:w="1218" w:type="dxa"/>
            <w:noWrap/>
            <w:vAlign w:val="center"/>
            <w:hideMark/>
          </w:tcPr>
          <w:p w14:paraId="5DC4764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1.50E-02</w:t>
            </w:r>
          </w:p>
        </w:tc>
        <w:tc>
          <w:tcPr>
            <w:tcW w:w="1394" w:type="dxa"/>
            <w:noWrap/>
            <w:vAlign w:val="center"/>
            <w:hideMark/>
          </w:tcPr>
          <w:p w14:paraId="54FAE33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37EB8D8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Young MI</w:t>
            </w:r>
          </w:p>
        </w:tc>
      </w:tr>
      <w:tr w:rsidR="00F62700" w:rsidRPr="000C6765" w14:paraId="718FF43B"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7C39B19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623" w:type="dxa"/>
            <w:noWrap/>
            <w:vAlign w:val="center"/>
            <w:hideMark/>
          </w:tcPr>
          <w:p w14:paraId="4C5FC24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metabolic</w:t>
            </w:r>
          </w:p>
        </w:tc>
        <w:tc>
          <w:tcPr>
            <w:tcW w:w="3525" w:type="dxa"/>
            <w:noWrap/>
            <w:vAlign w:val="center"/>
            <w:hideMark/>
          </w:tcPr>
          <w:p w14:paraId="10AC18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Carbon dioxide, total</w:t>
            </w:r>
          </w:p>
        </w:tc>
        <w:tc>
          <w:tcPr>
            <w:tcW w:w="774" w:type="dxa"/>
            <w:noWrap/>
            <w:vAlign w:val="center"/>
            <w:hideMark/>
          </w:tcPr>
          <w:p w14:paraId="3545D3E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87</w:t>
            </w:r>
          </w:p>
        </w:tc>
        <w:tc>
          <w:tcPr>
            <w:tcW w:w="1054" w:type="dxa"/>
            <w:noWrap/>
            <w:vAlign w:val="center"/>
            <w:hideMark/>
          </w:tcPr>
          <w:p w14:paraId="52DE420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1455</w:t>
            </w:r>
          </w:p>
        </w:tc>
        <w:tc>
          <w:tcPr>
            <w:tcW w:w="1436" w:type="dxa"/>
            <w:noWrap/>
            <w:vAlign w:val="center"/>
            <w:hideMark/>
          </w:tcPr>
          <w:p w14:paraId="3397872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0.222 (0.098)</w:t>
            </w:r>
          </w:p>
        </w:tc>
        <w:tc>
          <w:tcPr>
            <w:tcW w:w="1218" w:type="dxa"/>
            <w:noWrap/>
            <w:vAlign w:val="center"/>
            <w:hideMark/>
          </w:tcPr>
          <w:p w14:paraId="57285B4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2.32E-02</w:t>
            </w:r>
          </w:p>
        </w:tc>
        <w:tc>
          <w:tcPr>
            <w:tcW w:w="1394" w:type="dxa"/>
            <w:noWrap/>
            <w:vAlign w:val="center"/>
            <w:hideMark/>
          </w:tcPr>
          <w:p w14:paraId="4243700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302E0C0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3D771FA1"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3A996229"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623" w:type="dxa"/>
            <w:noWrap/>
            <w:vAlign w:val="center"/>
            <w:hideMark/>
          </w:tcPr>
          <w:p w14:paraId="295799E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metabolic</w:t>
            </w:r>
          </w:p>
        </w:tc>
        <w:tc>
          <w:tcPr>
            <w:tcW w:w="3525" w:type="dxa"/>
            <w:noWrap/>
            <w:vAlign w:val="center"/>
            <w:hideMark/>
          </w:tcPr>
          <w:p w14:paraId="20B933E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Calcium</w:t>
            </w:r>
          </w:p>
        </w:tc>
        <w:tc>
          <w:tcPr>
            <w:tcW w:w="774" w:type="dxa"/>
            <w:noWrap/>
            <w:vAlign w:val="center"/>
            <w:hideMark/>
          </w:tcPr>
          <w:p w14:paraId="7C08E2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92</w:t>
            </w:r>
          </w:p>
        </w:tc>
        <w:tc>
          <w:tcPr>
            <w:tcW w:w="1054" w:type="dxa"/>
            <w:noWrap/>
            <w:vAlign w:val="center"/>
            <w:hideMark/>
          </w:tcPr>
          <w:p w14:paraId="7BEF1A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1585</w:t>
            </w:r>
          </w:p>
        </w:tc>
        <w:tc>
          <w:tcPr>
            <w:tcW w:w="1436" w:type="dxa"/>
            <w:noWrap/>
            <w:vAlign w:val="center"/>
            <w:hideMark/>
          </w:tcPr>
          <w:p w14:paraId="1ED91A1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0.208 (0.094)</w:t>
            </w:r>
          </w:p>
        </w:tc>
        <w:tc>
          <w:tcPr>
            <w:tcW w:w="1218" w:type="dxa"/>
            <w:noWrap/>
            <w:vAlign w:val="center"/>
            <w:hideMark/>
          </w:tcPr>
          <w:p w14:paraId="09CA99A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2.64E-02</w:t>
            </w:r>
          </w:p>
        </w:tc>
        <w:tc>
          <w:tcPr>
            <w:tcW w:w="1394" w:type="dxa"/>
            <w:noWrap/>
            <w:vAlign w:val="center"/>
            <w:hideMark/>
          </w:tcPr>
          <w:p w14:paraId="3C7494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5F82F17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504455C3"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1E05277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623" w:type="dxa"/>
            <w:noWrap/>
            <w:vAlign w:val="center"/>
            <w:hideMark/>
          </w:tcPr>
          <w:p w14:paraId="46C736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6393EFC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Erythrocyte distribution width [Entitic volume]</w:t>
            </w:r>
          </w:p>
        </w:tc>
        <w:tc>
          <w:tcPr>
            <w:tcW w:w="774" w:type="dxa"/>
            <w:noWrap/>
            <w:vAlign w:val="center"/>
            <w:hideMark/>
          </w:tcPr>
          <w:p w14:paraId="3D61930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&lt;20</w:t>
            </w:r>
          </w:p>
        </w:tc>
        <w:tc>
          <w:tcPr>
            <w:tcW w:w="1054" w:type="dxa"/>
            <w:noWrap/>
            <w:vAlign w:val="center"/>
            <w:hideMark/>
          </w:tcPr>
          <w:p w14:paraId="6352848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454</w:t>
            </w:r>
          </w:p>
        </w:tc>
        <w:tc>
          <w:tcPr>
            <w:tcW w:w="1436" w:type="dxa"/>
            <w:noWrap/>
            <w:vAlign w:val="center"/>
            <w:hideMark/>
          </w:tcPr>
          <w:p w14:paraId="6FB31B1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0.763 (0.361)</w:t>
            </w:r>
          </w:p>
        </w:tc>
        <w:tc>
          <w:tcPr>
            <w:tcW w:w="1218" w:type="dxa"/>
            <w:noWrap/>
            <w:vAlign w:val="center"/>
            <w:hideMark/>
          </w:tcPr>
          <w:p w14:paraId="4523185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3.45E-02</w:t>
            </w:r>
          </w:p>
        </w:tc>
        <w:tc>
          <w:tcPr>
            <w:tcW w:w="1394" w:type="dxa"/>
            <w:noWrap/>
            <w:vAlign w:val="center"/>
            <w:hideMark/>
          </w:tcPr>
          <w:p w14:paraId="6E69E3D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6F55F9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41D2F0F7"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689AF8C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623" w:type="dxa"/>
            <w:noWrap/>
            <w:vAlign w:val="center"/>
            <w:hideMark/>
          </w:tcPr>
          <w:p w14:paraId="1C46A31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cardiovascular</w:t>
            </w:r>
          </w:p>
        </w:tc>
        <w:tc>
          <w:tcPr>
            <w:tcW w:w="3525" w:type="dxa"/>
            <w:noWrap/>
            <w:vAlign w:val="center"/>
            <w:hideMark/>
          </w:tcPr>
          <w:p w14:paraId="5CEB770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Troponin T.cardiac by High sensitivity method</w:t>
            </w:r>
          </w:p>
        </w:tc>
        <w:tc>
          <w:tcPr>
            <w:tcW w:w="774" w:type="dxa"/>
            <w:noWrap/>
            <w:vAlign w:val="center"/>
            <w:hideMark/>
          </w:tcPr>
          <w:p w14:paraId="50433BC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&lt;20</w:t>
            </w:r>
          </w:p>
        </w:tc>
        <w:tc>
          <w:tcPr>
            <w:tcW w:w="1054" w:type="dxa"/>
            <w:noWrap/>
            <w:vAlign w:val="center"/>
            <w:hideMark/>
          </w:tcPr>
          <w:p w14:paraId="3E5976D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w:t>
            </w:r>
          </w:p>
        </w:tc>
        <w:tc>
          <w:tcPr>
            <w:tcW w:w="1436" w:type="dxa"/>
            <w:noWrap/>
            <w:vAlign w:val="center"/>
            <w:hideMark/>
          </w:tcPr>
          <w:p w14:paraId="09311A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-0.516 (0.245)</w:t>
            </w:r>
          </w:p>
        </w:tc>
        <w:tc>
          <w:tcPr>
            <w:tcW w:w="1218" w:type="dxa"/>
            <w:noWrap/>
            <w:vAlign w:val="center"/>
            <w:hideMark/>
          </w:tcPr>
          <w:p w14:paraId="3BDB3EB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3.47E-02</w:t>
            </w:r>
          </w:p>
        </w:tc>
        <w:tc>
          <w:tcPr>
            <w:tcW w:w="1394" w:type="dxa"/>
            <w:noWrap/>
            <w:vAlign w:val="center"/>
            <w:hideMark/>
          </w:tcPr>
          <w:p w14:paraId="6502CB7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3743DF1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Young MI</w:t>
            </w:r>
          </w:p>
        </w:tc>
      </w:tr>
      <w:tr w:rsidR="00F62700" w:rsidRPr="000C6765" w14:paraId="49144A7F"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54730B9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623" w:type="dxa"/>
            <w:noWrap/>
            <w:vAlign w:val="center"/>
            <w:hideMark/>
          </w:tcPr>
          <w:p w14:paraId="5C91AF1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5BF63D5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Myelocytes/100 leukocytes in Blood by Manual count</w:t>
            </w:r>
          </w:p>
        </w:tc>
        <w:tc>
          <w:tcPr>
            <w:tcW w:w="774" w:type="dxa"/>
            <w:noWrap/>
            <w:vAlign w:val="center"/>
            <w:hideMark/>
          </w:tcPr>
          <w:p w14:paraId="109C6A2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&lt;20</w:t>
            </w:r>
          </w:p>
        </w:tc>
        <w:tc>
          <w:tcPr>
            <w:tcW w:w="1054" w:type="dxa"/>
            <w:noWrap/>
            <w:vAlign w:val="center"/>
            <w:hideMark/>
          </w:tcPr>
          <w:p w14:paraId="5BA241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61</w:t>
            </w:r>
          </w:p>
        </w:tc>
        <w:tc>
          <w:tcPr>
            <w:tcW w:w="1436" w:type="dxa"/>
            <w:noWrap/>
            <w:vAlign w:val="center"/>
            <w:hideMark/>
          </w:tcPr>
          <w:p w14:paraId="7AAFF19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1.027 (0.492)</w:t>
            </w:r>
          </w:p>
        </w:tc>
        <w:tc>
          <w:tcPr>
            <w:tcW w:w="1218" w:type="dxa"/>
            <w:noWrap/>
            <w:vAlign w:val="center"/>
            <w:hideMark/>
          </w:tcPr>
          <w:p w14:paraId="4AD4777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3.67E-02</w:t>
            </w:r>
          </w:p>
        </w:tc>
        <w:tc>
          <w:tcPr>
            <w:tcW w:w="1394" w:type="dxa"/>
            <w:noWrap/>
            <w:vAlign w:val="center"/>
            <w:hideMark/>
          </w:tcPr>
          <w:p w14:paraId="53F8C87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0A2F06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6944182F"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2A7AB7C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623" w:type="dxa"/>
            <w:noWrap/>
            <w:vAlign w:val="center"/>
            <w:hideMark/>
          </w:tcPr>
          <w:p w14:paraId="40E8949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liver</w:t>
            </w:r>
          </w:p>
        </w:tc>
        <w:tc>
          <w:tcPr>
            <w:tcW w:w="3525" w:type="dxa"/>
            <w:noWrap/>
            <w:vAlign w:val="center"/>
            <w:hideMark/>
          </w:tcPr>
          <w:p w14:paraId="359891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Calcium [Mass/volume] corrected for albumin in Serum or Plasma</w:t>
            </w:r>
          </w:p>
        </w:tc>
        <w:tc>
          <w:tcPr>
            <w:tcW w:w="774" w:type="dxa"/>
            <w:noWrap/>
            <w:vAlign w:val="center"/>
            <w:hideMark/>
          </w:tcPr>
          <w:p w14:paraId="39254E6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&lt;20</w:t>
            </w:r>
          </w:p>
        </w:tc>
        <w:tc>
          <w:tcPr>
            <w:tcW w:w="1054" w:type="dxa"/>
            <w:noWrap/>
            <w:vAlign w:val="center"/>
            <w:hideMark/>
          </w:tcPr>
          <w:p w14:paraId="673EC2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84</w:t>
            </w:r>
          </w:p>
        </w:tc>
        <w:tc>
          <w:tcPr>
            <w:tcW w:w="1436" w:type="dxa"/>
            <w:noWrap/>
            <w:vAlign w:val="center"/>
            <w:hideMark/>
          </w:tcPr>
          <w:p w14:paraId="6DBE61B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0.497 (0.244)</w:t>
            </w:r>
          </w:p>
        </w:tc>
        <w:tc>
          <w:tcPr>
            <w:tcW w:w="1218" w:type="dxa"/>
            <w:noWrap/>
            <w:vAlign w:val="center"/>
            <w:hideMark/>
          </w:tcPr>
          <w:p w14:paraId="3BB6F27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4.20E-02</w:t>
            </w:r>
          </w:p>
        </w:tc>
        <w:tc>
          <w:tcPr>
            <w:tcW w:w="1394" w:type="dxa"/>
            <w:noWrap/>
            <w:vAlign w:val="center"/>
            <w:hideMark/>
          </w:tcPr>
          <w:p w14:paraId="74814C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1F64635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Young MI</w:t>
            </w:r>
          </w:p>
        </w:tc>
      </w:tr>
      <w:tr w:rsidR="00F62700" w:rsidRPr="000C6765" w14:paraId="1BD84395"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7460AE8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3C14104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cardiovascular</w:t>
            </w:r>
          </w:p>
        </w:tc>
        <w:tc>
          <w:tcPr>
            <w:tcW w:w="3525" w:type="dxa"/>
            <w:noWrap/>
            <w:vAlign w:val="center"/>
            <w:hideMark/>
          </w:tcPr>
          <w:p w14:paraId="68C1B6F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INR in Blood</w:t>
            </w:r>
          </w:p>
        </w:tc>
        <w:tc>
          <w:tcPr>
            <w:tcW w:w="774" w:type="dxa"/>
            <w:noWrap/>
            <w:vAlign w:val="center"/>
            <w:hideMark/>
          </w:tcPr>
          <w:p w14:paraId="6A959BB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w:t>
            </w:r>
          </w:p>
        </w:tc>
        <w:tc>
          <w:tcPr>
            <w:tcW w:w="1054" w:type="dxa"/>
            <w:noWrap/>
            <w:vAlign w:val="center"/>
            <w:hideMark/>
          </w:tcPr>
          <w:p w14:paraId="0882AD5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106</w:t>
            </w:r>
          </w:p>
        </w:tc>
        <w:tc>
          <w:tcPr>
            <w:tcW w:w="1436" w:type="dxa"/>
            <w:noWrap/>
            <w:vAlign w:val="center"/>
            <w:hideMark/>
          </w:tcPr>
          <w:p w14:paraId="1840CCD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-1.009 (0.182)</w:t>
            </w:r>
          </w:p>
        </w:tc>
        <w:tc>
          <w:tcPr>
            <w:tcW w:w="1218" w:type="dxa"/>
            <w:noWrap/>
            <w:vAlign w:val="center"/>
            <w:hideMark/>
          </w:tcPr>
          <w:p w14:paraId="08FFB6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2.98E-08</w:t>
            </w:r>
          </w:p>
        </w:tc>
        <w:tc>
          <w:tcPr>
            <w:tcW w:w="1394" w:type="dxa"/>
            <w:noWrap/>
            <w:vAlign w:val="center"/>
            <w:hideMark/>
          </w:tcPr>
          <w:p w14:paraId="5513427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Bonferroni</w:t>
            </w:r>
          </w:p>
        </w:tc>
        <w:tc>
          <w:tcPr>
            <w:tcW w:w="2131" w:type="dxa"/>
            <w:noWrap/>
            <w:vAlign w:val="center"/>
            <w:hideMark/>
          </w:tcPr>
          <w:p w14:paraId="5EE8963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0E47EFB3"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52A55F0E"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2D3C713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metabolic</w:t>
            </w:r>
          </w:p>
        </w:tc>
        <w:tc>
          <w:tcPr>
            <w:tcW w:w="3525" w:type="dxa"/>
            <w:noWrap/>
            <w:vAlign w:val="center"/>
            <w:hideMark/>
          </w:tcPr>
          <w:p w14:paraId="02CFBE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Carbon dioxide, total</w:t>
            </w:r>
          </w:p>
        </w:tc>
        <w:tc>
          <w:tcPr>
            <w:tcW w:w="774" w:type="dxa"/>
            <w:noWrap/>
            <w:vAlign w:val="center"/>
            <w:hideMark/>
          </w:tcPr>
          <w:p w14:paraId="76DC0DD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207</w:t>
            </w:r>
          </w:p>
        </w:tc>
        <w:tc>
          <w:tcPr>
            <w:tcW w:w="1054" w:type="dxa"/>
            <w:noWrap/>
            <w:vAlign w:val="center"/>
            <w:hideMark/>
          </w:tcPr>
          <w:p w14:paraId="730BF47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1719</w:t>
            </w:r>
          </w:p>
        </w:tc>
        <w:tc>
          <w:tcPr>
            <w:tcW w:w="1436" w:type="dxa"/>
            <w:noWrap/>
            <w:vAlign w:val="center"/>
            <w:hideMark/>
          </w:tcPr>
          <w:p w14:paraId="2CAE06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0.351 (0.066)</w:t>
            </w:r>
          </w:p>
        </w:tc>
        <w:tc>
          <w:tcPr>
            <w:tcW w:w="1218" w:type="dxa"/>
            <w:noWrap/>
            <w:vAlign w:val="center"/>
            <w:hideMark/>
          </w:tcPr>
          <w:p w14:paraId="2B4D2E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1.06E-07</w:t>
            </w:r>
          </w:p>
        </w:tc>
        <w:tc>
          <w:tcPr>
            <w:tcW w:w="1394" w:type="dxa"/>
            <w:noWrap/>
            <w:vAlign w:val="center"/>
            <w:hideMark/>
          </w:tcPr>
          <w:p w14:paraId="4B04AEF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Bonferroni</w:t>
            </w:r>
          </w:p>
        </w:tc>
        <w:tc>
          <w:tcPr>
            <w:tcW w:w="2131" w:type="dxa"/>
            <w:noWrap/>
            <w:vAlign w:val="center"/>
            <w:hideMark/>
          </w:tcPr>
          <w:p w14:paraId="0DB906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540AF784"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78C36317"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7ABD6AF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liver</w:t>
            </w:r>
          </w:p>
        </w:tc>
        <w:tc>
          <w:tcPr>
            <w:tcW w:w="3525" w:type="dxa"/>
            <w:noWrap/>
            <w:vAlign w:val="center"/>
            <w:hideMark/>
          </w:tcPr>
          <w:p w14:paraId="4FBE02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Albumin</w:t>
            </w:r>
          </w:p>
        </w:tc>
        <w:tc>
          <w:tcPr>
            <w:tcW w:w="774" w:type="dxa"/>
            <w:noWrap/>
            <w:vAlign w:val="center"/>
            <w:hideMark/>
          </w:tcPr>
          <w:p w14:paraId="476B9CE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201</w:t>
            </w:r>
          </w:p>
        </w:tc>
        <w:tc>
          <w:tcPr>
            <w:tcW w:w="1054" w:type="dxa"/>
            <w:noWrap/>
            <w:vAlign w:val="center"/>
            <w:hideMark/>
          </w:tcPr>
          <w:p w14:paraId="066EAAE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1661</w:t>
            </w:r>
          </w:p>
        </w:tc>
        <w:tc>
          <w:tcPr>
            <w:tcW w:w="1436" w:type="dxa"/>
            <w:noWrap/>
            <w:vAlign w:val="center"/>
            <w:hideMark/>
          </w:tcPr>
          <w:p w14:paraId="5E9F0BC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0.377 (0.071)</w:t>
            </w:r>
          </w:p>
        </w:tc>
        <w:tc>
          <w:tcPr>
            <w:tcW w:w="1218" w:type="dxa"/>
            <w:noWrap/>
            <w:vAlign w:val="center"/>
            <w:hideMark/>
          </w:tcPr>
          <w:p w14:paraId="1692A88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1.30E-07</w:t>
            </w:r>
          </w:p>
        </w:tc>
        <w:tc>
          <w:tcPr>
            <w:tcW w:w="1394" w:type="dxa"/>
            <w:noWrap/>
            <w:vAlign w:val="center"/>
            <w:hideMark/>
          </w:tcPr>
          <w:p w14:paraId="135927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Bonferroni</w:t>
            </w:r>
          </w:p>
        </w:tc>
        <w:tc>
          <w:tcPr>
            <w:tcW w:w="2131" w:type="dxa"/>
            <w:noWrap/>
            <w:vAlign w:val="center"/>
            <w:hideMark/>
          </w:tcPr>
          <w:p w14:paraId="5E468FE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A5B7EF6"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43C66D0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2E526D5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2B3A098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Erythrocyte distribution width [Entitic volume]</w:t>
            </w:r>
          </w:p>
        </w:tc>
        <w:tc>
          <w:tcPr>
            <w:tcW w:w="774" w:type="dxa"/>
            <w:noWrap/>
            <w:vAlign w:val="center"/>
            <w:hideMark/>
          </w:tcPr>
          <w:p w14:paraId="6C8C9F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&lt;20</w:t>
            </w:r>
          </w:p>
        </w:tc>
        <w:tc>
          <w:tcPr>
            <w:tcW w:w="1054" w:type="dxa"/>
            <w:noWrap/>
            <w:vAlign w:val="center"/>
            <w:hideMark/>
          </w:tcPr>
          <w:p w14:paraId="69D24C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330</w:t>
            </w:r>
          </w:p>
        </w:tc>
        <w:tc>
          <w:tcPr>
            <w:tcW w:w="1436" w:type="dxa"/>
            <w:noWrap/>
            <w:vAlign w:val="center"/>
            <w:hideMark/>
          </w:tcPr>
          <w:p w14:paraId="43CDA7A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-1.290 (0.248)</w:t>
            </w:r>
          </w:p>
        </w:tc>
        <w:tc>
          <w:tcPr>
            <w:tcW w:w="1218" w:type="dxa"/>
            <w:noWrap/>
            <w:vAlign w:val="center"/>
            <w:hideMark/>
          </w:tcPr>
          <w:p w14:paraId="43A4E99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1.86E-07</w:t>
            </w:r>
          </w:p>
        </w:tc>
        <w:tc>
          <w:tcPr>
            <w:tcW w:w="1394" w:type="dxa"/>
            <w:noWrap/>
            <w:vAlign w:val="center"/>
            <w:hideMark/>
          </w:tcPr>
          <w:p w14:paraId="28A2036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Bonferroni</w:t>
            </w:r>
          </w:p>
        </w:tc>
        <w:tc>
          <w:tcPr>
            <w:tcW w:w="2131" w:type="dxa"/>
            <w:noWrap/>
            <w:vAlign w:val="center"/>
            <w:hideMark/>
          </w:tcPr>
          <w:p w14:paraId="6A68323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1F2903B9"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63227D6E"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3D32CB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60B73A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Hemoglobin</w:t>
            </w:r>
          </w:p>
        </w:tc>
        <w:tc>
          <w:tcPr>
            <w:tcW w:w="774" w:type="dxa"/>
            <w:noWrap/>
            <w:vAlign w:val="center"/>
            <w:hideMark/>
          </w:tcPr>
          <w:p w14:paraId="703F06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212</w:t>
            </w:r>
          </w:p>
        </w:tc>
        <w:tc>
          <w:tcPr>
            <w:tcW w:w="1054" w:type="dxa"/>
            <w:noWrap/>
            <w:vAlign w:val="center"/>
            <w:hideMark/>
          </w:tcPr>
          <w:p w14:paraId="3CDF601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1912</w:t>
            </w:r>
          </w:p>
        </w:tc>
        <w:tc>
          <w:tcPr>
            <w:tcW w:w="1436" w:type="dxa"/>
            <w:noWrap/>
            <w:vAlign w:val="center"/>
            <w:hideMark/>
          </w:tcPr>
          <w:p w14:paraId="607593F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0.324 (0.068)</w:t>
            </w:r>
          </w:p>
        </w:tc>
        <w:tc>
          <w:tcPr>
            <w:tcW w:w="1218" w:type="dxa"/>
            <w:noWrap/>
            <w:vAlign w:val="center"/>
            <w:hideMark/>
          </w:tcPr>
          <w:p w14:paraId="19B952A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1.81E-06</w:t>
            </w:r>
          </w:p>
        </w:tc>
        <w:tc>
          <w:tcPr>
            <w:tcW w:w="1394" w:type="dxa"/>
            <w:noWrap/>
            <w:vAlign w:val="center"/>
            <w:hideMark/>
          </w:tcPr>
          <w:p w14:paraId="75A3A84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Bonferroni</w:t>
            </w:r>
          </w:p>
        </w:tc>
        <w:tc>
          <w:tcPr>
            <w:tcW w:w="2131" w:type="dxa"/>
            <w:noWrap/>
            <w:vAlign w:val="center"/>
            <w:hideMark/>
          </w:tcPr>
          <w:p w14:paraId="227C8C8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3F25A227"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03808569"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748ABF4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cardiovascular</w:t>
            </w:r>
          </w:p>
        </w:tc>
        <w:tc>
          <w:tcPr>
            <w:tcW w:w="3525" w:type="dxa"/>
            <w:noWrap/>
            <w:vAlign w:val="center"/>
            <w:hideMark/>
          </w:tcPr>
          <w:p w14:paraId="09D8A7C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Natriuretic peptide B</w:t>
            </w:r>
          </w:p>
        </w:tc>
        <w:tc>
          <w:tcPr>
            <w:tcW w:w="774" w:type="dxa"/>
            <w:noWrap/>
            <w:vAlign w:val="center"/>
            <w:hideMark/>
          </w:tcPr>
          <w:p w14:paraId="57A8BAA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w:t>
            </w:r>
          </w:p>
        </w:tc>
        <w:tc>
          <w:tcPr>
            <w:tcW w:w="1054" w:type="dxa"/>
            <w:noWrap/>
            <w:vAlign w:val="center"/>
            <w:hideMark/>
          </w:tcPr>
          <w:p w14:paraId="7F0E930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436</w:t>
            </w:r>
          </w:p>
        </w:tc>
        <w:tc>
          <w:tcPr>
            <w:tcW w:w="1436" w:type="dxa"/>
            <w:noWrap/>
            <w:vAlign w:val="center"/>
            <w:hideMark/>
          </w:tcPr>
          <w:p w14:paraId="6D2C64D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-0.736 (0.192)</w:t>
            </w:r>
          </w:p>
        </w:tc>
        <w:tc>
          <w:tcPr>
            <w:tcW w:w="1218" w:type="dxa"/>
            <w:noWrap/>
            <w:vAlign w:val="center"/>
            <w:hideMark/>
          </w:tcPr>
          <w:p w14:paraId="5B2657F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1.26E-04</w:t>
            </w:r>
          </w:p>
        </w:tc>
        <w:tc>
          <w:tcPr>
            <w:tcW w:w="1394" w:type="dxa"/>
            <w:noWrap/>
            <w:vAlign w:val="center"/>
            <w:hideMark/>
          </w:tcPr>
          <w:p w14:paraId="690964F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Bonferroni</w:t>
            </w:r>
          </w:p>
        </w:tc>
        <w:tc>
          <w:tcPr>
            <w:tcW w:w="2131" w:type="dxa"/>
            <w:noWrap/>
            <w:vAlign w:val="center"/>
            <w:hideMark/>
          </w:tcPr>
          <w:p w14:paraId="28722C9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2317DA51"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21CA915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7336113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7C3F52A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Erythrocytes</w:t>
            </w:r>
          </w:p>
        </w:tc>
        <w:tc>
          <w:tcPr>
            <w:tcW w:w="774" w:type="dxa"/>
            <w:noWrap/>
            <w:vAlign w:val="center"/>
            <w:hideMark/>
          </w:tcPr>
          <w:p w14:paraId="2453C60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191</w:t>
            </w:r>
          </w:p>
        </w:tc>
        <w:tc>
          <w:tcPr>
            <w:tcW w:w="1054" w:type="dxa"/>
            <w:noWrap/>
            <w:vAlign w:val="center"/>
            <w:hideMark/>
          </w:tcPr>
          <w:p w14:paraId="3CE1259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1370</w:t>
            </w:r>
          </w:p>
        </w:tc>
        <w:tc>
          <w:tcPr>
            <w:tcW w:w="1436" w:type="dxa"/>
            <w:noWrap/>
            <w:vAlign w:val="center"/>
            <w:hideMark/>
          </w:tcPr>
          <w:p w14:paraId="246C791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0.278 (0.075)</w:t>
            </w:r>
          </w:p>
        </w:tc>
        <w:tc>
          <w:tcPr>
            <w:tcW w:w="1218" w:type="dxa"/>
            <w:noWrap/>
            <w:vAlign w:val="center"/>
            <w:hideMark/>
          </w:tcPr>
          <w:p w14:paraId="706E09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2.09E-04</w:t>
            </w:r>
          </w:p>
        </w:tc>
        <w:tc>
          <w:tcPr>
            <w:tcW w:w="1394" w:type="dxa"/>
            <w:noWrap/>
            <w:vAlign w:val="center"/>
            <w:hideMark/>
          </w:tcPr>
          <w:p w14:paraId="48678D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Bonferroni</w:t>
            </w:r>
          </w:p>
        </w:tc>
        <w:tc>
          <w:tcPr>
            <w:tcW w:w="2131" w:type="dxa"/>
            <w:noWrap/>
            <w:vAlign w:val="center"/>
            <w:hideMark/>
          </w:tcPr>
          <w:p w14:paraId="47A514B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1DE97F0"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651F0D3F"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734C101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481212E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Hematocrit [Volume Fraction] of Blood</w:t>
            </w:r>
          </w:p>
        </w:tc>
        <w:tc>
          <w:tcPr>
            <w:tcW w:w="774" w:type="dxa"/>
            <w:noWrap/>
            <w:vAlign w:val="center"/>
            <w:hideMark/>
          </w:tcPr>
          <w:p w14:paraId="786C0B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206</w:t>
            </w:r>
          </w:p>
        </w:tc>
        <w:tc>
          <w:tcPr>
            <w:tcW w:w="1054" w:type="dxa"/>
            <w:noWrap/>
            <w:vAlign w:val="center"/>
            <w:hideMark/>
          </w:tcPr>
          <w:p w14:paraId="64132F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1952</w:t>
            </w:r>
          </w:p>
        </w:tc>
        <w:tc>
          <w:tcPr>
            <w:tcW w:w="1436" w:type="dxa"/>
            <w:noWrap/>
            <w:vAlign w:val="center"/>
            <w:hideMark/>
          </w:tcPr>
          <w:p w14:paraId="4F14697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0.233 (0.068)</w:t>
            </w:r>
          </w:p>
        </w:tc>
        <w:tc>
          <w:tcPr>
            <w:tcW w:w="1218" w:type="dxa"/>
            <w:noWrap/>
            <w:vAlign w:val="center"/>
            <w:hideMark/>
          </w:tcPr>
          <w:p w14:paraId="5D1F2FB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6.08E-04</w:t>
            </w:r>
          </w:p>
        </w:tc>
        <w:tc>
          <w:tcPr>
            <w:tcW w:w="1394" w:type="dxa"/>
            <w:noWrap/>
            <w:vAlign w:val="center"/>
            <w:hideMark/>
          </w:tcPr>
          <w:p w14:paraId="10760A0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1B6C394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989FC66"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737793AC"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4D69243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metabolic</w:t>
            </w:r>
          </w:p>
        </w:tc>
        <w:tc>
          <w:tcPr>
            <w:tcW w:w="3525" w:type="dxa"/>
            <w:noWrap/>
            <w:vAlign w:val="center"/>
            <w:hideMark/>
          </w:tcPr>
          <w:p w14:paraId="55A05AF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Glucose</w:t>
            </w:r>
          </w:p>
        </w:tc>
        <w:tc>
          <w:tcPr>
            <w:tcW w:w="774" w:type="dxa"/>
            <w:noWrap/>
            <w:vAlign w:val="center"/>
            <w:hideMark/>
          </w:tcPr>
          <w:p w14:paraId="03CF1D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217</w:t>
            </w:r>
          </w:p>
        </w:tc>
        <w:tc>
          <w:tcPr>
            <w:tcW w:w="1054" w:type="dxa"/>
            <w:noWrap/>
            <w:vAlign w:val="center"/>
            <w:hideMark/>
          </w:tcPr>
          <w:p w14:paraId="3BB3906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1942</w:t>
            </w:r>
          </w:p>
        </w:tc>
        <w:tc>
          <w:tcPr>
            <w:tcW w:w="1436" w:type="dxa"/>
            <w:noWrap/>
            <w:vAlign w:val="center"/>
            <w:hideMark/>
          </w:tcPr>
          <w:p w14:paraId="72B6BB1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-0.217 (0.066)</w:t>
            </w:r>
          </w:p>
        </w:tc>
        <w:tc>
          <w:tcPr>
            <w:tcW w:w="1218" w:type="dxa"/>
            <w:noWrap/>
            <w:vAlign w:val="center"/>
            <w:hideMark/>
          </w:tcPr>
          <w:p w14:paraId="67346A1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9.12E-04</w:t>
            </w:r>
          </w:p>
        </w:tc>
        <w:tc>
          <w:tcPr>
            <w:tcW w:w="1394" w:type="dxa"/>
            <w:noWrap/>
            <w:vAlign w:val="center"/>
            <w:hideMark/>
          </w:tcPr>
          <w:p w14:paraId="60D72D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3A0AC08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4B1861C1"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4DA4B5B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42DBED1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other</w:t>
            </w:r>
          </w:p>
        </w:tc>
        <w:tc>
          <w:tcPr>
            <w:tcW w:w="3525" w:type="dxa"/>
            <w:noWrap/>
            <w:vAlign w:val="center"/>
            <w:hideMark/>
          </w:tcPr>
          <w:p w14:paraId="0A2393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Iron binding capacity</w:t>
            </w:r>
          </w:p>
        </w:tc>
        <w:tc>
          <w:tcPr>
            <w:tcW w:w="774" w:type="dxa"/>
            <w:noWrap/>
            <w:vAlign w:val="center"/>
            <w:hideMark/>
          </w:tcPr>
          <w:p w14:paraId="11E7108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67</w:t>
            </w:r>
          </w:p>
        </w:tc>
        <w:tc>
          <w:tcPr>
            <w:tcW w:w="1054" w:type="dxa"/>
            <w:noWrap/>
            <w:vAlign w:val="center"/>
            <w:hideMark/>
          </w:tcPr>
          <w:p w14:paraId="6871C9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460</w:t>
            </w:r>
          </w:p>
        </w:tc>
        <w:tc>
          <w:tcPr>
            <w:tcW w:w="1436" w:type="dxa"/>
            <w:noWrap/>
            <w:vAlign w:val="center"/>
            <w:hideMark/>
          </w:tcPr>
          <w:p w14:paraId="7041D37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-0.355 (0.109)</w:t>
            </w:r>
          </w:p>
        </w:tc>
        <w:tc>
          <w:tcPr>
            <w:tcW w:w="1218" w:type="dxa"/>
            <w:noWrap/>
            <w:vAlign w:val="center"/>
            <w:hideMark/>
          </w:tcPr>
          <w:p w14:paraId="285B7AA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1.09E-03</w:t>
            </w:r>
          </w:p>
        </w:tc>
        <w:tc>
          <w:tcPr>
            <w:tcW w:w="1394" w:type="dxa"/>
            <w:noWrap/>
            <w:vAlign w:val="center"/>
            <w:hideMark/>
          </w:tcPr>
          <w:p w14:paraId="587DA93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67D0AA0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4C5FE1D7"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016B0953"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0251715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09752B2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Platelet mean volume [Entitic volume] in Blood by Rees-Ecker</w:t>
            </w:r>
          </w:p>
        </w:tc>
        <w:tc>
          <w:tcPr>
            <w:tcW w:w="774" w:type="dxa"/>
            <w:noWrap/>
            <w:vAlign w:val="center"/>
            <w:hideMark/>
          </w:tcPr>
          <w:p w14:paraId="6F05971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99</w:t>
            </w:r>
          </w:p>
        </w:tc>
        <w:tc>
          <w:tcPr>
            <w:tcW w:w="1054" w:type="dxa"/>
            <w:noWrap/>
            <w:vAlign w:val="center"/>
            <w:hideMark/>
          </w:tcPr>
          <w:p w14:paraId="44828B6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366</w:t>
            </w:r>
          </w:p>
        </w:tc>
        <w:tc>
          <w:tcPr>
            <w:tcW w:w="1436" w:type="dxa"/>
            <w:noWrap/>
            <w:vAlign w:val="center"/>
            <w:hideMark/>
          </w:tcPr>
          <w:p w14:paraId="5F2B79F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0.342 (0.107)</w:t>
            </w:r>
          </w:p>
        </w:tc>
        <w:tc>
          <w:tcPr>
            <w:tcW w:w="1218" w:type="dxa"/>
            <w:noWrap/>
            <w:vAlign w:val="center"/>
            <w:hideMark/>
          </w:tcPr>
          <w:p w14:paraId="21F3AAE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1.40E-03</w:t>
            </w:r>
          </w:p>
        </w:tc>
        <w:tc>
          <w:tcPr>
            <w:tcW w:w="1394" w:type="dxa"/>
            <w:noWrap/>
            <w:vAlign w:val="center"/>
            <w:hideMark/>
          </w:tcPr>
          <w:p w14:paraId="1BEFA75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53F3D5D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86FB730"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1567C03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4844A51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0C7D366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Hemoglobin A1c/Hemoglobin.total in Blood by HPLC</w:t>
            </w:r>
          </w:p>
        </w:tc>
        <w:tc>
          <w:tcPr>
            <w:tcW w:w="774" w:type="dxa"/>
            <w:noWrap/>
            <w:vAlign w:val="center"/>
            <w:hideMark/>
          </w:tcPr>
          <w:p w14:paraId="3A9D9E6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w:t>
            </w:r>
          </w:p>
        </w:tc>
        <w:tc>
          <w:tcPr>
            <w:tcW w:w="1054" w:type="dxa"/>
            <w:noWrap/>
            <w:vAlign w:val="center"/>
            <w:hideMark/>
          </w:tcPr>
          <w:p w14:paraId="4BD1E49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354</w:t>
            </w:r>
          </w:p>
        </w:tc>
        <w:tc>
          <w:tcPr>
            <w:tcW w:w="1436" w:type="dxa"/>
            <w:noWrap/>
            <w:vAlign w:val="center"/>
            <w:hideMark/>
          </w:tcPr>
          <w:p w14:paraId="4E3AC67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-0.626 (0.199)</w:t>
            </w:r>
          </w:p>
        </w:tc>
        <w:tc>
          <w:tcPr>
            <w:tcW w:w="1218" w:type="dxa"/>
            <w:noWrap/>
            <w:vAlign w:val="center"/>
            <w:hideMark/>
          </w:tcPr>
          <w:p w14:paraId="3FDCFF7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1.63E-03</w:t>
            </w:r>
          </w:p>
        </w:tc>
        <w:tc>
          <w:tcPr>
            <w:tcW w:w="1394" w:type="dxa"/>
            <w:noWrap/>
            <w:vAlign w:val="center"/>
            <w:hideMark/>
          </w:tcPr>
          <w:p w14:paraId="1C40C36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7B95447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4E6AB9DC"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60D363F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28AE9EB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metabolic</w:t>
            </w:r>
          </w:p>
        </w:tc>
        <w:tc>
          <w:tcPr>
            <w:tcW w:w="3525" w:type="dxa"/>
            <w:noWrap/>
            <w:vAlign w:val="center"/>
            <w:hideMark/>
          </w:tcPr>
          <w:p w14:paraId="4E0AF3B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Cholesterol in LDL</w:t>
            </w:r>
          </w:p>
        </w:tc>
        <w:tc>
          <w:tcPr>
            <w:tcW w:w="774" w:type="dxa"/>
            <w:noWrap/>
            <w:vAlign w:val="center"/>
            <w:hideMark/>
          </w:tcPr>
          <w:p w14:paraId="1533D61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198</w:t>
            </w:r>
          </w:p>
        </w:tc>
        <w:tc>
          <w:tcPr>
            <w:tcW w:w="1054" w:type="dxa"/>
            <w:noWrap/>
            <w:vAlign w:val="center"/>
            <w:hideMark/>
          </w:tcPr>
          <w:p w14:paraId="00AA30A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1334</w:t>
            </w:r>
          </w:p>
        </w:tc>
        <w:tc>
          <w:tcPr>
            <w:tcW w:w="1436" w:type="dxa"/>
            <w:noWrap/>
            <w:vAlign w:val="center"/>
            <w:hideMark/>
          </w:tcPr>
          <w:p w14:paraId="1C19B5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0.186 (0.071)</w:t>
            </w:r>
          </w:p>
        </w:tc>
        <w:tc>
          <w:tcPr>
            <w:tcW w:w="1218" w:type="dxa"/>
            <w:noWrap/>
            <w:vAlign w:val="center"/>
            <w:hideMark/>
          </w:tcPr>
          <w:p w14:paraId="21580E7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8.86E-03</w:t>
            </w:r>
          </w:p>
        </w:tc>
        <w:tc>
          <w:tcPr>
            <w:tcW w:w="1394" w:type="dxa"/>
            <w:noWrap/>
            <w:vAlign w:val="center"/>
            <w:hideMark/>
          </w:tcPr>
          <w:p w14:paraId="4A2EC6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7F933BD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21B90D93"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6F690D5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2C322D2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1BFA39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Monocytes/100 leukocytes in Blood</w:t>
            </w:r>
          </w:p>
        </w:tc>
        <w:tc>
          <w:tcPr>
            <w:tcW w:w="774" w:type="dxa"/>
            <w:noWrap/>
            <w:vAlign w:val="center"/>
            <w:hideMark/>
          </w:tcPr>
          <w:p w14:paraId="697D06F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184</w:t>
            </w:r>
          </w:p>
        </w:tc>
        <w:tc>
          <w:tcPr>
            <w:tcW w:w="1054" w:type="dxa"/>
            <w:noWrap/>
            <w:vAlign w:val="center"/>
            <w:hideMark/>
          </w:tcPr>
          <w:p w14:paraId="7C82252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1633</w:t>
            </w:r>
          </w:p>
        </w:tc>
        <w:tc>
          <w:tcPr>
            <w:tcW w:w="1436" w:type="dxa"/>
            <w:noWrap/>
            <w:vAlign w:val="center"/>
            <w:hideMark/>
          </w:tcPr>
          <w:p w14:paraId="27D80BB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-0.197 (0.077)</w:t>
            </w:r>
          </w:p>
        </w:tc>
        <w:tc>
          <w:tcPr>
            <w:tcW w:w="1218" w:type="dxa"/>
            <w:noWrap/>
            <w:vAlign w:val="center"/>
            <w:hideMark/>
          </w:tcPr>
          <w:p w14:paraId="2645DD9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1.02E-02</w:t>
            </w:r>
          </w:p>
        </w:tc>
        <w:tc>
          <w:tcPr>
            <w:tcW w:w="1394" w:type="dxa"/>
            <w:noWrap/>
            <w:vAlign w:val="center"/>
            <w:hideMark/>
          </w:tcPr>
          <w:p w14:paraId="6153DF7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69B00B9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0CF67A0C"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534A8DF4"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6E34A36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liver</w:t>
            </w:r>
          </w:p>
        </w:tc>
        <w:tc>
          <w:tcPr>
            <w:tcW w:w="3525" w:type="dxa"/>
            <w:noWrap/>
            <w:vAlign w:val="center"/>
            <w:hideMark/>
          </w:tcPr>
          <w:p w14:paraId="746D977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Alkaline phosphatase</w:t>
            </w:r>
          </w:p>
        </w:tc>
        <w:tc>
          <w:tcPr>
            <w:tcW w:w="774" w:type="dxa"/>
            <w:noWrap/>
            <w:vAlign w:val="center"/>
            <w:hideMark/>
          </w:tcPr>
          <w:p w14:paraId="2B594DA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181</w:t>
            </w:r>
          </w:p>
        </w:tc>
        <w:tc>
          <w:tcPr>
            <w:tcW w:w="1054" w:type="dxa"/>
            <w:noWrap/>
            <w:vAlign w:val="center"/>
            <w:hideMark/>
          </w:tcPr>
          <w:p w14:paraId="1C0414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1500</w:t>
            </w:r>
          </w:p>
        </w:tc>
        <w:tc>
          <w:tcPr>
            <w:tcW w:w="1436" w:type="dxa"/>
            <w:noWrap/>
            <w:vAlign w:val="center"/>
            <w:hideMark/>
          </w:tcPr>
          <w:p w14:paraId="639CB58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-0.192 (0.078)</w:t>
            </w:r>
          </w:p>
        </w:tc>
        <w:tc>
          <w:tcPr>
            <w:tcW w:w="1218" w:type="dxa"/>
            <w:noWrap/>
            <w:vAlign w:val="center"/>
            <w:hideMark/>
          </w:tcPr>
          <w:p w14:paraId="0DEC191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1.36E-02</w:t>
            </w:r>
          </w:p>
        </w:tc>
        <w:tc>
          <w:tcPr>
            <w:tcW w:w="1394" w:type="dxa"/>
            <w:noWrap/>
            <w:vAlign w:val="center"/>
            <w:hideMark/>
          </w:tcPr>
          <w:p w14:paraId="358A56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172BF8D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751E8110"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66B4D05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41A9530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metabolic</w:t>
            </w:r>
          </w:p>
        </w:tc>
        <w:tc>
          <w:tcPr>
            <w:tcW w:w="3525" w:type="dxa"/>
            <w:noWrap/>
            <w:vAlign w:val="center"/>
            <w:hideMark/>
          </w:tcPr>
          <w:p w14:paraId="17E2061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Cholesterol</w:t>
            </w:r>
          </w:p>
        </w:tc>
        <w:tc>
          <w:tcPr>
            <w:tcW w:w="774" w:type="dxa"/>
            <w:noWrap/>
            <w:vAlign w:val="center"/>
            <w:hideMark/>
          </w:tcPr>
          <w:p w14:paraId="551040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214</w:t>
            </w:r>
          </w:p>
        </w:tc>
        <w:tc>
          <w:tcPr>
            <w:tcW w:w="1054" w:type="dxa"/>
            <w:noWrap/>
            <w:vAlign w:val="center"/>
            <w:hideMark/>
          </w:tcPr>
          <w:p w14:paraId="6B8FE50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1461</w:t>
            </w:r>
          </w:p>
        </w:tc>
        <w:tc>
          <w:tcPr>
            <w:tcW w:w="1436" w:type="dxa"/>
            <w:noWrap/>
            <w:vAlign w:val="center"/>
            <w:hideMark/>
          </w:tcPr>
          <w:p w14:paraId="0A5225F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0.162 (0.067)</w:t>
            </w:r>
          </w:p>
        </w:tc>
        <w:tc>
          <w:tcPr>
            <w:tcW w:w="1218" w:type="dxa"/>
            <w:noWrap/>
            <w:vAlign w:val="center"/>
            <w:hideMark/>
          </w:tcPr>
          <w:p w14:paraId="0C88633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1.58E-02</w:t>
            </w:r>
          </w:p>
        </w:tc>
        <w:tc>
          <w:tcPr>
            <w:tcW w:w="1394" w:type="dxa"/>
            <w:noWrap/>
            <w:vAlign w:val="center"/>
            <w:hideMark/>
          </w:tcPr>
          <w:p w14:paraId="6752AB3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69802B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B3ACF47"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2E4A383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705BD4D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cardiovascular</w:t>
            </w:r>
          </w:p>
        </w:tc>
        <w:tc>
          <w:tcPr>
            <w:tcW w:w="3525" w:type="dxa"/>
            <w:noWrap/>
            <w:vAlign w:val="center"/>
            <w:hideMark/>
          </w:tcPr>
          <w:p w14:paraId="0E006EA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Troponin T.cardiac</w:t>
            </w:r>
          </w:p>
        </w:tc>
        <w:tc>
          <w:tcPr>
            <w:tcW w:w="774" w:type="dxa"/>
            <w:noWrap/>
            <w:vAlign w:val="center"/>
            <w:hideMark/>
          </w:tcPr>
          <w:p w14:paraId="41A0F78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29</w:t>
            </w:r>
          </w:p>
        </w:tc>
        <w:tc>
          <w:tcPr>
            <w:tcW w:w="1054" w:type="dxa"/>
            <w:noWrap/>
            <w:vAlign w:val="center"/>
            <w:hideMark/>
          </w:tcPr>
          <w:p w14:paraId="57448BC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247</w:t>
            </w:r>
          </w:p>
        </w:tc>
        <w:tc>
          <w:tcPr>
            <w:tcW w:w="1436" w:type="dxa"/>
            <w:noWrap/>
            <w:vAlign w:val="center"/>
            <w:hideMark/>
          </w:tcPr>
          <w:p w14:paraId="7BB2F8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-0.409 (0.171)</w:t>
            </w:r>
          </w:p>
        </w:tc>
        <w:tc>
          <w:tcPr>
            <w:tcW w:w="1218" w:type="dxa"/>
            <w:noWrap/>
            <w:vAlign w:val="center"/>
            <w:hideMark/>
          </w:tcPr>
          <w:p w14:paraId="1BEDA0B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1.69E-02</w:t>
            </w:r>
          </w:p>
        </w:tc>
        <w:tc>
          <w:tcPr>
            <w:tcW w:w="1394" w:type="dxa"/>
            <w:noWrap/>
            <w:vAlign w:val="center"/>
            <w:hideMark/>
          </w:tcPr>
          <w:p w14:paraId="063B12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234939C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31930DA3"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2A2EA8E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5B12F5D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016E3B5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MCHC [Mass/volume]</w:t>
            </w:r>
          </w:p>
        </w:tc>
        <w:tc>
          <w:tcPr>
            <w:tcW w:w="774" w:type="dxa"/>
            <w:noWrap/>
            <w:vAlign w:val="center"/>
            <w:hideMark/>
          </w:tcPr>
          <w:p w14:paraId="7CE6F9E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129</w:t>
            </w:r>
          </w:p>
        </w:tc>
        <w:tc>
          <w:tcPr>
            <w:tcW w:w="1054" w:type="dxa"/>
            <w:noWrap/>
            <w:vAlign w:val="center"/>
            <w:hideMark/>
          </w:tcPr>
          <w:p w14:paraId="440D09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1812</w:t>
            </w:r>
          </w:p>
        </w:tc>
        <w:tc>
          <w:tcPr>
            <w:tcW w:w="1436" w:type="dxa"/>
            <w:noWrap/>
            <w:vAlign w:val="center"/>
            <w:hideMark/>
          </w:tcPr>
          <w:p w14:paraId="4343932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0.198 (0.084)</w:t>
            </w:r>
          </w:p>
        </w:tc>
        <w:tc>
          <w:tcPr>
            <w:tcW w:w="1218" w:type="dxa"/>
            <w:noWrap/>
            <w:vAlign w:val="center"/>
            <w:hideMark/>
          </w:tcPr>
          <w:p w14:paraId="1271443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1.79E-02</w:t>
            </w:r>
          </w:p>
        </w:tc>
        <w:tc>
          <w:tcPr>
            <w:tcW w:w="1394" w:type="dxa"/>
            <w:noWrap/>
            <w:vAlign w:val="center"/>
            <w:hideMark/>
          </w:tcPr>
          <w:p w14:paraId="1E53C8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0F4A545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FCB0CE6"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717EF33D"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2E4660E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5CFF32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Glucose mean value Estimated from glycated hemoglobin</w:t>
            </w:r>
          </w:p>
        </w:tc>
        <w:tc>
          <w:tcPr>
            <w:tcW w:w="774" w:type="dxa"/>
            <w:noWrap/>
            <w:vAlign w:val="center"/>
            <w:hideMark/>
          </w:tcPr>
          <w:p w14:paraId="4546791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w:t>
            </w:r>
          </w:p>
        </w:tc>
        <w:tc>
          <w:tcPr>
            <w:tcW w:w="1054" w:type="dxa"/>
            <w:noWrap/>
            <w:vAlign w:val="center"/>
            <w:hideMark/>
          </w:tcPr>
          <w:p w14:paraId="3B9F89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451</w:t>
            </w:r>
          </w:p>
        </w:tc>
        <w:tc>
          <w:tcPr>
            <w:tcW w:w="1436" w:type="dxa"/>
            <w:noWrap/>
            <w:vAlign w:val="center"/>
            <w:hideMark/>
          </w:tcPr>
          <w:p w14:paraId="727AE92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-0.287 (0.124)</w:t>
            </w:r>
          </w:p>
        </w:tc>
        <w:tc>
          <w:tcPr>
            <w:tcW w:w="1218" w:type="dxa"/>
            <w:noWrap/>
            <w:vAlign w:val="center"/>
            <w:hideMark/>
          </w:tcPr>
          <w:p w14:paraId="704FE69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2.03E-02</w:t>
            </w:r>
          </w:p>
        </w:tc>
        <w:tc>
          <w:tcPr>
            <w:tcW w:w="1394" w:type="dxa"/>
            <w:noWrap/>
            <w:vAlign w:val="center"/>
            <w:hideMark/>
          </w:tcPr>
          <w:p w14:paraId="444D41A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62DDBDE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2C71A394"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5BBAC66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275AE2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metabolic</w:t>
            </w:r>
          </w:p>
        </w:tc>
        <w:tc>
          <w:tcPr>
            <w:tcW w:w="3525" w:type="dxa"/>
            <w:noWrap/>
            <w:vAlign w:val="center"/>
            <w:hideMark/>
          </w:tcPr>
          <w:p w14:paraId="64A6498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Cholesterol non HDL</w:t>
            </w:r>
          </w:p>
        </w:tc>
        <w:tc>
          <w:tcPr>
            <w:tcW w:w="774" w:type="dxa"/>
            <w:noWrap/>
            <w:vAlign w:val="center"/>
            <w:hideMark/>
          </w:tcPr>
          <w:p w14:paraId="5A5F94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123</w:t>
            </w:r>
          </w:p>
        </w:tc>
        <w:tc>
          <w:tcPr>
            <w:tcW w:w="1054" w:type="dxa"/>
            <w:noWrap/>
            <w:vAlign w:val="center"/>
            <w:hideMark/>
          </w:tcPr>
          <w:p w14:paraId="1FC4CE9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746</w:t>
            </w:r>
          </w:p>
        </w:tc>
        <w:tc>
          <w:tcPr>
            <w:tcW w:w="1436" w:type="dxa"/>
            <w:noWrap/>
            <w:vAlign w:val="center"/>
            <w:hideMark/>
          </w:tcPr>
          <w:p w14:paraId="5C36C9A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0.198 (0.086)</w:t>
            </w:r>
          </w:p>
        </w:tc>
        <w:tc>
          <w:tcPr>
            <w:tcW w:w="1218" w:type="dxa"/>
            <w:noWrap/>
            <w:vAlign w:val="center"/>
            <w:hideMark/>
          </w:tcPr>
          <w:p w14:paraId="3CE1FD9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2.16E-02</w:t>
            </w:r>
          </w:p>
        </w:tc>
        <w:tc>
          <w:tcPr>
            <w:tcW w:w="1394" w:type="dxa"/>
            <w:noWrap/>
            <w:vAlign w:val="center"/>
            <w:hideMark/>
          </w:tcPr>
          <w:p w14:paraId="44CAEE2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381F865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4C842BF3"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1E9D34CB"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0FFF02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cardiovascular</w:t>
            </w:r>
          </w:p>
        </w:tc>
        <w:tc>
          <w:tcPr>
            <w:tcW w:w="3525" w:type="dxa"/>
            <w:noWrap/>
            <w:vAlign w:val="center"/>
            <w:hideMark/>
          </w:tcPr>
          <w:p w14:paraId="451FF3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Troponin I.cardiac by Detection limit &lt;= 0.01 ng/mL</w:t>
            </w:r>
          </w:p>
        </w:tc>
        <w:tc>
          <w:tcPr>
            <w:tcW w:w="774" w:type="dxa"/>
            <w:noWrap/>
            <w:vAlign w:val="center"/>
            <w:hideMark/>
          </w:tcPr>
          <w:p w14:paraId="75DC821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&lt;20</w:t>
            </w:r>
          </w:p>
        </w:tc>
        <w:tc>
          <w:tcPr>
            <w:tcW w:w="1054" w:type="dxa"/>
            <w:noWrap/>
            <w:vAlign w:val="center"/>
            <w:hideMark/>
          </w:tcPr>
          <w:p w14:paraId="277692E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105</w:t>
            </w:r>
          </w:p>
        </w:tc>
        <w:tc>
          <w:tcPr>
            <w:tcW w:w="1436" w:type="dxa"/>
            <w:noWrap/>
            <w:vAlign w:val="center"/>
            <w:hideMark/>
          </w:tcPr>
          <w:p w14:paraId="0AEE81C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1.251 (0.554)</w:t>
            </w:r>
          </w:p>
        </w:tc>
        <w:tc>
          <w:tcPr>
            <w:tcW w:w="1218" w:type="dxa"/>
            <w:noWrap/>
            <w:vAlign w:val="center"/>
            <w:hideMark/>
          </w:tcPr>
          <w:p w14:paraId="7AF4C12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2.39E-02</w:t>
            </w:r>
          </w:p>
        </w:tc>
        <w:tc>
          <w:tcPr>
            <w:tcW w:w="1394" w:type="dxa"/>
            <w:noWrap/>
            <w:vAlign w:val="center"/>
            <w:hideMark/>
          </w:tcPr>
          <w:p w14:paraId="1AA2A83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6D1B54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Higher in Old MI</w:t>
            </w:r>
          </w:p>
        </w:tc>
      </w:tr>
      <w:tr w:rsidR="00F62700" w:rsidRPr="000C6765" w14:paraId="669C02F3"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0596F780"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0BA1A46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cardiovascular</w:t>
            </w:r>
          </w:p>
        </w:tc>
        <w:tc>
          <w:tcPr>
            <w:tcW w:w="3525" w:type="dxa"/>
            <w:noWrap/>
            <w:vAlign w:val="center"/>
            <w:hideMark/>
          </w:tcPr>
          <w:p w14:paraId="532C87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aPTT in Blood</w:t>
            </w:r>
          </w:p>
        </w:tc>
        <w:tc>
          <w:tcPr>
            <w:tcW w:w="774" w:type="dxa"/>
            <w:noWrap/>
            <w:vAlign w:val="center"/>
            <w:hideMark/>
          </w:tcPr>
          <w:p w14:paraId="6E5E525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77</w:t>
            </w:r>
          </w:p>
        </w:tc>
        <w:tc>
          <w:tcPr>
            <w:tcW w:w="1054" w:type="dxa"/>
            <w:noWrap/>
            <w:vAlign w:val="center"/>
            <w:hideMark/>
          </w:tcPr>
          <w:p w14:paraId="3389A0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198</w:t>
            </w:r>
          </w:p>
        </w:tc>
        <w:tc>
          <w:tcPr>
            <w:tcW w:w="1436" w:type="dxa"/>
            <w:noWrap/>
            <w:vAlign w:val="center"/>
            <w:hideMark/>
          </w:tcPr>
          <w:p w14:paraId="41E1566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-0.326 (0.144)</w:t>
            </w:r>
          </w:p>
        </w:tc>
        <w:tc>
          <w:tcPr>
            <w:tcW w:w="1218" w:type="dxa"/>
            <w:noWrap/>
            <w:vAlign w:val="center"/>
            <w:hideMark/>
          </w:tcPr>
          <w:p w14:paraId="7CBCA00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2.39E-02</w:t>
            </w:r>
          </w:p>
        </w:tc>
        <w:tc>
          <w:tcPr>
            <w:tcW w:w="1394" w:type="dxa"/>
            <w:noWrap/>
            <w:vAlign w:val="center"/>
            <w:hideMark/>
          </w:tcPr>
          <w:p w14:paraId="6B5535D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3EFF639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5FF603C4"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0A2A0A7C"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09E0E13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132D786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Band form neutrophils/100 leukocytes in Blood by Manual count</w:t>
            </w:r>
          </w:p>
        </w:tc>
        <w:tc>
          <w:tcPr>
            <w:tcW w:w="774" w:type="dxa"/>
            <w:noWrap/>
            <w:vAlign w:val="center"/>
            <w:hideMark/>
          </w:tcPr>
          <w:p w14:paraId="527053A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w:t>
            </w:r>
          </w:p>
        </w:tc>
        <w:tc>
          <w:tcPr>
            <w:tcW w:w="1054" w:type="dxa"/>
            <w:noWrap/>
            <w:vAlign w:val="center"/>
            <w:hideMark/>
          </w:tcPr>
          <w:p w14:paraId="3A45A71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151</w:t>
            </w:r>
          </w:p>
        </w:tc>
        <w:tc>
          <w:tcPr>
            <w:tcW w:w="1436" w:type="dxa"/>
            <w:noWrap/>
            <w:vAlign w:val="center"/>
            <w:hideMark/>
          </w:tcPr>
          <w:p w14:paraId="1D275E5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-0.437 (0.198)</w:t>
            </w:r>
          </w:p>
        </w:tc>
        <w:tc>
          <w:tcPr>
            <w:tcW w:w="1218" w:type="dxa"/>
            <w:noWrap/>
            <w:vAlign w:val="center"/>
            <w:hideMark/>
          </w:tcPr>
          <w:p w14:paraId="0A5B12A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2.74E-02</w:t>
            </w:r>
          </w:p>
        </w:tc>
        <w:tc>
          <w:tcPr>
            <w:tcW w:w="1394" w:type="dxa"/>
            <w:noWrap/>
            <w:vAlign w:val="center"/>
            <w:hideMark/>
          </w:tcPr>
          <w:p w14:paraId="62E7BC2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6F2B01E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626942C5"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7BFB5D3A"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753470E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77DC516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Hemoglobin A1c/Hemoglobin.total in Blood</w:t>
            </w:r>
          </w:p>
        </w:tc>
        <w:tc>
          <w:tcPr>
            <w:tcW w:w="774" w:type="dxa"/>
            <w:noWrap/>
            <w:vAlign w:val="center"/>
            <w:hideMark/>
          </w:tcPr>
          <w:p w14:paraId="5A2C47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148</w:t>
            </w:r>
          </w:p>
        </w:tc>
        <w:tc>
          <w:tcPr>
            <w:tcW w:w="1054" w:type="dxa"/>
            <w:noWrap/>
            <w:vAlign w:val="center"/>
            <w:hideMark/>
          </w:tcPr>
          <w:p w14:paraId="6FB8D95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1015</w:t>
            </w:r>
          </w:p>
        </w:tc>
        <w:tc>
          <w:tcPr>
            <w:tcW w:w="1436" w:type="dxa"/>
            <w:noWrap/>
            <w:vAlign w:val="center"/>
            <w:hideMark/>
          </w:tcPr>
          <w:p w14:paraId="21770CE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-0.178 (0.081)</w:t>
            </w:r>
          </w:p>
        </w:tc>
        <w:tc>
          <w:tcPr>
            <w:tcW w:w="1218" w:type="dxa"/>
            <w:noWrap/>
            <w:vAlign w:val="center"/>
            <w:hideMark/>
          </w:tcPr>
          <w:p w14:paraId="6F364D7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2.83E-02</w:t>
            </w:r>
          </w:p>
        </w:tc>
        <w:tc>
          <w:tcPr>
            <w:tcW w:w="1394" w:type="dxa"/>
            <w:noWrap/>
            <w:vAlign w:val="center"/>
            <w:hideMark/>
          </w:tcPr>
          <w:p w14:paraId="114772E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7D0FCE4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37B24BF6"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7B337CC5"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01467F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0892C41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Basophils</w:t>
            </w:r>
          </w:p>
        </w:tc>
        <w:tc>
          <w:tcPr>
            <w:tcW w:w="774" w:type="dxa"/>
            <w:noWrap/>
            <w:vAlign w:val="center"/>
            <w:hideMark/>
          </w:tcPr>
          <w:p w14:paraId="0178DA1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92</w:t>
            </w:r>
          </w:p>
        </w:tc>
        <w:tc>
          <w:tcPr>
            <w:tcW w:w="1054" w:type="dxa"/>
            <w:noWrap/>
            <w:vAlign w:val="center"/>
            <w:hideMark/>
          </w:tcPr>
          <w:p w14:paraId="14531A0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949</w:t>
            </w:r>
          </w:p>
        </w:tc>
        <w:tc>
          <w:tcPr>
            <w:tcW w:w="1436" w:type="dxa"/>
            <w:noWrap/>
            <w:vAlign w:val="center"/>
            <w:hideMark/>
          </w:tcPr>
          <w:p w14:paraId="531B52A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-0.199 (0.095)</w:t>
            </w:r>
          </w:p>
        </w:tc>
        <w:tc>
          <w:tcPr>
            <w:tcW w:w="1218" w:type="dxa"/>
            <w:noWrap/>
            <w:vAlign w:val="center"/>
            <w:hideMark/>
          </w:tcPr>
          <w:p w14:paraId="5A3FC4C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3.55E-02</w:t>
            </w:r>
          </w:p>
        </w:tc>
        <w:tc>
          <w:tcPr>
            <w:tcW w:w="1394" w:type="dxa"/>
            <w:noWrap/>
            <w:vAlign w:val="center"/>
            <w:hideMark/>
          </w:tcPr>
          <w:p w14:paraId="5B6C47B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6408911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438A2025" w14:textId="77777777" w:rsidTr="00BB2A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4E18EFD6"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2DB5CBE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325CD4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Fibrin D-dimer FEU [Mass/volume] in Platelet poor plasma</w:t>
            </w:r>
          </w:p>
        </w:tc>
        <w:tc>
          <w:tcPr>
            <w:tcW w:w="774" w:type="dxa"/>
            <w:noWrap/>
            <w:vAlign w:val="center"/>
            <w:hideMark/>
          </w:tcPr>
          <w:p w14:paraId="2E5BD16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w:t>
            </w:r>
          </w:p>
        </w:tc>
        <w:tc>
          <w:tcPr>
            <w:tcW w:w="1054" w:type="dxa"/>
            <w:noWrap/>
            <w:vAlign w:val="center"/>
            <w:hideMark/>
          </w:tcPr>
          <w:p w14:paraId="137D209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130</w:t>
            </w:r>
          </w:p>
        </w:tc>
        <w:tc>
          <w:tcPr>
            <w:tcW w:w="1436" w:type="dxa"/>
            <w:noWrap/>
            <w:vAlign w:val="center"/>
            <w:hideMark/>
          </w:tcPr>
          <w:p w14:paraId="4258990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-0.527 (0.257)</w:t>
            </w:r>
          </w:p>
        </w:tc>
        <w:tc>
          <w:tcPr>
            <w:tcW w:w="1218" w:type="dxa"/>
            <w:noWrap/>
            <w:vAlign w:val="center"/>
            <w:hideMark/>
          </w:tcPr>
          <w:p w14:paraId="5BF3564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4.03E-02</w:t>
            </w:r>
          </w:p>
        </w:tc>
        <w:tc>
          <w:tcPr>
            <w:tcW w:w="1394" w:type="dxa"/>
            <w:noWrap/>
            <w:vAlign w:val="center"/>
            <w:hideMark/>
          </w:tcPr>
          <w:p w14:paraId="2142504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080F06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r w:rsidR="00F62700" w:rsidRPr="000C6765" w14:paraId="05AD0A35" w14:textId="77777777" w:rsidTr="00BB2A50">
        <w:trPr>
          <w:trHeight w:val="285"/>
          <w:jc w:val="center"/>
        </w:trPr>
        <w:tc>
          <w:tcPr>
            <w:cnfStyle w:val="001000000000" w:firstRow="0" w:lastRow="0" w:firstColumn="1" w:lastColumn="0" w:oddVBand="0" w:evenVBand="0" w:oddHBand="0" w:evenHBand="0" w:firstRowFirstColumn="0" w:firstRowLastColumn="0" w:lastRowFirstColumn="0" w:lastRowLastColumn="0"/>
            <w:tcW w:w="1170" w:type="dxa"/>
            <w:noWrap/>
            <w:vAlign w:val="center"/>
            <w:hideMark/>
          </w:tcPr>
          <w:p w14:paraId="2500080E" w14:textId="77777777" w:rsidR="00F62700" w:rsidRPr="000C6765" w:rsidRDefault="00F62700" w:rsidP="00BB2A50">
            <w:pPr>
              <w:jc w:val="center"/>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623" w:type="dxa"/>
            <w:noWrap/>
            <w:vAlign w:val="center"/>
            <w:hideMark/>
          </w:tcPr>
          <w:p w14:paraId="0D41C80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blood</w:t>
            </w:r>
          </w:p>
        </w:tc>
        <w:tc>
          <w:tcPr>
            <w:tcW w:w="3525" w:type="dxa"/>
            <w:noWrap/>
            <w:vAlign w:val="center"/>
            <w:hideMark/>
          </w:tcPr>
          <w:p w14:paraId="2FA4285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Erythrocyte sedimentation rate</w:t>
            </w:r>
          </w:p>
        </w:tc>
        <w:tc>
          <w:tcPr>
            <w:tcW w:w="774" w:type="dxa"/>
            <w:noWrap/>
            <w:vAlign w:val="center"/>
            <w:hideMark/>
          </w:tcPr>
          <w:p w14:paraId="47AD2D8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w:t>
            </w:r>
          </w:p>
        </w:tc>
        <w:tc>
          <w:tcPr>
            <w:tcW w:w="1054" w:type="dxa"/>
            <w:noWrap/>
            <w:vAlign w:val="center"/>
            <w:hideMark/>
          </w:tcPr>
          <w:p w14:paraId="59B7B72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229</w:t>
            </w:r>
          </w:p>
        </w:tc>
        <w:tc>
          <w:tcPr>
            <w:tcW w:w="1436" w:type="dxa"/>
            <w:noWrap/>
            <w:vAlign w:val="center"/>
            <w:hideMark/>
          </w:tcPr>
          <w:p w14:paraId="77F9643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-0.325 (0.160)</w:t>
            </w:r>
          </w:p>
        </w:tc>
        <w:tc>
          <w:tcPr>
            <w:tcW w:w="1218" w:type="dxa"/>
            <w:noWrap/>
            <w:vAlign w:val="center"/>
            <w:hideMark/>
          </w:tcPr>
          <w:p w14:paraId="3585D1F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4.29E-02</w:t>
            </w:r>
          </w:p>
        </w:tc>
        <w:tc>
          <w:tcPr>
            <w:tcW w:w="1394" w:type="dxa"/>
            <w:noWrap/>
            <w:vAlign w:val="center"/>
            <w:hideMark/>
          </w:tcPr>
          <w:p w14:paraId="69D5D29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Nominal</w:t>
            </w:r>
          </w:p>
        </w:tc>
        <w:tc>
          <w:tcPr>
            <w:tcW w:w="2131" w:type="dxa"/>
            <w:noWrap/>
            <w:vAlign w:val="center"/>
            <w:hideMark/>
          </w:tcPr>
          <w:p w14:paraId="4AFDCCF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Lower in Old MI</w:t>
            </w:r>
          </w:p>
        </w:tc>
      </w:tr>
    </w:tbl>
    <w:p w14:paraId="5A6D4B00" w14:textId="77777777" w:rsidR="00F62700" w:rsidRPr="000C6765" w:rsidRDefault="00F62700" w:rsidP="00F62700">
      <w:pPr>
        <w:spacing w:line="240" w:lineRule="auto"/>
        <w:jc w:val="center"/>
        <w:rPr>
          <w:rFonts w:ascii="Calibri" w:eastAsia="Times New Roman" w:hAnsi="Calibri" w:cs="Calibri"/>
          <w:b/>
          <w:bCs/>
        </w:rPr>
      </w:pPr>
    </w:p>
    <w:p w14:paraId="2DE31E3C" w14:textId="77777777" w:rsidR="00F62700" w:rsidRPr="000C6765" w:rsidRDefault="00F62700" w:rsidP="00F62700">
      <w:pPr>
        <w:spacing w:line="240" w:lineRule="auto"/>
        <w:rPr>
          <w:rFonts w:ascii="Calibri" w:eastAsia="Times New Roman" w:hAnsi="Calibri" w:cs="Calibri"/>
        </w:rPr>
      </w:pPr>
      <w:r w:rsidRPr="000C6765">
        <w:rPr>
          <w:rFonts w:ascii="Calibri" w:eastAsia="Times New Roman" w:hAnsi="Calibri" w:cs="Calibri"/>
        </w:rPr>
        <w:t xml:space="preserve">Each row represents a harmonized laboratory phenotype associated with male infertility (MI) case status in the young or older age-stratified clinical LabWAS. Male infertility case status was modeled as the independent variable of interest in covariate-adjusted linear regression, with adjustment for age at last EHR event, sex at birth, and the first ten genetic principal components. Laboratory phenotypes were harmonized across related measurement concepts, grouped into laboratory domains, summarized at the participant level using median values, and rank-based inverse normal transformed before testing. Cases and controls indicate the number of MI cases and non-MI controls with the corresponding laboratory phenotype available for analysis. Reported values include age group, laboratory group, laboratory phenotype, number of cases and controls with available measurements, beta coefficient with standard error, nominal </w:t>
      </w:r>
      <w:r w:rsidRPr="000C6765">
        <w:rPr>
          <w:rFonts w:ascii="Calibri" w:eastAsia="Times New Roman" w:hAnsi="Calibri" w:cs="Calibri"/>
          <w:i/>
          <w:iCs/>
        </w:rPr>
        <w:t>p</w:t>
      </w:r>
      <w:r w:rsidRPr="000C6765">
        <w:rPr>
          <w:rFonts w:ascii="Calibri" w:eastAsia="Times New Roman" w:hAnsi="Calibri" w:cs="Calibri"/>
        </w:rPr>
        <w:t xml:space="preserve"> value, significance category, and direction of association. Nominal significance was defined as </w:t>
      </w:r>
      <w:r w:rsidRPr="000C6765">
        <w:rPr>
          <w:rFonts w:ascii="Calibri" w:eastAsia="Times New Roman" w:hAnsi="Calibri" w:cs="Calibri"/>
          <w:i/>
          <w:iCs/>
        </w:rPr>
        <w:t>p</w:t>
      </w:r>
      <w:r w:rsidRPr="000C6765">
        <w:rPr>
          <w:rFonts w:ascii="Calibri" w:eastAsia="Times New Roman" w:hAnsi="Calibri" w:cs="Calibri"/>
        </w:rPr>
        <w:t xml:space="preserve"> &lt; 0.05, and Bonferroni significance was defined separately within each age-stratified LabWAS</w:t>
      </w:r>
      <w:r w:rsidRPr="000C6765">
        <w:rPr>
          <w:rFonts w:ascii="Calibri" w:hAnsi="Calibri" w:cs="Calibri"/>
        </w:rPr>
        <w:t xml:space="preserve"> </w:t>
      </w:r>
      <w:r w:rsidRPr="000C6765">
        <w:rPr>
          <w:rFonts w:ascii="Calibri" w:eastAsia="Times New Roman" w:hAnsi="Calibri" w:cs="Calibri"/>
        </w:rPr>
        <w:t xml:space="preserve">as </w:t>
      </w:r>
      <w:r w:rsidRPr="000C6765">
        <w:rPr>
          <w:rFonts w:ascii="Calibri" w:eastAsia="Times New Roman" w:hAnsi="Calibri" w:cs="Calibri"/>
          <w:i/>
          <w:iCs/>
        </w:rPr>
        <w:t>p</w:t>
      </w:r>
      <w:r w:rsidRPr="000C6765">
        <w:rPr>
          <w:rFonts w:ascii="Calibri" w:eastAsia="Times New Roman" w:hAnsi="Calibri" w:cs="Calibri"/>
        </w:rPr>
        <w:t xml:space="preserve"> &lt; 5.05 × 10⁻⁴ for the young cohort and </w:t>
      </w:r>
      <w:r w:rsidRPr="000C6765">
        <w:rPr>
          <w:rFonts w:ascii="Calibri" w:eastAsia="Times New Roman" w:hAnsi="Calibri" w:cs="Calibri"/>
          <w:i/>
          <w:iCs/>
        </w:rPr>
        <w:t>p</w:t>
      </w:r>
      <w:r w:rsidRPr="000C6765">
        <w:rPr>
          <w:rFonts w:ascii="Calibri" w:eastAsia="Times New Roman" w:hAnsi="Calibri" w:cs="Calibri"/>
        </w:rPr>
        <w:t xml:space="preserve"> &lt; 2.75 × 10⁻⁴ for the older cohort.</w:t>
      </w:r>
    </w:p>
    <w:p w14:paraId="7D0BB876" w14:textId="77777777" w:rsidR="00F62700" w:rsidRPr="000C6765" w:rsidRDefault="00F62700" w:rsidP="00F62700">
      <w:pPr>
        <w:spacing w:line="240" w:lineRule="auto"/>
        <w:jc w:val="center"/>
        <w:rPr>
          <w:rFonts w:ascii="Calibri" w:eastAsia="Times New Roman" w:hAnsi="Calibri" w:cs="Calibri"/>
        </w:rPr>
        <w:sectPr w:rsidR="00F62700" w:rsidRPr="000C6765" w:rsidSect="00F62700">
          <w:pgSz w:w="15840" w:h="12240" w:orient="landscape"/>
          <w:pgMar w:top="1440" w:right="1440" w:bottom="1440" w:left="1440" w:header="720" w:footer="720" w:gutter="0"/>
          <w:cols w:space="720"/>
          <w:docGrid w:linePitch="360"/>
        </w:sectPr>
      </w:pPr>
    </w:p>
    <w:p w14:paraId="45B090CF" w14:textId="77777777" w:rsidR="00F62700" w:rsidRPr="000C6765" w:rsidRDefault="00F62700" w:rsidP="00F62700">
      <w:pPr>
        <w:spacing w:line="240" w:lineRule="auto"/>
        <w:rPr>
          <w:rFonts w:ascii="Calibri" w:eastAsia="Times New Roman" w:hAnsi="Calibri" w:cs="Calibri"/>
          <w:b/>
          <w:bCs/>
        </w:rPr>
      </w:pPr>
      <w:r w:rsidRPr="000C6765">
        <w:rPr>
          <w:rFonts w:ascii="Calibri" w:eastAsia="Times New Roman" w:hAnsi="Calibri" w:cs="Calibri"/>
          <w:b/>
          <w:bCs/>
        </w:rPr>
        <w:t>Table S4. Targeted nominal GWAS variants associated with male infertility in age-stratified analyses, collapsed to the top signal per target gene and age stratum.</w:t>
      </w:r>
    </w:p>
    <w:tbl>
      <w:tblPr>
        <w:tblStyle w:val="PlainTable2"/>
        <w:tblW w:w="15520" w:type="dxa"/>
        <w:tblInd w:w="-1260" w:type="dxa"/>
        <w:tblLook w:val="04A0" w:firstRow="1" w:lastRow="0" w:firstColumn="1" w:lastColumn="0" w:noHBand="0" w:noVBand="1"/>
      </w:tblPr>
      <w:tblGrid>
        <w:gridCol w:w="2368"/>
        <w:gridCol w:w="947"/>
        <w:gridCol w:w="1020"/>
        <w:gridCol w:w="1190"/>
        <w:gridCol w:w="1677"/>
        <w:gridCol w:w="762"/>
        <w:gridCol w:w="835"/>
        <w:gridCol w:w="1020"/>
        <w:gridCol w:w="1129"/>
        <w:gridCol w:w="1129"/>
        <w:gridCol w:w="2537"/>
        <w:gridCol w:w="1181"/>
      </w:tblGrid>
      <w:tr w:rsidR="00F62700" w:rsidRPr="000C6765" w14:paraId="761B12C9" w14:textId="77777777" w:rsidTr="00BB2A50">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1B03E7A" w14:textId="77777777" w:rsidR="00F62700" w:rsidRPr="000C6765" w:rsidRDefault="00F62700" w:rsidP="00BB2A50">
            <w:pPr>
              <w:jc w:val="center"/>
              <w:rPr>
                <w:rFonts w:ascii="Calibri" w:eastAsia="Times New Roman" w:hAnsi="Calibri" w:cs="Calibri"/>
                <w:lang w:eastAsia="en-US"/>
              </w:rPr>
            </w:pPr>
            <w:r w:rsidRPr="000C6765">
              <w:rPr>
                <w:rFonts w:ascii="Calibri" w:eastAsia="Times New Roman" w:hAnsi="Calibri" w:cs="Calibri"/>
                <w:lang w:eastAsia="en-US"/>
              </w:rPr>
              <w:t>Variation ID</w:t>
            </w:r>
          </w:p>
        </w:tc>
        <w:tc>
          <w:tcPr>
            <w:tcW w:w="947" w:type="dxa"/>
            <w:noWrap/>
            <w:vAlign w:val="center"/>
            <w:hideMark/>
          </w:tcPr>
          <w:p w14:paraId="015989AB"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US"/>
              </w:rPr>
            </w:pPr>
            <w:r w:rsidRPr="000C6765">
              <w:rPr>
                <w:rFonts w:ascii="Calibri" w:eastAsia="Times New Roman" w:hAnsi="Calibri" w:cs="Calibri"/>
                <w:lang w:eastAsia="en-US"/>
              </w:rPr>
              <w:t>Age Group</w:t>
            </w:r>
          </w:p>
        </w:tc>
        <w:tc>
          <w:tcPr>
            <w:tcW w:w="1020" w:type="dxa"/>
            <w:noWrap/>
            <w:vAlign w:val="center"/>
            <w:hideMark/>
          </w:tcPr>
          <w:p w14:paraId="63031333"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US"/>
              </w:rPr>
            </w:pPr>
            <w:r w:rsidRPr="000C6765">
              <w:rPr>
                <w:rFonts w:ascii="Calibri" w:eastAsia="Times New Roman" w:hAnsi="Calibri" w:cs="Calibri"/>
                <w:lang w:eastAsia="en-US"/>
              </w:rPr>
              <w:t>Chr</w:t>
            </w:r>
          </w:p>
        </w:tc>
        <w:tc>
          <w:tcPr>
            <w:tcW w:w="1190" w:type="dxa"/>
            <w:noWrap/>
            <w:vAlign w:val="center"/>
            <w:hideMark/>
          </w:tcPr>
          <w:p w14:paraId="08048092"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US"/>
              </w:rPr>
            </w:pPr>
            <w:r w:rsidRPr="000C6765">
              <w:rPr>
                <w:rFonts w:ascii="Calibri" w:eastAsia="Times New Roman" w:hAnsi="Calibri" w:cs="Calibri"/>
                <w:lang w:eastAsia="en-US"/>
              </w:rPr>
              <w:t>Position</w:t>
            </w:r>
          </w:p>
        </w:tc>
        <w:tc>
          <w:tcPr>
            <w:tcW w:w="1677" w:type="dxa"/>
            <w:noWrap/>
            <w:vAlign w:val="center"/>
            <w:hideMark/>
          </w:tcPr>
          <w:p w14:paraId="2FC51557"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US"/>
              </w:rPr>
            </w:pPr>
            <w:r w:rsidRPr="000C6765">
              <w:rPr>
                <w:rFonts w:ascii="Calibri" w:eastAsia="Times New Roman" w:hAnsi="Calibri" w:cs="Calibri"/>
                <w:lang w:eastAsia="en-US"/>
              </w:rPr>
              <w:t>rsID</w:t>
            </w:r>
          </w:p>
        </w:tc>
        <w:tc>
          <w:tcPr>
            <w:tcW w:w="762" w:type="dxa"/>
            <w:noWrap/>
            <w:vAlign w:val="center"/>
            <w:hideMark/>
          </w:tcPr>
          <w:p w14:paraId="36D07C34"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US"/>
              </w:rPr>
            </w:pPr>
            <w:r w:rsidRPr="000C6765">
              <w:rPr>
                <w:rFonts w:ascii="Calibri" w:eastAsia="Times New Roman" w:hAnsi="Calibri" w:cs="Calibri"/>
                <w:lang w:eastAsia="en-US"/>
              </w:rPr>
              <w:t>Ref</w:t>
            </w:r>
          </w:p>
        </w:tc>
        <w:tc>
          <w:tcPr>
            <w:tcW w:w="835" w:type="dxa"/>
            <w:noWrap/>
            <w:vAlign w:val="center"/>
            <w:hideMark/>
          </w:tcPr>
          <w:p w14:paraId="7739A94F"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US"/>
              </w:rPr>
            </w:pPr>
            <w:r w:rsidRPr="000C6765">
              <w:rPr>
                <w:rFonts w:ascii="Calibri" w:eastAsia="Times New Roman" w:hAnsi="Calibri" w:cs="Calibri"/>
                <w:lang w:eastAsia="en-US"/>
              </w:rPr>
              <w:t>Alt</w:t>
            </w:r>
          </w:p>
        </w:tc>
        <w:tc>
          <w:tcPr>
            <w:tcW w:w="1020" w:type="dxa"/>
            <w:noWrap/>
            <w:vAlign w:val="center"/>
            <w:hideMark/>
          </w:tcPr>
          <w:p w14:paraId="7A213468"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US"/>
              </w:rPr>
            </w:pPr>
            <w:r w:rsidRPr="000C6765">
              <w:rPr>
                <w:rFonts w:ascii="Calibri" w:eastAsia="Times New Roman" w:hAnsi="Calibri" w:cs="Calibri"/>
                <w:lang w:eastAsia="en-US"/>
              </w:rPr>
              <w:t>Beta (</w:t>
            </w:r>
            <w:r w:rsidRPr="000C6765">
              <w:rPr>
                <w:rFonts w:ascii="Calibri" w:eastAsia="Times New Roman" w:hAnsi="Calibri" w:cs="Calibri"/>
                <w:i/>
                <w:iCs/>
                <w:lang w:eastAsia="en-US"/>
              </w:rPr>
              <w:t>β</w:t>
            </w:r>
            <w:r w:rsidRPr="000C6765">
              <w:rPr>
                <w:rFonts w:ascii="Calibri" w:eastAsia="Times New Roman" w:hAnsi="Calibri" w:cs="Calibri"/>
                <w:lang w:eastAsia="en-US"/>
              </w:rPr>
              <w:t>)</w:t>
            </w:r>
          </w:p>
        </w:tc>
        <w:tc>
          <w:tcPr>
            <w:tcW w:w="1129" w:type="dxa"/>
            <w:noWrap/>
            <w:vAlign w:val="center"/>
            <w:hideMark/>
          </w:tcPr>
          <w:p w14:paraId="66E46B98"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US"/>
              </w:rPr>
            </w:pPr>
            <w:r w:rsidRPr="000C6765">
              <w:rPr>
                <w:rFonts w:ascii="Calibri" w:eastAsia="Times New Roman" w:hAnsi="Calibri" w:cs="Calibri"/>
                <w:lang w:eastAsia="en-US"/>
              </w:rPr>
              <w:t>SE</w:t>
            </w:r>
          </w:p>
        </w:tc>
        <w:tc>
          <w:tcPr>
            <w:tcW w:w="1129" w:type="dxa"/>
            <w:noWrap/>
            <w:vAlign w:val="center"/>
            <w:hideMark/>
          </w:tcPr>
          <w:p w14:paraId="6400A31F"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US"/>
              </w:rPr>
            </w:pPr>
            <w:r w:rsidRPr="000C6765">
              <w:rPr>
                <w:rFonts w:ascii="Calibri" w:eastAsia="Times New Roman" w:hAnsi="Calibri" w:cs="Calibri"/>
                <w:i/>
                <w:iCs/>
                <w:lang w:eastAsia="en-US"/>
              </w:rPr>
              <w:t>p</w:t>
            </w:r>
            <w:r w:rsidRPr="000C6765">
              <w:rPr>
                <w:rFonts w:ascii="Calibri" w:eastAsia="Times New Roman" w:hAnsi="Calibri" w:cs="Calibri"/>
                <w:lang w:eastAsia="en-US"/>
              </w:rPr>
              <w:t>-value</w:t>
            </w:r>
          </w:p>
        </w:tc>
        <w:tc>
          <w:tcPr>
            <w:tcW w:w="2326" w:type="dxa"/>
            <w:noWrap/>
            <w:vAlign w:val="center"/>
            <w:hideMark/>
          </w:tcPr>
          <w:p w14:paraId="077ED49A"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US"/>
              </w:rPr>
            </w:pPr>
            <w:r w:rsidRPr="000C6765">
              <w:rPr>
                <w:rFonts w:ascii="Calibri" w:eastAsia="Times New Roman" w:hAnsi="Calibri" w:cs="Calibri"/>
                <w:lang w:eastAsia="en-US"/>
              </w:rPr>
              <w:t>Overlapped Gene</w:t>
            </w:r>
          </w:p>
        </w:tc>
        <w:tc>
          <w:tcPr>
            <w:tcW w:w="1181" w:type="dxa"/>
            <w:noWrap/>
            <w:vAlign w:val="center"/>
            <w:hideMark/>
          </w:tcPr>
          <w:p w14:paraId="27AEC07C" w14:textId="77777777" w:rsidR="00F62700" w:rsidRPr="000C6765" w:rsidRDefault="00F62700" w:rsidP="00BB2A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US"/>
              </w:rPr>
            </w:pPr>
            <w:r w:rsidRPr="000C6765">
              <w:rPr>
                <w:rFonts w:ascii="Calibri" w:eastAsia="Times New Roman" w:hAnsi="Calibri" w:cs="Calibri"/>
                <w:lang w:eastAsia="en-US"/>
              </w:rPr>
              <w:t>Matched Target</w:t>
            </w:r>
          </w:p>
        </w:tc>
      </w:tr>
      <w:tr w:rsidR="00F62700" w:rsidRPr="000C6765" w14:paraId="29A75E3E"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7AC9CA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chr1:211740811:A/G:1</w:t>
            </w:r>
          </w:p>
        </w:tc>
        <w:tc>
          <w:tcPr>
            <w:tcW w:w="947" w:type="dxa"/>
            <w:noWrap/>
            <w:vAlign w:val="center"/>
            <w:hideMark/>
          </w:tcPr>
          <w:p w14:paraId="0401D72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55A8E1D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4AEDD98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2.12E+08</w:t>
            </w:r>
          </w:p>
        </w:tc>
        <w:tc>
          <w:tcPr>
            <w:tcW w:w="1677" w:type="dxa"/>
            <w:noWrap/>
            <w:vAlign w:val="center"/>
            <w:hideMark/>
          </w:tcPr>
          <w:p w14:paraId="21BF5F7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rs72747041</w:t>
            </w:r>
          </w:p>
        </w:tc>
        <w:tc>
          <w:tcPr>
            <w:tcW w:w="762" w:type="dxa"/>
            <w:noWrap/>
            <w:vAlign w:val="center"/>
            <w:hideMark/>
          </w:tcPr>
          <w:p w14:paraId="45BD69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0E9307C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399DEB2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0.43258</w:t>
            </w:r>
          </w:p>
        </w:tc>
        <w:tc>
          <w:tcPr>
            <w:tcW w:w="1129" w:type="dxa"/>
            <w:noWrap/>
            <w:vAlign w:val="center"/>
            <w:hideMark/>
          </w:tcPr>
          <w:p w14:paraId="7A53282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0.113715</w:t>
            </w:r>
          </w:p>
        </w:tc>
        <w:tc>
          <w:tcPr>
            <w:tcW w:w="1129" w:type="dxa"/>
            <w:noWrap/>
            <w:vAlign w:val="center"/>
            <w:hideMark/>
          </w:tcPr>
          <w:p w14:paraId="6338836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0.000142</w:t>
            </w:r>
          </w:p>
        </w:tc>
        <w:tc>
          <w:tcPr>
            <w:tcW w:w="2326" w:type="dxa"/>
            <w:noWrap/>
            <w:vAlign w:val="center"/>
            <w:hideMark/>
          </w:tcPr>
          <w:p w14:paraId="0A1731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36DBCF2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LPGAT1</w:t>
            </w:r>
          </w:p>
        </w:tc>
      </w:tr>
      <w:tr w:rsidR="00F62700" w:rsidRPr="000C6765" w14:paraId="7400778F"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4D73E2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chr20:723727:T/C:1</w:t>
            </w:r>
          </w:p>
        </w:tc>
        <w:tc>
          <w:tcPr>
            <w:tcW w:w="947" w:type="dxa"/>
            <w:noWrap/>
            <w:vAlign w:val="center"/>
            <w:hideMark/>
          </w:tcPr>
          <w:p w14:paraId="207818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A522CB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chr20</w:t>
            </w:r>
          </w:p>
        </w:tc>
        <w:tc>
          <w:tcPr>
            <w:tcW w:w="1190" w:type="dxa"/>
            <w:noWrap/>
            <w:vAlign w:val="center"/>
            <w:hideMark/>
          </w:tcPr>
          <w:p w14:paraId="7D8A465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723727</w:t>
            </w:r>
          </w:p>
        </w:tc>
        <w:tc>
          <w:tcPr>
            <w:tcW w:w="1677" w:type="dxa"/>
            <w:noWrap/>
            <w:vAlign w:val="center"/>
            <w:hideMark/>
          </w:tcPr>
          <w:p w14:paraId="3CBA4E7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rs6085590</w:t>
            </w:r>
          </w:p>
        </w:tc>
        <w:tc>
          <w:tcPr>
            <w:tcW w:w="762" w:type="dxa"/>
            <w:noWrap/>
            <w:vAlign w:val="center"/>
            <w:hideMark/>
          </w:tcPr>
          <w:p w14:paraId="52617F5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015F82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810DF9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-0.33491</w:t>
            </w:r>
          </w:p>
        </w:tc>
        <w:tc>
          <w:tcPr>
            <w:tcW w:w="1129" w:type="dxa"/>
            <w:noWrap/>
            <w:vAlign w:val="center"/>
            <w:hideMark/>
          </w:tcPr>
          <w:p w14:paraId="4A5DAFD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0.09105</w:t>
            </w:r>
          </w:p>
        </w:tc>
        <w:tc>
          <w:tcPr>
            <w:tcW w:w="1129" w:type="dxa"/>
            <w:noWrap/>
            <w:vAlign w:val="center"/>
            <w:hideMark/>
          </w:tcPr>
          <w:p w14:paraId="0730B61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0.000235</w:t>
            </w:r>
          </w:p>
        </w:tc>
        <w:tc>
          <w:tcPr>
            <w:tcW w:w="2326" w:type="dxa"/>
            <w:noWrap/>
            <w:vAlign w:val="center"/>
            <w:hideMark/>
          </w:tcPr>
          <w:p w14:paraId="72C5323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12236C5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SLC52A3</w:t>
            </w:r>
          </w:p>
        </w:tc>
      </w:tr>
      <w:tr w:rsidR="00F62700" w:rsidRPr="000C6765" w14:paraId="173563AD"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0F791F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chr12:120417952:A/G:1</w:t>
            </w:r>
          </w:p>
        </w:tc>
        <w:tc>
          <w:tcPr>
            <w:tcW w:w="947" w:type="dxa"/>
            <w:noWrap/>
            <w:vAlign w:val="center"/>
            <w:hideMark/>
          </w:tcPr>
          <w:p w14:paraId="44A8D6F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C4B170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07BF067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1.2E+08</w:t>
            </w:r>
          </w:p>
        </w:tc>
        <w:tc>
          <w:tcPr>
            <w:tcW w:w="1677" w:type="dxa"/>
            <w:noWrap/>
            <w:vAlign w:val="center"/>
            <w:hideMark/>
          </w:tcPr>
          <w:p w14:paraId="4668C3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rs1794740</w:t>
            </w:r>
          </w:p>
        </w:tc>
        <w:tc>
          <w:tcPr>
            <w:tcW w:w="762" w:type="dxa"/>
            <w:noWrap/>
            <w:vAlign w:val="center"/>
            <w:hideMark/>
          </w:tcPr>
          <w:p w14:paraId="3C311EC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4375D3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1A31DD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-2.056</w:t>
            </w:r>
          </w:p>
        </w:tc>
        <w:tc>
          <w:tcPr>
            <w:tcW w:w="1129" w:type="dxa"/>
            <w:noWrap/>
            <w:vAlign w:val="center"/>
            <w:hideMark/>
          </w:tcPr>
          <w:p w14:paraId="0612084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0.572638</w:t>
            </w:r>
          </w:p>
        </w:tc>
        <w:tc>
          <w:tcPr>
            <w:tcW w:w="1129" w:type="dxa"/>
            <w:noWrap/>
            <w:vAlign w:val="center"/>
            <w:hideMark/>
          </w:tcPr>
          <w:p w14:paraId="7CD4116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0.00033</w:t>
            </w:r>
          </w:p>
        </w:tc>
        <w:tc>
          <w:tcPr>
            <w:tcW w:w="2326" w:type="dxa"/>
            <w:noWrap/>
            <w:vAlign w:val="center"/>
            <w:hideMark/>
          </w:tcPr>
          <w:p w14:paraId="6EACDAE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7856061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COX6A1</w:t>
            </w:r>
          </w:p>
        </w:tc>
      </w:tr>
      <w:tr w:rsidR="00F62700" w:rsidRPr="000C6765" w14:paraId="4E4A4CC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63D8EE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chr6:136841413:A/G:1</w:t>
            </w:r>
          </w:p>
        </w:tc>
        <w:tc>
          <w:tcPr>
            <w:tcW w:w="947" w:type="dxa"/>
            <w:noWrap/>
            <w:vAlign w:val="center"/>
            <w:hideMark/>
          </w:tcPr>
          <w:p w14:paraId="32A12B4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C07506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6FA5B14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1.37E+08</w:t>
            </w:r>
          </w:p>
        </w:tc>
        <w:tc>
          <w:tcPr>
            <w:tcW w:w="1677" w:type="dxa"/>
            <w:noWrap/>
            <w:vAlign w:val="center"/>
            <w:hideMark/>
          </w:tcPr>
          <w:p w14:paraId="428DD91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rs73567976</w:t>
            </w:r>
          </w:p>
        </w:tc>
        <w:tc>
          <w:tcPr>
            <w:tcW w:w="762" w:type="dxa"/>
            <w:noWrap/>
            <w:vAlign w:val="center"/>
            <w:hideMark/>
          </w:tcPr>
          <w:p w14:paraId="56CD1B8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15A6907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32001CF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-1.7297</w:t>
            </w:r>
          </w:p>
        </w:tc>
        <w:tc>
          <w:tcPr>
            <w:tcW w:w="1129" w:type="dxa"/>
            <w:noWrap/>
            <w:vAlign w:val="center"/>
            <w:hideMark/>
          </w:tcPr>
          <w:p w14:paraId="4962ED8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0.481794</w:t>
            </w:r>
          </w:p>
        </w:tc>
        <w:tc>
          <w:tcPr>
            <w:tcW w:w="1129" w:type="dxa"/>
            <w:noWrap/>
            <w:vAlign w:val="center"/>
            <w:hideMark/>
          </w:tcPr>
          <w:p w14:paraId="733EC1F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0.000331</w:t>
            </w:r>
          </w:p>
        </w:tc>
        <w:tc>
          <w:tcPr>
            <w:tcW w:w="2326" w:type="dxa"/>
            <w:noWrap/>
            <w:vAlign w:val="center"/>
            <w:hideMark/>
          </w:tcPr>
          <w:p w14:paraId="49A4C30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PEX7</w:t>
            </w:r>
          </w:p>
        </w:tc>
        <w:tc>
          <w:tcPr>
            <w:tcW w:w="1181" w:type="dxa"/>
            <w:noWrap/>
            <w:vAlign w:val="center"/>
            <w:hideMark/>
          </w:tcPr>
          <w:p w14:paraId="50D9CAE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PEX7</w:t>
            </w:r>
          </w:p>
        </w:tc>
      </w:tr>
      <w:tr w:rsidR="00F62700" w:rsidRPr="000C6765" w14:paraId="4691627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37012A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chr2:227358345:C/T:1</w:t>
            </w:r>
          </w:p>
        </w:tc>
        <w:tc>
          <w:tcPr>
            <w:tcW w:w="947" w:type="dxa"/>
            <w:noWrap/>
            <w:vAlign w:val="center"/>
            <w:hideMark/>
          </w:tcPr>
          <w:p w14:paraId="4D87AE5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938F3A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48E7837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2.27E+08</w:t>
            </w:r>
          </w:p>
        </w:tc>
        <w:tc>
          <w:tcPr>
            <w:tcW w:w="1677" w:type="dxa"/>
            <w:noWrap/>
            <w:vAlign w:val="center"/>
            <w:hideMark/>
          </w:tcPr>
          <w:p w14:paraId="74AC32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rs148839567</w:t>
            </w:r>
          </w:p>
        </w:tc>
        <w:tc>
          <w:tcPr>
            <w:tcW w:w="762" w:type="dxa"/>
            <w:noWrap/>
            <w:vAlign w:val="center"/>
            <w:hideMark/>
          </w:tcPr>
          <w:p w14:paraId="0D2D194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162FC54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41B04B1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-0.58292</w:t>
            </w:r>
          </w:p>
        </w:tc>
        <w:tc>
          <w:tcPr>
            <w:tcW w:w="1129" w:type="dxa"/>
            <w:noWrap/>
            <w:vAlign w:val="center"/>
            <w:hideMark/>
          </w:tcPr>
          <w:p w14:paraId="233DE62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0.162399</w:t>
            </w:r>
          </w:p>
        </w:tc>
        <w:tc>
          <w:tcPr>
            <w:tcW w:w="1129" w:type="dxa"/>
            <w:noWrap/>
            <w:vAlign w:val="center"/>
            <w:hideMark/>
          </w:tcPr>
          <w:p w14:paraId="18B371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0.000331</w:t>
            </w:r>
          </w:p>
        </w:tc>
        <w:tc>
          <w:tcPr>
            <w:tcW w:w="2326" w:type="dxa"/>
            <w:noWrap/>
            <w:vAlign w:val="center"/>
            <w:hideMark/>
          </w:tcPr>
          <w:p w14:paraId="3722E86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MFF</w:t>
            </w:r>
          </w:p>
        </w:tc>
        <w:tc>
          <w:tcPr>
            <w:tcW w:w="1181" w:type="dxa"/>
            <w:noWrap/>
            <w:vAlign w:val="center"/>
            <w:hideMark/>
          </w:tcPr>
          <w:p w14:paraId="513A59B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MFF</w:t>
            </w:r>
          </w:p>
        </w:tc>
      </w:tr>
      <w:tr w:rsidR="00F62700" w:rsidRPr="000C6765" w14:paraId="6DB8442D"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27BD2B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chr2:26289125:C/A:1</w:t>
            </w:r>
          </w:p>
        </w:tc>
        <w:tc>
          <w:tcPr>
            <w:tcW w:w="947" w:type="dxa"/>
            <w:noWrap/>
            <w:vAlign w:val="center"/>
            <w:hideMark/>
          </w:tcPr>
          <w:p w14:paraId="734F7B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B470F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001D3D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26289125</w:t>
            </w:r>
          </w:p>
        </w:tc>
        <w:tc>
          <w:tcPr>
            <w:tcW w:w="1677" w:type="dxa"/>
            <w:noWrap/>
            <w:vAlign w:val="center"/>
            <w:hideMark/>
          </w:tcPr>
          <w:p w14:paraId="7CD064F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rs183358313</w:t>
            </w:r>
          </w:p>
        </w:tc>
        <w:tc>
          <w:tcPr>
            <w:tcW w:w="762" w:type="dxa"/>
            <w:noWrap/>
            <w:vAlign w:val="center"/>
            <w:hideMark/>
          </w:tcPr>
          <w:p w14:paraId="61BEC1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6E15559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43820B6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0.93237</w:t>
            </w:r>
          </w:p>
        </w:tc>
        <w:tc>
          <w:tcPr>
            <w:tcW w:w="1129" w:type="dxa"/>
            <w:noWrap/>
            <w:vAlign w:val="center"/>
            <w:hideMark/>
          </w:tcPr>
          <w:p w14:paraId="6EFC3E1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0.262426</w:t>
            </w:r>
          </w:p>
        </w:tc>
        <w:tc>
          <w:tcPr>
            <w:tcW w:w="1129" w:type="dxa"/>
            <w:noWrap/>
            <w:vAlign w:val="center"/>
            <w:hideMark/>
          </w:tcPr>
          <w:p w14:paraId="5DE5EF3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0.000381</w:t>
            </w:r>
          </w:p>
        </w:tc>
        <w:tc>
          <w:tcPr>
            <w:tcW w:w="2326" w:type="dxa"/>
            <w:noWrap/>
            <w:vAlign w:val="center"/>
            <w:hideMark/>
          </w:tcPr>
          <w:p w14:paraId="5917C1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HADHB</w:t>
            </w:r>
          </w:p>
        </w:tc>
        <w:tc>
          <w:tcPr>
            <w:tcW w:w="1181" w:type="dxa"/>
            <w:noWrap/>
            <w:vAlign w:val="center"/>
            <w:hideMark/>
          </w:tcPr>
          <w:p w14:paraId="7F6F59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HADHB</w:t>
            </w:r>
          </w:p>
        </w:tc>
      </w:tr>
      <w:tr w:rsidR="00F62700" w:rsidRPr="000C6765" w14:paraId="3D653A7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11C674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chr4:184817650:C/G:1</w:t>
            </w:r>
          </w:p>
        </w:tc>
        <w:tc>
          <w:tcPr>
            <w:tcW w:w="947" w:type="dxa"/>
            <w:noWrap/>
            <w:vAlign w:val="center"/>
            <w:hideMark/>
          </w:tcPr>
          <w:p w14:paraId="49B4305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0B06AD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chr4</w:t>
            </w:r>
          </w:p>
        </w:tc>
        <w:tc>
          <w:tcPr>
            <w:tcW w:w="1190" w:type="dxa"/>
            <w:noWrap/>
            <w:vAlign w:val="center"/>
            <w:hideMark/>
          </w:tcPr>
          <w:p w14:paraId="2B000B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1.85E+08</w:t>
            </w:r>
          </w:p>
        </w:tc>
        <w:tc>
          <w:tcPr>
            <w:tcW w:w="1677" w:type="dxa"/>
            <w:noWrap/>
            <w:vAlign w:val="center"/>
            <w:hideMark/>
          </w:tcPr>
          <w:p w14:paraId="3BD2ADA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rs28728235</w:t>
            </w:r>
          </w:p>
        </w:tc>
        <w:tc>
          <w:tcPr>
            <w:tcW w:w="762" w:type="dxa"/>
            <w:noWrap/>
            <w:vAlign w:val="center"/>
            <w:hideMark/>
          </w:tcPr>
          <w:p w14:paraId="1C5D30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3E2B73C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240483A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-2.8119</w:t>
            </w:r>
          </w:p>
        </w:tc>
        <w:tc>
          <w:tcPr>
            <w:tcW w:w="1129" w:type="dxa"/>
            <w:noWrap/>
            <w:vAlign w:val="center"/>
            <w:hideMark/>
          </w:tcPr>
          <w:p w14:paraId="5C3BCE5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0.813694</w:t>
            </w:r>
          </w:p>
        </w:tc>
        <w:tc>
          <w:tcPr>
            <w:tcW w:w="1129" w:type="dxa"/>
            <w:noWrap/>
            <w:vAlign w:val="center"/>
            <w:hideMark/>
          </w:tcPr>
          <w:p w14:paraId="7D68120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0.000549</w:t>
            </w:r>
          </w:p>
        </w:tc>
        <w:tc>
          <w:tcPr>
            <w:tcW w:w="2326" w:type="dxa"/>
            <w:noWrap/>
            <w:vAlign w:val="center"/>
            <w:hideMark/>
          </w:tcPr>
          <w:p w14:paraId="1C87C33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ACSL1, ENSG00000251139</w:t>
            </w:r>
          </w:p>
        </w:tc>
        <w:tc>
          <w:tcPr>
            <w:tcW w:w="1181" w:type="dxa"/>
            <w:noWrap/>
            <w:vAlign w:val="center"/>
            <w:hideMark/>
          </w:tcPr>
          <w:p w14:paraId="1F593C2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ACSL1</w:t>
            </w:r>
          </w:p>
        </w:tc>
      </w:tr>
      <w:tr w:rsidR="00F62700" w:rsidRPr="000C6765" w14:paraId="60039C29"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F81F8E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chr2:44521326:T/G:1</w:t>
            </w:r>
          </w:p>
        </w:tc>
        <w:tc>
          <w:tcPr>
            <w:tcW w:w="947" w:type="dxa"/>
            <w:noWrap/>
            <w:vAlign w:val="center"/>
            <w:hideMark/>
          </w:tcPr>
          <w:p w14:paraId="683746F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BA9FA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330CFCD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44521326</w:t>
            </w:r>
          </w:p>
        </w:tc>
        <w:tc>
          <w:tcPr>
            <w:tcW w:w="1677" w:type="dxa"/>
            <w:noWrap/>
            <w:vAlign w:val="center"/>
            <w:hideMark/>
          </w:tcPr>
          <w:p w14:paraId="144D9A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rs149709220</w:t>
            </w:r>
          </w:p>
        </w:tc>
        <w:tc>
          <w:tcPr>
            <w:tcW w:w="762" w:type="dxa"/>
            <w:noWrap/>
            <w:vAlign w:val="center"/>
            <w:hideMark/>
          </w:tcPr>
          <w:p w14:paraId="001FAB4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59FA85D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7AEDEBD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1.1653</w:t>
            </w:r>
          </w:p>
        </w:tc>
        <w:tc>
          <w:tcPr>
            <w:tcW w:w="1129" w:type="dxa"/>
            <w:noWrap/>
            <w:vAlign w:val="center"/>
            <w:hideMark/>
          </w:tcPr>
          <w:p w14:paraId="147D71B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0.352781</w:t>
            </w:r>
          </w:p>
        </w:tc>
        <w:tc>
          <w:tcPr>
            <w:tcW w:w="1129" w:type="dxa"/>
            <w:noWrap/>
            <w:vAlign w:val="center"/>
            <w:hideMark/>
          </w:tcPr>
          <w:p w14:paraId="2B7F845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0.000956</w:t>
            </w:r>
          </w:p>
        </w:tc>
        <w:tc>
          <w:tcPr>
            <w:tcW w:w="2326" w:type="dxa"/>
            <w:noWrap/>
            <w:vAlign w:val="center"/>
            <w:hideMark/>
          </w:tcPr>
          <w:p w14:paraId="5605E7A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CAMKMT</w:t>
            </w:r>
          </w:p>
        </w:tc>
        <w:tc>
          <w:tcPr>
            <w:tcW w:w="1181" w:type="dxa"/>
            <w:noWrap/>
            <w:vAlign w:val="center"/>
            <w:hideMark/>
          </w:tcPr>
          <w:p w14:paraId="3B950C3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CAMKMT</w:t>
            </w:r>
          </w:p>
        </w:tc>
      </w:tr>
      <w:tr w:rsidR="00F62700" w:rsidRPr="000C6765" w14:paraId="69E53717"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58AB17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chr5:179693588:C/T:1</w:t>
            </w:r>
          </w:p>
        </w:tc>
        <w:tc>
          <w:tcPr>
            <w:tcW w:w="947" w:type="dxa"/>
            <w:noWrap/>
            <w:vAlign w:val="center"/>
            <w:hideMark/>
          </w:tcPr>
          <w:p w14:paraId="34C7745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2C6A0A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chr5</w:t>
            </w:r>
          </w:p>
        </w:tc>
        <w:tc>
          <w:tcPr>
            <w:tcW w:w="1190" w:type="dxa"/>
            <w:noWrap/>
            <w:vAlign w:val="center"/>
            <w:hideMark/>
          </w:tcPr>
          <w:p w14:paraId="790DA38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1.8E+08</w:t>
            </w:r>
          </w:p>
        </w:tc>
        <w:tc>
          <w:tcPr>
            <w:tcW w:w="1677" w:type="dxa"/>
            <w:noWrap/>
            <w:vAlign w:val="center"/>
            <w:hideMark/>
          </w:tcPr>
          <w:p w14:paraId="1B470D6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rs5029247</w:t>
            </w:r>
          </w:p>
        </w:tc>
        <w:tc>
          <w:tcPr>
            <w:tcW w:w="762" w:type="dxa"/>
            <w:noWrap/>
            <w:vAlign w:val="center"/>
            <w:hideMark/>
          </w:tcPr>
          <w:p w14:paraId="0FD99AB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A10E26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4C967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0.47031</w:t>
            </w:r>
          </w:p>
        </w:tc>
        <w:tc>
          <w:tcPr>
            <w:tcW w:w="1129" w:type="dxa"/>
            <w:noWrap/>
            <w:vAlign w:val="center"/>
            <w:hideMark/>
          </w:tcPr>
          <w:p w14:paraId="1D9FDEA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0.142479</w:t>
            </w:r>
          </w:p>
        </w:tc>
        <w:tc>
          <w:tcPr>
            <w:tcW w:w="1129" w:type="dxa"/>
            <w:noWrap/>
            <w:vAlign w:val="center"/>
            <w:hideMark/>
          </w:tcPr>
          <w:p w14:paraId="192E0CA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0.000964</w:t>
            </w:r>
          </w:p>
        </w:tc>
        <w:tc>
          <w:tcPr>
            <w:tcW w:w="2326" w:type="dxa"/>
            <w:noWrap/>
            <w:vAlign w:val="center"/>
            <w:hideMark/>
          </w:tcPr>
          <w:p w14:paraId="16A7536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ENSG00000250999, CANX, ENSG00000293215</w:t>
            </w:r>
          </w:p>
        </w:tc>
        <w:tc>
          <w:tcPr>
            <w:tcW w:w="1181" w:type="dxa"/>
            <w:noWrap/>
            <w:vAlign w:val="center"/>
            <w:hideMark/>
          </w:tcPr>
          <w:p w14:paraId="2C378B3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CANX</w:t>
            </w:r>
          </w:p>
        </w:tc>
      </w:tr>
      <w:tr w:rsidR="00F62700" w:rsidRPr="000C6765" w14:paraId="36F52679"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97F535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chr11:75765150:C/T:1</w:t>
            </w:r>
          </w:p>
        </w:tc>
        <w:tc>
          <w:tcPr>
            <w:tcW w:w="947" w:type="dxa"/>
            <w:noWrap/>
            <w:vAlign w:val="center"/>
            <w:hideMark/>
          </w:tcPr>
          <w:p w14:paraId="44ACC5E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3305F6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61C9706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75765150</w:t>
            </w:r>
          </w:p>
        </w:tc>
        <w:tc>
          <w:tcPr>
            <w:tcW w:w="1677" w:type="dxa"/>
            <w:noWrap/>
            <w:vAlign w:val="center"/>
            <w:hideMark/>
          </w:tcPr>
          <w:p w14:paraId="07EAD64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rs10899116</w:t>
            </w:r>
          </w:p>
        </w:tc>
        <w:tc>
          <w:tcPr>
            <w:tcW w:w="762" w:type="dxa"/>
            <w:noWrap/>
            <w:vAlign w:val="center"/>
            <w:hideMark/>
          </w:tcPr>
          <w:p w14:paraId="572BED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B35352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5344E0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-0.47848</w:t>
            </w:r>
          </w:p>
        </w:tc>
        <w:tc>
          <w:tcPr>
            <w:tcW w:w="1129" w:type="dxa"/>
            <w:noWrap/>
            <w:vAlign w:val="center"/>
            <w:hideMark/>
          </w:tcPr>
          <w:p w14:paraId="1454261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0.14666</w:t>
            </w:r>
          </w:p>
        </w:tc>
        <w:tc>
          <w:tcPr>
            <w:tcW w:w="1129" w:type="dxa"/>
            <w:noWrap/>
            <w:vAlign w:val="center"/>
            <w:hideMark/>
          </w:tcPr>
          <w:p w14:paraId="7B472D1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0.001105</w:t>
            </w:r>
          </w:p>
        </w:tc>
        <w:tc>
          <w:tcPr>
            <w:tcW w:w="2326" w:type="dxa"/>
            <w:noWrap/>
            <w:vAlign w:val="center"/>
            <w:hideMark/>
          </w:tcPr>
          <w:p w14:paraId="749A475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ENSG00000300258, DGAT2-DT,DGAT2</w:t>
            </w:r>
          </w:p>
        </w:tc>
        <w:tc>
          <w:tcPr>
            <w:tcW w:w="1181" w:type="dxa"/>
            <w:noWrap/>
            <w:vAlign w:val="center"/>
            <w:hideMark/>
          </w:tcPr>
          <w:p w14:paraId="5DAFA90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DGAT2</w:t>
            </w:r>
          </w:p>
        </w:tc>
      </w:tr>
      <w:tr w:rsidR="00F62700" w:rsidRPr="000C6765" w14:paraId="3E9AF528"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5D1C61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chr1:93895706:A/T:1</w:t>
            </w:r>
          </w:p>
        </w:tc>
        <w:tc>
          <w:tcPr>
            <w:tcW w:w="947" w:type="dxa"/>
            <w:noWrap/>
            <w:vAlign w:val="center"/>
            <w:hideMark/>
          </w:tcPr>
          <w:p w14:paraId="0BAA8F1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941557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4A79128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93895706</w:t>
            </w:r>
          </w:p>
        </w:tc>
        <w:tc>
          <w:tcPr>
            <w:tcW w:w="1677" w:type="dxa"/>
            <w:noWrap/>
            <w:vAlign w:val="center"/>
            <w:hideMark/>
          </w:tcPr>
          <w:p w14:paraId="21C8530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rs76729053</w:t>
            </w:r>
          </w:p>
        </w:tc>
        <w:tc>
          <w:tcPr>
            <w:tcW w:w="762" w:type="dxa"/>
            <w:noWrap/>
            <w:vAlign w:val="center"/>
            <w:hideMark/>
          </w:tcPr>
          <w:p w14:paraId="1D2718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7FE98CF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DD1D8D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1.2329</w:t>
            </w:r>
          </w:p>
        </w:tc>
        <w:tc>
          <w:tcPr>
            <w:tcW w:w="1129" w:type="dxa"/>
            <w:noWrap/>
            <w:vAlign w:val="center"/>
            <w:hideMark/>
          </w:tcPr>
          <w:p w14:paraId="367791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0.378486</w:t>
            </w:r>
          </w:p>
        </w:tc>
        <w:tc>
          <w:tcPr>
            <w:tcW w:w="1129" w:type="dxa"/>
            <w:noWrap/>
            <w:vAlign w:val="center"/>
            <w:hideMark/>
          </w:tcPr>
          <w:p w14:paraId="242086E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0.001124</w:t>
            </w:r>
          </w:p>
        </w:tc>
        <w:tc>
          <w:tcPr>
            <w:tcW w:w="2326" w:type="dxa"/>
            <w:noWrap/>
            <w:vAlign w:val="center"/>
            <w:hideMark/>
          </w:tcPr>
          <w:p w14:paraId="0EE4900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ENSG00000310419, GCLM</w:t>
            </w:r>
          </w:p>
        </w:tc>
        <w:tc>
          <w:tcPr>
            <w:tcW w:w="1181" w:type="dxa"/>
            <w:noWrap/>
            <w:vAlign w:val="center"/>
            <w:hideMark/>
          </w:tcPr>
          <w:p w14:paraId="71755DC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GCLM</w:t>
            </w:r>
          </w:p>
        </w:tc>
      </w:tr>
      <w:tr w:rsidR="00F62700" w:rsidRPr="000C6765" w14:paraId="21D5239A"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9BBC7FC"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chr1:20644971:C/T:1</w:t>
            </w:r>
          </w:p>
        </w:tc>
        <w:tc>
          <w:tcPr>
            <w:tcW w:w="947" w:type="dxa"/>
            <w:noWrap/>
            <w:vAlign w:val="center"/>
            <w:hideMark/>
          </w:tcPr>
          <w:p w14:paraId="13F4013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2DE64D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78CF03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20644971</w:t>
            </w:r>
          </w:p>
        </w:tc>
        <w:tc>
          <w:tcPr>
            <w:tcW w:w="1677" w:type="dxa"/>
            <w:noWrap/>
            <w:vAlign w:val="center"/>
            <w:hideMark/>
          </w:tcPr>
          <w:p w14:paraId="38C2D0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rs10799656</w:t>
            </w:r>
          </w:p>
        </w:tc>
        <w:tc>
          <w:tcPr>
            <w:tcW w:w="762" w:type="dxa"/>
            <w:noWrap/>
            <w:vAlign w:val="center"/>
            <w:hideMark/>
          </w:tcPr>
          <w:p w14:paraId="24CB53B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7582E9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7CFF06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0.29829</w:t>
            </w:r>
          </w:p>
        </w:tc>
        <w:tc>
          <w:tcPr>
            <w:tcW w:w="1129" w:type="dxa"/>
            <w:noWrap/>
            <w:vAlign w:val="center"/>
            <w:hideMark/>
          </w:tcPr>
          <w:p w14:paraId="5EB9B04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0.092975</w:t>
            </w:r>
          </w:p>
        </w:tc>
        <w:tc>
          <w:tcPr>
            <w:tcW w:w="1129" w:type="dxa"/>
            <w:noWrap/>
            <w:vAlign w:val="center"/>
            <w:hideMark/>
          </w:tcPr>
          <w:p w14:paraId="14AC692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0.001335</w:t>
            </w:r>
          </w:p>
        </w:tc>
        <w:tc>
          <w:tcPr>
            <w:tcW w:w="2326" w:type="dxa"/>
            <w:noWrap/>
            <w:vAlign w:val="center"/>
            <w:hideMark/>
          </w:tcPr>
          <w:p w14:paraId="354A394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PINK1, PINK1-AS</w:t>
            </w:r>
          </w:p>
        </w:tc>
        <w:tc>
          <w:tcPr>
            <w:tcW w:w="1181" w:type="dxa"/>
            <w:noWrap/>
            <w:vAlign w:val="center"/>
            <w:hideMark/>
          </w:tcPr>
          <w:p w14:paraId="7B8469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PINK1</w:t>
            </w:r>
          </w:p>
        </w:tc>
      </w:tr>
      <w:tr w:rsidR="00F62700" w:rsidRPr="000C6765" w14:paraId="3693D81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8C383D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chr1:165440771:A/G:1</w:t>
            </w:r>
          </w:p>
        </w:tc>
        <w:tc>
          <w:tcPr>
            <w:tcW w:w="947" w:type="dxa"/>
            <w:noWrap/>
            <w:vAlign w:val="center"/>
            <w:hideMark/>
          </w:tcPr>
          <w:p w14:paraId="4FA4BD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E0A53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6D3DA24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1.65E+08</w:t>
            </w:r>
          </w:p>
        </w:tc>
        <w:tc>
          <w:tcPr>
            <w:tcW w:w="1677" w:type="dxa"/>
            <w:noWrap/>
            <w:vAlign w:val="center"/>
            <w:hideMark/>
          </w:tcPr>
          <w:p w14:paraId="70888B6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rs112332240</w:t>
            </w:r>
          </w:p>
        </w:tc>
        <w:tc>
          <w:tcPr>
            <w:tcW w:w="762" w:type="dxa"/>
            <w:noWrap/>
            <w:vAlign w:val="center"/>
            <w:hideMark/>
          </w:tcPr>
          <w:p w14:paraId="415A205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39970B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72AECC7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0.55212</w:t>
            </w:r>
          </w:p>
        </w:tc>
        <w:tc>
          <w:tcPr>
            <w:tcW w:w="1129" w:type="dxa"/>
            <w:noWrap/>
            <w:vAlign w:val="center"/>
            <w:hideMark/>
          </w:tcPr>
          <w:p w14:paraId="36E7C1E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0.172529</w:t>
            </w:r>
          </w:p>
        </w:tc>
        <w:tc>
          <w:tcPr>
            <w:tcW w:w="1129" w:type="dxa"/>
            <w:noWrap/>
            <w:vAlign w:val="center"/>
            <w:hideMark/>
          </w:tcPr>
          <w:p w14:paraId="7405D94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0.001373</w:t>
            </w:r>
          </w:p>
        </w:tc>
        <w:tc>
          <w:tcPr>
            <w:tcW w:w="2326" w:type="dxa"/>
            <w:noWrap/>
            <w:vAlign w:val="center"/>
            <w:hideMark/>
          </w:tcPr>
          <w:p w14:paraId="1F6DAB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RXRG</w:t>
            </w:r>
          </w:p>
        </w:tc>
        <w:tc>
          <w:tcPr>
            <w:tcW w:w="1181" w:type="dxa"/>
            <w:noWrap/>
            <w:vAlign w:val="center"/>
            <w:hideMark/>
          </w:tcPr>
          <w:p w14:paraId="4D61A8C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RXRG</w:t>
            </w:r>
          </w:p>
        </w:tc>
      </w:tr>
      <w:tr w:rsidR="00F62700" w:rsidRPr="000C6765" w14:paraId="19CE3CF7"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0D4E9D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chr11:86603537:C/T:1</w:t>
            </w:r>
          </w:p>
        </w:tc>
        <w:tc>
          <w:tcPr>
            <w:tcW w:w="947" w:type="dxa"/>
            <w:noWrap/>
            <w:vAlign w:val="center"/>
            <w:hideMark/>
          </w:tcPr>
          <w:p w14:paraId="631C3C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D512CB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3E2E31B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86603537</w:t>
            </w:r>
          </w:p>
        </w:tc>
        <w:tc>
          <w:tcPr>
            <w:tcW w:w="1677" w:type="dxa"/>
            <w:noWrap/>
            <w:vAlign w:val="center"/>
            <w:hideMark/>
          </w:tcPr>
          <w:p w14:paraId="0D36184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rs9667489</w:t>
            </w:r>
          </w:p>
        </w:tc>
        <w:tc>
          <w:tcPr>
            <w:tcW w:w="762" w:type="dxa"/>
            <w:noWrap/>
            <w:vAlign w:val="center"/>
            <w:hideMark/>
          </w:tcPr>
          <w:p w14:paraId="6F4DB9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13E28F0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759659A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0.30248</w:t>
            </w:r>
          </w:p>
        </w:tc>
        <w:tc>
          <w:tcPr>
            <w:tcW w:w="1129" w:type="dxa"/>
            <w:noWrap/>
            <w:vAlign w:val="center"/>
            <w:hideMark/>
          </w:tcPr>
          <w:p w14:paraId="23FA78D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0.097642</w:t>
            </w:r>
          </w:p>
        </w:tc>
        <w:tc>
          <w:tcPr>
            <w:tcW w:w="1129" w:type="dxa"/>
            <w:noWrap/>
            <w:vAlign w:val="center"/>
            <w:hideMark/>
          </w:tcPr>
          <w:p w14:paraId="5AFBB9C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0.001949</w:t>
            </w:r>
          </w:p>
        </w:tc>
        <w:tc>
          <w:tcPr>
            <w:tcW w:w="2326" w:type="dxa"/>
            <w:noWrap/>
            <w:vAlign w:val="center"/>
            <w:hideMark/>
          </w:tcPr>
          <w:p w14:paraId="0613256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ENSG00000254733, ME3</w:t>
            </w:r>
          </w:p>
        </w:tc>
        <w:tc>
          <w:tcPr>
            <w:tcW w:w="1181" w:type="dxa"/>
            <w:noWrap/>
            <w:vAlign w:val="center"/>
            <w:hideMark/>
          </w:tcPr>
          <w:p w14:paraId="278E513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ME3</w:t>
            </w:r>
          </w:p>
        </w:tc>
      </w:tr>
      <w:tr w:rsidR="00F62700" w:rsidRPr="000C6765" w14:paraId="745CF89C"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80599F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chr12:94941525:C/A:1</w:t>
            </w:r>
          </w:p>
        </w:tc>
        <w:tc>
          <w:tcPr>
            <w:tcW w:w="947" w:type="dxa"/>
            <w:noWrap/>
            <w:vAlign w:val="center"/>
            <w:hideMark/>
          </w:tcPr>
          <w:p w14:paraId="29F1329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52F714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2818714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94941525</w:t>
            </w:r>
          </w:p>
        </w:tc>
        <w:tc>
          <w:tcPr>
            <w:tcW w:w="1677" w:type="dxa"/>
            <w:noWrap/>
            <w:vAlign w:val="center"/>
            <w:hideMark/>
          </w:tcPr>
          <w:p w14:paraId="4CBE80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rs1648429</w:t>
            </w:r>
          </w:p>
        </w:tc>
        <w:tc>
          <w:tcPr>
            <w:tcW w:w="762" w:type="dxa"/>
            <w:noWrap/>
            <w:vAlign w:val="center"/>
            <w:hideMark/>
          </w:tcPr>
          <w:p w14:paraId="4346CCA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E25176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FFEA46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0.25357</w:t>
            </w:r>
          </w:p>
        </w:tc>
        <w:tc>
          <w:tcPr>
            <w:tcW w:w="1129" w:type="dxa"/>
            <w:noWrap/>
            <w:vAlign w:val="center"/>
            <w:hideMark/>
          </w:tcPr>
          <w:p w14:paraId="26F4E34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0.081918</w:t>
            </w:r>
          </w:p>
        </w:tc>
        <w:tc>
          <w:tcPr>
            <w:tcW w:w="1129" w:type="dxa"/>
            <w:noWrap/>
            <w:vAlign w:val="center"/>
            <w:hideMark/>
          </w:tcPr>
          <w:p w14:paraId="1BC0AE1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0.001965</w:t>
            </w:r>
          </w:p>
        </w:tc>
        <w:tc>
          <w:tcPr>
            <w:tcW w:w="2326" w:type="dxa"/>
            <w:noWrap/>
            <w:vAlign w:val="center"/>
            <w:hideMark/>
          </w:tcPr>
          <w:p w14:paraId="49E31C7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NDUFA12</w:t>
            </w:r>
          </w:p>
        </w:tc>
        <w:tc>
          <w:tcPr>
            <w:tcW w:w="1181" w:type="dxa"/>
            <w:noWrap/>
            <w:vAlign w:val="center"/>
            <w:hideMark/>
          </w:tcPr>
          <w:p w14:paraId="28C6F97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NDUFA12</w:t>
            </w:r>
          </w:p>
        </w:tc>
      </w:tr>
      <w:tr w:rsidR="00F62700" w:rsidRPr="000C6765" w14:paraId="72D35870"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DBA633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chr6:53600590:G/T:1</w:t>
            </w:r>
          </w:p>
        </w:tc>
        <w:tc>
          <w:tcPr>
            <w:tcW w:w="947" w:type="dxa"/>
            <w:noWrap/>
            <w:vAlign w:val="center"/>
            <w:hideMark/>
          </w:tcPr>
          <w:p w14:paraId="627D409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A230A1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2D46E12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53600590</w:t>
            </w:r>
          </w:p>
        </w:tc>
        <w:tc>
          <w:tcPr>
            <w:tcW w:w="1677" w:type="dxa"/>
            <w:noWrap/>
            <w:vAlign w:val="center"/>
            <w:hideMark/>
          </w:tcPr>
          <w:p w14:paraId="13389C6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rs77752964</w:t>
            </w:r>
          </w:p>
        </w:tc>
        <w:tc>
          <w:tcPr>
            <w:tcW w:w="762" w:type="dxa"/>
            <w:noWrap/>
            <w:vAlign w:val="center"/>
            <w:hideMark/>
          </w:tcPr>
          <w:p w14:paraId="7DD5630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7E44D92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24CD19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0.40383</w:t>
            </w:r>
          </w:p>
        </w:tc>
        <w:tc>
          <w:tcPr>
            <w:tcW w:w="1129" w:type="dxa"/>
            <w:noWrap/>
            <w:vAlign w:val="center"/>
            <w:hideMark/>
          </w:tcPr>
          <w:p w14:paraId="48116EE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0.131371</w:t>
            </w:r>
          </w:p>
        </w:tc>
        <w:tc>
          <w:tcPr>
            <w:tcW w:w="1129" w:type="dxa"/>
            <w:noWrap/>
            <w:vAlign w:val="center"/>
            <w:hideMark/>
          </w:tcPr>
          <w:p w14:paraId="5FD7DCE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0.002112</w:t>
            </w:r>
          </w:p>
        </w:tc>
        <w:tc>
          <w:tcPr>
            <w:tcW w:w="2326" w:type="dxa"/>
            <w:noWrap/>
            <w:vAlign w:val="center"/>
            <w:hideMark/>
          </w:tcPr>
          <w:p w14:paraId="7743172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GCLC, KILH</w:t>
            </w:r>
          </w:p>
        </w:tc>
        <w:tc>
          <w:tcPr>
            <w:tcW w:w="1181" w:type="dxa"/>
            <w:noWrap/>
            <w:vAlign w:val="center"/>
            <w:hideMark/>
          </w:tcPr>
          <w:p w14:paraId="63DB65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GCLC</w:t>
            </w:r>
          </w:p>
        </w:tc>
      </w:tr>
      <w:tr w:rsidR="00F62700" w:rsidRPr="000C6765" w14:paraId="225C89F9"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0F4C3D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chr1:236890362:T/C:1</w:t>
            </w:r>
          </w:p>
        </w:tc>
        <w:tc>
          <w:tcPr>
            <w:tcW w:w="947" w:type="dxa"/>
            <w:noWrap/>
            <w:vAlign w:val="center"/>
            <w:hideMark/>
          </w:tcPr>
          <w:p w14:paraId="3908D79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344355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0AC02BB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2.37E+08</w:t>
            </w:r>
          </w:p>
        </w:tc>
        <w:tc>
          <w:tcPr>
            <w:tcW w:w="1677" w:type="dxa"/>
            <w:noWrap/>
            <w:vAlign w:val="center"/>
            <w:hideMark/>
          </w:tcPr>
          <w:p w14:paraId="095AF4A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rs3768154</w:t>
            </w:r>
          </w:p>
        </w:tc>
        <w:tc>
          <w:tcPr>
            <w:tcW w:w="762" w:type="dxa"/>
            <w:noWrap/>
            <w:vAlign w:val="center"/>
            <w:hideMark/>
          </w:tcPr>
          <w:p w14:paraId="0167D8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07DCEA5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117346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-0.89076</w:t>
            </w:r>
          </w:p>
        </w:tc>
        <w:tc>
          <w:tcPr>
            <w:tcW w:w="1129" w:type="dxa"/>
            <w:noWrap/>
            <w:vAlign w:val="center"/>
            <w:hideMark/>
          </w:tcPr>
          <w:p w14:paraId="3242DB4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0.293013</w:t>
            </w:r>
          </w:p>
        </w:tc>
        <w:tc>
          <w:tcPr>
            <w:tcW w:w="1129" w:type="dxa"/>
            <w:noWrap/>
            <w:vAlign w:val="center"/>
            <w:hideMark/>
          </w:tcPr>
          <w:p w14:paraId="49E3124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0.002366</w:t>
            </w:r>
          </w:p>
        </w:tc>
        <w:tc>
          <w:tcPr>
            <w:tcW w:w="2326" w:type="dxa"/>
            <w:noWrap/>
            <w:vAlign w:val="center"/>
            <w:hideMark/>
          </w:tcPr>
          <w:p w14:paraId="27400AD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MTR</w:t>
            </w:r>
          </w:p>
        </w:tc>
        <w:tc>
          <w:tcPr>
            <w:tcW w:w="1181" w:type="dxa"/>
            <w:noWrap/>
            <w:vAlign w:val="center"/>
            <w:hideMark/>
          </w:tcPr>
          <w:p w14:paraId="5EEC17D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MTR</w:t>
            </w:r>
          </w:p>
        </w:tc>
      </w:tr>
      <w:tr w:rsidR="00F62700" w:rsidRPr="000C6765" w14:paraId="05F4399B"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325E5A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chr8:76971018:G/A:1</w:t>
            </w:r>
          </w:p>
        </w:tc>
        <w:tc>
          <w:tcPr>
            <w:tcW w:w="947" w:type="dxa"/>
            <w:noWrap/>
            <w:vAlign w:val="center"/>
            <w:hideMark/>
          </w:tcPr>
          <w:p w14:paraId="6FE738F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4812F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chr8</w:t>
            </w:r>
          </w:p>
        </w:tc>
        <w:tc>
          <w:tcPr>
            <w:tcW w:w="1190" w:type="dxa"/>
            <w:noWrap/>
            <w:vAlign w:val="center"/>
            <w:hideMark/>
          </w:tcPr>
          <w:p w14:paraId="3B0DDDE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76971018</w:t>
            </w:r>
          </w:p>
        </w:tc>
        <w:tc>
          <w:tcPr>
            <w:tcW w:w="1677" w:type="dxa"/>
            <w:noWrap/>
            <w:vAlign w:val="center"/>
            <w:hideMark/>
          </w:tcPr>
          <w:p w14:paraId="1E07B92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rs115814233</w:t>
            </w:r>
          </w:p>
        </w:tc>
        <w:tc>
          <w:tcPr>
            <w:tcW w:w="762" w:type="dxa"/>
            <w:noWrap/>
            <w:vAlign w:val="center"/>
            <w:hideMark/>
          </w:tcPr>
          <w:p w14:paraId="2956976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79FC52B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5FFF1F8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1.0872</w:t>
            </w:r>
          </w:p>
        </w:tc>
        <w:tc>
          <w:tcPr>
            <w:tcW w:w="1129" w:type="dxa"/>
            <w:noWrap/>
            <w:vAlign w:val="center"/>
            <w:hideMark/>
          </w:tcPr>
          <w:p w14:paraId="596A97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0.358163</w:t>
            </w:r>
          </w:p>
        </w:tc>
        <w:tc>
          <w:tcPr>
            <w:tcW w:w="1129" w:type="dxa"/>
            <w:noWrap/>
            <w:vAlign w:val="center"/>
            <w:hideMark/>
          </w:tcPr>
          <w:p w14:paraId="693E235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0.002402</w:t>
            </w:r>
          </w:p>
        </w:tc>
        <w:tc>
          <w:tcPr>
            <w:tcW w:w="2326" w:type="dxa"/>
            <w:noWrap/>
            <w:vAlign w:val="center"/>
            <w:hideMark/>
          </w:tcPr>
          <w:p w14:paraId="0FDE251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5842639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PEX2</w:t>
            </w:r>
          </w:p>
        </w:tc>
      </w:tr>
      <w:tr w:rsidR="00F62700" w:rsidRPr="000C6765" w14:paraId="290A625A"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552B24C"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chr11:67606939:G/A:1</w:t>
            </w:r>
          </w:p>
        </w:tc>
        <w:tc>
          <w:tcPr>
            <w:tcW w:w="947" w:type="dxa"/>
            <w:noWrap/>
            <w:vAlign w:val="center"/>
            <w:hideMark/>
          </w:tcPr>
          <w:p w14:paraId="508ECF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1CB611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42574B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67606939</w:t>
            </w:r>
          </w:p>
        </w:tc>
        <w:tc>
          <w:tcPr>
            <w:tcW w:w="1677" w:type="dxa"/>
            <w:noWrap/>
            <w:vAlign w:val="center"/>
            <w:hideMark/>
          </w:tcPr>
          <w:p w14:paraId="29F8392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rs73490568</w:t>
            </w:r>
          </w:p>
        </w:tc>
        <w:tc>
          <w:tcPr>
            <w:tcW w:w="762" w:type="dxa"/>
            <w:noWrap/>
            <w:vAlign w:val="center"/>
            <w:hideMark/>
          </w:tcPr>
          <w:p w14:paraId="32B65E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195C9DD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112061F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0.86404</w:t>
            </w:r>
          </w:p>
        </w:tc>
        <w:tc>
          <w:tcPr>
            <w:tcW w:w="1129" w:type="dxa"/>
            <w:noWrap/>
            <w:vAlign w:val="center"/>
            <w:hideMark/>
          </w:tcPr>
          <w:p w14:paraId="225B8C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0.2864</w:t>
            </w:r>
          </w:p>
        </w:tc>
        <w:tc>
          <w:tcPr>
            <w:tcW w:w="1129" w:type="dxa"/>
            <w:noWrap/>
            <w:vAlign w:val="center"/>
            <w:hideMark/>
          </w:tcPr>
          <w:p w14:paraId="2D3C7F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0.002554</w:t>
            </w:r>
          </w:p>
        </w:tc>
        <w:tc>
          <w:tcPr>
            <w:tcW w:w="2326" w:type="dxa"/>
            <w:noWrap/>
            <w:vAlign w:val="center"/>
            <w:hideMark/>
          </w:tcPr>
          <w:p w14:paraId="04E9D28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NDUFV1</w:t>
            </w:r>
          </w:p>
        </w:tc>
        <w:tc>
          <w:tcPr>
            <w:tcW w:w="1181" w:type="dxa"/>
            <w:noWrap/>
            <w:vAlign w:val="center"/>
            <w:hideMark/>
          </w:tcPr>
          <w:p w14:paraId="193F361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NDUFV1</w:t>
            </w:r>
          </w:p>
        </w:tc>
      </w:tr>
      <w:tr w:rsidR="00F62700" w:rsidRPr="000C6765" w14:paraId="0662124C"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E6BDC4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chr18:9964908:T/C:1</w:t>
            </w:r>
          </w:p>
        </w:tc>
        <w:tc>
          <w:tcPr>
            <w:tcW w:w="947" w:type="dxa"/>
            <w:noWrap/>
            <w:vAlign w:val="center"/>
            <w:hideMark/>
          </w:tcPr>
          <w:p w14:paraId="5AEF6C5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E1CDEF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chr18</w:t>
            </w:r>
          </w:p>
        </w:tc>
        <w:tc>
          <w:tcPr>
            <w:tcW w:w="1190" w:type="dxa"/>
            <w:noWrap/>
            <w:vAlign w:val="center"/>
            <w:hideMark/>
          </w:tcPr>
          <w:p w14:paraId="24A25F8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9964908</w:t>
            </w:r>
          </w:p>
        </w:tc>
        <w:tc>
          <w:tcPr>
            <w:tcW w:w="1677" w:type="dxa"/>
            <w:noWrap/>
            <w:vAlign w:val="center"/>
            <w:hideMark/>
          </w:tcPr>
          <w:p w14:paraId="0437A7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rs116164016</w:t>
            </w:r>
          </w:p>
        </w:tc>
        <w:tc>
          <w:tcPr>
            <w:tcW w:w="762" w:type="dxa"/>
            <w:noWrap/>
            <w:vAlign w:val="center"/>
            <w:hideMark/>
          </w:tcPr>
          <w:p w14:paraId="6631AF1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1B172B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62FCCE6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-2.5654</w:t>
            </w:r>
          </w:p>
        </w:tc>
        <w:tc>
          <w:tcPr>
            <w:tcW w:w="1129" w:type="dxa"/>
            <w:noWrap/>
            <w:vAlign w:val="center"/>
            <w:hideMark/>
          </w:tcPr>
          <w:p w14:paraId="1787452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0.853948</w:t>
            </w:r>
          </w:p>
        </w:tc>
        <w:tc>
          <w:tcPr>
            <w:tcW w:w="1129" w:type="dxa"/>
            <w:noWrap/>
            <w:vAlign w:val="center"/>
            <w:hideMark/>
          </w:tcPr>
          <w:p w14:paraId="3B75773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0.002663</w:t>
            </w:r>
          </w:p>
        </w:tc>
        <w:tc>
          <w:tcPr>
            <w:tcW w:w="2326" w:type="dxa"/>
            <w:noWrap/>
            <w:vAlign w:val="center"/>
            <w:hideMark/>
          </w:tcPr>
          <w:p w14:paraId="246B1E5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3C78EE7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VAPA</w:t>
            </w:r>
          </w:p>
        </w:tc>
      </w:tr>
      <w:tr w:rsidR="00F62700" w:rsidRPr="000C6765" w14:paraId="78027375"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B649BC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chr21:42237679:C/G:1</w:t>
            </w:r>
          </w:p>
        </w:tc>
        <w:tc>
          <w:tcPr>
            <w:tcW w:w="947" w:type="dxa"/>
            <w:noWrap/>
            <w:vAlign w:val="center"/>
            <w:hideMark/>
          </w:tcPr>
          <w:p w14:paraId="5DB883D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0AA6E6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chr21</w:t>
            </w:r>
          </w:p>
        </w:tc>
        <w:tc>
          <w:tcPr>
            <w:tcW w:w="1190" w:type="dxa"/>
            <w:noWrap/>
            <w:vAlign w:val="center"/>
            <w:hideMark/>
          </w:tcPr>
          <w:p w14:paraId="3FF832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42237679</w:t>
            </w:r>
          </w:p>
        </w:tc>
        <w:tc>
          <w:tcPr>
            <w:tcW w:w="1677" w:type="dxa"/>
            <w:noWrap/>
            <w:vAlign w:val="center"/>
            <w:hideMark/>
          </w:tcPr>
          <w:p w14:paraId="2FB65A5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rs12483381</w:t>
            </w:r>
          </w:p>
        </w:tc>
        <w:tc>
          <w:tcPr>
            <w:tcW w:w="762" w:type="dxa"/>
            <w:noWrap/>
            <w:vAlign w:val="center"/>
            <w:hideMark/>
          </w:tcPr>
          <w:p w14:paraId="01B5003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17D62FC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0EF47B9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0.48191</w:t>
            </w:r>
          </w:p>
        </w:tc>
        <w:tc>
          <w:tcPr>
            <w:tcW w:w="1129" w:type="dxa"/>
            <w:noWrap/>
            <w:vAlign w:val="center"/>
            <w:hideMark/>
          </w:tcPr>
          <w:p w14:paraId="5435BEC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0.161228</w:t>
            </w:r>
          </w:p>
        </w:tc>
        <w:tc>
          <w:tcPr>
            <w:tcW w:w="1129" w:type="dxa"/>
            <w:noWrap/>
            <w:vAlign w:val="center"/>
            <w:hideMark/>
          </w:tcPr>
          <w:p w14:paraId="2CE47BE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0.002799</w:t>
            </w:r>
          </w:p>
        </w:tc>
        <w:tc>
          <w:tcPr>
            <w:tcW w:w="2326" w:type="dxa"/>
            <w:noWrap/>
            <w:vAlign w:val="center"/>
            <w:hideMark/>
          </w:tcPr>
          <w:p w14:paraId="547171A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ABCG1</w:t>
            </w:r>
          </w:p>
        </w:tc>
        <w:tc>
          <w:tcPr>
            <w:tcW w:w="1181" w:type="dxa"/>
            <w:noWrap/>
            <w:vAlign w:val="center"/>
            <w:hideMark/>
          </w:tcPr>
          <w:p w14:paraId="1F220A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ABCG1</w:t>
            </w:r>
          </w:p>
        </w:tc>
      </w:tr>
      <w:tr w:rsidR="00F62700" w:rsidRPr="000C6765" w14:paraId="52FC1FE7"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114534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chr16:56924889:A/C:1</w:t>
            </w:r>
          </w:p>
        </w:tc>
        <w:tc>
          <w:tcPr>
            <w:tcW w:w="947" w:type="dxa"/>
            <w:noWrap/>
            <w:vAlign w:val="center"/>
            <w:hideMark/>
          </w:tcPr>
          <w:p w14:paraId="53CC9E4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BE17D9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chr16</w:t>
            </w:r>
          </w:p>
        </w:tc>
        <w:tc>
          <w:tcPr>
            <w:tcW w:w="1190" w:type="dxa"/>
            <w:noWrap/>
            <w:vAlign w:val="center"/>
            <w:hideMark/>
          </w:tcPr>
          <w:p w14:paraId="449CA5C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56924889</w:t>
            </w:r>
          </w:p>
        </w:tc>
        <w:tc>
          <w:tcPr>
            <w:tcW w:w="1677" w:type="dxa"/>
            <w:noWrap/>
            <w:vAlign w:val="center"/>
            <w:hideMark/>
          </w:tcPr>
          <w:p w14:paraId="488FE67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rs863706</w:t>
            </w:r>
          </w:p>
        </w:tc>
        <w:tc>
          <w:tcPr>
            <w:tcW w:w="762" w:type="dxa"/>
            <w:noWrap/>
            <w:vAlign w:val="center"/>
            <w:hideMark/>
          </w:tcPr>
          <w:p w14:paraId="5388EE5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472B952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6E050EE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0.26241</w:t>
            </w:r>
          </w:p>
        </w:tc>
        <w:tc>
          <w:tcPr>
            <w:tcW w:w="1129" w:type="dxa"/>
            <w:noWrap/>
            <w:vAlign w:val="center"/>
            <w:hideMark/>
          </w:tcPr>
          <w:p w14:paraId="531A37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0.088046</w:t>
            </w:r>
          </w:p>
        </w:tc>
        <w:tc>
          <w:tcPr>
            <w:tcW w:w="1129" w:type="dxa"/>
            <w:noWrap/>
            <w:vAlign w:val="center"/>
            <w:hideMark/>
          </w:tcPr>
          <w:p w14:paraId="2FDD37A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0.002879</w:t>
            </w:r>
          </w:p>
        </w:tc>
        <w:tc>
          <w:tcPr>
            <w:tcW w:w="2326" w:type="dxa"/>
            <w:noWrap/>
            <w:vAlign w:val="center"/>
            <w:hideMark/>
          </w:tcPr>
          <w:p w14:paraId="54ACE7D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0848269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HERPUD1</w:t>
            </w:r>
          </w:p>
        </w:tc>
      </w:tr>
      <w:tr w:rsidR="00F62700" w:rsidRPr="000C6765" w14:paraId="5553D1FE"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D60C69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chr19:10479859:G/T:1</w:t>
            </w:r>
          </w:p>
        </w:tc>
        <w:tc>
          <w:tcPr>
            <w:tcW w:w="947" w:type="dxa"/>
            <w:noWrap/>
            <w:vAlign w:val="center"/>
            <w:hideMark/>
          </w:tcPr>
          <w:p w14:paraId="74AFA1B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0DBC3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chr19</w:t>
            </w:r>
          </w:p>
        </w:tc>
        <w:tc>
          <w:tcPr>
            <w:tcW w:w="1190" w:type="dxa"/>
            <w:noWrap/>
            <w:vAlign w:val="center"/>
            <w:hideMark/>
          </w:tcPr>
          <w:p w14:paraId="59F7F1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10479859</w:t>
            </w:r>
          </w:p>
        </w:tc>
        <w:tc>
          <w:tcPr>
            <w:tcW w:w="1677" w:type="dxa"/>
            <w:noWrap/>
            <w:vAlign w:val="center"/>
            <w:hideMark/>
          </w:tcPr>
          <w:p w14:paraId="17F8A14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rs118171875</w:t>
            </w:r>
          </w:p>
        </w:tc>
        <w:tc>
          <w:tcPr>
            <w:tcW w:w="762" w:type="dxa"/>
            <w:noWrap/>
            <w:vAlign w:val="center"/>
            <w:hideMark/>
          </w:tcPr>
          <w:p w14:paraId="384F07B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AE7CD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9CEEE8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0.60608</w:t>
            </w:r>
          </w:p>
        </w:tc>
        <w:tc>
          <w:tcPr>
            <w:tcW w:w="1129" w:type="dxa"/>
            <w:noWrap/>
            <w:vAlign w:val="center"/>
            <w:hideMark/>
          </w:tcPr>
          <w:p w14:paraId="52A1FF6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0.203384</w:t>
            </w:r>
          </w:p>
        </w:tc>
        <w:tc>
          <w:tcPr>
            <w:tcW w:w="1129" w:type="dxa"/>
            <w:noWrap/>
            <w:vAlign w:val="center"/>
            <w:hideMark/>
          </w:tcPr>
          <w:p w14:paraId="2BCFA8A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0.002883</w:t>
            </w:r>
          </w:p>
        </w:tc>
        <w:tc>
          <w:tcPr>
            <w:tcW w:w="2326" w:type="dxa"/>
            <w:noWrap/>
            <w:vAlign w:val="center"/>
            <w:hideMark/>
          </w:tcPr>
          <w:p w14:paraId="5886A64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40A6AD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KEAP1</w:t>
            </w:r>
          </w:p>
        </w:tc>
      </w:tr>
      <w:tr w:rsidR="00F62700" w:rsidRPr="000C6765" w14:paraId="199D58D2"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BABE7C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chr2:177313900:A/G:1</w:t>
            </w:r>
          </w:p>
        </w:tc>
        <w:tc>
          <w:tcPr>
            <w:tcW w:w="947" w:type="dxa"/>
            <w:noWrap/>
            <w:vAlign w:val="center"/>
            <w:hideMark/>
          </w:tcPr>
          <w:p w14:paraId="5CE6687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0E43AF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55ABA42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1.77E+08</w:t>
            </w:r>
          </w:p>
        </w:tc>
        <w:tc>
          <w:tcPr>
            <w:tcW w:w="1677" w:type="dxa"/>
            <w:noWrap/>
            <w:vAlign w:val="center"/>
            <w:hideMark/>
          </w:tcPr>
          <w:p w14:paraId="34C65C4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rs16865148</w:t>
            </w:r>
          </w:p>
        </w:tc>
        <w:tc>
          <w:tcPr>
            <w:tcW w:w="762" w:type="dxa"/>
            <w:noWrap/>
            <w:vAlign w:val="center"/>
            <w:hideMark/>
          </w:tcPr>
          <w:p w14:paraId="38CF6C1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08723C5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2182BAB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-2.5597</w:t>
            </w:r>
          </w:p>
        </w:tc>
        <w:tc>
          <w:tcPr>
            <w:tcW w:w="1129" w:type="dxa"/>
            <w:noWrap/>
            <w:vAlign w:val="center"/>
            <w:hideMark/>
          </w:tcPr>
          <w:p w14:paraId="2F41CCC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0.871236</w:t>
            </w:r>
          </w:p>
        </w:tc>
        <w:tc>
          <w:tcPr>
            <w:tcW w:w="1129" w:type="dxa"/>
            <w:noWrap/>
            <w:vAlign w:val="center"/>
            <w:hideMark/>
          </w:tcPr>
          <w:p w14:paraId="0A59E76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0.003303</w:t>
            </w:r>
          </w:p>
        </w:tc>
        <w:tc>
          <w:tcPr>
            <w:tcW w:w="2326" w:type="dxa"/>
            <w:noWrap/>
            <w:vAlign w:val="center"/>
            <w:hideMark/>
          </w:tcPr>
          <w:p w14:paraId="360E3C1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NFE2L2, ENSG00000213963</w:t>
            </w:r>
          </w:p>
        </w:tc>
        <w:tc>
          <w:tcPr>
            <w:tcW w:w="1181" w:type="dxa"/>
            <w:noWrap/>
            <w:vAlign w:val="center"/>
            <w:hideMark/>
          </w:tcPr>
          <w:p w14:paraId="5B2445F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NFE2L2</w:t>
            </w:r>
          </w:p>
        </w:tc>
      </w:tr>
      <w:tr w:rsidR="00F62700" w:rsidRPr="000C6765" w14:paraId="3645B8E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4653154"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chr18:9123810:A/C:1</w:t>
            </w:r>
          </w:p>
        </w:tc>
        <w:tc>
          <w:tcPr>
            <w:tcW w:w="947" w:type="dxa"/>
            <w:noWrap/>
            <w:vAlign w:val="center"/>
            <w:hideMark/>
          </w:tcPr>
          <w:p w14:paraId="7922307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FAA33F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chr18</w:t>
            </w:r>
          </w:p>
        </w:tc>
        <w:tc>
          <w:tcPr>
            <w:tcW w:w="1190" w:type="dxa"/>
            <w:noWrap/>
            <w:vAlign w:val="center"/>
            <w:hideMark/>
          </w:tcPr>
          <w:p w14:paraId="2F98C34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9123810</w:t>
            </w:r>
          </w:p>
        </w:tc>
        <w:tc>
          <w:tcPr>
            <w:tcW w:w="1677" w:type="dxa"/>
            <w:noWrap/>
            <w:vAlign w:val="center"/>
            <w:hideMark/>
          </w:tcPr>
          <w:p w14:paraId="128863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rs116959845</w:t>
            </w:r>
          </w:p>
        </w:tc>
        <w:tc>
          <w:tcPr>
            <w:tcW w:w="762" w:type="dxa"/>
            <w:noWrap/>
            <w:vAlign w:val="center"/>
            <w:hideMark/>
          </w:tcPr>
          <w:p w14:paraId="1554234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57DB42B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119C8A4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0.70856</w:t>
            </w:r>
          </w:p>
        </w:tc>
        <w:tc>
          <w:tcPr>
            <w:tcW w:w="1129" w:type="dxa"/>
            <w:noWrap/>
            <w:vAlign w:val="center"/>
            <w:hideMark/>
          </w:tcPr>
          <w:p w14:paraId="3D72A1E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0.241514</w:t>
            </w:r>
          </w:p>
        </w:tc>
        <w:tc>
          <w:tcPr>
            <w:tcW w:w="1129" w:type="dxa"/>
            <w:noWrap/>
            <w:vAlign w:val="center"/>
            <w:hideMark/>
          </w:tcPr>
          <w:p w14:paraId="71BA3DB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0.003348</w:t>
            </w:r>
          </w:p>
        </w:tc>
        <w:tc>
          <w:tcPr>
            <w:tcW w:w="2326" w:type="dxa"/>
            <w:noWrap/>
            <w:vAlign w:val="center"/>
            <w:hideMark/>
          </w:tcPr>
          <w:p w14:paraId="10DF4A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NDUFV2, ENSG00000265257, NDUFV2-AS1</w:t>
            </w:r>
          </w:p>
        </w:tc>
        <w:tc>
          <w:tcPr>
            <w:tcW w:w="1181" w:type="dxa"/>
            <w:noWrap/>
            <w:vAlign w:val="center"/>
            <w:hideMark/>
          </w:tcPr>
          <w:p w14:paraId="612DD4B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NDUFV2</w:t>
            </w:r>
          </w:p>
        </w:tc>
      </w:tr>
      <w:tr w:rsidR="00F62700" w:rsidRPr="000C6765" w14:paraId="306FE631"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BD2987C"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chr9:128334340:C/T:1</w:t>
            </w:r>
          </w:p>
        </w:tc>
        <w:tc>
          <w:tcPr>
            <w:tcW w:w="947" w:type="dxa"/>
            <w:noWrap/>
            <w:vAlign w:val="center"/>
            <w:hideMark/>
          </w:tcPr>
          <w:p w14:paraId="4930937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796A5A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195D0A6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1.28E+08</w:t>
            </w:r>
          </w:p>
        </w:tc>
        <w:tc>
          <w:tcPr>
            <w:tcW w:w="1677" w:type="dxa"/>
            <w:noWrap/>
            <w:vAlign w:val="center"/>
            <w:hideMark/>
          </w:tcPr>
          <w:p w14:paraId="2165B18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rs139440477</w:t>
            </w:r>
          </w:p>
        </w:tc>
        <w:tc>
          <w:tcPr>
            <w:tcW w:w="762" w:type="dxa"/>
            <w:noWrap/>
            <w:vAlign w:val="center"/>
            <w:hideMark/>
          </w:tcPr>
          <w:p w14:paraId="5557FE7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BC9786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B1C5C6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0.46191</w:t>
            </w:r>
          </w:p>
        </w:tc>
        <w:tc>
          <w:tcPr>
            <w:tcW w:w="1129" w:type="dxa"/>
            <w:noWrap/>
            <w:vAlign w:val="center"/>
            <w:hideMark/>
          </w:tcPr>
          <w:p w14:paraId="3A11F7F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0.157619</w:t>
            </w:r>
          </w:p>
        </w:tc>
        <w:tc>
          <w:tcPr>
            <w:tcW w:w="1129" w:type="dxa"/>
            <w:noWrap/>
            <w:vAlign w:val="center"/>
            <w:hideMark/>
          </w:tcPr>
          <w:p w14:paraId="5E61C39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0.003384</w:t>
            </w:r>
          </w:p>
        </w:tc>
        <w:tc>
          <w:tcPr>
            <w:tcW w:w="2326" w:type="dxa"/>
            <w:noWrap/>
            <w:vAlign w:val="center"/>
            <w:hideMark/>
          </w:tcPr>
          <w:p w14:paraId="679A9A4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311C94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SLC27A4</w:t>
            </w:r>
          </w:p>
        </w:tc>
      </w:tr>
      <w:tr w:rsidR="00F62700" w:rsidRPr="000C6765" w14:paraId="5A75773E"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FDEAD3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chr19:11103799:T/G:1</w:t>
            </w:r>
          </w:p>
        </w:tc>
        <w:tc>
          <w:tcPr>
            <w:tcW w:w="947" w:type="dxa"/>
            <w:noWrap/>
            <w:vAlign w:val="center"/>
            <w:hideMark/>
          </w:tcPr>
          <w:p w14:paraId="2CA7A81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6E7578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chr19</w:t>
            </w:r>
          </w:p>
        </w:tc>
        <w:tc>
          <w:tcPr>
            <w:tcW w:w="1190" w:type="dxa"/>
            <w:noWrap/>
            <w:vAlign w:val="center"/>
            <w:hideMark/>
          </w:tcPr>
          <w:p w14:paraId="641607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11103799</w:t>
            </w:r>
          </w:p>
        </w:tc>
        <w:tc>
          <w:tcPr>
            <w:tcW w:w="1677" w:type="dxa"/>
            <w:noWrap/>
            <w:vAlign w:val="center"/>
            <w:hideMark/>
          </w:tcPr>
          <w:p w14:paraId="3C3ACAD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rs74257940</w:t>
            </w:r>
          </w:p>
        </w:tc>
        <w:tc>
          <w:tcPr>
            <w:tcW w:w="762" w:type="dxa"/>
            <w:noWrap/>
            <w:vAlign w:val="center"/>
            <w:hideMark/>
          </w:tcPr>
          <w:p w14:paraId="368384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6E8C594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194956C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0.6579</w:t>
            </w:r>
          </w:p>
        </w:tc>
        <w:tc>
          <w:tcPr>
            <w:tcW w:w="1129" w:type="dxa"/>
            <w:noWrap/>
            <w:vAlign w:val="center"/>
            <w:hideMark/>
          </w:tcPr>
          <w:p w14:paraId="2D92D87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0.224499</w:t>
            </w:r>
          </w:p>
        </w:tc>
        <w:tc>
          <w:tcPr>
            <w:tcW w:w="1129" w:type="dxa"/>
            <w:noWrap/>
            <w:vAlign w:val="center"/>
            <w:hideMark/>
          </w:tcPr>
          <w:p w14:paraId="75868A8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0.003384</w:t>
            </w:r>
          </w:p>
        </w:tc>
        <w:tc>
          <w:tcPr>
            <w:tcW w:w="2326" w:type="dxa"/>
            <w:noWrap/>
            <w:vAlign w:val="center"/>
            <w:hideMark/>
          </w:tcPr>
          <w:p w14:paraId="457DDD5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LDLR</w:t>
            </w:r>
          </w:p>
        </w:tc>
        <w:tc>
          <w:tcPr>
            <w:tcW w:w="1181" w:type="dxa"/>
            <w:noWrap/>
            <w:vAlign w:val="center"/>
            <w:hideMark/>
          </w:tcPr>
          <w:p w14:paraId="08A26E7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LDLR</w:t>
            </w:r>
          </w:p>
        </w:tc>
      </w:tr>
      <w:tr w:rsidR="00F62700" w:rsidRPr="000C6765" w14:paraId="4C238DFE"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76C6A7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chr22:41860084:T/C:1</w:t>
            </w:r>
          </w:p>
        </w:tc>
        <w:tc>
          <w:tcPr>
            <w:tcW w:w="947" w:type="dxa"/>
            <w:noWrap/>
            <w:vAlign w:val="center"/>
            <w:hideMark/>
          </w:tcPr>
          <w:p w14:paraId="453CB15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46B4D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63911E6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41860084</w:t>
            </w:r>
          </w:p>
        </w:tc>
        <w:tc>
          <w:tcPr>
            <w:tcW w:w="1677" w:type="dxa"/>
            <w:noWrap/>
            <w:vAlign w:val="center"/>
            <w:hideMark/>
          </w:tcPr>
          <w:p w14:paraId="5149173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rs80720</w:t>
            </w:r>
          </w:p>
        </w:tc>
        <w:tc>
          <w:tcPr>
            <w:tcW w:w="762" w:type="dxa"/>
            <w:noWrap/>
            <w:vAlign w:val="center"/>
            <w:hideMark/>
          </w:tcPr>
          <w:p w14:paraId="7C0D384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2233FF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3FD1ABB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-0.33859</w:t>
            </w:r>
          </w:p>
        </w:tc>
        <w:tc>
          <w:tcPr>
            <w:tcW w:w="1129" w:type="dxa"/>
            <w:noWrap/>
            <w:vAlign w:val="center"/>
            <w:hideMark/>
          </w:tcPr>
          <w:p w14:paraId="69B5EFD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0.115782</w:t>
            </w:r>
          </w:p>
        </w:tc>
        <w:tc>
          <w:tcPr>
            <w:tcW w:w="1129" w:type="dxa"/>
            <w:noWrap/>
            <w:vAlign w:val="center"/>
            <w:hideMark/>
          </w:tcPr>
          <w:p w14:paraId="03BFBD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0.003452</w:t>
            </w:r>
          </w:p>
        </w:tc>
        <w:tc>
          <w:tcPr>
            <w:tcW w:w="2326" w:type="dxa"/>
            <w:noWrap/>
            <w:vAlign w:val="center"/>
            <w:hideMark/>
          </w:tcPr>
          <w:p w14:paraId="6DCF741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SREBF2</w:t>
            </w:r>
          </w:p>
        </w:tc>
        <w:tc>
          <w:tcPr>
            <w:tcW w:w="1181" w:type="dxa"/>
            <w:noWrap/>
            <w:vAlign w:val="center"/>
            <w:hideMark/>
          </w:tcPr>
          <w:p w14:paraId="4AA58D1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SREBF2</w:t>
            </w:r>
          </w:p>
        </w:tc>
      </w:tr>
      <w:tr w:rsidR="00F62700" w:rsidRPr="000C6765" w14:paraId="274D7463"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B0B17C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chr1:11986032:G/A:1</w:t>
            </w:r>
          </w:p>
        </w:tc>
        <w:tc>
          <w:tcPr>
            <w:tcW w:w="947" w:type="dxa"/>
            <w:noWrap/>
            <w:vAlign w:val="center"/>
            <w:hideMark/>
          </w:tcPr>
          <w:p w14:paraId="439CD4B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29A122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1BB7448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11986032</w:t>
            </w:r>
          </w:p>
        </w:tc>
        <w:tc>
          <w:tcPr>
            <w:tcW w:w="1677" w:type="dxa"/>
            <w:noWrap/>
            <w:vAlign w:val="center"/>
            <w:hideMark/>
          </w:tcPr>
          <w:p w14:paraId="60CD9BB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rs873458</w:t>
            </w:r>
          </w:p>
        </w:tc>
        <w:tc>
          <w:tcPr>
            <w:tcW w:w="762" w:type="dxa"/>
            <w:noWrap/>
            <w:vAlign w:val="center"/>
            <w:hideMark/>
          </w:tcPr>
          <w:p w14:paraId="4ADC2BD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7B8B18A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223D529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-0.24204</w:t>
            </w:r>
          </w:p>
        </w:tc>
        <w:tc>
          <w:tcPr>
            <w:tcW w:w="1129" w:type="dxa"/>
            <w:noWrap/>
            <w:vAlign w:val="center"/>
            <w:hideMark/>
          </w:tcPr>
          <w:p w14:paraId="25969DB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0.082797</w:t>
            </w:r>
          </w:p>
        </w:tc>
        <w:tc>
          <w:tcPr>
            <w:tcW w:w="1129" w:type="dxa"/>
            <w:noWrap/>
            <w:vAlign w:val="center"/>
            <w:hideMark/>
          </w:tcPr>
          <w:p w14:paraId="1E2D18B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0.003464</w:t>
            </w:r>
          </w:p>
        </w:tc>
        <w:tc>
          <w:tcPr>
            <w:tcW w:w="2326" w:type="dxa"/>
            <w:noWrap/>
            <w:vAlign w:val="center"/>
            <w:hideMark/>
          </w:tcPr>
          <w:p w14:paraId="43194C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MFN2</w:t>
            </w:r>
          </w:p>
        </w:tc>
        <w:tc>
          <w:tcPr>
            <w:tcW w:w="1181" w:type="dxa"/>
            <w:noWrap/>
            <w:vAlign w:val="center"/>
            <w:hideMark/>
          </w:tcPr>
          <w:p w14:paraId="3CA1D3F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MFN2</w:t>
            </w:r>
          </w:p>
        </w:tc>
      </w:tr>
      <w:tr w:rsidR="00F62700" w:rsidRPr="000C6765" w14:paraId="6312B02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176C2A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chr3:12353506:T/A:1</w:t>
            </w:r>
          </w:p>
        </w:tc>
        <w:tc>
          <w:tcPr>
            <w:tcW w:w="947" w:type="dxa"/>
            <w:noWrap/>
            <w:vAlign w:val="center"/>
            <w:hideMark/>
          </w:tcPr>
          <w:p w14:paraId="2416152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E3536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chr3</w:t>
            </w:r>
          </w:p>
        </w:tc>
        <w:tc>
          <w:tcPr>
            <w:tcW w:w="1190" w:type="dxa"/>
            <w:noWrap/>
            <w:vAlign w:val="center"/>
            <w:hideMark/>
          </w:tcPr>
          <w:p w14:paraId="5A7E90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12353506</w:t>
            </w:r>
          </w:p>
        </w:tc>
        <w:tc>
          <w:tcPr>
            <w:tcW w:w="1677" w:type="dxa"/>
            <w:noWrap/>
            <w:vAlign w:val="center"/>
            <w:hideMark/>
          </w:tcPr>
          <w:p w14:paraId="446E747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rs4135246</w:t>
            </w:r>
          </w:p>
        </w:tc>
        <w:tc>
          <w:tcPr>
            <w:tcW w:w="762" w:type="dxa"/>
            <w:noWrap/>
            <w:vAlign w:val="center"/>
            <w:hideMark/>
          </w:tcPr>
          <w:p w14:paraId="5C76590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43419DE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4752C01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0.60759</w:t>
            </w:r>
          </w:p>
        </w:tc>
        <w:tc>
          <w:tcPr>
            <w:tcW w:w="1129" w:type="dxa"/>
            <w:noWrap/>
            <w:vAlign w:val="center"/>
            <w:hideMark/>
          </w:tcPr>
          <w:p w14:paraId="4CA110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0.208506</w:t>
            </w:r>
          </w:p>
        </w:tc>
        <w:tc>
          <w:tcPr>
            <w:tcW w:w="1129" w:type="dxa"/>
            <w:noWrap/>
            <w:vAlign w:val="center"/>
            <w:hideMark/>
          </w:tcPr>
          <w:p w14:paraId="5A086A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0.003568</w:t>
            </w:r>
          </w:p>
        </w:tc>
        <w:tc>
          <w:tcPr>
            <w:tcW w:w="2326" w:type="dxa"/>
            <w:noWrap/>
            <w:vAlign w:val="center"/>
            <w:hideMark/>
          </w:tcPr>
          <w:p w14:paraId="0FE2D61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PPARG</w:t>
            </w:r>
          </w:p>
        </w:tc>
        <w:tc>
          <w:tcPr>
            <w:tcW w:w="1181" w:type="dxa"/>
            <w:noWrap/>
            <w:vAlign w:val="center"/>
            <w:hideMark/>
          </w:tcPr>
          <w:p w14:paraId="0C3B896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PPARG</w:t>
            </w:r>
          </w:p>
        </w:tc>
      </w:tr>
      <w:tr w:rsidR="00F62700" w:rsidRPr="000C6765" w14:paraId="0FB802FE"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EFC6E1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chr11:112098766:T/A:1</w:t>
            </w:r>
          </w:p>
        </w:tc>
        <w:tc>
          <w:tcPr>
            <w:tcW w:w="947" w:type="dxa"/>
            <w:noWrap/>
            <w:vAlign w:val="center"/>
            <w:hideMark/>
          </w:tcPr>
          <w:p w14:paraId="1517F20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52AC943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41BED91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1.12E+08</w:t>
            </w:r>
          </w:p>
        </w:tc>
        <w:tc>
          <w:tcPr>
            <w:tcW w:w="1677" w:type="dxa"/>
            <w:noWrap/>
            <w:vAlign w:val="center"/>
            <w:hideMark/>
          </w:tcPr>
          <w:p w14:paraId="519C5D9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rs73570104</w:t>
            </w:r>
          </w:p>
        </w:tc>
        <w:tc>
          <w:tcPr>
            <w:tcW w:w="762" w:type="dxa"/>
            <w:noWrap/>
            <w:vAlign w:val="center"/>
            <w:hideMark/>
          </w:tcPr>
          <w:p w14:paraId="76C04AB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49FE4F6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C38F9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-0.76081</w:t>
            </w:r>
          </w:p>
        </w:tc>
        <w:tc>
          <w:tcPr>
            <w:tcW w:w="1129" w:type="dxa"/>
            <w:noWrap/>
            <w:vAlign w:val="center"/>
            <w:hideMark/>
          </w:tcPr>
          <w:p w14:paraId="70D645C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0.261451</w:t>
            </w:r>
          </w:p>
        </w:tc>
        <w:tc>
          <w:tcPr>
            <w:tcW w:w="1129" w:type="dxa"/>
            <w:noWrap/>
            <w:vAlign w:val="center"/>
            <w:hideMark/>
          </w:tcPr>
          <w:p w14:paraId="67401A3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0.003615</w:t>
            </w:r>
          </w:p>
        </w:tc>
        <w:tc>
          <w:tcPr>
            <w:tcW w:w="2326" w:type="dxa"/>
            <w:noWrap/>
            <w:vAlign w:val="center"/>
            <w:hideMark/>
          </w:tcPr>
          <w:p w14:paraId="2139B27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SDHD, ENSG00000255292</w:t>
            </w:r>
          </w:p>
        </w:tc>
        <w:tc>
          <w:tcPr>
            <w:tcW w:w="1181" w:type="dxa"/>
            <w:noWrap/>
            <w:vAlign w:val="center"/>
            <w:hideMark/>
          </w:tcPr>
          <w:p w14:paraId="3D80C2A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SDHD</w:t>
            </w:r>
          </w:p>
        </w:tc>
      </w:tr>
      <w:tr w:rsidR="00F62700" w:rsidRPr="000C6765" w14:paraId="26F368BF"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15795F4"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chr14:102930369:C/G:1</w:t>
            </w:r>
          </w:p>
        </w:tc>
        <w:tc>
          <w:tcPr>
            <w:tcW w:w="947" w:type="dxa"/>
            <w:noWrap/>
            <w:vAlign w:val="center"/>
            <w:hideMark/>
          </w:tcPr>
          <w:p w14:paraId="382076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5074A34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chr14</w:t>
            </w:r>
          </w:p>
        </w:tc>
        <w:tc>
          <w:tcPr>
            <w:tcW w:w="1190" w:type="dxa"/>
            <w:noWrap/>
            <w:vAlign w:val="center"/>
            <w:hideMark/>
          </w:tcPr>
          <w:p w14:paraId="25A9E1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1.03E+08</w:t>
            </w:r>
          </w:p>
        </w:tc>
        <w:tc>
          <w:tcPr>
            <w:tcW w:w="1677" w:type="dxa"/>
            <w:noWrap/>
            <w:vAlign w:val="center"/>
            <w:hideMark/>
          </w:tcPr>
          <w:p w14:paraId="0149F4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rs148815688</w:t>
            </w:r>
          </w:p>
        </w:tc>
        <w:tc>
          <w:tcPr>
            <w:tcW w:w="762" w:type="dxa"/>
            <w:noWrap/>
            <w:vAlign w:val="center"/>
            <w:hideMark/>
          </w:tcPr>
          <w:p w14:paraId="0D3ACA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378C1E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6AB2F7D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-0.25894</w:t>
            </w:r>
          </w:p>
        </w:tc>
        <w:tc>
          <w:tcPr>
            <w:tcW w:w="1129" w:type="dxa"/>
            <w:noWrap/>
            <w:vAlign w:val="center"/>
            <w:hideMark/>
          </w:tcPr>
          <w:p w14:paraId="6EDA070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0.089222</w:t>
            </w:r>
          </w:p>
        </w:tc>
        <w:tc>
          <w:tcPr>
            <w:tcW w:w="1129" w:type="dxa"/>
            <w:noWrap/>
            <w:vAlign w:val="center"/>
            <w:hideMark/>
          </w:tcPr>
          <w:p w14:paraId="3D4C372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0.003706</w:t>
            </w:r>
          </w:p>
        </w:tc>
        <w:tc>
          <w:tcPr>
            <w:tcW w:w="2326" w:type="dxa"/>
            <w:noWrap/>
            <w:vAlign w:val="center"/>
            <w:hideMark/>
          </w:tcPr>
          <w:p w14:paraId="2FED12E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AMN</w:t>
            </w:r>
          </w:p>
        </w:tc>
        <w:tc>
          <w:tcPr>
            <w:tcW w:w="1181" w:type="dxa"/>
            <w:noWrap/>
            <w:vAlign w:val="center"/>
            <w:hideMark/>
          </w:tcPr>
          <w:p w14:paraId="34FB478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AMN</w:t>
            </w:r>
          </w:p>
        </w:tc>
      </w:tr>
      <w:tr w:rsidR="00F62700" w:rsidRPr="000C6765" w14:paraId="047E8A0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306406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chr2:227697183:T/C:1</w:t>
            </w:r>
          </w:p>
        </w:tc>
        <w:tc>
          <w:tcPr>
            <w:tcW w:w="947" w:type="dxa"/>
            <w:noWrap/>
            <w:vAlign w:val="center"/>
            <w:hideMark/>
          </w:tcPr>
          <w:p w14:paraId="01E181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325089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7EC85F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2.28E+08</w:t>
            </w:r>
          </w:p>
        </w:tc>
        <w:tc>
          <w:tcPr>
            <w:tcW w:w="1677" w:type="dxa"/>
            <w:noWrap/>
            <w:vAlign w:val="center"/>
            <w:hideMark/>
          </w:tcPr>
          <w:p w14:paraId="6804BAF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rs111588325</w:t>
            </w:r>
          </w:p>
        </w:tc>
        <w:tc>
          <w:tcPr>
            <w:tcW w:w="762" w:type="dxa"/>
            <w:noWrap/>
            <w:vAlign w:val="center"/>
            <w:hideMark/>
          </w:tcPr>
          <w:p w14:paraId="1886881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7C2021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77B2972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-0.81657</w:t>
            </w:r>
          </w:p>
        </w:tc>
        <w:tc>
          <w:tcPr>
            <w:tcW w:w="1129" w:type="dxa"/>
            <w:noWrap/>
            <w:vAlign w:val="center"/>
            <w:hideMark/>
          </w:tcPr>
          <w:p w14:paraId="195D70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0.28212</w:t>
            </w:r>
          </w:p>
        </w:tc>
        <w:tc>
          <w:tcPr>
            <w:tcW w:w="1129" w:type="dxa"/>
            <w:noWrap/>
            <w:vAlign w:val="center"/>
            <w:hideMark/>
          </w:tcPr>
          <w:p w14:paraId="30B8C85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0.003799</w:t>
            </w:r>
          </w:p>
        </w:tc>
        <w:tc>
          <w:tcPr>
            <w:tcW w:w="2326" w:type="dxa"/>
            <w:noWrap/>
            <w:vAlign w:val="center"/>
            <w:hideMark/>
          </w:tcPr>
          <w:p w14:paraId="3BEB42A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SLC19A3</w:t>
            </w:r>
          </w:p>
        </w:tc>
        <w:tc>
          <w:tcPr>
            <w:tcW w:w="1181" w:type="dxa"/>
            <w:noWrap/>
            <w:vAlign w:val="center"/>
            <w:hideMark/>
          </w:tcPr>
          <w:p w14:paraId="4B6889E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SLC19A3</w:t>
            </w:r>
          </w:p>
        </w:tc>
      </w:tr>
      <w:tr w:rsidR="00F62700" w:rsidRPr="000C6765" w14:paraId="6986BBC2"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583049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chr3:193691422:G/A:1</w:t>
            </w:r>
          </w:p>
        </w:tc>
        <w:tc>
          <w:tcPr>
            <w:tcW w:w="947" w:type="dxa"/>
            <w:noWrap/>
            <w:vAlign w:val="center"/>
            <w:hideMark/>
          </w:tcPr>
          <w:p w14:paraId="0E53F5F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60FC7C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chr3</w:t>
            </w:r>
          </w:p>
        </w:tc>
        <w:tc>
          <w:tcPr>
            <w:tcW w:w="1190" w:type="dxa"/>
            <w:noWrap/>
            <w:vAlign w:val="center"/>
            <w:hideMark/>
          </w:tcPr>
          <w:p w14:paraId="6670800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1.94E+08</w:t>
            </w:r>
          </w:p>
        </w:tc>
        <w:tc>
          <w:tcPr>
            <w:tcW w:w="1677" w:type="dxa"/>
            <w:noWrap/>
            <w:vAlign w:val="center"/>
            <w:hideMark/>
          </w:tcPr>
          <w:p w14:paraId="04EC58C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rs150260623</w:t>
            </w:r>
          </w:p>
        </w:tc>
        <w:tc>
          <w:tcPr>
            <w:tcW w:w="762" w:type="dxa"/>
            <w:noWrap/>
            <w:vAlign w:val="center"/>
            <w:hideMark/>
          </w:tcPr>
          <w:p w14:paraId="7A1566C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21601B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414CC6B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1.1405</w:t>
            </w:r>
          </w:p>
        </w:tc>
        <w:tc>
          <w:tcPr>
            <w:tcW w:w="1129" w:type="dxa"/>
            <w:noWrap/>
            <w:vAlign w:val="center"/>
            <w:hideMark/>
          </w:tcPr>
          <w:p w14:paraId="396F156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0.397466</w:t>
            </w:r>
          </w:p>
        </w:tc>
        <w:tc>
          <w:tcPr>
            <w:tcW w:w="1129" w:type="dxa"/>
            <w:noWrap/>
            <w:vAlign w:val="center"/>
            <w:hideMark/>
          </w:tcPr>
          <w:p w14:paraId="75958E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0.004112</w:t>
            </w:r>
          </w:p>
        </w:tc>
        <w:tc>
          <w:tcPr>
            <w:tcW w:w="2326" w:type="dxa"/>
            <w:noWrap/>
            <w:vAlign w:val="center"/>
            <w:hideMark/>
          </w:tcPr>
          <w:p w14:paraId="058E5BE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OPA1</w:t>
            </w:r>
          </w:p>
        </w:tc>
        <w:tc>
          <w:tcPr>
            <w:tcW w:w="1181" w:type="dxa"/>
            <w:noWrap/>
            <w:vAlign w:val="center"/>
            <w:hideMark/>
          </w:tcPr>
          <w:p w14:paraId="4168B8C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OPA1</w:t>
            </w:r>
          </w:p>
        </w:tc>
      </w:tr>
      <w:tr w:rsidR="00F62700" w:rsidRPr="000C6765" w14:paraId="3AE1ABD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0DDE42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chr5:7852294:G/T:1</w:t>
            </w:r>
          </w:p>
        </w:tc>
        <w:tc>
          <w:tcPr>
            <w:tcW w:w="947" w:type="dxa"/>
            <w:noWrap/>
            <w:vAlign w:val="center"/>
            <w:hideMark/>
          </w:tcPr>
          <w:p w14:paraId="0B86B4D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9D45B9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chr5</w:t>
            </w:r>
          </w:p>
        </w:tc>
        <w:tc>
          <w:tcPr>
            <w:tcW w:w="1190" w:type="dxa"/>
            <w:noWrap/>
            <w:vAlign w:val="center"/>
            <w:hideMark/>
          </w:tcPr>
          <w:p w14:paraId="72C9C41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7852294</w:t>
            </w:r>
          </w:p>
        </w:tc>
        <w:tc>
          <w:tcPr>
            <w:tcW w:w="1677" w:type="dxa"/>
            <w:noWrap/>
            <w:vAlign w:val="center"/>
            <w:hideMark/>
          </w:tcPr>
          <w:p w14:paraId="4175385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rs79931532</w:t>
            </w:r>
          </w:p>
        </w:tc>
        <w:tc>
          <w:tcPr>
            <w:tcW w:w="762" w:type="dxa"/>
            <w:noWrap/>
            <w:vAlign w:val="center"/>
            <w:hideMark/>
          </w:tcPr>
          <w:p w14:paraId="4900520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C57B54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BD148D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-0.61376</w:t>
            </w:r>
          </w:p>
        </w:tc>
        <w:tc>
          <w:tcPr>
            <w:tcW w:w="1129" w:type="dxa"/>
            <w:noWrap/>
            <w:vAlign w:val="center"/>
            <w:hideMark/>
          </w:tcPr>
          <w:p w14:paraId="66E546B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0.214017</w:t>
            </w:r>
          </w:p>
        </w:tc>
        <w:tc>
          <w:tcPr>
            <w:tcW w:w="1129" w:type="dxa"/>
            <w:noWrap/>
            <w:vAlign w:val="center"/>
            <w:hideMark/>
          </w:tcPr>
          <w:p w14:paraId="04D69AB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0.004133</w:t>
            </w:r>
          </w:p>
        </w:tc>
        <w:tc>
          <w:tcPr>
            <w:tcW w:w="2326" w:type="dxa"/>
            <w:noWrap/>
            <w:vAlign w:val="center"/>
            <w:hideMark/>
          </w:tcPr>
          <w:p w14:paraId="37F96BB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MTRR</w:t>
            </w:r>
          </w:p>
        </w:tc>
        <w:tc>
          <w:tcPr>
            <w:tcW w:w="1181" w:type="dxa"/>
            <w:noWrap/>
            <w:vAlign w:val="center"/>
            <w:hideMark/>
          </w:tcPr>
          <w:p w14:paraId="76A534A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MTRR</w:t>
            </w:r>
          </w:p>
        </w:tc>
      </w:tr>
      <w:tr w:rsidR="00F62700" w:rsidRPr="000C6765" w14:paraId="575A3270"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E8ACB9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chr12:53632567:G/A:1</w:t>
            </w:r>
          </w:p>
        </w:tc>
        <w:tc>
          <w:tcPr>
            <w:tcW w:w="947" w:type="dxa"/>
            <w:noWrap/>
            <w:vAlign w:val="center"/>
            <w:hideMark/>
          </w:tcPr>
          <w:p w14:paraId="2DB17AA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0CBB635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0BDFA2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53632567</w:t>
            </w:r>
          </w:p>
        </w:tc>
        <w:tc>
          <w:tcPr>
            <w:tcW w:w="1677" w:type="dxa"/>
            <w:noWrap/>
            <w:vAlign w:val="center"/>
            <w:hideMark/>
          </w:tcPr>
          <w:p w14:paraId="1D6CDFA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rs115845101</w:t>
            </w:r>
          </w:p>
        </w:tc>
        <w:tc>
          <w:tcPr>
            <w:tcW w:w="762" w:type="dxa"/>
            <w:noWrap/>
            <w:vAlign w:val="center"/>
            <w:hideMark/>
          </w:tcPr>
          <w:p w14:paraId="74CD0C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795F5D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5A8F966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0.70933</w:t>
            </w:r>
          </w:p>
        </w:tc>
        <w:tc>
          <w:tcPr>
            <w:tcW w:w="1129" w:type="dxa"/>
            <w:noWrap/>
            <w:vAlign w:val="center"/>
            <w:hideMark/>
          </w:tcPr>
          <w:p w14:paraId="518ADB9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0.247567</w:t>
            </w:r>
          </w:p>
        </w:tc>
        <w:tc>
          <w:tcPr>
            <w:tcW w:w="1129" w:type="dxa"/>
            <w:noWrap/>
            <w:vAlign w:val="center"/>
            <w:hideMark/>
          </w:tcPr>
          <w:p w14:paraId="571723B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0.004167</w:t>
            </w:r>
          </w:p>
        </w:tc>
        <w:tc>
          <w:tcPr>
            <w:tcW w:w="2326" w:type="dxa"/>
            <w:noWrap/>
            <w:vAlign w:val="center"/>
            <w:hideMark/>
          </w:tcPr>
          <w:p w14:paraId="2DC136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68531B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ATP5MC2</w:t>
            </w:r>
          </w:p>
        </w:tc>
      </w:tr>
      <w:tr w:rsidR="00F62700" w:rsidRPr="000C6765" w14:paraId="2C055774"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A4DC40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chr1:52014633:T/A:1</w:t>
            </w:r>
          </w:p>
        </w:tc>
        <w:tc>
          <w:tcPr>
            <w:tcW w:w="947" w:type="dxa"/>
            <w:noWrap/>
            <w:vAlign w:val="center"/>
            <w:hideMark/>
          </w:tcPr>
          <w:p w14:paraId="5467575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B8E103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34114B5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52014633</w:t>
            </w:r>
          </w:p>
        </w:tc>
        <w:tc>
          <w:tcPr>
            <w:tcW w:w="1677" w:type="dxa"/>
            <w:noWrap/>
            <w:vAlign w:val="center"/>
            <w:hideMark/>
          </w:tcPr>
          <w:p w14:paraId="1683893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rs78191534</w:t>
            </w:r>
          </w:p>
        </w:tc>
        <w:tc>
          <w:tcPr>
            <w:tcW w:w="762" w:type="dxa"/>
            <w:noWrap/>
            <w:vAlign w:val="center"/>
            <w:hideMark/>
          </w:tcPr>
          <w:p w14:paraId="4F33E9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1593DFF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650449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1.1196</w:t>
            </w:r>
          </w:p>
        </w:tc>
        <w:tc>
          <w:tcPr>
            <w:tcW w:w="1129" w:type="dxa"/>
            <w:noWrap/>
            <w:vAlign w:val="center"/>
            <w:hideMark/>
          </w:tcPr>
          <w:p w14:paraId="7077DE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0.39299</w:t>
            </w:r>
          </w:p>
        </w:tc>
        <w:tc>
          <w:tcPr>
            <w:tcW w:w="1129" w:type="dxa"/>
            <w:noWrap/>
            <w:vAlign w:val="center"/>
            <w:hideMark/>
          </w:tcPr>
          <w:p w14:paraId="419318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0.004387</w:t>
            </w:r>
          </w:p>
        </w:tc>
        <w:tc>
          <w:tcPr>
            <w:tcW w:w="2326" w:type="dxa"/>
            <w:noWrap/>
            <w:vAlign w:val="center"/>
            <w:hideMark/>
          </w:tcPr>
          <w:p w14:paraId="432E099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5832B2E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TXNDC12</w:t>
            </w:r>
          </w:p>
        </w:tc>
      </w:tr>
      <w:tr w:rsidR="00F62700" w:rsidRPr="000C6765" w14:paraId="70E4F1F1"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3F8BE54"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chr11:68789442:G/T:1</w:t>
            </w:r>
          </w:p>
        </w:tc>
        <w:tc>
          <w:tcPr>
            <w:tcW w:w="947" w:type="dxa"/>
            <w:noWrap/>
            <w:vAlign w:val="center"/>
            <w:hideMark/>
          </w:tcPr>
          <w:p w14:paraId="58AA776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EB390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69CB73C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68789442</w:t>
            </w:r>
          </w:p>
        </w:tc>
        <w:tc>
          <w:tcPr>
            <w:tcW w:w="1677" w:type="dxa"/>
            <w:noWrap/>
            <w:vAlign w:val="center"/>
            <w:hideMark/>
          </w:tcPr>
          <w:p w14:paraId="3D26063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rs11228354</w:t>
            </w:r>
          </w:p>
        </w:tc>
        <w:tc>
          <w:tcPr>
            <w:tcW w:w="762" w:type="dxa"/>
            <w:noWrap/>
            <w:vAlign w:val="center"/>
            <w:hideMark/>
          </w:tcPr>
          <w:p w14:paraId="76C9532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48803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110C09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0.32886</w:t>
            </w:r>
          </w:p>
        </w:tc>
        <w:tc>
          <w:tcPr>
            <w:tcW w:w="1129" w:type="dxa"/>
            <w:noWrap/>
            <w:vAlign w:val="center"/>
            <w:hideMark/>
          </w:tcPr>
          <w:p w14:paraId="15CD6CC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0.115663</w:t>
            </w:r>
          </w:p>
        </w:tc>
        <w:tc>
          <w:tcPr>
            <w:tcW w:w="1129" w:type="dxa"/>
            <w:noWrap/>
            <w:vAlign w:val="center"/>
            <w:hideMark/>
          </w:tcPr>
          <w:p w14:paraId="04D38CD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0.004466</w:t>
            </w:r>
          </w:p>
        </w:tc>
        <w:tc>
          <w:tcPr>
            <w:tcW w:w="2326" w:type="dxa"/>
            <w:noWrap/>
            <w:vAlign w:val="center"/>
            <w:hideMark/>
          </w:tcPr>
          <w:p w14:paraId="42CE55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CPT1A</w:t>
            </w:r>
          </w:p>
        </w:tc>
        <w:tc>
          <w:tcPr>
            <w:tcW w:w="1181" w:type="dxa"/>
            <w:noWrap/>
            <w:vAlign w:val="center"/>
            <w:hideMark/>
          </w:tcPr>
          <w:p w14:paraId="00BD154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CPT1A</w:t>
            </w:r>
          </w:p>
        </w:tc>
      </w:tr>
      <w:tr w:rsidR="00F62700" w:rsidRPr="000C6765" w14:paraId="4ABB37C5"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A22A58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chr12:32666246:T/G:1</w:t>
            </w:r>
          </w:p>
        </w:tc>
        <w:tc>
          <w:tcPr>
            <w:tcW w:w="947" w:type="dxa"/>
            <w:noWrap/>
            <w:vAlign w:val="center"/>
            <w:hideMark/>
          </w:tcPr>
          <w:p w14:paraId="3E34547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898B30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151888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32666246</w:t>
            </w:r>
          </w:p>
        </w:tc>
        <w:tc>
          <w:tcPr>
            <w:tcW w:w="1677" w:type="dxa"/>
            <w:noWrap/>
            <w:vAlign w:val="center"/>
            <w:hideMark/>
          </w:tcPr>
          <w:p w14:paraId="692F08F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rs10844279</w:t>
            </w:r>
          </w:p>
        </w:tc>
        <w:tc>
          <w:tcPr>
            <w:tcW w:w="762" w:type="dxa"/>
            <w:noWrap/>
            <w:vAlign w:val="center"/>
            <w:hideMark/>
          </w:tcPr>
          <w:p w14:paraId="4C76C04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02BBE6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7D8D1DC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0.30969</w:t>
            </w:r>
          </w:p>
        </w:tc>
        <w:tc>
          <w:tcPr>
            <w:tcW w:w="1129" w:type="dxa"/>
            <w:noWrap/>
            <w:vAlign w:val="center"/>
            <w:hideMark/>
          </w:tcPr>
          <w:p w14:paraId="29BBB46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0.109434</w:t>
            </w:r>
          </w:p>
        </w:tc>
        <w:tc>
          <w:tcPr>
            <w:tcW w:w="1129" w:type="dxa"/>
            <w:noWrap/>
            <w:vAlign w:val="center"/>
            <w:hideMark/>
          </w:tcPr>
          <w:p w14:paraId="2104E03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0.004656</w:t>
            </w:r>
          </w:p>
        </w:tc>
        <w:tc>
          <w:tcPr>
            <w:tcW w:w="2326" w:type="dxa"/>
            <w:noWrap/>
            <w:vAlign w:val="center"/>
            <w:hideMark/>
          </w:tcPr>
          <w:p w14:paraId="531A36B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2FB1955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DNM1L</w:t>
            </w:r>
          </w:p>
        </w:tc>
      </w:tr>
      <w:tr w:rsidR="00F62700" w:rsidRPr="000C6765" w14:paraId="6F4F2D28"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B57628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chr8:144361856:T/C:1</w:t>
            </w:r>
          </w:p>
        </w:tc>
        <w:tc>
          <w:tcPr>
            <w:tcW w:w="947" w:type="dxa"/>
            <w:noWrap/>
            <w:vAlign w:val="center"/>
            <w:hideMark/>
          </w:tcPr>
          <w:p w14:paraId="326A8B7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C75FCB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chr8</w:t>
            </w:r>
          </w:p>
        </w:tc>
        <w:tc>
          <w:tcPr>
            <w:tcW w:w="1190" w:type="dxa"/>
            <w:noWrap/>
            <w:vAlign w:val="center"/>
            <w:hideMark/>
          </w:tcPr>
          <w:p w14:paraId="156D158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1.44E+08</w:t>
            </w:r>
          </w:p>
        </w:tc>
        <w:tc>
          <w:tcPr>
            <w:tcW w:w="1677" w:type="dxa"/>
            <w:noWrap/>
            <w:vAlign w:val="center"/>
            <w:hideMark/>
          </w:tcPr>
          <w:p w14:paraId="14DFD17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rs7837817</w:t>
            </w:r>
          </w:p>
        </w:tc>
        <w:tc>
          <w:tcPr>
            <w:tcW w:w="762" w:type="dxa"/>
            <w:noWrap/>
            <w:vAlign w:val="center"/>
            <w:hideMark/>
          </w:tcPr>
          <w:p w14:paraId="6973412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05986D1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39DA3A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0.93874</w:t>
            </w:r>
          </w:p>
        </w:tc>
        <w:tc>
          <w:tcPr>
            <w:tcW w:w="1129" w:type="dxa"/>
            <w:noWrap/>
            <w:vAlign w:val="center"/>
            <w:hideMark/>
          </w:tcPr>
          <w:p w14:paraId="119B520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0.333329</w:t>
            </w:r>
          </w:p>
        </w:tc>
        <w:tc>
          <w:tcPr>
            <w:tcW w:w="1129" w:type="dxa"/>
            <w:noWrap/>
            <w:vAlign w:val="center"/>
            <w:hideMark/>
          </w:tcPr>
          <w:p w14:paraId="0EA57CC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0.004859</w:t>
            </w:r>
          </w:p>
        </w:tc>
        <w:tc>
          <w:tcPr>
            <w:tcW w:w="2326" w:type="dxa"/>
            <w:noWrap/>
            <w:vAlign w:val="center"/>
            <w:hideMark/>
          </w:tcPr>
          <w:p w14:paraId="7DB1A42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22F36A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SLC52A2</w:t>
            </w:r>
          </w:p>
        </w:tc>
      </w:tr>
      <w:tr w:rsidR="00F62700" w:rsidRPr="000C6765" w14:paraId="3E8DD9E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B8442F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chr20:6017012:G/A:1</w:t>
            </w:r>
          </w:p>
        </w:tc>
        <w:tc>
          <w:tcPr>
            <w:tcW w:w="947" w:type="dxa"/>
            <w:noWrap/>
            <w:vAlign w:val="center"/>
            <w:hideMark/>
          </w:tcPr>
          <w:p w14:paraId="2C0A5C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49C67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chr20</w:t>
            </w:r>
          </w:p>
        </w:tc>
        <w:tc>
          <w:tcPr>
            <w:tcW w:w="1190" w:type="dxa"/>
            <w:noWrap/>
            <w:vAlign w:val="center"/>
            <w:hideMark/>
          </w:tcPr>
          <w:p w14:paraId="1F3BDDE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6017012</w:t>
            </w:r>
          </w:p>
        </w:tc>
        <w:tc>
          <w:tcPr>
            <w:tcW w:w="1677" w:type="dxa"/>
            <w:noWrap/>
            <w:vAlign w:val="center"/>
            <w:hideMark/>
          </w:tcPr>
          <w:p w14:paraId="56BC2A6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rs118008730</w:t>
            </w:r>
          </w:p>
        </w:tc>
        <w:tc>
          <w:tcPr>
            <w:tcW w:w="762" w:type="dxa"/>
            <w:noWrap/>
            <w:vAlign w:val="center"/>
            <w:hideMark/>
          </w:tcPr>
          <w:p w14:paraId="0BB287B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5B0CF4A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1B11C87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0.72882</w:t>
            </w:r>
          </w:p>
        </w:tc>
        <w:tc>
          <w:tcPr>
            <w:tcW w:w="1129" w:type="dxa"/>
            <w:noWrap/>
            <w:vAlign w:val="center"/>
            <w:hideMark/>
          </w:tcPr>
          <w:p w14:paraId="1443458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0.260341</w:t>
            </w:r>
          </w:p>
        </w:tc>
        <w:tc>
          <w:tcPr>
            <w:tcW w:w="1129" w:type="dxa"/>
            <w:noWrap/>
            <w:vAlign w:val="center"/>
            <w:hideMark/>
          </w:tcPr>
          <w:p w14:paraId="73CE576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0.005118</w:t>
            </w:r>
          </w:p>
        </w:tc>
        <w:tc>
          <w:tcPr>
            <w:tcW w:w="2326" w:type="dxa"/>
            <w:noWrap/>
            <w:vAlign w:val="center"/>
            <w:hideMark/>
          </w:tcPr>
          <w:p w14:paraId="4DFB053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ENSG00000286235, CRLS1</w:t>
            </w:r>
          </w:p>
        </w:tc>
        <w:tc>
          <w:tcPr>
            <w:tcW w:w="1181" w:type="dxa"/>
            <w:noWrap/>
            <w:vAlign w:val="center"/>
            <w:hideMark/>
          </w:tcPr>
          <w:p w14:paraId="32032AC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CRLS1</w:t>
            </w:r>
          </w:p>
        </w:tc>
      </w:tr>
      <w:tr w:rsidR="00F62700" w:rsidRPr="000C6765" w14:paraId="31D8D1C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2EE690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chr21:45515247:C/T:1</w:t>
            </w:r>
          </w:p>
        </w:tc>
        <w:tc>
          <w:tcPr>
            <w:tcW w:w="947" w:type="dxa"/>
            <w:noWrap/>
            <w:vAlign w:val="center"/>
            <w:hideMark/>
          </w:tcPr>
          <w:p w14:paraId="6F40557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21C60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chr21</w:t>
            </w:r>
          </w:p>
        </w:tc>
        <w:tc>
          <w:tcPr>
            <w:tcW w:w="1190" w:type="dxa"/>
            <w:noWrap/>
            <w:vAlign w:val="center"/>
            <w:hideMark/>
          </w:tcPr>
          <w:p w14:paraId="65A9ECC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45515247</w:t>
            </w:r>
          </w:p>
        </w:tc>
        <w:tc>
          <w:tcPr>
            <w:tcW w:w="1677" w:type="dxa"/>
            <w:noWrap/>
            <w:vAlign w:val="center"/>
            <w:hideMark/>
          </w:tcPr>
          <w:p w14:paraId="42ECBC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rs12106284</w:t>
            </w:r>
          </w:p>
        </w:tc>
        <w:tc>
          <w:tcPr>
            <w:tcW w:w="762" w:type="dxa"/>
            <w:noWrap/>
            <w:vAlign w:val="center"/>
            <w:hideMark/>
          </w:tcPr>
          <w:p w14:paraId="0F18798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38FB416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1A08F4F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-1.258</w:t>
            </w:r>
          </w:p>
        </w:tc>
        <w:tc>
          <w:tcPr>
            <w:tcW w:w="1129" w:type="dxa"/>
            <w:noWrap/>
            <w:vAlign w:val="center"/>
            <w:hideMark/>
          </w:tcPr>
          <w:p w14:paraId="64A9AA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0.452928</w:t>
            </w:r>
          </w:p>
        </w:tc>
        <w:tc>
          <w:tcPr>
            <w:tcW w:w="1129" w:type="dxa"/>
            <w:noWrap/>
            <w:vAlign w:val="center"/>
            <w:hideMark/>
          </w:tcPr>
          <w:p w14:paraId="5BF7234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0.005478</w:t>
            </w:r>
          </w:p>
        </w:tc>
        <w:tc>
          <w:tcPr>
            <w:tcW w:w="2326" w:type="dxa"/>
            <w:noWrap/>
            <w:vAlign w:val="center"/>
            <w:hideMark/>
          </w:tcPr>
          <w:p w14:paraId="3310B2A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SLC19A1</w:t>
            </w:r>
          </w:p>
        </w:tc>
        <w:tc>
          <w:tcPr>
            <w:tcW w:w="1181" w:type="dxa"/>
            <w:noWrap/>
            <w:vAlign w:val="center"/>
            <w:hideMark/>
          </w:tcPr>
          <w:p w14:paraId="22A1BCE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SLC19A1</w:t>
            </w:r>
          </w:p>
        </w:tc>
      </w:tr>
      <w:tr w:rsidR="00F62700" w:rsidRPr="000C6765" w14:paraId="190A1DA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5F442F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chr6:161250792:T/C:1</w:t>
            </w:r>
          </w:p>
        </w:tc>
        <w:tc>
          <w:tcPr>
            <w:tcW w:w="947" w:type="dxa"/>
            <w:noWrap/>
            <w:vAlign w:val="center"/>
            <w:hideMark/>
          </w:tcPr>
          <w:p w14:paraId="66B9D3B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01FD345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69CC801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1.61E+08</w:t>
            </w:r>
          </w:p>
        </w:tc>
        <w:tc>
          <w:tcPr>
            <w:tcW w:w="1677" w:type="dxa"/>
            <w:noWrap/>
            <w:vAlign w:val="center"/>
            <w:hideMark/>
          </w:tcPr>
          <w:p w14:paraId="655A871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rs73019323</w:t>
            </w:r>
          </w:p>
        </w:tc>
        <w:tc>
          <w:tcPr>
            <w:tcW w:w="762" w:type="dxa"/>
            <w:noWrap/>
            <w:vAlign w:val="center"/>
            <w:hideMark/>
          </w:tcPr>
          <w:p w14:paraId="5CFE3A1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2006E33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3486A0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0.3848</w:t>
            </w:r>
          </w:p>
        </w:tc>
        <w:tc>
          <w:tcPr>
            <w:tcW w:w="1129" w:type="dxa"/>
            <w:noWrap/>
            <w:vAlign w:val="center"/>
            <w:hideMark/>
          </w:tcPr>
          <w:p w14:paraId="4C19A58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0.139538</w:t>
            </w:r>
          </w:p>
        </w:tc>
        <w:tc>
          <w:tcPr>
            <w:tcW w:w="1129" w:type="dxa"/>
            <w:noWrap/>
            <w:vAlign w:val="center"/>
            <w:hideMark/>
          </w:tcPr>
          <w:p w14:paraId="0EF105D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0.005822</w:t>
            </w:r>
          </w:p>
        </w:tc>
        <w:tc>
          <w:tcPr>
            <w:tcW w:w="2326" w:type="dxa"/>
            <w:noWrap/>
            <w:vAlign w:val="center"/>
            <w:hideMark/>
          </w:tcPr>
          <w:p w14:paraId="4F79C6F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AGPAT4</w:t>
            </w:r>
          </w:p>
        </w:tc>
        <w:tc>
          <w:tcPr>
            <w:tcW w:w="1181" w:type="dxa"/>
            <w:noWrap/>
            <w:vAlign w:val="center"/>
            <w:hideMark/>
          </w:tcPr>
          <w:p w14:paraId="0DD3FFD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AGPAT4</w:t>
            </w:r>
          </w:p>
        </w:tc>
      </w:tr>
      <w:tr w:rsidR="00F62700" w:rsidRPr="000C6765" w14:paraId="2FAF8338"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420DEB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chr10:17133485:A/C:1</w:t>
            </w:r>
          </w:p>
        </w:tc>
        <w:tc>
          <w:tcPr>
            <w:tcW w:w="947" w:type="dxa"/>
            <w:noWrap/>
            <w:vAlign w:val="center"/>
            <w:hideMark/>
          </w:tcPr>
          <w:p w14:paraId="6C0C27A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9594A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chr10</w:t>
            </w:r>
          </w:p>
        </w:tc>
        <w:tc>
          <w:tcPr>
            <w:tcW w:w="1190" w:type="dxa"/>
            <w:noWrap/>
            <w:vAlign w:val="center"/>
            <w:hideMark/>
          </w:tcPr>
          <w:p w14:paraId="619CD8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17133485</w:t>
            </w:r>
          </w:p>
        </w:tc>
        <w:tc>
          <w:tcPr>
            <w:tcW w:w="1677" w:type="dxa"/>
            <w:noWrap/>
            <w:vAlign w:val="center"/>
            <w:hideMark/>
          </w:tcPr>
          <w:p w14:paraId="592464C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rs10904883</w:t>
            </w:r>
          </w:p>
        </w:tc>
        <w:tc>
          <w:tcPr>
            <w:tcW w:w="762" w:type="dxa"/>
            <w:noWrap/>
            <w:vAlign w:val="center"/>
            <w:hideMark/>
          </w:tcPr>
          <w:p w14:paraId="643C45E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775337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E8D3E2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0.23507</w:t>
            </w:r>
          </w:p>
        </w:tc>
        <w:tc>
          <w:tcPr>
            <w:tcW w:w="1129" w:type="dxa"/>
            <w:noWrap/>
            <w:vAlign w:val="center"/>
            <w:hideMark/>
          </w:tcPr>
          <w:p w14:paraId="1B96FDF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0.086065</w:t>
            </w:r>
          </w:p>
        </w:tc>
        <w:tc>
          <w:tcPr>
            <w:tcW w:w="1129" w:type="dxa"/>
            <w:noWrap/>
            <w:vAlign w:val="center"/>
            <w:hideMark/>
          </w:tcPr>
          <w:p w14:paraId="0A99E0B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0.006309</w:t>
            </w:r>
          </w:p>
        </w:tc>
        <w:tc>
          <w:tcPr>
            <w:tcW w:w="2326" w:type="dxa"/>
            <w:noWrap/>
            <w:vAlign w:val="center"/>
            <w:hideMark/>
          </w:tcPr>
          <w:p w14:paraId="4C4ED39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07179B5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CUBN</w:t>
            </w:r>
          </w:p>
        </w:tc>
      </w:tr>
      <w:tr w:rsidR="00F62700" w:rsidRPr="000C6765" w14:paraId="5E30E09C"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B49C5A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chr10:131967106:T/C:1</w:t>
            </w:r>
          </w:p>
        </w:tc>
        <w:tc>
          <w:tcPr>
            <w:tcW w:w="947" w:type="dxa"/>
            <w:noWrap/>
            <w:vAlign w:val="center"/>
            <w:hideMark/>
          </w:tcPr>
          <w:p w14:paraId="5831388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352027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chr10</w:t>
            </w:r>
          </w:p>
        </w:tc>
        <w:tc>
          <w:tcPr>
            <w:tcW w:w="1190" w:type="dxa"/>
            <w:noWrap/>
            <w:vAlign w:val="center"/>
            <w:hideMark/>
          </w:tcPr>
          <w:p w14:paraId="2C3623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1.32E+08</w:t>
            </w:r>
          </w:p>
        </w:tc>
        <w:tc>
          <w:tcPr>
            <w:tcW w:w="1677" w:type="dxa"/>
            <w:noWrap/>
            <w:vAlign w:val="center"/>
            <w:hideMark/>
          </w:tcPr>
          <w:p w14:paraId="33F987B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rs10870307</w:t>
            </w:r>
          </w:p>
        </w:tc>
        <w:tc>
          <w:tcPr>
            <w:tcW w:w="762" w:type="dxa"/>
            <w:noWrap/>
            <w:vAlign w:val="center"/>
            <w:hideMark/>
          </w:tcPr>
          <w:p w14:paraId="06D8CB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4610550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7B9A3B7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0.2367</w:t>
            </w:r>
          </w:p>
        </w:tc>
        <w:tc>
          <w:tcPr>
            <w:tcW w:w="1129" w:type="dxa"/>
            <w:noWrap/>
            <w:vAlign w:val="center"/>
            <w:hideMark/>
          </w:tcPr>
          <w:p w14:paraId="66E91D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0.086695</w:t>
            </w:r>
          </w:p>
        </w:tc>
        <w:tc>
          <w:tcPr>
            <w:tcW w:w="1129" w:type="dxa"/>
            <w:noWrap/>
            <w:vAlign w:val="center"/>
            <w:hideMark/>
          </w:tcPr>
          <w:p w14:paraId="1826310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0.006329</w:t>
            </w:r>
          </w:p>
        </w:tc>
        <w:tc>
          <w:tcPr>
            <w:tcW w:w="2326" w:type="dxa"/>
            <w:noWrap/>
            <w:vAlign w:val="center"/>
            <w:hideMark/>
          </w:tcPr>
          <w:p w14:paraId="0C33A5D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BNIP3</w:t>
            </w:r>
          </w:p>
        </w:tc>
        <w:tc>
          <w:tcPr>
            <w:tcW w:w="1181" w:type="dxa"/>
            <w:noWrap/>
            <w:vAlign w:val="center"/>
            <w:hideMark/>
          </w:tcPr>
          <w:p w14:paraId="346D3F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BNIP3</w:t>
            </w:r>
          </w:p>
        </w:tc>
      </w:tr>
      <w:tr w:rsidR="00F62700" w:rsidRPr="000C6765" w14:paraId="20BCBCF8"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42597D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chr22:46241548:A/G:1</w:t>
            </w:r>
          </w:p>
        </w:tc>
        <w:tc>
          <w:tcPr>
            <w:tcW w:w="947" w:type="dxa"/>
            <w:noWrap/>
            <w:vAlign w:val="center"/>
            <w:hideMark/>
          </w:tcPr>
          <w:p w14:paraId="013DE9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F43B0A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22DD50D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46241548</w:t>
            </w:r>
          </w:p>
        </w:tc>
        <w:tc>
          <w:tcPr>
            <w:tcW w:w="1677" w:type="dxa"/>
            <w:noWrap/>
            <w:vAlign w:val="center"/>
            <w:hideMark/>
          </w:tcPr>
          <w:p w14:paraId="1F73EAD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rs11538240</w:t>
            </w:r>
          </w:p>
        </w:tc>
        <w:tc>
          <w:tcPr>
            <w:tcW w:w="762" w:type="dxa"/>
            <w:noWrap/>
            <w:vAlign w:val="center"/>
            <w:hideMark/>
          </w:tcPr>
          <w:p w14:paraId="3D0497D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7442D2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429BE4F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1.0213</w:t>
            </w:r>
          </w:p>
        </w:tc>
        <w:tc>
          <w:tcPr>
            <w:tcW w:w="1129" w:type="dxa"/>
            <w:noWrap/>
            <w:vAlign w:val="center"/>
            <w:hideMark/>
          </w:tcPr>
          <w:p w14:paraId="71AADF9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0.374845</w:t>
            </w:r>
          </w:p>
        </w:tc>
        <w:tc>
          <w:tcPr>
            <w:tcW w:w="1129" w:type="dxa"/>
            <w:noWrap/>
            <w:vAlign w:val="center"/>
            <w:hideMark/>
          </w:tcPr>
          <w:p w14:paraId="4351AA1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0.006438</w:t>
            </w:r>
          </w:p>
        </w:tc>
        <w:tc>
          <w:tcPr>
            <w:tcW w:w="2326" w:type="dxa"/>
            <w:noWrap/>
            <w:vAlign w:val="center"/>
            <w:hideMark/>
          </w:tcPr>
          <w:p w14:paraId="2EF6C0D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PPARA</w:t>
            </w:r>
          </w:p>
        </w:tc>
        <w:tc>
          <w:tcPr>
            <w:tcW w:w="1181" w:type="dxa"/>
            <w:noWrap/>
            <w:vAlign w:val="center"/>
            <w:hideMark/>
          </w:tcPr>
          <w:p w14:paraId="4B51EB4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PPARA</w:t>
            </w:r>
          </w:p>
        </w:tc>
      </w:tr>
      <w:tr w:rsidR="00F62700" w:rsidRPr="000C6765" w14:paraId="4C8E056C"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3AA415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chr7:148997847:G/A:1</w:t>
            </w:r>
          </w:p>
        </w:tc>
        <w:tc>
          <w:tcPr>
            <w:tcW w:w="947" w:type="dxa"/>
            <w:noWrap/>
            <w:vAlign w:val="center"/>
            <w:hideMark/>
          </w:tcPr>
          <w:p w14:paraId="3598CEB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23F19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09CF6B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1.49E+08</w:t>
            </w:r>
          </w:p>
        </w:tc>
        <w:tc>
          <w:tcPr>
            <w:tcW w:w="1677" w:type="dxa"/>
            <w:noWrap/>
            <w:vAlign w:val="center"/>
            <w:hideMark/>
          </w:tcPr>
          <w:p w14:paraId="7564ACD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rs716817</w:t>
            </w:r>
          </w:p>
        </w:tc>
        <w:tc>
          <w:tcPr>
            <w:tcW w:w="762" w:type="dxa"/>
            <w:noWrap/>
            <w:vAlign w:val="center"/>
            <w:hideMark/>
          </w:tcPr>
          <w:p w14:paraId="324882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2C3A88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4725A4E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-0.22806</w:t>
            </w:r>
          </w:p>
        </w:tc>
        <w:tc>
          <w:tcPr>
            <w:tcW w:w="1129" w:type="dxa"/>
            <w:noWrap/>
            <w:vAlign w:val="center"/>
            <w:hideMark/>
          </w:tcPr>
          <w:p w14:paraId="0A33110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0.084175</w:t>
            </w:r>
          </w:p>
        </w:tc>
        <w:tc>
          <w:tcPr>
            <w:tcW w:w="1129" w:type="dxa"/>
            <w:noWrap/>
            <w:vAlign w:val="center"/>
            <w:hideMark/>
          </w:tcPr>
          <w:p w14:paraId="6421D3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0.006741</w:t>
            </w:r>
          </w:p>
        </w:tc>
        <w:tc>
          <w:tcPr>
            <w:tcW w:w="2326" w:type="dxa"/>
            <w:noWrap/>
            <w:vAlign w:val="center"/>
            <w:hideMark/>
          </w:tcPr>
          <w:p w14:paraId="00C9FC0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5FD6BFE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PDIA4</w:t>
            </w:r>
          </w:p>
        </w:tc>
      </w:tr>
      <w:tr w:rsidR="00F62700" w:rsidRPr="000C6765" w14:paraId="5476C9E9"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F72DE1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chr6:75231976:A/G:1</w:t>
            </w:r>
          </w:p>
        </w:tc>
        <w:tc>
          <w:tcPr>
            <w:tcW w:w="947" w:type="dxa"/>
            <w:noWrap/>
            <w:vAlign w:val="center"/>
            <w:hideMark/>
          </w:tcPr>
          <w:p w14:paraId="74C015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080922E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618C40F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75231976</w:t>
            </w:r>
          </w:p>
        </w:tc>
        <w:tc>
          <w:tcPr>
            <w:tcW w:w="1677" w:type="dxa"/>
            <w:noWrap/>
            <w:vAlign w:val="center"/>
            <w:hideMark/>
          </w:tcPr>
          <w:p w14:paraId="5CA64B0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rs118122414</w:t>
            </w:r>
          </w:p>
        </w:tc>
        <w:tc>
          <w:tcPr>
            <w:tcW w:w="762" w:type="dxa"/>
            <w:noWrap/>
            <w:vAlign w:val="center"/>
            <w:hideMark/>
          </w:tcPr>
          <w:p w14:paraId="7298536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58C59C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30173F2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0.6601</w:t>
            </w:r>
          </w:p>
        </w:tc>
        <w:tc>
          <w:tcPr>
            <w:tcW w:w="1129" w:type="dxa"/>
            <w:noWrap/>
            <w:vAlign w:val="center"/>
            <w:hideMark/>
          </w:tcPr>
          <w:p w14:paraId="06DFAE5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0.245326</w:t>
            </w:r>
          </w:p>
        </w:tc>
        <w:tc>
          <w:tcPr>
            <w:tcW w:w="1129" w:type="dxa"/>
            <w:noWrap/>
            <w:vAlign w:val="center"/>
            <w:hideMark/>
          </w:tcPr>
          <w:p w14:paraId="4E30F9C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0.00713</w:t>
            </w:r>
          </w:p>
        </w:tc>
        <w:tc>
          <w:tcPr>
            <w:tcW w:w="2326" w:type="dxa"/>
            <w:noWrap/>
            <w:vAlign w:val="center"/>
            <w:hideMark/>
          </w:tcPr>
          <w:p w14:paraId="47EB38E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25F21E0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COX7A2</w:t>
            </w:r>
          </w:p>
        </w:tc>
      </w:tr>
      <w:tr w:rsidR="00F62700" w:rsidRPr="000C6765" w14:paraId="43C242FD"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C2CC18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chr1:53210185:C/T:1</w:t>
            </w:r>
          </w:p>
        </w:tc>
        <w:tc>
          <w:tcPr>
            <w:tcW w:w="947" w:type="dxa"/>
            <w:noWrap/>
            <w:vAlign w:val="center"/>
            <w:hideMark/>
          </w:tcPr>
          <w:p w14:paraId="0C09B96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C1B72D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7410D58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53210185</w:t>
            </w:r>
          </w:p>
        </w:tc>
        <w:tc>
          <w:tcPr>
            <w:tcW w:w="1677" w:type="dxa"/>
            <w:noWrap/>
            <w:vAlign w:val="center"/>
            <w:hideMark/>
          </w:tcPr>
          <w:p w14:paraId="44DC83F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rs2229292</w:t>
            </w:r>
          </w:p>
        </w:tc>
        <w:tc>
          <w:tcPr>
            <w:tcW w:w="762" w:type="dxa"/>
            <w:noWrap/>
            <w:vAlign w:val="center"/>
            <w:hideMark/>
          </w:tcPr>
          <w:p w14:paraId="5ABF988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34B98A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062B690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0.90879</w:t>
            </w:r>
          </w:p>
        </w:tc>
        <w:tc>
          <w:tcPr>
            <w:tcW w:w="1129" w:type="dxa"/>
            <w:noWrap/>
            <w:vAlign w:val="center"/>
            <w:hideMark/>
          </w:tcPr>
          <w:p w14:paraId="4A68F3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0.337892</w:t>
            </w:r>
          </w:p>
        </w:tc>
        <w:tc>
          <w:tcPr>
            <w:tcW w:w="1129" w:type="dxa"/>
            <w:noWrap/>
            <w:vAlign w:val="center"/>
            <w:hideMark/>
          </w:tcPr>
          <w:p w14:paraId="375D200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0.007154</w:t>
            </w:r>
          </w:p>
        </w:tc>
        <w:tc>
          <w:tcPr>
            <w:tcW w:w="2326" w:type="dxa"/>
            <w:noWrap/>
            <w:vAlign w:val="center"/>
            <w:hideMark/>
          </w:tcPr>
          <w:p w14:paraId="0AA1A78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CPT2, ENSG00000236723</w:t>
            </w:r>
          </w:p>
        </w:tc>
        <w:tc>
          <w:tcPr>
            <w:tcW w:w="1181" w:type="dxa"/>
            <w:noWrap/>
            <w:vAlign w:val="center"/>
            <w:hideMark/>
          </w:tcPr>
          <w:p w14:paraId="76A56FE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CPT2</w:t>
            </w:r>
          </w:p>
        </w:tc>
      </w:tr>
      <w:tr w:rsidR="00F62700" w:rsidRPr="000C6765" w14:paraId="149D197C"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E90B09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chr11:89324180:G/A:1</w:t>
            </w:r>
          </w:p>
        </w:tc>
        <w:tc>
          <w:tcPr>
            <w:tcW w:w="947" w:type="dxa"/>
            <w:noWrap/>
            <w:vAlign w:val="center"/>
            <w:hideMark/>
          </w:tcPr>
          <w:p w14:paraId="5FD2572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3677BD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5407CCA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89324180</w:t>
            </w:r>
          </w:p>
        </w:tc>
        <w:tc>
          <w:tcPr>
            <w:tcW w:w="1677" w:type="dxa"/>
            <w:noWrap/>
            <w:vAlign w:val="center"/>
            <w:hideMark/>
          </w:tcPr>
          <w:p w14:paraId="4A43678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rs3829229</w:t>
            </w:r>
          </w:p>
        </w:tc>
        <w:tc>
          <w:tcPr>
            <w:tcW w:w="762" w:type="dxa"/>
            <w:noWrap/>
            <w:vAlign w:val="center"/>
            <w:hideMark/>
          </w:tcPr>
          <w:p w14:paraId="16E6A03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89D74D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B971B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0.23674</w:t>
            </w:r>
          </w:p>
        </w:tc>
        <w:tc>
          <w:tcPr>
            <w:tcW w:w="1129" w:type="dxa"/>
            <w:noWrap/>
            <w:vAlign w:val="center"/>
            <w:hideMark/>
          </w:tcPr>
          <w:p w14:paraId="2F0E1DC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0.088025</w:t>
            </w:r>
          </w:p>
        </w:tc>
        <w:tc>
          <w:tcPr>
            <w:tcW w:w="1129" w:type="dxa"/>
            <w:noWrap/>
            <w:vAlign w:val="center"/>
            <w:hideMark/>
          </w:tcPr>
          <w:p w14:paraId="4B9867C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0.007157</w:t>
            </w:r>
          </w:p>
        </w:tc>
        <w:tc>
          <w:tcPr>
            <w:tcW w:w="2326" w:type="dxa"/>
            <w:noWrap/>
            <w:vAlign w:val="center"/>
            <w:hideMark/>
          </w:tcPr>
          <w:p w14:paraId="30D12D8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63CB984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NOX4</w:t>
            </w:r>
          </w:p>
        </w:tc>
      </w:tr>
      <w:tr w:rsidR="00F62700" w:rsidRPr="000C6765" w14:paraId="00D09EA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9E7670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chr22:39500082:C/A:1</w:t>
            </w:r>
          </w:p>
        </w:tc>
        <w:tc>
          <w:tcPr>
            <w:tcW w:w="947" w:type="dxa"/>
            <w:noWrap/>
            <w:vAlign w:val="center"/>
            <w:hideMark/>
          </w:tcPr>
          <w:p w14:paraId="6D68BEE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671713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291088F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39500082</w:t>
            </w:r>
          </w:p>
        </w:tc>
        <w:tc>
          <w:tcPr>
            <w:tcW w:w="1677" w:type="dxa"/>
            <w:noWrap/>
            <w:vAlign w:val="center"/>
            <w:hideMark/>
          </w:tcPr>
          <w:p w14:paraId="7A636AF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rs61588697</w:t>
            </w:r>
          </w:p>
        </w:tc>
        <w:tc>
          <w:tcPr>
            <w:tcW w:w="762" w:type="dxa"/>
            <w:noWrap/>
            <w:vAlign w:val="center"/>
            <w:hideMark/>
          </w:tcPr>
          <w:p w14:paraId="530B23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6D515E0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6590DC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-1.0974</w:t>
            </w:r>
          </w:p>
        </w:tc>
        <w:tc>
          <w:tcPr>
            <w:tcW w:w="1129" w:type="dxa"/>
            <w:noWrap/>
            <w:vAlign w:val="center"/>
            <w:hideMark/>
          </w:tcPr>
          <w:p w14:paraId="01680FE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0.408043</w:t>
            </w:r>
          </w:p>
        </w:tc>
        <w:tc>
          <w:tcPr>
            <w:tcW w:w="1129" w:type="dxa"/>
            <w:noWrap/>
            <w:vAlign w:val="center"/>
            <w:hideMark/>
          </w:tcPr>
          <w:p w14:paraId="10374F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0.007157</w:t>
            </w:r>
          </w:p>
        </w:tc>
        <w:tc>
          <w:tcPr>
            <w:tcW w:w="2326" w:type="dxa"/>
            <w:noWrap/>
            <w:vAlign w:val="center"/>
            <w:hideMark/>
          </w:tcPr>
          <w:p w14:paraId="34F8D7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MIEF1</w:t>
            </w:r>
          </w:p>
        </w:tc>
        <w:tc>
          <w:tcPr>
            <w:tcW w:w="1181" w:type="dxa"/>
            <w:noWrap/>
            <w:vAlign w:val="center"/>
            <w:hideMark/>
          </w:tcPr>
          <w:p w14:paraId="49814F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MIEF1</w:t>
            </w:r>
          </w:p>
        </w:tc>
      </w:tr>
      <w:tr w:rsidR="00F62700" w:rsidRPr="000C6765" w14:paraId="62555AA3"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E63B95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chr3:126800607:C/T:1</w:t>
            </w:r>
          </w:p>
        </w:tc>
        <w:tc>
          <w:tcPr>
            <w:tcW w:w="947" w:type="dxa"/>
            <w:noWrap/>
            <w:vAlign w:val="center"/>
            <w:hideMark/>
          </w:tcPr>
          <w:p w14:paraId="32CB54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D7B08C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chr3</w:t>
            </w:r>
          </w:p>
        </w:tc>
        <w:tc>
          <w:tcPr>
            <w:tcW w:w="1190" w:type="dxa"/>
            <w:noWrap/>
            <w:vAlign w:val="center"/>
            <w:hideMark/>
          </w:tcPr>
          <w:p w14:paraId="340D3F3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1.27E+08</w:t>
            </w:r>
          </w:p>
        </w:tc>
        <w:tc>
          <w:tcPr>
            <w:tcW w:w="1677" w:type="dxa"/>
            <w:noWrap/>
            <w:vAlign w:val="center"/>
            <w:hideMark/>
          </w:tcPr>
          <w:p w14:paraId="7B3E26C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rs116268342</w:t>
            </w:r>
          </w:p>
        </w:tc>
        <w:tc>
          <w:tcPr>
            <w:tcW w:w="762" w:type="dxa"/>
            <w:noWrap/>
            <w:vAlign w:val="center"/>
            <w:hideMark/>
          </w:tcPr>
          <w:p w14:paraId="1A6249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7BBEF2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0FD393E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0.56135</w:t>
            </w:r>
          </w:p>
        </w:tc>
        <w:tc>
          <w:tcPr>
            <w:tcW w:w="1129" w:type="dxa"/>
            <w:noWrap/>
            <w:vAlign w:val="center"/>
            <w:hideMark/>
          </w:tcPr>
          <w:p w14:paraId="42DCBBE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0.209245</w:t>
            </w:r>
          </w:p>
        </w:tc>
        <w:tc>
          <w:tcPr>
            <w:tcW w:w="1129" w:type="dxa"/>
            <w:noWrap/>
            <w:vAlign w:val="center"/>
            <w:hideMark/>
          </w:tcPr>
          <w:p w14:paraId="2920C03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0.007302</w:t>
            </w:r>
          </w:p>
        </w:tc>
        <w:tc>
          <w:tcPr>
            <w:tcW w:w="2326" w:type="dxa"/>
            <w:noWrap/>
            <w:vAlign w:val="center"/>
            <w:hideMark/>
          </w:tcPr>
          <w:p w14:paraId="6879F1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CHCHD6</w:t>
            </w:r>
          </w:p>
        </w:tc>
        <w:tc>
          <w:tcPr>
            <w:tcW w:w="1181" w:type="dxa"/>
            <w:noWrap/>
            <w:vAlign w:val="center"/>
            <w:hideMark/>
          </w:tcPr>
          <w:p w14:paraId="2937F24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CHCHD6</w:t>
            </w:r>
          </w:p>
        </w:tc>
      </w:tr>
      <w:tr w:rsidR="00F62700" w:rsidRPr="000C6765" w14:paraId="7EEADFEA"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F8313C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chr7:92509110:A/G:1</w:t>
            </w:r>
          </w:p>
        </w:tc>
        <w:tc>
          <w:tcPr>
            <w:tcW w:w="947" w:type="dxa"/>
            <w:noWrap/>
            <w:vAlign w:val="center"/>
            <w:hideMark/>
          </w:tcPr>
          <w:p w14:paraId="629B919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052D19E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2E47C12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92509110</w:t>
            </w:r>
          </w:p>
        </w:tc>
        <w:tc>
          <w:tcPr>
            <w:tcW w:w="1677" w:type="dxa"/>
            <w:noWrap/>
            <w:vAlign w:val="center"/>
            <w:hideMark/>
          </w:tcPr>
          <w:p w14:paraId="11C905C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rs11767684</w:t>
            </w:r>
          </w:p>
        </w:tc>
        <w:tc>
          <w:tcPr>
            <w:tcW w:w="762" w:type="dxa"/>
            <w:noWrap/>
            <w:vAlign w:val="center"/>
            <w:hideMark/>
          </w:tcPr>
          <w:p w14:paraId="67EE6CC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40CF892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74CC560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0.22554</w:t>
            </w:r>
          </w:p>
        </w:tc>
        <w:tc>
          <w:tcPr>
            <w:tcW w:w="1129" w:type="dxa"/>
            <w:noWrap/>
            <w:vAlign w:val="center"/>
            <w:hideMark/>
          </w:tcPr>
          <w:p w14:paraId="5E0C6C3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0.08516</w:t>
            </w:r>
          </w:p>
        </w:tc>
        <w:tc>
          <w:tcPr>
            <w:tcW w:w="1129" w:type="dxa"/>
            <w:noWrap/>
            <w:vAlign w:val="center"/>
            <w:hideMark/>
          </w:tcPr>
          <w:p w14:paraId="1DA0133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0.008087</w:t>
            </w:r>
          </w:p>
        </w:tc>
        <w:tc>
          <w:tcPr>
            <w:tcW w:w="2326" w:type="dxa"/>
            <w:noWrap/>
            <w:vAlign w:val="center"/>
            <w:hideMark/>
          </w:tcPr>
          <w:p w14:paraId="210EA07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ENSG00000244055, PEX1</w:t>
            </w:r>
          </w:p>
        </w:tc>
        <w:tc>
          <w:tcPr>
            <w:tcW w:w="1181" w:type="dxa"/>
            <w:noWrap/>
            <w:vAlign w:val="center"/>
            <w:hideMark/>
          </w:tcPr>
          <w:p w14:paraId="492DD90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PEX1</w:t>
            </w:r>
          </w:p>
        </w:tc>
      </w:tr>
      <w:tr w:rsidR="00F62700" w:rsidRPr="000C6765" w14:paraId="01C69AF1"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39D0B1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chr16:21971214:A/G:1</w:t>
            </w:r>
          </w:p>
        </w:tc>
        <w:tc>
          <w:tcPr>
            <w:tcW w:w="947" w:type="dxa"/>
            <w:noWrap/>
            <w:vAlign w:val="center"/>
            <w:hideMark/>
          </w:tcPr>
          <w:p w14:paraId="0ABE7D2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8D3B27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chr16</w:t>
            </w:r>
          </w:p>
        </w:tc>
        <w:tc>
          <w:tcPr>
            <w:tcW w:w="1190" w:type="dxa"/>
            <w:noWrap/>
            <w:vAlign w:val="center"/>
            <w:hideMark/>
          </w:tcPr>
          <w:p w14:paraId="7C7301C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21971214</w:t>
            </w:r>
          </w:p>
        </w:tc>
        <w:tc>
          <w:tcPr>
            <w:tcW w:w="1677" w:type="dxa"/>
            <w:noWrap/>
            <w:vAlign w:val="center"/>
            <w:hideMark/>
          </w:tcPr>
          <w:p w14:paraId="631935F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rs2037287</w:t>
            </w:r>
          </w:p>
        </w:tc>
        <w:tc>
          <w:tcPr>
            <w:tcW w:w="762" w:type="dxa"/>
            <w:noWrap/>
            <w:vAlign w:val="center"/>
            <w:hideMark/>
          </w:tcPr>
          <w:p w14:paraId="593847E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5F2C515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4238AB2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0.34451</w:t>
            </w:r>
          </w:p>
        </w:tc>
        <w:tc>
          <w:tcPr>
            <w:tcW w:w="1129" w:type="dxa"/>
            <w:noWrap/>
            <w:vAlign w:val="center"/>
            <w:hideMark/>
          </w:tcPr>
          <w:p w14:paraId="130AD46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0.130322</w:t>
            </w:r>
          </w:p>
        </w:tc>
        <w:tc>
          <w:tcPr>
            <w:tcW w:w="1129" w:type="dxa"/>
            <w:noWrap/>
            <w:vAlign w:val="center"/>
            <w:hideMark/>
          </w:tcPr>
          <w:p w14:paraId="218265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0.008205</w:t>
            </w:r>
          </w:p>
        </w:tc>
        <w:tc>
          <w:tcPr>
            <w:tcW w:w="2326" w:type="dxa"/>
            <w:noWrap/>
            <w:vAlign w:val="center"/>
            <w:hideMark/>
          </w:tcPr>
          <w:p w14:paraId="227FBE8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UQCRC2</w:t>
            </w:r>
          </w:p>
        </w:tc>
        <w:tc>
          <w:tcPr>
            <w:tcW w:w="1181" w:type="dxa"/>
            <w:noWrap/>
            <w:vAlign w:val="center"/>
            <w:hideMark/>
          </w:tcPr>
          <w:p w14:paraId="19BCF9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UQCRC2</w:t>
            </w:r>
          </w:p>
        </w:tc>
      </w:tr>
      <w:tr w:rsidR="00F62700" w:rsidRPr="000C6765" w14:paraId="5C88C30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B32AEA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chr2:86168150:T/C:1</w:t>
            </w:r>
          </w:p>
        </w:tc>
        <w:tc>
          <w:tcPr>
            <w:tcW w:w="947" w:type="dxa"/>
            <w:noWrap/>
            <w:vAlign w:val="center"/>
            <w:hideMark/>
          </w:tcPr>
          <w:p w14:paraId="2262D86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5146D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3BAAC3E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86168150</w:t>
            </w:r>
          </w:p>
        </w:tc>
        <w:tc>
          <w:tcPr>
            <w:tcW w:w="1677" w:type="dxa"/>
            <w:noWrap/>
            <w:vAlign w:val="center"/>
            <w:hideMark/>
          </w:tcPr>
          <w:p w14:paraId="2129807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rs1424516</w:t>
            </w:r>
          </w:p>
        </w:tc>
        <w:tc>
          <w:tcPr>
            <w:tcW w:w="762" w:type="dxa"/>
            <w:noWrap/>
            <w:vAlign w:val="center"/>
            <w:hideMark/>
          </w:tcPr>
          <w:p w14:paraId="5032BE2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45B6E03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13C3D7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0.39111</w:t>
            </w:r>
          </w:p>
        </w:tc>
        <w:tc>
          <w:tcPr>
            <w:tcW w:w="1129" w:type="dxa"/>
            <w:noWrap/>
            <w:vAlign w:val="center"/>
            <w:hideMark/>
          </w:tcPr>
          <w:p w14:paraId="5B229A3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0.1489</w:t>
            </w:r>
          </w:p>
        </w:tc>
        <w:tc>
          <w:tcPr>
            <w:tcW w:w="1129" w:type="dxa"/>
            <w:noWrap/>
            <w:vAlign w:val="center"/>
            <w:hideMark/>
          </w:tcPr>
          <w:p w14:paraId="5983D52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0.008622</w:t>
            </w:r>
          </w:p>
        </w:tc>
        <w:tc>
          <w:tcPr>
            <w:tcW w:w="2326" w:type="dxa"/>
            <w:noWrap/>
            <w:vAlign w:val="center"/>
            <w:hideMark/>
          </w:tcPr>
          <w:p w14:paraId="3195EFF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IMMT</w:t>
            </w:r>
          </w:p>
        </w:tc>
        <w:tc>
          <w:tcPr>
            <w:tcW w:w="1181" w:type="dxa"/>
            <w:noWrap/>
            <w:vAlign w:val="center"/>
            <w:hideMark/>
          </w:tcPr>
          <w:p w14:paraId="6023E80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IMMT</w:t>
            </w:r>
          </w:p>
        </w:tc>
      </w:tr>
      <w:tr w:rsidR="00F62700" w:rsidRPr="000C6765" w14:paraId="61B06A8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5AE109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chr7:108512460:T/C:1</w:t>
            </w:r>
          </w:p>
        </w:tc>
        <w:tc>
          <w:tcPr>
            <w:tcW w:w="947" w:type="dxa"/>
            <w:noWrap/>
            <w:vAlign w:val="center"/>
            <w:hideMark/>
          </w:tcPr>
          <w:p w14:paraId="01BF948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DB0C0F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70E70AE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1.09E+08</w:t>
            </w:r>
          </w:p>
        </w:tc>
        <w:tc>
          <w:tcPr>
            <w:tcW w:w="1677" w:type="dxa"/>
            <w:noWrap/>
            <w:vAlign w:val="center"/>
            <w:hideMark/>
          </w:tcPr>
          <w:p w14:paraId="6A9B6FC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rs138386507</w:t>
            </w:r>
          </w:p>
        </w:tc>
        <w:tc>
          <w:tcPr>
            <w:tcW w:w="762" w:type="dxa"/>
            <w:noWrap/>
            <w:vAlign w:val="center"/>
            <w:hideMark/>
          </w:tcPr>
          <w:p w14:paraId="681D0AC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3D333F1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72077A0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0.65532</w:t>
            </w:r>
          </w:p>
        </w:tc>
        <w:tc>
          <w:tcPr>
            <w:tcW w:w="1129" w:type="dxa"/>
            <w:noWrap/>
            <w:vAlign w:val="center"/>
            <w:hideMark/>
          </w:tcPr>
          <w:p w14:paraId="23E0DB8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0.250128</w:t>
            </w:r>
          </w:p>
        </w:tc>
        <w:tc>
          <w:tcPr>
            <w:tcW w:w="1129" w:type="dxa"/>
            <w:noWrap/>
            <w:vAlign w:val="center"/>
            <w:hideMark/>
          </w:tcPr>
          <w:p w14:paraId="0453598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0.008795</w:t>
            </w:r>
          </w:p>
        </w:tc>
        <w:tc>
          <w:tcPr>
            <w:tcW w:w="2326" w:type="dxa"/>
            <w:noWrap/>
            <w:vAlign w:val="center"/>
            <w:hideMark/>
          </w:tcPr>
          <w:p w14:paraId="0C9DAD4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PNPLA8</w:t>
            </w:r>
          </w:p>
        </w:tc>
        <w:tc>
          <w:tcPr>
            <w:tcW w:w="1181" w:type="dxa"/>
            <w:noWrap/>
            <w:vAlign w:val="center"/>
            <w:hideMark/>
          </w:tcPr>
          <w:p w14:paraId="180DBA4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PNPLA8</w:t>
            </w:r>
          </w:p>
        </w:tc>
      </w:tr>
      <w:tr w:rsidR="00F62700" w:rsidRPr="000C6765" w14:paraId="7262D60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7F34EA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chr9:104898153:T/G:1</w:t>
            </w:r>
          </w:p>
        </w:tc>
        <w:tc>
          <w:tcPr>
            <w:tcW w:w="947" w:type="dxa"/>
            <w:noWrap/>
            <w:vAlign w:val="center"/>
            <w:hideMark/>
          </w:tcPr>
          <w:p w14:paraId="5C1D2A7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5F21FB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14B7BA8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1.05E+08</w:t>
            </w:r>
          </w:p>
        </w:tc>
        <w:tc>
          <w:tcPr>
            <w:tcW w:w="1677" w:type="dxa"/>
            <w:noWrap/>
            <w:vAlign w:val="center"/>
            <w:hideMark/>
          </w:tcPr>
          <w:p w14:paraId="677C6B7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rs114489744</w:t>
            </w:r>
          </w:p>
        </w:tc>
        <w:tc>
          <w:tcPr>
            <w:tcW w:w="762" w:type="dxa"/>
            <w:noWrap/>
            <w:vAlign w:val="center"/>
            <w:hideMark/>
          </w:tcPr>
          <w:p w14:paraId="2B34AA6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1E7ACF6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6874221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1.1089</w:t>
            </w:r>
          </w:p>
        </w:tc>
        <w:tc>
          <w:tcPr>
            <w:tcW w:w="1129" w:type="dxa"/>
            <w:noWrap/>
            <w:vAlign w:val="center"/>
            <w:hideMark/>
          </w:tcPr>
          <w:p w14:paraId="4A4C037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0.423553</w:t>
            </w:r>
          </w:p>
        </w:tc>
        <w:tc>
          <w:tcPr>
            <w:tcW w:w="1129" w:type="dxa"/>
            <w:noWrap/>
            <w:vAlign w:val="center"/>
            <w:hideMark/>
          </w:tcPr>
          <w:p w14:paraId="612D36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0.008842</w:t>
            </w:r>
          </w:p>
        </w:tc>
        <w:tc>
          <w:tcPr>
            <w:tcW w:w="2326" w:type="dxa"/>
            <w:noWrap/>
            <w:vAlign w:val="center"/>
            <w:hideMark/>
          </w:tcPr>
          <w:p w14:paraId="1E99899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ABCA1</w:t>
            </w:r>
          </w:p>
        </w:tc>
        <w:tc>
          <w:tcPr>
            <w:tcW w:w="1181" w:type="dxa"/>
            <w:noWrap/>
            <w:vAlign w:val="center"/>
            <w:hideMark/>
          </w:tcPr>
          <w:p w14:paraId="0341122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ABCA1</w:t>
            </w:r>
          </w:p>
        </w:tc>
      </w:tr>
      <w:tr w:rsidR="00F62700" w:rsidRPr="000C6765" w14:paraId="10C4DC07"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4BAE08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chr22:38212013:A/G:1</w:t>
            </w:r>
          </w:p>
        </w:tc>
        <w:tc>
          <w:tcPr>
            <w:tcW w:w="947" w:type="dxa"/>
            <w:noWrap/>
            <w:vAlign w:val="center"/>
            <w:hideMark/>
          </w:tcPr>
          <w:p w14:paraId="2043AAB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5EF970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22652F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38212013</w:t>
            </w:r>
          </w:p>
        </w:tc>
        <w:tc>
          <w:tcPr>
            <w:tcW w:w="1677" w:type="dxa"/>
            <w:noWrap/>
            <w:vAlign w:val="center"/>
            <w:hideMark/>
          </w:tcPr>
          <w:p w14:paraId="1ED4D0F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rs4510313</w:t>
            </w:r>
          </w:p>
        </w:tc>
        <w:tc>
          <w:tcPr>
            <w:tcW w:w="762" w:type="dxa"/>
            <w:noWrap/>
            <w:vAlign w:val="center"/>
            <w:hideMark/>
          </w:tcPr>
          <w:p w14:paraId="6560DF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507100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1A32F19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0.66461</w:t>
            </w:r>
          </w:p>
        </w:tc>
        <w:tc>
          <w:tcPr>
            <w:tcW w:w="1129" w:type="dxa"/>
            <w:noWrap/>
            <w:vAlign w:val="center"/>
            <w:hideMark/>
          </w:tcPr>
          <w:p w14:paraId="2F6B0F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0.254012</w:t>
            </w:r>
          </w:p>
        </w:tc>
        <w:tc>
          <w:tcPr>
            <w:tcW w:w="1129" w:type="dxa"/>
            <w:noWrap/>
            <w:vAlign w:val="center"/>
            <w:hideMark/>
          </w:tcPr>
          <w:p w14:paraId="393B1C0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0.008885</w:t>
            </w:r>
          </w:p>
        </w:tc>
        <w:tc>
          <w:tcPr>
            <w:tcW w:w="2326" w:type="dxa"/>
            <w:noWrap/>
            <w:vAlign w:val="center"/>
            <w:hideMark/>
          </w:tcPr>
          <w:p w14:paraId="2BAE9C5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PLA2G6, MAFF</w:t>
            </w:r>
          </w:p>
        </w:tc>
        <w:tc>
          <w:tcPr>
            <w:tcW w:w="1181" w:type="dxa"/>
            <w:noWrap/>
            <w:vAlign w:val="center"/>
            <w:hideMark/>
          </w:tcPr>
          <w:p w14:paraId="64B1B6F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PLA2G6</w:t>
            </w:r>
          </w:p>
        </w:tc>
      </w:tr>
      <w:tr w:rsidR="00F62700" w:rsidRPr="000C6765" w14:paraId="0B729093"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B39B82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chr1:17053454:G/A:1</w:t>
            </w:r>
          </w:p>
        </w:tc>
        <w:tc>
          <w:tcPr>
            <w:tcW w:w="947" w:type="dxa"/>
            <w:noWrap/>
            <w:vAlign w:val="center"/>
            <w:hideMark/>
          </w:tcPr>
          <w:p w14:paraId="205AB88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5366501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171B408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17053454</w:t>
            </w:r>
          </w:p>
        </w:tc>
        <w:tc>
          <w:tcPr>
            <w:tcW w:w="1677" w:type="dxa"/>
            <w:noWrap/>
            <w:vAlign w:val="center"/>
            <w:hideMark/>
          </w:tcPr>
          <w:p w14:paraId="0B880B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rs6665176</w:t>
            </w:r>
          </w:p>
        </w:tc>
        <w:tc>
          <w:tcPr>
            <w:tcW w:w="762" w:type="dxa"/>
            <w:noWrap/>
            <w:vAlign w:val="center"/>
            <w:hideMark/>
          </w:tcPr>
          <w:p w14:paraId="7D30387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3DF37DC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412C426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1.1312</w:t>
            </w:r>
          </w:p>
        </w:tc>
        <w:tc>
          <w:tcPr>
            <w:tcW w:w="1129" w:type="dxa"/>
            <w:noWrap/>
            <w:vAlign w:val="center"/>
            <w:hideMark/>
          </w:tcPr>
          <w:p w14:paraId="59FD76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0.434688</w:t>
            </w:r>
          </w:p>
        </w:tc>
        <w:tc>
          <w:tcPr>
            <w:tcW w:w="1129" w:type="dxa"/>
            <w:noWrap/>
            <w:vAlign w:val="center"/>
            <w:hideMark/>
          </w:tcPr>
          <w:p w14:paraId="6BBF1A0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0.009259</w:t>
            </w:r>
          </w:p>
        </w:tc>
        <w:tc>
          <w:tcPr>
            <w:tcW w:w="2326" w:type="dxa"/>
            <w:noWrap/>
            <w:vAlign w:val="center"/>
            <w:hideMark/>
          </w:tcPr>
          <w:p w14:paraId="1D563B1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SDHB</w:t>
            </w:r>
          </w:p>
        </w:tc>
        <w:tc>
          <w:tcPr>
            <w:tcW w:w="1181" w:type="dxa"/>
            <w:noWrap/>
            <w:vAlign w:val="center"/>
            <w:hideMark/>
          </w:tcPr>
          <w:p w14:paraId="10258BD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SDHB</w:t>
            </w:r>
          </w:p>
        </w:tc>
      </w:tr>
      <w:tr w:rsidR="00F62700" w:rsidRPr="000C6765" w14:paraId="1B8E9CD1"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521063C"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chr12:4650928:C/T:1</w:t>
            </w:r>
          </w:p>
        </w:tc>
        <w:tc>
          <w:tcPr>
            <w:tcW w:w="947" w:type="dxa"/>
            <w:noWrap/>
            <w:vAlign w:val="center"/>
            <w:hideMark/>
          </w:tcPr>
          <w:p w14:paraId="1EF8F36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F9F8F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3749CD6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4650928</w:t>
            </w:r>
          </w:p>
        </w:tc>
        <w:tc>
          <w:tcPr>
            <w:tcW w:w="1677" w:type="dxa"/>
            <w:noWrap/>
            <w:vAlign w:val="center"/>
            <w:hideMark/>
          </w:tcPr>
          <w:p w14:paraId="255A8E8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rs112133437</w:t>
            </w:r>
          </w:p>
        </w:tc>
        <w:tc>
          <w:tcPr>
            <w:tcW w:w="762" w:type="dxa"/>
            <w:noWrap/>
            <w:vAlign w:val="center"/>
            <w:hideMark/>
          </w:tcPr>
          <w:p w14:paraId="1E1A0F1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68C25EA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03B59FA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-1.1781</w:t>
            </w:r>
          </w:p>
        </w:tc>
        <w:tc>
          <w:tcPr>
            <w:tcW w:w="1129" w:type="dxa"/>
            <w:noWrap/>
            <w:vAlign w:val="center"/>
            <w:hideMark/>
          </w:tcPr>
          <w:p w14:paraId="69B9CC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0.453868</w:t>
            </w:r>
          </w:p>
        </w:tc>
        <w:tc>
          <w:tcPr>
            <w:tcW w:w="1129" w:type="dxa"/>
            <w:noWrap/>
            <w:vAlign w:val="center"/>
            <w:hideMark/>
          </w:tcPr>
          <w:p w14:paraId="17E5B71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0.00944</w:t>
            </w:r>
          </w:p>
        </w:tc>
        <w:tc>
          <w:tcPr>
            <w:tcW w:w="2326" w:type="dxa"/>
            <w:noWrap/>
            <w:vAlign w:val="center"/>
            <w:hideMark/>
          </w:tcPr>
          <w:p w14:paraId="62ACC5B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ENSG00000272921, NDUFA9, ENSG00000255639</w:t>
            </w:r>
          </w:p>
        </w:tc>
        <w:tc>
          <w:tcPr>
            <w:tcW w:w="1181" w:type="dxa"/>
            <w:noWrap/>
            <w:vAlign w:val="center"/>
            <w:hideMark/>
          </w:tcPr>
          <w:p w14:paraId="192AD7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NDUFA9</w:t>
            </w:r>
          </w:p>
        </w:tc>
      </w:tr>
      <w:tr w:rsidR="00F62700" w:rsidRPr="000C6765" w14:paraId="649DD05C"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922B6D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chr7:150984122:C/T:1</w:t>
            </w:r>
          </w:p>
        </w:tc>
        <w:tc>
          <w:tcPr>
            <w:tcW w:w="947" w:type="dxa"/>
            <w:noWrap/>
            <w:vAlign w:val="center"/>
            <w:hideMark/>
          </w:tcPr>
          <w:p w14:paraId="53CE64A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FF813C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5B1B096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1.51E+08</w:t>
            </w:r>
          </w:p>
        </w:tc>
        <w:tc>
          <w:tcPr>
            <w:tcW w:w="1677" w:type="dxa"/>
            <w:noWrap/>
            <w:vAlign w:val="center"/>
            <w:hideMark/>
          </w:tcPr>
          <w:p w14:paraId="3744FEB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rs2373961</w:t>
            </w:r>
          </w:p>
        </w:tc>
        <w:tc>
          <w:tcPr>
            <w:tcW w:w="762" w:type="dxa"/>
            <w:noWrap/>
            <w:vAlign w:val="center"/>
            <w:hideMark/>
          </w:tcPr>
          <w:p w14:paraId="6CECE98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57C7D69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287FD36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-0.22856</w:t>
            </w:r>
          </w:p>
        </w:tc>
        <w:tc>
          <w:tcPr>
            <w:tcW w:w="1129" w:type="dxa"/>
            <w:noWrap/>
            <w:vAlign w:val="center"/>
            <w:hideMark/>
          </w:tcPr>
          <w:p w14:paraId="4ADD852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0.088077</w:t>
            </w:r>
          </w:p>
        </w:tc>
        <w:tc>
          <w:tcPr>
            <w:tcW w:w="1129" w:type="dxa"/>
            <w:noWrap/>
            <w:vAlign w:val="center"/>
            <w:hideMark/>
          </w:tcPr>
          <w:p w14:paraId="2F4B3E7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0.009459</w:t>
            </w:r>
          </w:p>
        </w:tc>
        <w:tc>
          <w:tcPr>
            <w:tcW w:w="2326" w:type="dxa"/>
            <w:noWrap/>
            <w:vAlign w:val="center"/>
            <w:hideMark/>
          </w:tcPr>
          <w:p w14:paraId="74A7D4E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65A0CB2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NOS3</w:t>
            </w:r>
          </w:p>
        </w:tc>
      </w:tr>
      <w:tr w:rsidR="00F62700" w:rsidRPr="000C6765" w14:paraId="576BA334"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54F40A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chr17:18259948:C/T:1</w:t>
            </w:r>
          </w:p>
        </w:tc>
        <w:tc>
          <w:tcPr>
            <w:tcW w:w="947" w:type="dxa"/>
            <w:noWrap/>
            <w:vAlign w:val="center"/>
            <w:hideMark/>
          </w:tcPr>
          <w:p w14:paraId="1C70EBD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3154DE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chr17</w:t>
            </w:r>
          </w:p>
        </w:tc>
        <w:tc>
          <w:tcPr>
            <w:tcW w:w="1190" w:type="dxa"/>
            <w:noWrap/>
            <w:vAlign w:val="center"/>
            <w:hideMark/>
          </w:tcPr>
          <w:p w14:paraId="535AA8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18259948</w:t>
            </w:r>
          </w:p>
        </w:tc>
        <w:tc>
          <w:tcPr>
            <w:tcW w:w="1677" w:type="dxa"/>
            <w:noWrap/>
            <w:vAlign w:val="center"/>
            <w:hideMark/>
          </w:tcPr>
          <w:p w14:paraId="57F3B47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rs28364628</w:t>
            </w:r>
          </w:p>
        </w:tc>
        <w:tc>
          <w:tcPr>
            <w:tcW w:w="762" w:type="dxa"/>
            <w:noWrap/>
            <w:vAlign w:val="center"/>
            <w:hideMark/>
          </w:tcPr>
          <w:p w14:paraId="3B5E664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F86D57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2B6F8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-0.2537</w:t>
            </w:r>
          </w:p>
        </w:tc>
        <w:tc>
          <w:tcPr>
            <w:tcW w:w="1129" w:type="dxa"/>
            <w:noWrap/>
            <w:vAlign w:val="center"/>
            <w:hideMark/>
          </w:tcPr>
          <w:p w14:paraId="205A37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0.098322</w:t>
            </w:r>
          </w:p>
        </w:tc>
        <w:tc>
          <w:tcPr>
            <w:tcW w:w="1129" w:type="dxa"/>
            <w:noWrap/>
            <w:vAlign w:val="center"/>
            <w:hideMark/>
          </w:tcPr>
          <w:p w14:paraId="400B1D7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0.009871</w:t>
            </w:r>
          </w:p>
        </w:tc>
        <w:tc>
          <w:tcPr>
            <w:tcW w:w="2326" w:type="dxa"/>
            <w:noWrap/>
            <w:vAlign w:val="center"/>
            <w:hideMark/>
          </w:tcPr>
          <w:p w14:paraId="0577266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MIEF2</w:t>
            </w:r>
          </w:p>
        </w:tc>
        <w:tc>
          <w:tcPr>
            <w:tcW w:w="1181" w:type="dxa"/>
            <w:noWrap/>
            <w:vAlign w:val="center"/>
            <w:hideMark/>
          </w:tcPr>
          <w:p w14:paraId="4709A0D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MIEF2</w:t>
            </w:r>
          </w:p>
        </w:tc>
      </w:tr>
      <w:tr w:rsidR="00F62700" w:rsidRPr="000C6765" w14:paraId="15B4FAD0"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760F8F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chr7:87384004:C/T:1</w:t>
            </w:r>
          </w:p>
        </w:tc>
        <w:tc>
          <w:tcPr>
            <w:tcW w:w="947" w:type="dxa"/>
            <w:noWrap/>
            <w:vAlign w:val="center"/>
            <w:hideMark/>
          </w:tcPr>
          <w:p w14:paraId="3E3B74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09E4730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1C1ECD5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87384004</w:t>
            </w:r>
          </w:p>
        </w:tc>
        <w:tc>
          <w:tcPr>
            <w:tcW w:w="1677" w:type="dxa"/>
            <w:noWrap/>
            <w:vAlign w:val="center"/>
            <w:hideMark/>
          </w:tcPr>
          <w:p w14:paraId="64B8094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rs73394196</w:t>
            </w:r>
          </w:p>
        </w:tc>
        <w:tc>
          <w:tcPr>
            <w:tcW w:w="762" w:type="dxa"/>
            <w:noWrap/>
            <w:vAlign w:val="center"/>
            <w:hideMark/>
          </w:tcPr>
          <w:p w14:paraId="0348A2A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149429C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131258C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-1.61</w:t>
            </w:r>
          </w:p>
        </w:tc>
        <w:tc>
          <w:tcPr>
            <w:tcW w:w="1129" w:type="dxa"/>
            <w:noWrap/>
            <w:vAlign w:val="center"/>
            <w:hideMark/>
          </w:tcPr>
          <w:p w14:paraId="41E3E9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0.630075</w:t>
            </w:r>
          </w:p>
        </w:tc>
        <w:tc>
          <w:tcPr>
            <w:tcW w:w="1129" w:type="dxa"/>
            <w:noWrap/>
            <w:vAlign w:val="center"/>
            <w:hideMark/>
          </w:tcPr>
          <w:p w14:paraId="5F75A0B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0.010611</w:t>
            </w:r>
          </w:p>
        </w:tc>
        <w:tc>
          <w:tcPr>
            <w:tcW w:w="2326" w:type="dxa"/>
            <w:noWrap/>
            <w:vAlign w:val="center"/>
            <w:hideMark/>
          </w:tcPr>
          <w:p w14:paraId="3EA2805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CROT</w:t>
            </w:r>
          </w:p>
        </w:tc>
        <w:tc>
          <w:tcPr>
            <w:tcW w:w="1181" w:type="dxa"/>
            <w:noWrap/>
            <w:vAlign w:val="center"/>
            <w:hideMark/>
          </w:tcPr>
          <w:p w14:paraId="7B23565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CROT</w:t>
            </w:r>
          </w:p>
        </w:tc>
      </w:tr>
      <w:tr w:rsidR="00F62700" w:rsidRPr="000C6765" w14:paraId="54EF6E1D"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B06CCE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chr18:50923676:C/T:1</w:t>
            </w:r>
          </w:p>
        </w:tc>
        <w:tc>
          <w:tcPr>
            <w:tcW w:w="947" w:type="dxa"/>
            <w:noWrap/>
            <w:vAlign w:val="center"/>
            <w:hideMark/>
          </w:tcPr>
          <w:p w14:paraId="2EEFEE3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591CF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chr18</w:t>
            </w:r>
          </w:p>
        </w:tc>
        <w:tc>
          <w:tcPr>
            <w:tcW w:w="1190" w:type="dxa"/>
            <w:noWrap/>
            <w:vAlign w:val="center"/>
            <w:hideMark/>
          </w:tcPr>
          <w:p w14:paraId="05C10C3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50923676</w:t>
            </w:r>
          </w:p>
        </w:tc>
        <w:tc>
          <w:tcPr>
            <w:tcW w:w="1677" w:type="dxa"/>
            <w:noWrap/>
            <w:vAlign w:val="center"/>
            <w:hideMark/>
          </w:tcPr>
          <w:p w14:paraId="59FED32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rs2511038</w:t>
            </w:r>
          </w:p>
        </w:tc>
        <w:tc>
          <w:tcPr>
            <w:tcW w:w="762" w:type="dxa"/>
            <w:noWrap/>
            <w:vAlign w:val="center"/>
            <w:hideMark/>
          </w:tcPr>
          <w:p w14:paraId="1FF66C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BABABA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13E610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0.37527</w:t>
            </w:r>
          </w:p>
        </w:tc>
        <w:tc>
          <w:tcPr>
            <w:tcW w:w="1129" w:type="dxa"/>
            <w:noWrap/>
            <w:vAlign w:val="center"/>
            <w:hideMark/>
          </w:tcPr>
          <w:p w14:paraId="7C18788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0.147122</w:t>
            </w:r>
          </w:p>
        </w:tc>
        <w:tc>
          <w:tcPr>
            <w:tcW w:w="1129" w:type="dxa"/>
            <w:noWrap/>
            <w:vAlign w:val="center"/>
            <w:hideMark/>
          </w:tcPr>
          <w:p w14:paraId="51D3D7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0.010749</w:t>
            </w:r>
          </w:p>
        </w:tc>
        <w:tc>
          <w:tcPr>
            <w:tcW w:w="2326" w:type="dxa"/>
            <w:noWrap/>
            <w:vAlign w:val="center"/>
            <w:hideMark/>
          </w:tcPr>
          <w:p w14:paraId="46FBBC5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ME2</w:t>
            </w:r>
          </w:p>
        </w:tc>
        <w:tc>
          <w:tcPr>
            <w:tcW w:w="1181" w:type="dxa"/>
            <w:noWrap/>
            <w:vAlign w:val="center"/>
            <w:hideMark/>
          </w:tcPr>
          <w:p w14:paraId="4276719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ME2</w:t>
            </w:r>
          </w:p>
        </w:tc>
      </w:tr>
      <w:tr w:rsidR="00F62700" w:rsidRPr="000C6765" w14:paraId="21BD2C47"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0602F5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chr7:80399551:T/C:1</w:t>
            </w:r>
          </w:p>
        </w:tc>
        <w:tc>
          <w:tcPr>
            <w:tcW w:w="947" w:type="dxa"/>
            <w:noWrap/>
            <w:vAlign w:val="center"/>
            <w:hideMark/>
          </w:tcPr>
          <w:p w14:paraId="0505108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E57981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717236B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80399551</w:t>
            </w:r>
          </w:p>
        </w:tc>
        <w:tc>
          <w:tcPr>
            <w:tcW w:w="1677" w:type="dxa"/>
            <w:noWrap/>
            <w:vAlign w:val="center"/>
            <w:hideMark/>
          </w:tcPr>
          <w:p w14:paraId="45A97F9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rs6975303</w:t>
            </w:r>
          </w:p>
        </w:tc>
        <w:tc>
          <w:tcPr>
            <w:tcW w:w="762" w:type="dxa"/>
            <w:noWrap/>
            <w:vAlign w:val="center"/>
            <w:hideMark/>
          </w:tcPr>
          <w:p w14:paraId="12902D7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402C891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0793276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0.87291</w:t>
            </w:r>
          </w:p>
        </w:tc>
        <w:tc>
          <w:tcPr>
            <w:tcW w:w="1129" w:type="dxa"/>
            <w:noWrap/>
            <w:vAlign w:val="center"/>
            <w:hideMark/>
          </w:tcPr>
          <w:p w14:paraId="335C105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0.34596</w:t>
            </w:r>
          </w:p>
        </w:tc>
        <w:tc>
          <w:tcPr>
            <w:tcW w:w="1129" w:type="dxa"/>
            <w:noWrap/>
            <w:vAlign w:val="center"/>
            <w:hideMark/>
          </w:tcPr>
          <w:p w14:paraId="6DEB6C4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0.011631</w:t>
            </w:r>
          </w:p>
        </w:tc>
        <w:tc>
          <w:tcPr>
            <w:tcW w:w="2326" w:type="dxa"/>
            <w:noWrap/>
            <w:vAlign w:val="center"/>
            <w:hideMark/>
          </w:tcPr>
          <w:p w14:paraId="7BA528F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CD36</w:t>
            </w:r>
          </w:p>
        </w:tc>
        <w:tc>
          <w:tcPr>
            <w:tcW w:w="1181" w:type="dxa"/>
            <w:noWrap/>
            <w:vAlign w:val="center"/>
            <w:hideMark/>
          </w:tcPr>
          <w:p w14:paraId="0A20A74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CD36</w:t>
            </w:r>
          </w:p>
        </w:tc>
      </w:tr>
      <w:tr w:rsidR="00F62700" w:rsidRPr="000C6765" w14:paraId="06EE8B70"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158541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chr2:239937903:C/T:1</w:t>
            </w:r>
          </w:p>
        </w:tc>
        <w:tc>
          <w:tcPr>
            <w:tcW w:w="947" w:type="dxa"/>
            <w:noWrap/>
            <w:vAlign w:val="center"/>
            <w:hideMark/>
          </w:tcPr>
          <w:p w14:paraId="649EEE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0296B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101E16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2.4E+08</w:t>
            </w:r>
          </w:p>
        </w:tc>
        <w:tc>
          <w:tcPr>
            <w:tcW w:w="1677" w:type="dxa"/>
            <w:noWrap/>
            <w:vAlign w:val="center"/>
            <w:hideMark/>
          </w:tcPr>
          <w:p w14:paraId="6D40B7F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rs74771290</w:t>
            </w:r>
          </w:p>
        </w:tc>
        <w:tc>
          <w:tcPr>
            <w:tcW w:w="762" w:type="dxa"/>
            <w:noWrap/>
            <w:vAlign w:val="center"/>
            <w:hideMark/>
          </w:tcPr>
          <w:p w14:paraId="66DEE80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107953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1979BDD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0.73072</w:t>
            </w:r>
          </w:p>
        </w:tc>
        <w:tc>
          <w:tcPr>
            <w:tcW w:w="1129" w:type="dxa"/>
            <w:noWrap/>
            <w:vAlign w:val="center"/>
            <w:hideMark/>
          </w:tcPr>
          <w:p w14:paraId="6E75CE8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0.290057</w:t>
            </w:r>
          </w:p>
        </w:tc>
        <w:tc>
          <w:tcPr>
            <w:tcW w:w="1129" w:type="dxa"/>
            <w:noWrap/>
            <w:vAlign w:val="center"/>
            <w:hideMark/>
          </w:tcPr>
          <w:p w14:paraId="38810B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0.011761</w:t>
            </w:r>
          </w:p>
        </w:tc>
        <w:tc>
          <w:tcPr>
            <w:tcW w:w="2326" w:type="dxa"/>
            <w:noWrap/>
            <w:vAlign w:val="center"/>
            <w:hideMark/>
          </w:tcPr>
          <w:p w14:paraId="49B358B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NDUFA10</w:t>
            </w:r>
          </w:p>
        </w:tc>
        <w:tc>
          <w:tcPr>
            <w:tcW w:w="1181" w:type="dxa"/>
            <w:noWrap/>
            <w:vAlign w:val="center"/>
            <w:hideMark/>
          </w:tcPr>
          <w:p w14:paraId="00603C1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NDUFA10</w:t>
            </w:r>
          </w:p>
        </w:tc>
      </w:tr>
      <w:tr w:rsidR="00F62700" w:rsidRPr="000C6765" w14:paraId="5646676D"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86800F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chr8:26458398:C/T:1</w:t>
            </w:r>
          </w:p>
        </w:tc>
        <w:tc>
          <w:tcPr>
            <w:tcW w:w="947" w:type="dxa"/>
            <w:noWrap/>
            <w:vAlign w:val="center"/>
            <w:hideMark/>
          </w:tcPr>
          <w:p w14:paraId="18F8B05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792279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chr8</w:t>
            </w:r>
          </w:p>
        </w:tc>
        <w:tc>
          <w:tcPr>
            <w:tcW w:w="1190" w:type="dxa"/>
            <w:noWrap/>
            <w:vAlign w:val="center"/>
            <w:hideMark/>
          </w:tcPr>
          <w:p w14:paraId="5D06B0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26458398</w:t>
            </w:r>
          </w:p>
        </w:tc>
        <w:tc>
          <w:tcPr>
            <w:tcW w:w="1677" w:type="dxa"/>
            <w:noWrap/>
            <w:vAlign w:val="center"/>
            <w:hideMark/>
          </w:tcPr>
          <w:p w14:paraId="64BA024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rs227982</w:t>
            </w:r>
          </w:p>
        </w:tc>
        <w:tc>
          <w:tcPr>
            <w:tcW w:w="762" w:type="dxa"/>
            <w:noWrap/>
            <w:vAlign w:val="center"/>
            <w:hideMark/>
          </w:tcPr>
          <w:p w14:paraId="4EF6ABD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682B6AF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4B2617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0.24695</w:t>
            </w:r>
          </w:p>
        </w:tc>
        <w:tc>
          <w:tcPr>
            <w:tcW w:w="1129" w:type="dxa"/>
            <w:noWrap/>
            <w:vAlign w:val="center"/>
            <w:hideMark/>
          </w:tcPr>
          <w:p w14:paraId="2A52CC4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0.0981</w:t>
            </w:r>
          </w:p>
        </w:tc>
        <w:tc>
          <w:tcPr>
            <w:tcW w:w="1129" w:type="dxa"/>
            <w:noWrap/>
            <w:vAlign w:val="center"/>
            <w:hideMark/>
          </w:tcPr>
          <w:p w14:paraId="4572BD4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0.011825</w:t>
            </w:r>
          </w:p>
        </w:tc>
        <w:tc>
          <w:tcPr>
            <w:tcW w:w="2326" w:type="dxa"/>
            <w:noWrap/>
            <w:vAlign w:val="center"/>
            <w:hideMark/>
          </w:tcPr>
          <w:p w14:paraId="5DD3C9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BNIP3L</w:t>
            </w:r>
          </w:p>
        </w:tc>
        <w:tc>
          <w:tcPr>
            <w:tcW w:w="1181" w:type="dxa"/>
            <w:noWrap/>
            <w:vAlign w:val="center"/>
            <w:hideMark/>
          </w:tcPr>
          <w:p w14:paraId="20F446A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BNIP3L</w:t>
            </w:r>
          </w:p>
        </w:tc>
      </w:tr>
      <w:tr w:rsidR="00F62700" w:rsidRPr="000C6765" w14:paraId="05847DFB"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5FAB1B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chr5:43790748:C/T:1</w:t>
            </w:r>
          </w:p>
        </w:tc>
        <w:tc>
          <w:tcPr>
            <w:tcW w:w="947" w:type="dxa"/>
            <w:noWrap/>
            <w:vAlign w:val="center"/>
            <w:hideMark/>
          </w:tcPr>
          <w:p w14:paraId="5D8184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CB722C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chr5</w:t>
            </w:r>
          </w:p>
        </w:tc>
        <w:tc>
          <w:tcPr>
            <w:tcW w:w="1190" w:type="dxa"/>
            <w:noWrap/>
            <w:vAlign w:val="center"/>
            <w:hideMark/>
          </w:tcPr>
          <w:p w14:paraId="28BF2ED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43790748</w:t>
            </w:r>
          </w:p>
        </w:tc>
        <w:tc>
          <w:tcPr>
            <w:tcW w:w="1677" w:type="dxa"/>
            <w:noWrap/>
            <w:vAlign w:val="center"/>
            <w:hideMark/>
          </w:tcPr>
          <w:p w14:paraId="497517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rs113997997</w:t>
            </w:r>
          </w:p>
        </w:tc>
        <w:tc>
          <w:tcPr>
            <w:tcW w:w="762" w:type="dxa"/>
            <w:noWrap/>
            <w:vAlign w:val="center"/>
            <w:hideMark/>
          </w:tcPr>
          <w:p w14:paraId="2C22769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12C8D3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5327B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0.46238</w:t>
            </w:r>
          </w:p>
        </w:tc>
        <w:tc>
          <w:tcPr>
            <w:tcW w:w="1129" w:type="dxa"/>
            <w:noWrap/>
            <w:vAlign w:val="center"/>
            <w:hideMark/>
          </w:tcPr>
          <w:p w14:paraId="5CBF8FF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0.184521</w:t>
            </w:r>
          </w:p>
        </w:tc>
        <w:tc>
          <w:tcPr>
            <w:tcW w:w="1129" w:type="dxa"/>
            <w:noWrap/>
            <w:vAlign w:val="center"/>
            <w:hideMark/>
          </w:tcPr>
          <w:p w14:paraId="3C03A53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0.012216</w:t>
            </w:r>
          </w:p>
        </w:tc>
        <w:tc>
          <w:tcPr>
            <w:tcW w:w="2326" w:type="dxa"/>
            <w:noWrap/>
            <w:vAlign w:val="center"/>
            <w:hideMark/>
          </w:tcPr>
          <w:p w14:paraId="72E613A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7F8DFF3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NNT</w:t>
            </w:r>
          </w:p>
        </w:tc>
      </w:tr>
      <w:tr w:rsidR="00F62700" w:rsidRPr="000C6765" w14:paraId="255E98D0"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6E1C50C"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chr21:43951007:A/G:1</w:t>
            </w:r>
          </w:p>
        </w:tc>
        <w:tc>
          <w:tcPr>
            <w:tcW w:w="947" w:type="dxa"/>
            <w:noWrap/>
            <w:vAlign w:val="center"/>
            <w:hideMark/>
          </w:tcPr>
          <w:p w14:paraId="5E51466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F06F6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chr21</w:t>
            </w:r>
          </w:p>
        </w:tc>
        <w:tc>
          <w:tcPr>
            <w:tcW w:w="1190" w:type="dxa"/>
            <w:noWrap/>
            <w:vAlign w:val="center"/>
            <w:hideMark/>
          </w:tcPr>
          <w:p w14:paraId="793C82B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43951007</w:t>
            </w:r>
          </w:p>
        </w:tc>
        <w:tc>
          <w:tcPr>
            <w:tcW w:w="1677" w:type="dxa"/>
            <w:noWrap/>
            <w:vAlign w:val="center"/>
            <w:hideMark/>
          </w:tcPr>
          <w:p w14:paraId="216FC0C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rs2838447</w:t>
            </w:r>
          </w:p>
        </w:tc>
        <w:tc>
          <w:tcPr>
            <w:tcW w:w="762" w:type="dxa"/>
            <w:noWrap/>
            <w:vAlign w:val="center"/>
            <w:hideMark/>
          </w:tcPr>
          <w:p w14:paraId="5742AC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33D9711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37D4A57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-0.20156</w:t>
            </w:r>
          </w:p>
        </w:tc>
        <w:tc>
          <w:tcPr>
            <w:tcW w:w="1129" w:type="dxa"/>
            <w:noWrap/>
            <w:vAlign w:val="center"/>
            <w:hideMark/>
          </w:tcPr>
          <w:p w14:paraId="73DCE12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0.080683</w:t>
            </w:r>
          </w:p>
        </w:tc>
        <w:tc>
          <w:tcPr>
            <w:tcW w:w="1129" w:type="dxa"/>
            <w:noWrap/>
            <w:vAlign w:val="center"/>
            <w:hideMark/>
          </w:tcPr>
          <w:p w14:paraId="7BB793D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0.012483</w:t>
            </w:r>
          </w:p>
        </w:tc>
        <w:tc>
          <w:tcPr>
            <w:tcW w:w="2326" w:type="dxa"/>
            <w:noWrap/>
            <w:vAlign w:val="center"/>
            <w:hideMark/>
          </w:tcPr>
          <w:p w14:paraId="4CAEF81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AGPAT3, ENSG00000288593</w:t>
            </w:r>
          </w:p>
        </w:tc>
        <w:tc>
          <w:tcPr>
            <w:tcW w:w="1181" w:type="dxa"/>
            <w:noWrap/>
            <w:vAlign w:val="center"/>
            <w:hideMark/>
          </w:tcPr>
          <w:p w14:paraId="6F6F8C1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AGPAT3</w:t>
            </w:r>
          </w:p>
        </w:tc>
      </w:tr>
      <w:tr w:rsidR="00F62700" w:rsidRPr="000C6765" w14:paraId="31482078"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919359C"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chr2:97654421:T/C:1</w:t>
            </w:r>
          </w:p>
        </w:tc>
        <w:tc>
          <w:tcPr>
            <w:tcW w:w="947" w:type="dxa"/>
            <w:noWrap/>
            <w:vAlign w:val="center"/>
            <w:hideMark/>
          </w:tcPr>
          <w:p w14:paraId="172A778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5338C91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4488518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97654421</w:t>
            </w:r>
          </w:p>
        </w:tc>
        <w:tc>
          <w:tcPr>
            <w:tcW w:w="1677" w:type="dxa"/>
            <w:noWrap/>
            <w:vAlign w:val="center"/>
            <w:hideMark/>
          </w:tcPr>
          <w:p w14:paraId="3CAC62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rs1375436</w:t>
            </w:r>
          </w:p>
        </w:tc>
        <w:tc>
          <w:tcPr>
            <w:tcW w:w="762" w:type="dxa"/>
            <w:noWrap/>
            <w:vAlign w:val="center"/>
            <w:hideMark/>
          </w:tcPr>
          <w:p w14:paraId="3C48431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3B42A7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0716BFD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-0.21336</w:t>
            </w:r>
          </w:p>
        </w:tc>
        <w:tc>
          <w:tcPr>
            <w:tcW w:w="1129" w:type="dxa"/>
            <w:noWrap/>
            <w:vAlign w:val="center"/>
            <w:hideMark/>
          </w:tcPr>
          <w:p w14:paraId="0ECAEF3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0.08593</w:t>
            </w:r>
          </w:p>
        </w:tc>
        <w:tc>
          <w:tcPr>
            <w:tcW w:w="1129" w:type="dxa"/>
            <w:noWrap/>
            <w:vAlign w:val="center"/>
            <w:hideMark/>
          </w:tcPr>
          <w:p w14:paraId="1A48668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0.01303</w:t>
            </w:r>
          </w:p>
        </w:tc>
        <w:tc>
          <w:tcPr>
            <w:tcW w:w="2326" w:type="dxa"/>
            <w:noWrap/>
            <w:vAlign w:val="center"/>
            <w:hideMark/>
          </w:tcPr>
          <w:p w14:paraId="6692167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0D73DF3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COX5B</w:t>
            </w:r>
          </w:p>
        </w:tc>
      </w:tr>
      <w:tr w:rsidR="00F62700" w:rsidRPr="000C6765" w14:paraId="3A41B40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712785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chr5:234868:A/G:1</w:t>
            </w:r>
          </w:p>
        </w:tc>
        <w:tc>
          <w:tcPr>
            <w:tcW w:w="947" w:type="dxa"/>
            <w:noWrap/>
            <w:vAlign w:val="center"/>
            <w:hideMark/>
          </w:tcPr>
          <w:p w14:paraId="5AA00F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990D5C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chr5</w:t>
            </w:r>
          </w:p>
        </w:tc>
        <w:tc>
          <w:tcPr>
            <w:tcW w:w="1190" w:type="dxa"/>
            <w:noWrap/>
            <w:vAlign w:val="center"/>
            <w:hideMark/>
          </w:tcPr>
          <w:p w14:paraId="546576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234868</w:t>
            </w:r>
          </w:p>
        </w:tc>
        <w:tc>
          <w:tcPr>
            <w:tcW w:w="1677" w:type="dxa"/>
            <w:noWrap/>
            <w:vAlign w:val="center"/>
            <w:hideMark/>
          </w:tcPr>
          <w:p w14:paraId="5386A6B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rs140519744</w:t>
            </w:r>
          </w:p>
        </w:tc>
        <w:tc>
          <w:tcPr>
            <w:tcW w:w="762" w:type="dxa"/>
            <w:noWrap/>
            <w:vAlign w:val="center"/>
            <w:hideMark/>
          </w:tcPr>
          <w:p w14:paraId="6FB662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42DEF61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7E94688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0.47957</w:t>
            </w:r>
          </w:p>
        </w:tc>
        <w:tc>
          <w:tcPr>
            <w:tcW w:w="1129" w:type="dxa"/>
            <w:noWrap/>
            <w:vAlign w:val="center"/>
            <w:hideMark/>
          </w:tcPr>
          <w:p w14:paraId="1E7A495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0.193177</w:t>
            </w:r>
          </w:p>
        </w:tc>
        <w:tc>
          <w:tcPr>
            <w:tcW w:w="1129" w:type="dxa"/>
            <w:noWrap/>
            <w:vAlign w:val="center"/>
            <w:hideMark/>
          </w:tcPr>
          <w:p w14:paraId="545CBA9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0.013045</w:t>
            </w:r>
          </w:p>
        </w:tc>
        <w:tc>
          <w:tcPr>
            <w:tcW w:w="2326" w:type="dxa"/>
            <w:noWrap/>
            <w:vAlign w:val="center"/>
            <w:hideMark/>
          </w:tcPr>
          <w:p w14:paraId="046E215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SDHA, ENSG00000286001</w:t>
            </w:r>
          </w:p>
        </w:tc>
        <w:tc>
          <w:tcPr>
            <w:tcW w:w="1181" w:type="dxa"/>
            <w:noWrap/>
            <w:vAlign w:val="center"/>
            <w:hideMark/>
          </w:tcPr>
          <w:p w14:paraId="1002108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SDHA</w:t>
            </w:r>
          </w:p>
        </w:tc>
      </w:tr>
      <w:tr w:rsidR="00F62700" w:rsidRPr="000C6765" w14:paraId="4CDCB260"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5A57E3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chr1:55053079:C/T:1</w:t>
            </w:r>
          </w:p>
        </w:tc>
        <w:tc>
          <w:tcPr>
            <w:tcW w:w="947" w:type="dxa"/>
            <w:noWrap/>
            <w:vAlign w:val="center"/>
            <w:hideMark/>
          </w:tcPr>
          <w:p w14:paraId="38E6D00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09C684A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1FDC407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55053079</w:t>
            </w:r>
          </w:p>
        </w:tc>
        <w:tc>
          <w:tcPr>
            <w:tcW w:w="1677" w:type="dxa"/>
            <w:noWrap/>
            <w:vAlign w:val="center"/>
            <w:hideMark/>
          </w:tcPr>
          <w:p w14:paraId="5FA276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rs7552841</w:t>
            </w:r>
          </w:p>
        </w:tc>
        <w:tc>
          <w:tcPr>
            <w:tcW w:w="762" w:type="dxa"/>
            <w:noWrap/>
            <w:vAlign w:val="center"/>
            <w:hideMark/>
          </w:tcPr>
          <w:p w14:paraId="76AA6D6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33366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5E965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-0.21238</w:t>
            </w:r>
          </w:p>
        </w:tc>
        <w:tc>
          <w:tcPr>
            <w:tcW w:w="1129" w:type="dxa"/>
            <w:noWrap/>
            <w:vAlign w:val="center"/>
            <w:hideMark/>
          </w:tcPr>
          <w:p w14:paraId="45ECA5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0.085637</w:t>
            </w:r>
          </w:p>
        </w:tc>
        <w:tc>
          <w:tcPr>
            <w:tcW w:w="1129" w:type="dxa"/>
            <w:noWrap/>
            <w:vAlign w:val="center"/>
            <w:hideMark/>
          </w:tcPr>
          <w:p w14:paraId="229288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0.013139</w:t>
            </w:r>
          </w:p>
        </w:tc>
        <w:tc>
          <w:tcPr>
            <w:tcW w:w="2326" w:type="dxa"/>
            <w:noWrap/>
            <w:vAlign w:val="center"/>
            <w:hideMark/>
          </w:tcPr>
          <w:p w14:paraId="6A87E0C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PCSK9</w:t>
            </w:r>
          </w:p>
        </w:tc>
        <w:tc>
          <w:tcPr>
            <w:tcW w:w="1181" w:type="dxa"/>
            <w:noWrap/>
            <w:vAlign w:val="center"/>
            <w:hideMark/>
          </w:tcPr>
          <w:p w14:paraId="79C670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PCSK9</w:t>
            </w:r>
          </w:p>
        </w:tc>
      </w:tr>
      <w:tr w:rsidR="00F62700" w:rsidRPr="000C6765" w14:paraId="544A27A1"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9B3E28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chr8:99881380:G/C:1</w:t>
            </w:r>
          </w:p>
        </w:tc>
        <w:tc>
          <w:tcPr>
            <w:tcW w:w="947" w:type="dxa"/>
            <w:noWrap/>
            <w:vAlign w:val="center"/>
            <w:hideMark/>
          </w:tcPr>
          <w:p w14:paraId="1505D36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B8BA3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chr8</w:t>
            </w:r>
          </w:p>
        </w:tc>
        <w:tc>
          <w:tcPr>
            <w:tcW w:w="1190" w:type="dxa"/>
            <w:noWrap/>
            <w:vAlign w:val="center"/>
            <w:hideMark/>
          </w:tcPr>
          <w:p w14:paraId="571329D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99881380</w:t>
            </w:r>
          </w:p>
        </w:tc>
        <w:tc>
          <w:tcPr>
            <w:tcW w:w="1677" w:type="dxa"/>
            <w:noWrap/>
            <w:vAlign w:val="center"/>
            <w:hideMark/>
          </w:tcPr>
          <w:p w14:paraId="15382E7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rs114323040</w:t>
            </w:r>
          </w:p>
        </w:tc>
        <w:tc>
          <w:tcPr>
            <w:tcW w:w="762" w:type="dxa"/>
            <w:noWrap/>
            <w:vAlign w:val="center"/>
            <w:hideMark/>
          </w:tcPr>
          <w:p w14:paraId="275A4DA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E62377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28F6BFB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0.95699</w:t>
            </w:r>
          </w:p>
        </w:tc>
        <w:tc>
          <w:tcPr>
            <w:tcW w:w="1129" w:type="dxa"/>
            <w:noWrap/>
            <w:vAlign w:val="center"/>
            <w:hideMark/>
          </w:tcPr>
          <w:p w14:paraId="1D2600D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0.386065</w:t>
            </w:r>
          </w:p>
        </w:tc>
        <w:tc>
          <w:tcPr>
            <w:tcW w:w="1129" w:type="dxa"/>
            <w:noWrap/>
            <w:vAlign w:val="center"/>
            <w:hideMark/>
          </w:tcPr>
          <w:p w14:paraId="55FAE96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0.013181</w:t>
            </w:r>
          </w:p>
        </w:tc>
        <w:tc>
          <w:tcPr>
            <w:tcW w:w="2326" w:type="dxa"/>
            <w:noWrap/>
            <w:vAlign w:val="center"/>
            <w:hideMark/>
          </w:tcPr>
          <w:p w14:paraId="15D9288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COX6C</w:t>
            </w:r>
          </w:p>
        </w:tc>
        <w:tc>
          <w:tcPr>
            <w:tcW w:w="1181" w:type="dxa"/>
            <w:noWrap/>
            <w:vAlign w:val="center"/>
            <w:hideMark/>
          </w:tcPr>
          <w:p w14:paraId="46F5870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COX6C</w:t>
            </w:r>
          </w:p>
        </w:tc>
      </w:tr>
      <w:tr w:rsidR="00F62700" w:rsidRPr="000C6765" w14:paraId="19C9DF90"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BDF30A4"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chr9:136677762:G/A:1</w:t>
            </w:r>
          </w:p>
        </w:tc>
        <w:tc>
          <w:tcPr>
            <w:tcW w:w="947" w:type="dxa"/>
            <w:noWrap/>
            <w:vAlign w:val="center"/>
            <w:hideMark/>
          </w:tcPr>
          <w:p w14:paraId="7C59E5A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FCC555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7CF1E4D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1.37E+08</w:t>
            </w:r>
          </w:p>
        </w:tc>
        <w:tc>
          <w:tcPr>
            <w:tcW w:w="1677" w:type="dxa"/>
            <w:noWrap/>
            <w:vAlign w:val="center"/>
            <w:hideMark/>
          </w:tcPr>
          <w:p w14:paraId="66E59CF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rs11788475</w:t>
            </w:r>
          </w:p>
        </w:tc>
        <w:tc>
          <w:tcPr>
            <w:tcW w:w="762" w:type="dxa"/>
            <w:noWrap/>
            <w:vAlign w:val="center"/>
            <w:hideMark/>
          </w:tcPr>
          <w:p w14:paraId="11C4AAC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0D9048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608EFC7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0.60878</w:t>
            </w:r>
          </w:p>
        </w:tc>
        <w:tc>
          <w:tcPr>
            <w:tcW w:w="1129" w:type="dxa"/>
            <w:noWrap/>
            <w:vAlign w:val="center"/>
            <w:hideMark/>
          </w:tcPr>
          <w:p w14:paraId="68784A2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0.246026</w:t>
            </w:r>
          </w:p>
        </w:tc>
        <w:tc>
          <w:tcPr>
            <w:tcW w:w="1129" w:type="dxa"/>
            <w:noWrap/>
            <w:vAlign w:val="center"/>
            <w:hideMark/>
          </w:tcPr>
          <w:p w14:paraId="69C0B93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0.013344</w:t>
            </w:r>
          </w:p>
        </w:tc>
        <w:tc>
          <w:tcPr>
            <w:tcW w:w="2326" w:type="dxa"/>
            <w:noWrap/>
            <w:vAlign w:val="center"/>
            <w:hideMark/>
          </w:tcPr>
          <w:p w14:paraId="218E5C0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AGPAT2</w:t>
            </w:r>
          </w:p>
        </w:tc>
        <w:tc>
          <w:tcPr>
            <w:tcW w:w="1181" w:type="dxa"/>
            <w:noWrap/>
            <w:vAlign w:val="center"/>
            <w:hideMark/>
          </w:tcPr>
          <w:p w14:paraId="6D6D6BB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AGPAT2</w:t>
            </w:r>
          </w:p>
        </w:tc>
      </w:tr>
      <w:tr w:rsidR="00F62700" w:rsidRPr="000C6765" w14:paraId="4F4CBE4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09264DC"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chr22:19933614:C/T:1</w:t>
            </w:r>
          </w:p>
        </w:tc>
        <w:tc>
          <w:tcPr>
            <w:tcW w:w="947" w:type="dxa"/>
            <w:noWrap/>
            <w:vAlign w:val="center"/>
            <w:hideMark/>
          </w:tcPr>
          <w:p w14:paraId="3B344C0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056599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6BB747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19933614</w:t>
            </w:r>
          </w:p>
        </w:tc>
        <w:tc>
          <w:tcPr>
            <w:tcW w:w="1677" w:type="dxa"/>
            <w:noWrap/>
            <w:vAlign w:val="center"/>
            <w:hideMark/>
          </w:tcPr>
          <w:p w14:paraId="714C3BC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rs9605030</w:t>
            </w:r>
          </w:p>
        </w:tc>
        <w:tc>
          <w:tcPr>
            <w:tcW w:w="762" w:type="dxa"/>
            <w:noWrap/>
            <w:vAlign w:val="center"/>
            <w:hideMark/>
          </w:tcPr>
          <w:p w14:paraId="149F1DF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374C3A6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026986C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0.28476</w:t>
            </w:r>
          </w:p>
        </w:tc>
        <w:tc>
          <w:tcPr>
            <w:tcW w:w="1129" w:type="dxa"/>
            <w:noWrap/>
            <w:vAlign w:val="center"/>
            <w:hideMark/>
          </w:tcPr>
          <w:p w14:paraId="2564D9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0.115328</w:t>
            </w:r>
          </w:p>
        </w:tc>
        <w:tc>
          <w:tcPr>
            <w:tcW w:w="1129" w:type="dxa"/>
            <w:noWrap/>
            <w:vAlign w:val="center"/>
            <w:hideMark/>
          </w:tcPr>
          <w:p w14:paraId="28F9402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0.013544</w:t>
            </w:r>
          </w:p>
        </w:tc>
        <w:tc>
          <w:tcPr>
            <w:tcW w:w="2326" w:type="dxa"/>
            <w:noWrap/>
            <w:vAlign w:val="center"/>
            <w:hideMark/>
          </w:tcPr>
          <w:p w14:paraId="7D1FB0B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TXNRD2</w:t>
            </w:r>
          </w:p>
        </w:tc>
        <w:tc>
          <w:tcPr>
            <w:tcW w:w="1181" w:type="dxa"/>
            <w:noWrap/>
            <w:vAlign w:val="center"/>
            <w:hideMark/>
          </w:tcPr>
          <w:p w14:paraId="43CA9F4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TXNRD2</w:t>
            </w:r>
          </w:p>
        </w:tc>
      </w:tr>
      <w:tr w:rsidR="00F62700" w:rsidRPr="000C6765" w14:paraId="6EC1ADCC"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E2BB98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chr9:19156260:T/C:1</w:t>
            </w:r>
          </w:p>
        </w:tc>
        <w:tc>
          <w:tcPr>
            <w:tcW w:w="947" w:type="dxa"/>
            <w:noWrap/>
            <w:vAlign w:val="center"/>
            <w:hideMark/>
          </w:tcPr>
          <w:p w14:paraId="7E7A2C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002EDF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7B6F6AE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19156260</w:t>
            </w:r>
          </w:p>
        </w:tc>
        <w:tc>
          <w:tcPr>
            <w:tcW w:w="1677" w:type="dxa"/>
            <w:noWrap/>
            <w:vAlign w:val="center"/>
            <w:hideMark/>
          </w:tcPr>
          <w:p w14:paraId="7C6501C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rs10964008</w:t>
            </w:r>
          </w:p>
        </w:tc>
        <w:tc>
          <w:tcPr>
            <w:tcW w:w="762" w:type="dxa"/>
            <w:noWrap/>
            <w:vAlign w:val="center"/>
            <w:hideMark/>
          </w:tcPr>
          <w:p w14:paraId="4A01EB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46B2E2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57A0E5B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-0.26908</w:t>
            </w:r>
          </w:p>
        </w:tc>
        <w:tc>
          <w:tcPr>
            <w:tcW w:w="1129" w:type="dxa"/>
            <w:noWrap/>
            <w:vAlign w:val="center"/>
            <w:hideMark/>
          </w:tcPr>
          <w:p w14:paraId="529A52D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0.109628</w:t>
            </w:r>
          </w:p>
        </w:tc>
        <w:tc>
          <w:tcPr>
            <w:tcW w:w="1129" w:type="dxa"/>
            <w:noWrap/>
            <w:vAlign w:val="center"/>
            <w:hideMark/>
          </w:tcPr>
          <w:p w14:paraId="05699B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0.014109</w:t>
            </w:r>
          </w:p>
        </w:tc>
        <w:tc>
          <w:tcPr>
            <w:tcW w:w="2326" w:type="dxa"/>
            <w:noWrap/>
            <w:vAlign w:val="center"/>
            <w:hideMark/>
          </w:tcPr>
          <w:p w14:paraId="3F80B9E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4868924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PLIN2</w:t>
            </w:r>
          </w:p>
        </w:tc>
      </w:tr>
      <w:tr w:rsidR="00F62700" w:rsidRPr="000C6765" w14:paraId="4657CA8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73567C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chr5:131950375:G/A:1</w:t>
            </w:r>
          </w:p>
        </w:tc>
        <w:tc>
          <w:tcPr>
            <w:tcW w:w="947" w:type="dxa"/>
            <w:noWrap/>
            <w:vAlign w:val="center"/>
            <w:hideMark/>
          </w:tcPr>
          <w:p w14:paraId="76DB93C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0C26DD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chr5</w:t>
            </w:r>
          </w:p>
        </w:tc>
        <w:tc>
          <w:tcPr>
            <w:tcW w:w="1190" w:type="dxa"/>
            <w:noWrap/>
            <w:vAlign w:val="center"/>
            <w:hideMark/>
          </w:tcPr>
          <w:p w14:paraId="1DFC1AC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1.32E+08</w:t>
            </w:r>
          </w:p>
        </w:tc>
        <w:tc>
          <w:tcPr>
            <w:tcW w:w="1677" w:type="dxa"/>
            <w:noWrap/>
            <w:vAlign w:val="center"/>
            <w:hideMark/>
          </w:tcPr>
          <w:p w14:paraId="6B9C506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rs114993497</w:t>
            </w:r>
          </w:p>
        </w:tc>
        <w:tc>
          <w:tcPr>
            <w:tcW w:w="762" w:type="dxa"/>
            <w:noWrap/>
            <w:vAlign w:val="center"/>
            <w:hideMark/>
          </w:tcPr>
          <w:p w14:paraId="66C5993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594DC4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7AD37A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0.65455</w:t>
            </w:r>
          </w:p>
        </w:tc>
        <w:tc>
          <w:tcPr>
            <w:tcW w:w="1129" w:type="dxa"/>
            <w:noWrap/>
            <w:vAlign w:val="center"/>
            <w:hideMark/>
          </w:tcPr>
          <w:p w14:paraId="1E0380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0.266923</w:t>
            </w:r>
          </w:p>
        </w:tc>
        <w:tc>
          <w:tcPr>
            <w:tcW w:w="1129" w:type="dxa"/>
            <w:noWrap/>
            <w:vAlign w:val="center"/>
            <w:hideMark/>
          </w:tcPr>
          <w:p w14:paraId="077680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0.014198</w:t>
            </w:r>
          </w:p>
        </w:tc>
        <w:tc>
          <w:tcPr>
            <w:tcW w:w="2326" w:type="dxa"/>
            <w:noWrap/>
            <w:vAlign w:val="center"/>
            <w:hideMark/>
          </w:tcPr>
          <w:p w14:paraId="683EF87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ENSG00000281938, ENSG00000234758,ACSL6</w:t>
            </w:r>
          </w:p>
        </w:tc>
        <w:tc>
          <w:tcPr>
            <w:tcW w:w="1181" w:type="dxa"/>
            <w:noWrap/>
            <w:vAlign w:val="center"/>
            <w:hideMark/>
          </w:tcPr>
          <w:p w14:paraId="52CE106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ACSL6</w:t>
            </w:r>
          </w:p>
        </w:tc>
      </w:tr>
      <w:tr w:rsidR="00F62700" w:rsidRPr="000C6765" w14:paraId="2A2743B9"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100B29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chr1:161869975:G/A:1</w:t>
            </w:r>
          </w:p>
        </w:tc>
        <w:tc>
          <w:tcPr>
            <w:tcW w:w="947" w:type="dxa"/>
            <w:noWrap/>
            <w:vAlign w:val="center"/>
            <w:hideMark/>
          </w:tcPr>
          <w:p w14:paraId="02CF609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8BA04C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43564AC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1.62E+08</w:t>
            </w:r>
          </w:p>
        </w:tc>
        <w:tc>
          <w:tcPr>
            <w:tcW w:w="1677" w:type="dxa"/>
            <w:noWrap/>
            <w:vAlign w:val="center"/>
            <w:hideMark/>
          </w:tcPr>
          <w:p w14:paraId="607F377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rs10399867</w:t>
            </w:r>
          </w:p>
        </w:tc>
        <w:tc>
          <w:tcPr>
            <w:tcW w:w="762" w:type="dxa"/>
            <w:noWrap/>
            <w:vAlign w:val="center"/>
            <w:hideMark/>
          </w:tcPr>
          <w:p w14:paraId="0B7EB5A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170BAC1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5D517A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0.30203</w:t>
            </w:r>
          </w:p>
        </w:tc>
        <w:tc>
          <w:tcPr>
            <w:tcW w:w="1129" w:type="dxa"/>
            <w:noWrap/>
            <w:vAlign w:val="center"/>
            <w:hideMark/>
          </w:tcPr>
          <w:p w14:paraId="4AF9A88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0.123183</w:t>
            </w:r>
          </w:p>
        </w:tc>
        <w:tc>
          <w:tcPr>
            <w:tcW w:w="1129" w:type="dxa"/>
            <w:noWrap/>
            <w:vAlign w:val="center"/>
            <w:hideMark/>
          </w:tcPr>
          <w:p w14:paraId="66C31FB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0.014211</w:t>
            </w:r>
          </w:p>
        </w:tc>
        <w:tc>
          <w:tcPr>
            <w:tcW w:w="2326" w:type="dxa"/>
            <w:noWrap/>
            <w:vAlign w:val="center"/>
            <w:hideMark/>
          </w:tcPr>
          <w:p w14:paraId="66A516D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ATF6</w:t>
            </w:r>
          </w:p>
        </w:tc>
        <w:tc>
          <w:tcPr>
            <w:tcW w:w="1181" w:type="dxa"/>
            <w:noWrap/>
            <w:vAlign w:val="center"/>
            <w:hideMark/>
          </w:tcPr>
          <w:p w14:paraId="666ACC2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ATF6</w:t>
            </w:r>
          </w:p>
        </w:tc>
      </w:tr>
      <w:tr w:rsidR="00F62700" w:rsidRPr="000C6765" w14:paraId="0B15C54D"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F5DC93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chr17:27767570:C/T:1</w:t>
            </w:r>
          </w:p>
        </w:tc>
        <w:tc>
          <w:tcPr>
            <w:tcW w:w="947" w:type="dxa"/>
            <w:noWrap/>
            <w:vAlign w:val="center"/>
            <w:hideMark/>
          </w:tcPr>
          <w:p w14:paraId="0BFD98A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AD700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chr17</w:t>
            </w:r>
          </w:p>
        </w:tc>
        <w:tc>
          <w:tcPr>
            <w:tcW w:w="1190" w:type="dxa"/>
            <w:noWrap/>
            <w:vAlign w:val="center"/>
            <w:hideMark/>
          </w:tcPr>
          <w:p w14:paraId="452EF50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27767570</w:t>
            </w:r>
          </w:p>
        </w:tc>
        <w:tc>
          <w:tcPr>
            <w:tcW w:w="1677" w:type="dxa"/>
            <w:noWrap/>
            <w:vAlign w:val="center"/>
            <w:hideMark/>
          </w:tcPr>
          <w:p w14:paraId="357ABAE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rs28944169</w:t>
            </w:r>
          </w:p>
        </w:tc>
        <w:tc>
          <w:tcPr>
            <w:tcW w:w="762" w:type="dxa"/>
            <w:noWrap/>
            <w:vAlign w:val="center"/>
            <w:hideMark/>
          </w:tcPr>
          <w:p w14:paraId="405FF91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3CE3DFC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0D0C381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-0.74229</w:t>
            </w:r>
          </w:p>
        </w:tc>
        <w:tc>
          <w:tcPr>
            <w:tcW w:w="1129" w:type="dxa"/>
            <w:noWrap/>
            <w:vAlign w:val="center"/>
            <w:hideMark/>
          </w:tcPr>
          <w:p w14:paraId="28CFEA8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0.303127</w:t>
            </w:r>
          </w:p>
        </w:tc>
        <w:tc>
          <w:tcPr>
            <w:tcW w:w="1129" w:type="dxa"/>
            <w:noWrap/>
            <w:vAlign w:val="center"/>
            <w:hideMark/>
          </w:tcPr>
          <w:p w14:paraId="4B64E44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0.014335</w:t>
            </w:r>
          </w:p>
        </w:tc>
        <w:tc>
          <w:tcPr>
            <w:tcW w:w="2326" w:type="dxa"/>
            <w:noWrap/>
            <w:vAlign w:val="center"/>
            <w:hideMark/>
          </w:tcPr>
          <w:p w14:paraId="7897651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NOS2</w:t>
            </w:r>
          </w:p>
        </w:tc>
        <w:tc>
          <w:tcPr>
            <w:tcW w:w="1181" w:type="dxa"/>
            <w:noWrap/>
            <w:vAlign w:val="center"/>
            <w:hideMark/>
          </w:tcPr>
          <w:p w14:paraId="630D2A1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NOS2</w:t>
            </w:r>
          </w:p>
        </w:tc>
      </w:tr>
      <w:tr w:rsidR="00F62700" w:rsidRPr="000C6765" w14:paraId="67C8E87D"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D3ECCE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chr16:87879587:G/T:1</w:t>
            </w:r>
          </w:p>
        </w:tc>
        <w:tc>
          <w:tcPr>
            <w:tcW w:w="947" w:type="dxa"/>
            <w:noWrap/>
            <w:vAlign w:val="center"/>
            <w:hideMark/>
          </w:tcPr>
          <w:p w14:paraId="4D46862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595DC7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chr16</w:t>
            </w:r>
          </w:p>
        </w:tc>
        <w:tc>
          <w:tcPr>
            <w:tcW w:w="1190" w:type="dxa"/>
            <w:noWrap/>
            <w:vAlign w:val="center"/>
            <w:hideMark/>
          </w:tcPr>
          <w:p w14:paraId="0137879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87879587</w:t>
            </w:r>
          </w:p>
        </w:tc>
        <w:tc>
          <w:tcPr>
            <w:tcW w:w="1677" w:type="dxa"/>
            <w:noWrap/>
            <w:vAlign w:val="center"/>
            <w:hideMark/>
          </w:tcPr>
          <w:p w14:paraId="4A5974D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rs556425143</w:t>
            </w:r>
          </w:p>
        </w:tc>
        <w:tc>
          <w:tcPr>
            <w:tcW w:w="762" w:type="dxa"/>
            <w:noWrap/>
            <w:vAlign w:val="center"/>
            <w:hideMark/>
          </w:tcPr>
          <w:p w14:paraId="64E40C6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1BBDE9B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5FBB36A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0.72726</w:t>
            </w:r>
          </w:p>
        </w:tc>
        <w:tc>
          <w:tcPr>
            <w:tcW w:w="1129" w:type="dxa"/>
            <w:noWrap/>
            <w:vAlign w:val="center"/>
            <w:hideMark/>
          </w:tcPr>
          <w:p w14:paraId="2C2D124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0.297083</w:t>
            </w:r>
          </w:p>
        </w:tc>
        <w:tc>
          <w:tcPr>
            <w:tcW w:w="1129" w:type="dxa"/>
            <w:noWrap/>
            <w:vAlign w:val="center"/>
            <w:hideMark/>
          </w:tcPr>
          <w:p w14:paraId="582293D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0.014365</w:t>
            </w:r>
          </w:p>
        </w:tc>
        <w:tc>
          <w:tcPr>
            <w:tcW w:w="2326" w:type="dxa"/>
            <w:noWrap/>
            <w:vAlign w:val="center"/>
            <w:hideMark/>
          </w:tcPr>
          <w:p w14:paraId="418F8B5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3AE113F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SLC7A5</w:t>
            </w:r>
          </w:p>
        </w:tc>
      </w:tr>
      <w:tr w:rsidR="00F62700" w:rsidRPr="000C6765" w14:paraId="2035FD9E"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18BEEDC"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chr9:78296318:A/G:1</w:t>
            </w:r>
          </w:p>
        </w:tc>
        <w:tc>
          <w:tcPr>
            <w:tcW w:w="947" w:type="dxa"/>
            <w:noWrap/>
            <w:vAlign w:val="center"/>
            <w:hideMark/>
          </w:tcPr>
          <w:p w14:paraId="1057338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C60B86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25902D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78296318</w:t>
            </w:r>
          </w:p>
        </w:tc>
        <w:tc>
          <w:tcPr>
            <w:tcW w:w="1677" w:type="dxa"/>
            <w:noWrap/>
            <w:vAlign w:val="center"/>
            <w:hideMark/>
          </w:tcPr>
          <w:p w14:paraId="272E63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rs17725890</w:t>
            </w:r>
          </w:p>
        </w:tc>
        <w:tc>
          <w:tcPr>
            <w:tcW w:w="762" w:type="dxa"/>
            <w:noWrap/>
            <w:vAlign w:val="center"/>
            <w:hideMark/>
          </w:tcPr>
          <w:p w14:paraId="39B514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72D271A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0E6020C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0.20659</w:t>
            </w:r>
          </w:p>
        </w:tc>
        <w:tc>
          <w:tcPr>
            <w:tcW w:w="1129" w:type="dxa"/>
            <w:noWrap/>
            <w:vAlign w:val="center"/>
            <w:hideMark/>
          </w:tcPr>
          <w:p w14:paraId="18D6B38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0.085229</w:t>
            </w:r>
          </w:p>
        </w:tc>
        <w:tc>
          <w:tcPr>
            <w:tcW w:w="1129" w:type="dxa"/>
            <w:noWrap/>
            <w:vAlign w:val="center"/>
            <w:hideMark/>
          </w:tcPr>
          <w:p w14:paraId="7FB2538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0.015353</w:t>
            </w:r>
          </w:p>
        </w:tc>
        <w:tc>
          <w:tcPr>
            <w:tcW w:w="2326" w:type="dxa"/>
            <w:noWrap/>
            <w:vAlign w:val="center"/>
            <w:hideMark/>
          </w:tcPr>
          <w:p w14:paraId="773C3EA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5D3DA02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PSAT1</w:t>
            </w:r>
          </w:p>
        </w:tc>
      </w:tr>
      <w:tr w:rsidR="00F62700" w:rsidRPr="000C6765" w14:paraId="47730E23"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24F5D2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chr8:30702098:C/T:1</w:t>
            </w:r>
          </w:p>
        </w:tc>
        <w:tc>
          <w:tcPr>
            <w:tcW w:w="947" w:type="dxa"/>
            <w:noWrap/>
            <w:vAlign w:val="center"/>
            <w:hideMark/>
          </w:tcPr>
          <w:p w14:paraId="49B4A6C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2703B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chr8</w:t>
            </w:r>
          </w:p>
        </w:tc>
        <w:tc>
          <w:tcPr>
            <w:tcW w:w="1190" w:type="dxa"/>
            <w:noWrap/>
            <w:vAlign w:val="center"/>
            <w:hideMark/>
          </w:tcPr>
          <w:p w14:paraId="16AD311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30702098</w:t>
            </w:r>
          </w:p>
        </w:tc>
        <w:tc>
          <w:tcPr>
            <w:tcW w:w="1677" w:type="dxa"/>
            <w:noWrap/>
            <w:vAlign w:val="center"/>
            <w:hideMark/>
          </w:tcPr>
          <w:p w14:paraId="0D40F46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rs8190975</w:t>
            </w:r>
          </w:p>
        </w:tc>
        <w:tc>
          <w:tcPr>
            <w:tcW w:w="762" w:type="dxa"/>
            <w:noWrap/>
            <w:vAlign w:val="center"/>
            <w:hideMark/>
          </w:tcPr>
          <w:p w14:paraId="0FED04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12CC26D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CF9F60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-1.2529</w:t>
            </w:r>
          </w:p>
        </w:tc>
        <w:tc>
          <w:tcPr>
            <w:tcW w:w="1129" w:type="dxa"/>
            <w:noWrap/>
            <w:vAlign w:val="center"/>
            <w:hideMark/>
          </w:tcPr>
          <w:p w14:paraId="5C5FEC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0.518711</w:t>
            </w:r>
          </w:p>
        </w:tc>
        <w:tc>
          <w:tcPr>
            <w:tcW w:w="1129" w:type="dxa"/>
            <w:noWrap/>
            <w:vAlign w:val="center"/>
            <w:hideMark/>
          </w:tcPr>
          <w:p w14:paraId="66FAAD3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0.015717</w:t>
            </w:r>
          </w:p>
        </w:tc>
        <w:tc>
          <w:tcPr>
            <w:tcW w:w="2326" w:type="dxa"/>
            <w:noWrap/>
            <w:vAlign w:val="center"/>
            <w:hideMark/>
          </w:tcPr>
          <w:p w14:paraId="39D4924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GSR</w:t>
            </w:r>
          </w:p>
        </w:tc>
        <w:tc>
          <w:tcPr>
            <w:tcW w:w="1181" w:type="dxa"/>
            <w:noWrap/>
            <w:vAlign w:val="center"/>
            <w:hideMark/>
          </w:tcPr>
          <w:p w14:paraId="2AFD034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GSR</w:t>
            </w:r>
          </w:p>
        </w:tc>
      </w:tr>
      <w:tr w:rsidR="00F62700" w:rsidRPr="000C6765" w14:paraId="310BF7B7"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3F224A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chr17:64108404:C/T:1</w:t>
            </w:r>
          </w:p>
        </w:tc>
        <w:tc>
          <w:tcPr>
            <w:tcW w:w="947" w:type="dxa"/>
            <w:noWrap/>
            <w:vAlign w:val="center"/>
            <w:hideMark/>
          </w:tcPr>
          <w:p w14:paraId="1B75605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00FD56C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chr17</w:t>
            </w:r>
          </w:p>
        </w:tc>
        <w:tc>
          <w:tcPr>
            <w:tcW w:w="1190" w:type="dxa"/>
            <w:noWrap/>
            <w:vAlign w:val="center"/>
            <w:hideMark/>
          </w:tcPr>
          <w:p w14:paraId="11F7B99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64108404</w:t>
            </w:r>
          </w:p>
        </w:tc>
        <w:tc>
          <w:tcPr>
            <w:tcW w:w="1677" w:type="dxa"/>
            <w:noWrap/>
            <w:vAlign w:val="center"/>
            <w:hideMark/>
          </w:tcPr>
          <w:p w14:paraId="679865E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rs1874087</w:t>
            </w:r>
          </w:p>
        </w:tc>
        <w:tc>
          <w:tcPr>
            <w:tcW w:w="762" w:type="dxa"/>
            <w:noWrap/>
            <w:vAlign w:val="center"/>
            <w:hideMark/>
          </w:tcPr>
          <w:p w14:paraId="5C8AE2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57191B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794DB57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0.20229</w:t>
            </w:r>
          </w:p>
        </w:tc>
        <w:tc>
          <w:tcPr>
            <w:tcW w:w="1129" w:type="dxa"/>
            <w:noWrap/>
            <w:vAlign w:val="center"/>
            <w:hideMark/>
          </w:tcPr>
          <w:p w14:paraId="3538409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0.083807</w:t>
            </w:r>
          </w:p>
        </w:tc>
        <w:tc>
          <w:tcPr>
            <w:tcW w:w="1129" w:type="dxa"/>
            <w:noWrap/>
            <w:vAlign w:val="center"/>
            <w:hideMark/>
          </w:tcPr>
          <w:p w14:paraId="4A12EC7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0.015788</w:t>
            </w:r>
          </w:p>
        </w:tc>
        <w:tc>
          <w:tcPr>
            <w:tcW w:w="2326" w:type="dxa"/>
            <w:noWrap/>
            <w:vAlign w:val="center"/>
            <w:hideMark/>
          </w:tcPr>
          <w:p w14:paraId="5305BA7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ERN1</w:t>
            </w:r>
          </w:p>
        </w:tc>
        <w:tc>
          <w:tcPr>
            <w:tcW w:w="1181" w:type="dxa"/>
            <w:noWrap/>
            <w:vAlign w:val="center"/>
            <w:hideMark/>
          </w:tcPr>
          <w:p w14:paraId="1DCF34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ERN1</w:t>
            </w:r>
          </w:p>
        </w:tc>
      </w:tr>
      <w:tr w:rsidR="00F62700" w:rsidRPr="000C6765" w14:paraId="71C2FBF3"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32AF50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chr1:161364164:G/A:1</w:t>
            </w:r>
          </w:p>
        </w:tc>
        <w:tc>
          <w:tcPr>
            <w:tcW w:w="947" w:type="dxa"/>
            <w:noWrap/>
            <w:vAlign w:val="center"/>
            <w:hideMark/>
          </w:tcPr>
          <w:p w14:paraId="12070DA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3A44A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40BEF0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1.61E+08</w:t>
            </w:r>
          </w:p>
        </w:tc>
        <w:tc>
          <w:tcPr>
            <w:tcW w:w="1677" w:type="dxa"/>
            <w:noWrap/>
            <w:vAlign w:val="center"/>
            <w:hideMark/>
          </w:tcPr>
          <w:p w14:paraId="782E682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rs115718047</w:t>
            </w:r>
          </w:p>
        </w:tc>
        <w:tc>
          <w:tcPr>
            <w:tcW w:w="762" w:type="dxa"/>
            <w:noWrap/>
            <w:vAlign w:val="center"/>
            <w:hideMark/>
          </w:tcPr>
          <w:p w14:paraId="275D894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A67B01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06DA8F7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1.0298</w:t>
            </w:r>
          </w:p>
        </w:tc>
        <w:tc>
          <w:tcPr>
            <w:tcW w:w="1129" w:type="dxa"/>
            <w:noWrap/>
            <w:vAlign w:val="center"/>
            <w:hideMark/>
          </w:tcPr>
          <w:p w14:paraId="09BF65F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0.429318</w:t>
            </w:r>
          </w:p>
        </w:tc>
        <w:tc>
          <w:tcPr>
            <w:tcW w:w="1129" w:type="dxa"/>
            <w:noWrap/>
            <w:vAlign w:val="center"/>
            <w:hideMark/>
          </w:tcPr>
          <w:p w14:paraId="0EB64C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0.016454</w:t>
            </w:r>
          </w:p>
        </w:tc>
        <w:tc>
          <w:tcPr>
            <w:tcW w:w="2326" w:type="dxa"/>
            <w:noWrap/>
            <w:vAlign w:val="center"/>
            <w:hideMark/>
          </w:tcPr>
          <w:p w14:paraId="029455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0F9567F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SDHC</w:t>
            </w:r>
          </w:p>
        </w:tc>
      </w:tr>
      <w:tr w:rsidR="00F62700" w:rsidRPr="000C6765" w14:paraId="056C6791"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0487C1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chr17:5060034:G/T:1</w:t>
            </w:r>
          </w:p>
        </w:tc>
        <w:tc>
          <w:tcPr>
            <w:tcW w:w="947" w:type="dxa"/>
            <w:noWrap/>
            <w:vAlign w:val="center"/>
            <w:hideMark/>
          </w:tcPr>
          <w:p w14:paraId="57CE082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61A982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chr17</w:t>
            </w:r>
          </w:p>
        </w:tc>
        <w:tc>
          <w:tcPr>
            <w:tcW w:w="1190" w:type="dxa"/>
            <w:noWrap/>
            <w:vAlign w:val="center"/>
            <w:hideMark/>
          </w:tcPr>
          <w:p w14:paraId="154CED6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5060034</w:t>
            </w:r>
          </w:p>
        </w:tc>
        <w:tc>
          <w:tcPr>
            <w:tcW w:w="1677" w:type="dxa"/>
            <w:noWrap/>
            <w:vAlign w:val="center"/>
            <w:hideMark/>
          </w:tcPr>
          <w:p w14:paraId="433CA0A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rs12325828</w:t>
            </w:r>
          </w:p>
        </w:tc>
        <w:tc>
          <w:tcPr>
            <w:tcW w:w="762" w:type="dxa"/>
            <w:noWrap/>
            <w:vAlign w:val="center"/>
            <w:hideMark/>
          </w:tcPr>
          <w:p w14:paraId="07ECC3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124FB9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22D5AF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-0.21097</w:t>
            </w:r>
          </w:p>
        </w:tc>
        <w:tc>
          <w:tcPr>
            <w:tcW w:w="1129" w:type="dxa"/>
            <w:noWrap/>
            <w:vAlign w:val="center"/>
            <w:hideMark/>
          </w:tcPr>
          <w:p w14:paraId="7AC5DE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0.088208</w:t>
            </w:r>
          </w:p>
        </w:tc>
        <w:tc>
          <w:tcPr>
            <w:tcW w:w="1129" w:type="dxa"/>
            <w:noWrap/>
            <w:vAlign w:val="center"/>
            <w:hideMark/>
          </w:tcPr>
          <w:p w14:paraId="140719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0.016769</w:t>
            </w:r>
          </w:p>
        </w:tc>
        <w:tc>
          <w:tcPr>
            <w:tcW w:w="2326" w:type="dxa"/>
            <w:noWrap/>
            <w:vAlign w:val="center"/>
            <w:hideMark/>
          </w:tcPr>
          <w:p w14:paraId="6F5D816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713B27A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SLC52A1</w:t>
            </w:r>
          </w:p>
        </w:tc>
      </w:tr>
      <w:tr w:rsidR="00F62700" w:rsidRPr="000C6765" w14:paraId="2DE7412F"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ACDE6F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chr22:35382872:G/A:1</w:t>
            </w:r>
          </w:p>
        </w:tc>
        <w:tc>
          <w:tcPr>
            <w:tcW w:w="947" w:type="dxa"/>
            <w:noWrap/>
            <w:vAlign w:val="center"/>
            <w:hideMark/>
          </w:tcPr>
          <w:p w14:paraId="3821670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47AF3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2BD796A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35382872</w:t>
            </w:r>
          </w:p>
        </w:tc>
        <w:tc>
          <w:tcPr>
            <w:tcW w:w="1677" w:type="dxa"/>
            <w:noWrap/>
            <w:vAlign w:val="center"/>
            <w:hideMark/>
          </w:tcPr>
          <w:p w14:paraId="08BC147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rs17881147</w:t>
            </w:r>
          </w:p>
        </w:tc>
        <w:tc>
          <w:tcPr>
            <w:tcW w:w="762" w:type="dxa"/>
            <w:noWrap/>
            <w:vAlign w:val="center"/>
            <w:hideMark/>
          </w:tcPr>
          <w:p w14:paraId="3268B8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768A097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289A507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0.86165</w:t>
            </w:r>
          </w:p>
        </w:tc>
        <w:tc>
          <w:tcPr>
            <w:tcW w:w="1129" w:type="dxa"/>
            <w:noWrap/>
            <w:vAlign w:val="center"/>
            <w:hideMark/>
          </w:tcPr>
          <w:p w14:paraId="430D68C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0.363572</w:t>
            </w:r>
          </w:p>
        </w:tc>
        <w:tc>
          <w:tcPr>
            <w:tcW w:w="1129" w:type="dxa"/>
            <w:noWrap/>
            <w:vAlign w:val="center"/>
            <w:hideMark/>
          </w:tcPr>
          <w:p w14:paraId="74787C3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0.017791</w:t>
            </w:r>
          </w:p>
        </w:tc>
        <w:tc>
          <w:tcPr>
            <w:tcW w:w="2326" w:type="dxa"/>
            <w:noWrap/>
            <w:vAlign w:val="center"/>
            <w:hideMark/>
          </w:tcPr>
          <w:p w14:paraId="4D4159F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HMOX1</w:t>
            </w:r>
          </w:p>
        </w:tc>
        <w:tc>
          <w:tcPr>
            <w:tcW w:w="1181" w:type="dxa"/>
            <w:noWrap/>
            <w:vAlign w:val="center"/>
            <w:hideMark/>
          </w:tcPr>
          <w:p w14:paraId="5F251D7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HMOX1</w:t>
            </w:r>
          </w:p>
        </w:tc>
      </w:tr>
      <w:tr w:rsidR="00F62700" w:rsidRPr="000C6765" w14:paraId="0018AF7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BBC665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chr12:103940119:C/G:1</w:t>
            </w:r>
          </w:p>
        </w:tc>
        <w:tc>
          <w:tcPr>
            <w:tcW w:w="947" w:type="dxa"/>
            <w:noWrap/>
            <w:vAlign w:val="center"/>
            <w:hideMark/>
          </w:tcPr>
          <w:p w14:paraId="25AEEF4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31E17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74854A8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1.04E+08</w:t>
            </w:r>
          </w:p>
        </w:tc>
        <w:tc>
          <w:tcPr>
            <w:tcW w:w="1677" w:type="dxa"/>
            <w:noWrap/>
            <w:vAlign w:val="center"/>
            <w:hideMark/>
          </w:tcPr>
          <w:p w14:paraId="3889EC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rs1165686</w:t>
            </w:r>
          </w:p>
        </w:tc>
        <w:tc>
          <w:tcPr>
            <w:tcW w:w="762" w:type="dxa"/>
            <w:noWrap/>
            <w:vAlign w:val="center"/>
            <w:hideMark/>
          </w:tcPr>
          <w:p w14:paraId="1E53E52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138A7F2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433BE1C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-0.79875</w:t>
            </w:r>
          </w:p>
        </w:tc>
        <w:tc>
          <w:tcPr>
            <w:tcW w:w="1129" w:type="dxa"/>
            <w:noWrap/>
            <w:vAlign w:val="center"/>
            <w:hideMark/>
          </w:tcPr>
          <w:p w14:paraId="6B51E3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0.338535</w:t>
            </w:r>
          </w:p>
        </w:tc>
        <w:tc>
          <w:tcPr>
            <w:tcW w:w="1129" w:type="dxa"/>
            <w:noWrap/>
            <w:vAlign w:val="center"/>
            <w:hideMark/>
          </w:tcPr>
          <w:p w14:paraId="3F859C5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0.018303</w:t>
            </w:r>
          </w:p>
        </w:tc>
        <w:tc>
          <w:tcPr>
            <w:tcW w:w="2326" w:type="dxa"/>
            <w:noWrap/>
            <w:vAlign w:val="center"/>
            <w:hideMark/>
          </w:tcPr>
          <w:p w14:paraId="03CC028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HSP90B1</w:t>
            </w:r>
          </w:p>
        </w:tc>
        <w:tc>
          <w:tcPr>
            <w:tcW w:w="1181" w:type="dxa"/>
            <w:noWrap/>
            <w:vAlign w:val="center"/>
            <w:hideMark/>
          </w:tcPr>
          <w:p w14:paraId="448A137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HSP90B1</w:t>
            </w:r>
          </w:p>
        </w:tc>
      </w:tr>
      <w:tr w:rsidR="00F62700" w:rsidRPr="000C6765" w14:paraId="0EC261A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E0F504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chr12:57518773:T/C:1</w:t>
            </w:r>
          </w:p>
        </w:tc>
        <w:tc>
          <w:tcPr>
            <w:tcW w:w="947" w:type="dxa"/>
            <w:noWrap/>
            <w:vAlign w:val="center"/>
            <w:hideMark/>
          </w:tcPr>
          <w:p w14:paraId="3C877F8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534F77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4C06C01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57518773</w:t>
            </w:r>
          </w:p>
        </w:tc>
        <w:tc>
          <w:tcPr>
            <w:tcW w:w="1677" w:type="dxa"/>
            <w:noWrap/>
            <w:vAlign w:val="center"/>
            <w:hideMark/>
          </w:tcPr>
          <w:p w14:paraId="3A03F1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rs703836</w:t>
            </w:r>
          </w:p>
        </w:tc>
        <w:tc>
          <w:tcPr>
            <w:tcW w:w="762" w:type="dxa"/>
            <w:noWrap/>
            <w:vAlign w:val="center"/>
            <w:hideMark/>
          </w:tcPr>
          <w:p w14:paraId="445DF97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643906B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7AC3F0F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-0.27564</w:t>
            </w:r>
          </w:p>
        </w:tc>
        <w:tc>
          <w:tcPr>
            <w:tcW w:w="1129" w:type="dxa"/>
            <w:noWrap/>
            <w:vAlign w:val="center"/>
            <w:hideMark/>
          </w:tcPr>
          <w:p w14:paraId="4A01684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0.117166</w:t>
            </w:r>
          </w:p>
        </w:tc>
        <w:tc>
          <w:tcPr>
            <w:tcW w:w="1129" w:type="dxa"/>
            <w:noWrap/>
            <w:vAlign w:val="center"/>
            <w:hideMark/>
          </w:tcPr>
          <w:p w14:paraId="3309B57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0.018645</w:t>
            </w:r>
          </w:p>
        </w:tc>
        <w:tc>
          <w:tcPr>
            <w:tcW w:w="2326" w:type="dxa"/>
            <w:noWrap/>
            <w:vAlign w:val="center"/>
            <w:hideMark/>
          </w:tcPr>
          <w:p w14:paraId="1683A25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DDIT3, ENSG00000285133</w:t>
            </w:r>
          </w:p>
        </w:tc>
        <w:tc>
          <w:tcPr>
            <w:tcW w:w="1181" w:type="dxa"/>
            <w:noWrap/>
            <w:vAlign w:val="center"/>
            <w:hideMark/>
          </w:tcPr>
          <w:p w14:paraId="52F7FD6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DDIT3</w:t>
            </w:r>
          </w:p>
        </w:tc>
      </w:tr>
      <w:tr w:rsidR="00F62700" w:rsidRPr="000C6765" w14:paraId="63C19E2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228B40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chr14:61716708:T/C:1</w:t>
            </w:r>
          </w:p>
        </w:tc>
        <w:tc>
          <w:tcPr>
            <w:tcW w:w="947" w:type="dxa"/>
            <w:noWrap/>
            <w:vAlign w:val="center"/>
            <w:hideMark/>
          </w:tcPr>
          <w:p w14:paraId="7E8E8B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D9D4BE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chr14</w:t>
            </w:r>
          </w:p>
        </w:tc>
        <w:tc>
          <w:tcPr>
            <w:tcW w:w="1190" w:type="dxa"/>
            <w:noWrap/>
            <w:vAlign w:val="center"/>
            <w:hideMark/>
          </w:tcPr>
          <w:p w14:paraId="567541B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61716708</w:t>
            </w:r>
          </w:p>
        </w:tc>
        <w:tc>
          <w:tcPr>
            <w:tcW w:w="1677" w:type="dxa"/>
            <w:noWrap/>
            <w:vAlign w:val="center"/>
            <w:hideMark/>
          </w:tcPr>
          <w:p w14:paraId="6B670C2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rs17834635</w:t>
            </w:r>
          </w:p>
        </w:tc>
        <w:tc>
          <w:tcPr>
            <w:tcW w:w="762" w:type="dxa"/>
            <w:noWrap/>
            <w:vAlign w:val="center"/>
            <w:hideMark/>
          </w:tcPr>
          <w:p w14:paraId="6B4A2BF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178600B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0AD75AA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-0.51913</w:t>
            </w:r>
          </w:p>
        </w:tc>
        <w:tc>
          <w:tcPr>
            <w:tcW w:w="1129" w:type="dxa"/>
            <w:noWrap/>
            <w:vAlign w:val="center"/>
            <w:hideMark/>
          </w:tcPr>
          <w:p w14:paraId="02BDAC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0.221731</w:t>
            </w:r>
          </w:p>
        </w:tc>
        <w:tc>
          <w:tcPr>
            <w:tcW w:w="1129" w:type="dxa"/>
            <w:noWrap/>
            <w:vAlign w:val="center"/>
            <w:hideMark/>
          </w:tcPr>
          <w:p w14:paraId="418FCA0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0.019219</w:t>
            </w:r>
          </w:p>
        </w:tc>
        <w:tc>
          <w:tcPr>
            <w:tcW w:w="2326" w:type="dxa"/>
            <w:noWrap/>
            <w:vAlign w:val="center"/>
            <w:hideMark/>
          </w:tcPr>
          <w:p w14:paraId="4446170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ENSG00000258667, HIF1A</w:t>
            </w:r>
          </w:p>
        </w:tc>
        <w:tc>
          <w:tcPr>
            <w:tcW w:w="1181" w:type="dxa"/>
            <w:noWrap/>
            <w:vAlign w:val="center"/>
            <w:hideMark/>
          </w:tcPr>
          <w:p w14:paraId="4FED75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HIF1A</w:t>
            </w:r>
          </w:p>
        </w:tc>
      </w:tr>
      <w:tr w:rsidR="00F62700" w:rsidRPr="000C6765" w14:paraId="4B906851"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5DDBC54"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chr14:73572650:T/C:1</w:t>
            </w:r>
          </w:p>
        </w:tc>
        <w:tc>
          <w:tcPr>
            <w:tcW w:w="947" w:type="dxa"/>
            <w:noWrap/>
            <w:vAlign w:val="center"/>
            <w:hideMark/>
          </w:tcPr>
          <w:p w14:paraId="768E9AC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57D4FAA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chr14</w:t>
            </w:r>
          </w:p>
        </w:tc>
        <w:tc>
          <w:tcPr>
            <w:tcW w:w="1190" w:type="dxa"/>
            <w:noWrap/>
            <w:vAlign w:val="center"/>
            <w:hideMark/>
          </w:tcPr>
          <w:p w14:paraId="20A1507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73572650</w:t>
            </w:r>
          </w:p>
        </w:tc>
        <w:tc>
          <w:tcPr>
            <w:tcW w:w="1677" w:type="dxa"/>
            <w:noWrap/>
            <w:vAlign w:val="center"/>
            <w:hideMark/>
          </w:tcPr>
          <w:p w14:paraId="6798664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rs1266315987</w:t>
            </w:r>
          </w:p>
        </w:tc>
        <w:tc>
          <w:tcPr>
            <w:tcW w:w="762" w:type="dxa"/>
            <w:noWrap/>
            <w:vAlign w:val="center"/>
            <w:hideMark/>
          </w:tcPr>
          <w:p w14:paraId="5C98A0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6650B39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105C6A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-0.77401</w:t>
            </w:r>
          </w:p>
        </w:tc>
        <w:tc>
          <w:tcPr>
            <w:tcW w:w="1129" w:type="dxa"/>
            <w:noWrap/>
            <w:vAlign w:val="center"/>
            <w:hideMark/>
          </w:tcPr>
          <w:p w14:paraId="15A39E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0.33104</w:t>
            </w:r>
          </w:p>
        </w:tc>
        <w:tc>
          <w:tcPr>
            <w:tcW w:w="1129" w:type="dxa"/>
            <w:noWrap/>
            <w:vAlign w:val="center"/>
            <w:hideMark/>
          </w:tcPr>
          <w:p w14:paraId="40F65C8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0.019381</w:t>
            </w:r>
          </w:p>
        </w:tc>
        <w:tc>
          <w:tcPr>
            <w:tcW w:w="2326" w:type="dxa"/>
            <w:noWrap/>
            <w:vAlign w:val="center"/>
            <w:hideMark/>
          </w:tcPr>
          <w:p w14:paraId="4648D9F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ENSG00000258603, ACOT2</w:t>
            </w:r>
          </w:p>
        </w:tc>
        <w:tc>
          <w:tcPr>
            <w:tcW w:w="1181" w:type="dxa"/>
            <w:noWrap/>
            <w:vAlign w:val="center"/>
            <w:hideMark/>
          </w:tcPr>
          <w:p w14:paraId="73DEF60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ACOT2</w:t>
            </w:r>
          </w:p>
        </w:tc>
      </w:tr>
      <w:tr w:rsidR="00F62700" w:rsidRPr="000C6765" w14:paraId="33AB50B3"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DFED14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chr14:81455897:C/G:1</w:t>
            </w:r>
          </w:p>
        </w:tc>
        <w:tc>
          <w:tcPr>
            <w:tcW w:w="947" w:type="dxa"/>
            <w:noWrap/>
            <w:vAlign w:val="center"/>
            <w:hideMark/>
          </w:tcPr>
          <w:p w14:paraId="33AE7E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83ED1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chr14</w:t>
            </w:r>
          </w:p>
        </w:tc>
        <w:tc>
          <w:tcPr>
            <w:tcW w:w="1190" w:type="dxa"/>
            <w:noWrap/>
            <w:vAlign w:val="center"/>
            <w:hideMark/>
          </w:tcPr>
          <w:p w14:paraId="2D0816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81455897</w:t>
            </w:r>
          </w:p>
        </w:tc>
        <w:tc>
          <w:tcPr>
            <w:tcW w:w="1677" w:type="dxa"/>
            <w:noWrap/>
            <w:vAlign w:val="center"/>
            <w:hideMark/>
          </w:tcPr>
          <w:p w14:paraId="2A4526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rs28575930</w:t>
            </w:r>
          </w:p>
        </w:tc>
        <w:tc>
          <w:tcPr>
            <w:tcW w:w="762" w:type="dxa"/>
            <w:noWrap/>
            <w:vAlign w:val="center"/>
            <w:hideMark/>
          </w:tcPr>
          <w:p w14:paraId="39D0F66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089535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4F4EF17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-1.4831</w:t>
            </w:r>
          </w:p>
        </w:tc>
        <w:tc>
          <w:tcPr>
            <w:tcW w:w="1129" w:type="dxa"/>
            <w:noWrap/>
            <w:vAlign w:val="center"/>
            <w:hideMark/>
          </w:tcPr>
          <w:p w14:paraId="2293542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0.637652</w:t>
            </w:r>
          </w:p>
        </w:tc>
        <w:tc>
          <w:tcPr>
            <w:tcW w:w="1129" w:type="dxa"/>
            <w:noWrap/>
            <w:vAlign w:val="center"/>
            <w:hideMark/>
          </w:tcPr>
          <w:p w14:paraId="09102CC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0.020025</w:t>
            </w:r>
          </w:p>
        </w:tc>
        <w:tc>
          <w:tcPr>
            <w:tcW w:w="2326" w:type="dxa"/>
            <w:noWrap/>
            <w:vAlign w:val="center"/>
            <w:hideMark/>
          </w:tcPr>
          <w:p w14:paraId="4C932C4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45178DE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SEL1L</w:t>
            </w:r>
          </w:p>
        </w:tc>
      </w:tr>
      <w:tr w:rsidR="00F62700" w:rsidRPr="000C6765" w14:paraId="6C87C40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E43B9F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chr1:46325005:C/T:1</w:t>
            </w:r>
          </w:p>
        </w:tc>
        <w:tc>
          <w:tcPr>
            <w:tcW w:w="947" w:type="dxa"/>
            <w:noWrap/>
            <w:vAlign w:val="center"/>
            <w:hideMark/>
          </w:tcPr>
          <w:p w14:paraId="1741475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E5B9B7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5B67240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46325005</w:t>
            </w:r>
          </w:p>
        </w:tc>
        <w:tc>
          <w:tcPr>
            <w:tcW w:w="1677" w:type="dxa"/>
            <w:noWrap/>
            <w:vAlign w:val="center"/>
            <w:hideMark/>
          </w:tcPr>
          <w:p w14:paraId="1EDE028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rs115349513</w:t>
            </w:r>
          </w:p>
        </w:tc>
        <w:tc>
          <w:tcPr>
            <w:tcW w:w="762" w:type="dxa"/>
            <w:noWrap/>
            <w:vAlign w:val="center"/>
            <w:hideMark/>
          </w:tcPr>
          <w:p w14:paraId="4614A52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11193E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A63D59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0.58914</w:t>
            </w:r>
          </w:p>
        </w:tc>
        <w:tc>
          <w:tcPr>
            <w:tcW w:w="1129" w:type="dxa"/>
            <w:noWrap/>
            <w:vAlign w:val="center"/>
            <w:hideMark/>
          </w:tcPr>
          <w:p w14:paraId="2306D9E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0.25402</w:t>
            </w:r>
          </w:p>
        </w:tc>
        <w:tc>
          <w:tcPr>
            <w:tcW w:w="1129" w:type="dxa"/>
            <w:noWrap/>
            <w:vAlign w:val="center"/>
            <w:hideMark/>
          </w:tcPr>
          <w:p w14:paraId="58E3368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0.020381</w:t>
            </w:r>
          </w:p>
        </w:tc>
        <w:tc>
          <w:tcPr>
            <w:tcW w:w="2326" w:type="dxa"/>
            <w:noWrap/>
            <w:vAlign w:val="center"/>
            <w:hideMark/>
          </w:tcPr>
          <w:p w14:paraId="1FAFEC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3B16961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UQCRH</w:t>
            </w:r>
          </w:p>
        </w:tc>
      </w:tr>
      <w:tr w:rsidR="00F62700" w:rsidRPr="000C6765" w14:paraId="605A0C70"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F77D65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chr17:75960910:G/A:1</w:t>
            </w:r>
          </w:p>
        </w:tc>
        <w:tc>
          <w:tcPr>
            <w:tcW w:w="947" w:type="dxa"/>
            <w:noWrap/>
            <w:vAlign w:val="center"/>
            <w:hideMark/>
          </w:tcPr>
          <w:p w14:paraId="2366E8C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DFCE8F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chr17</w:t>
            </w:r>
          </w:p>
        </w:tc>
        <w:tc>
          <w:tcPr>
            <w:tcW w:w="1190" w:type="dxa"/>
            <w:noWrap/>
            <w:vAlign w:val="center"/>
            <w:hideMark/>
          </w:tcPr>
          <w:p w14:paraId="2A82414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75960910</w:t>
            </w:r>
          </w:p>
        </w:tc>
        <w:tc>
          <w:tcPr>
            <w:tcW w:w="1677" w:type="dxa"/>
            <w:noWrap/>
            <w:vAlign w:val="center"/>
            <w:hideMark/>
          </w:tcPr>
          <w:p w14:paraId="620FB3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rs35863579</w:t>
            </w:r>
          </w:p>
        </w:tc>
        <w:tc>
          <w:tcPr>
            <w:tcW w:w="762" w:type="dxa"/>
            <w:noWrap/>
            <w:vAlign w:val="center"/>
            <w:hideMark/>
          </w:tcPr>
          <w:p w14:paraId="0F73E20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6BB3F27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7169FF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0.25139</w:t>
            </w:r>
          </w:p>
        </w:tc>
        <w:tc>
          <w:tcPr>
            <w:tcW w:w="1129" w:type="dxa"/>
            <w:noWrap/>
            <w:vAlign w:val="center"/>
            <w:hideMark/>
          </w:tcPr>
          <w:p w14:paraId="0A78A8A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0.1089</w:t>
            </w:r>
          </w:p>
        </w:tc>
        <w:tc>
          <w:tcPr>
            <w:tcW w:w="1129" w:type="dxa"/>
            <w:noWrap/>
            <w:vAlign w:val="center"/>
            <w:hideMark/>
          </w:tcPr>
          <w:p w14:paraId="51E9EC9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0.020975</w:t>
            </w:r>
          </w:p>
        </w:tc>
        <w:tc>
          <w:tcPr>
            <w:tcW w:w="2326" w:type="dxa"/>
            <w:noWrap/>
            <w:vAlign w:val="center"/>
            <w:hideMark/>
          </w:tcPr>
          <w:p w14:paraId="162687B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ACOX1</w:t>
            </w:r>
          </w:p>
        </w:tc>
        <w:tc>
          <w:tcPr>
            <w:tcW w:w="1181" w:type="dxa"/>
            <w:noWrap/>
            <w:vAlign w:val="center"/>
            <w:hideMark/>
          </w:tcPr>
          <w:p w14:paraId="5F30708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ACOX1</w:t>
            </w:r>
          </w:p>
        </w:tc>
      </w:tr>
      <w:tr w:rsidR="00F62700" w:rsidRPr="000C6765" w14:paraId="68664D5C"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99C0844"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chr19:51352957:C/T:1</w:t>
            </w:r>
          </w:p>
        </w:tc>
        <w:tc>
          <w:tcPr>
            <w:tcW w:w="947" w:type="dxa"/>
            <w:noWrap/>
            <w:vAlign w:val="center"/>
            <w:hideMark/>
          </w:tcPr>
          <w:p w14:paraId="71F601E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05B3D5A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chr19</w:t>
            </w:r>
          </w:p>
        </w:tc>
        <w:tc>
          <w:tcPr>
            <w:tcW w:w="1190" w:type="dxa"/>
            <w:noWrap/>
            <w:vAlign w:val="center"/>
            <w:hideMark/>
          </w:tcPr>
          <w:p w14:paraId="5F1866A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51352957</w:t>
            </w:r>
          </w:p>
        </w:tc>
        <w:tc>
          <w:tcPr>
            <w:tcW w:w="1677" w:type="dxa"/>
            <w:noWrap/>
            <w:vAlign w:val="center"/>
            <w:hideMark/>
          </w:tcPr>
          <w:p w14:paraId="4627A9C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rs138326547</w:t>
            </w:r>
          </w:p>
        </w:tc>
        <w:tc>
          <w:tcPr>
            <w:tcW w:w="762" w:type="dxa"/>
            <w:noWrap/>
            <w:vAlign w:val="center"/>
            <w:hideMark/>
          </w:tcPr>
          <w:p w14:paraId="7AA81F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1ED577B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7E5E5ED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0.55843</w:t>
            </w:r>
          </w:p>
        </w:tc>
        <w:tc>
          <w:tcPr>
            <w:tcW w:w="1129" w:type="dxa"/>
            <w:noWrap/>
            <w:vAlign w:val="center"/>
            <w:hideMark/>
          </w:tcPr>
          <w:p w14:paraId="0569B3F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0.242024</w:t>
            </w:r>
          </w:p>
        </w:tc>
        <w:tc>
          <w:tcPr>
            <w:tcW w:w="1129" w:type="dxa"/>
            <w:noWrap/>
            <w:vAlign w:val="center"/>
            <w:hideMark/>
          </w:tcPr>
          <w:p w14:paraId="43295A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0.021036</w:t>
            </w:r>
          </w:p>
        </w:tc>
        <w:tc>
          <w:tcPr>
            <w:tcW w:w="2326" w:type="dxa"/>
            <w:noWrap/>
            <w:vAlign w:val="center"/>
            <w:hideMark/>
          </w:tcPr>
          <w:p w14:paraId="248974A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ETFB, ENSG00000267984, ENSG00000269403</w:t>
            </w:r>
          </w:p>
        </w:tc>
        <w:tc>
          <w:tcPr>
            <w:tcW w:w="1181" w:type="dxa"/>
            <w:noWrap/>
            <w:vAlign w:val="center"/>
            <w:hideMark/>
          </w:tcPr>
          <w:p w14:paraId="484DB6B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ETFB</w:t>
            </w:r>
          </w:p>
        </w:tc>
      </w:tr>
      <w:tr w:rsidR="00F62700" w:rsidRPr="000C6765" w14:paraId="496EA6B0"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7B2B0F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chr4:8392149:G/A:1</w:t>
            </w:r>
          </w:p>
        </w:tc>
        <w:tc>
          <w:tcPr>
            <w:tcW w:w="947" w:type="dxa"/>
            <w:noWrap/>
            <w:vAlign w:val="center"/>
            <w:hideMark/>
          </w:tcPr>
          <w:p w14:paraId="5D3AE4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755DE4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chr4</w:t>
            </w:r>
          </w:p>
        </w:tc>
        <w:tc>
          <w:tcPr>
            <w:tcW w:w="1190" w:type="dxa"/>
            <w:noWrap/>
            <w:vAlign w:val="center"/>
            <w:hideMark/>
          </w:tcPr>
          <w:p w14:paraId="743E18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8392149</w:t>
            </w:r>
          </w:p>
        </w:tc>
        <w:tc>
          <w:tcPr>
            <w:tcW w:w="1677" w:type="dxa"/>
            <w:noWrap/>
            <w:vAlign w:val="center"/>
            <w:hideMark/>
          </w:tcPr>
          <w:p w14:paraId="0D4D083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rs112971453</w:t>
            </w:r>
          </w:p>
        </w:tc>
        <w:tc>
          <w:tcPr>
            <w:tcW w:w="762" w:type="dxa"/>
            <w:noWrap/>
            <w:vAlign w:val="center"/>
            <w:hideMark/>
          </w:tcPr>
          <w:p w14:paraId="5F41F54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006BC54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417C849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1.0258</w:t>
            </w:r>
          </w:p>
        </w:tc>
        <w:tc>
          <w:tcPr>
            <w:tcW w:w="1129" w:type="dxa"/>
            <w:noWrap/>
            <w:vAlign w:val="center"/>
            <w:hideMark/>
          </w:tcPr>
          <w:p w14:paraId="60F6A2F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0.445638</w:t>
            </w:r>
          </w:p>
        </w:tc>
        <w:tc>
          <w:tcPr>
            <w:tcW w:w="1129" w:type="dxa"/>
            <w:noWrap/>
            <w:vAlign w:val="center"/>
            <w:hideMark/>
          </w:tcPr>
          <w:p w14:paraId="70D6BF6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0.021343</w:t>
            </w:r>
          </w:p>
        </w:tc>
        <w:tc>
          <w:tcPr>
            <w:tcW w:w="2326" w:type="dxa"/>
            <w:noWrap/>
            <w:vAlign w:val="center"/>
            <w:hideMark/>
          </w:tcPr>
          <w:p w14:paraId="797B002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ACOX3</w:t>
            </w:r>
          </w:p>
        </w:tc>
        <w:tc>
          <w:tcPr>
            <w:tcW w:w="1181" w:type="dxa"/>
            <w:noWrap/>
            <w:vAlign w:val="center"/>
            <w:hideMark/>
          </w:tcPr>
          <w:p w14:paraId="7EC0E71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ACOX3</w:t>
            </w:r>
          </w:p>
        </w:tc>
      </w:tr>
      <w:tr w:rsidR="00F62700" w:rsidRPr="000C6765" w14:paraId="05641E60"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4FD8A7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chr9:134389021:G/A:1</w:t>
            </w:r>
          </w:p>
        </w:tc>
        <w:tc>
          <w:tcPr>
            <w:tcW w:w="947" w:type="dxa"/>
            <w:noWrap/>
            <w:vAlign w:val="center"/>
            <w:hideMark/>
          </w:tcPr>
          <w:p w14:paraId="7DB62A4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5081F72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24F4A1D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1.34E+08</w:t>
            </w:r>
          </w:p>
        </w:tc>
        <w:tc>
          <w:tcPr>
            <w:tcW w:w="1677" w:type="dxa"/>
            <w:noWrap/>
            <w:vAlign w:val="center"/>
            <w:hideMark/>
          </w:tcPr>
          <w:p w14:paraId="57F2625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rs116115469</w:t>
            </w:r>
          </w:p>
        </w:tc>
        <w:tc>
          <w:tcPr>
            <w:tcW w:w="762" w:type="dxa"/>
            <w:noWrap/>
            <w:vAlign w:val="center"/>
            <w:hideMark/>
          </w:tcPr>
          <w:p w14:paraId="08B29EC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781507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46F7E25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-1.4701</w:t>
            </w:r>
          </w:p>
        </w:tc>
        <w:tc>
          <w:tcPr>
            <w:tcW w:w="1129" w:type="dxa"/>
            <w:noWrap/>
            <w:vAlign w:val="center"/>
            <w:hideMark/>
          </w:tcPr>
          <w:p w14:paraId="2EB2A43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0.644421</w:t>
            </w:r>
          </w:p>
        </w:tc>
        <w:tc>
          <w:tcPr>
            <w:tcW w:w="1129" w:type="dxa"/>
            <w:noWrap/>
            <w:vAlign w:val="center"/>
            <w:hideMark/>
          </w:tcPr>
          <w:p w14:paraId="16524A1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0.022532</w:t>
            </w:r>
          </w:p>
        </w:tc>
        <w:tc>
          <w:tcPr>
            <w:tcW w:w="2326" w:type="dxa"/>
            <w:noWrap/>
            <w:vAlign w:val="center"/>
            <w:hideMark/>
          </w:tcPr>
          <w:p w14:paraId="6DF2119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RXRA</w:t>
            </w:r>
          </w:p>
        </w:tc>
        <w:tc>
          <w:tcPr>
            <w:tcW w:w="1181" w:type="dxa"/>
            <w:noWrap/>
            <w:vAlign w:val="center"/>
            <w:hideMark/>
          </w:tcPr>
          <w:p w14:paraId="7A9A1D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RXRA</w:t>
            </w:r>
          </w:p>
        </w:tc>
      </w:tr>
      <w:tr w:rsidR="00F62700" w:rsidRPr="000C6765" w14:paraId="017D074C"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CEDE9E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chr14:67366969:G/C:1</w:t>
            </w:r>
          </w:p>
        </w:tc>
        <w:tc>
          <w:tcPr>
            <w:tcW w:w="947" w:type="dxa"/>
            <w:noWrap/>
            <w:vAlign w:val="center"/>
            <w:hideMark/>
          </w:tcPr>
          <w:p w14:paraId="7E33BA2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17A607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chr14</w:t>
            </w:r>
          </w:p>
        </w:tc>
        <w:tc>
          <w:tcPr>
            <w:tcW w:w="1190" w:type="dxa"/>
            <w:noWrap/>
            <w:vAlign w:val="center"/>
            <w:hideMark/>
          </w:tcPr>
          <w:p w14:paraId="6ED2678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67366969</w:t>
            </w:r>
          </w:p>
        </w:tc>
        <w:tc>
          <w:tcPr>
            <w:tcW w:w="1677" w:type="dxa"/>
            <w:noWrap/>
            <w:vAlign w:val="center"/>
            <w:hideMark/>
          </w:tcPr>
          <w:p w14:paraId="18DB754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rs7157676</w:t>
            </w:r>
          </w:p>
        </w:tc>
        <w:tc>
          <w:tcPr>
            <w:tcW w:w="762" w:type="dxa"/>
            <w:noWrap/>
            <w:vAlign w:val="center"/>
            <w:hideMark/>
          </w:tcPr>
          <w:p w14:paraId="362ECB6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3C3D36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137326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-0.537</w:t>
            </w:r>
          </w:p>
        </w:tc>
        <w:tc>
          <w:tcPr>
            <w:tcW w:w="1129" w:type="dxa"/>
            <w:noWrap/>
            <w:vAlign w:val="center"/>
            <w:hideMark/>
          </w:tcPr>
          <w:p w14:paraId="43A67A1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0.236463</w:t>
            </w:r>
          </w:p>
        </w:tc>
        <w:tc>
          <w:tcPr>
            <w:tcW w:w="1129" w:type="dxa"/>
            <w:noWrap/>
            <w:vAlign w:val="center"/>
            <w:hideMark/>
          </w:tcPr>
          <w:p w14:paraId="64A5EE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0.023148</w:t>
            </w:r>
          </w:p>
        </w:tc>
        <w:tc>
          <w:tcPr>
            <w:tcW w:w="2326" w:type="dxa"/>
            <w:noWrap/>
            <w:vAlign w:val="center"/>
            <w:hideMark/>
          </w:tcPr>
          <w:p w14:paraId="4CBDE4F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EIF2S1</w:t>
            </w:r>
          </w:p>
        </w:tc>
        <w:tc>
          <w:tcPr>
            <w:tcW w:w="1181" w:type="dxa"/>
            <w:noWrap/>
            <w:vAlign w:val="center"/>
            <w:hideMark/>
          </w:tcPr>
          <w:p w14:paraId="2C061C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EIF2S1</w:t>
            </w:r>
          </w:p>
        </w:tc>
      </w:tr>
      <w:tr w:rsidR="00F62700" w:rsidRPr="000C6765" w14:paraId="15C124C4"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48D9A9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chr7:97837433:G/A:1</w:t>
            </w:r>
          </w:p>
        </w:tc>
        <w:tc>
          <w:tcPr>
            <w:tcW w:w="947" w:type="dxa"/>
            <w:noWrap/>
            <w:vAlign w:val="center"/>
            <w:hideMark/>
          </w:tcPr>
          <w:p w14:paraId="3770849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29BBC9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5B9E7DF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97837433</w:t>
            </w:r>
          </w:p>
        </w:tc>
        <w:tc>
          <w:tcPr>
            <w:tcW w:w="1677" w:type="dxa"/>
            <w:noWrap/>
            <w:vAlign w:val="center"/>
            <w:hideMark/>
          </w:tcPr>
          <w:p w14:paraId="6A5249E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rs117738766</w:t>
            </w:r>
          </w:p>
        </w:tc>
        <w:tc>
          <w:tcPr>
            <w:tcW w:w="762" w:type="dxa"/>
            <w:noWrap/>
            <w:vAlign w:val="center"/>
            <w:hideMark/>
          </w:tcPr>
          <w:p w14:paraId="71EA54C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5C3F83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0A1540C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0.68371</w:t>
            </w:r>
          </w:p>
        </w:tc>
        <w:tc>
          <w:tcPr>
            <w:tcW w:w="1129" w:type="dxa"/>
            <w:noWrap/>
            <w:vAlign w:val="center"/>
            <w:hideMark/>
          </w:tcPr>
          <w:p w14:paraId="6C63B98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0.301915</w:t>
            </w:r>
          </w:p>
        </w:tc>
        <w:tc>
          <w:tcPr>
            <w:tcW w:w="1129" w:type="dxa"/>
            <w:noWrap/>
            <w:vAlign w:val="center"/>
            <w:hideMark/>
          </w:tcPr>
          <w:p w14:paraId="48D0A3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0.023538</w:t>
            </w:r>
          </w:p>
        </w:tc>
        <w:tc>
          <w:tcPr>
            <w:tcW w:w="2326" w:type="dxa"/>
            <w:noWrap/>
            <w:vAlign w:val="center"/>
            <w:hideMark/>
          </w:tcPr>
          <w:p w14:paraId="071ED3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44B603E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ASNS</w:t>
            </w:r>
          </w:p>
        </w:tc>
      </w:tr>
      <w:tr w:rsidR="00F62700" w:rsidRPr="000C6765" w14:paraId="7B5D62F5"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DAC373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chr7:101250834:C/T:1</w:t>
            </w:r>
          </w:p>
        </w:tc>
        <w:tc>
          <w:tcPr>
            <w:tcW w:w="947" w:type="dxa"/>
            <w:noWrap/>
            <w:vAlign w:val="center"/>
            <w:hideMark/>
          </w:tcPr>
          <w:p w14:paraId="42CFF64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F28CB5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1B0D29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1.01E+08</w:t>
            </w:r>
          </w:p>
        </w:tc>
        <w:tc>
          <w:tcPr>
            <w:tcW w:w="1677" w:type="dxa"/>
            <w:noWrap/>
            <w:vAlign w:val="center"/>
            <w:hideMark/>
          </w:tcPr>
          <w:p w14:paraId="6309D14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rs147010614</w:t>
            </w:r>
          </w:p>
        </w:tc>
        <w:tc>
          <w:tcPr>
            <w:tcW w:w="762" w:type="dxa"/>
            <w:noWrap/>
            <w:vAlign w:val="center"/>
            <w:hideMark/>
          </w:tcPr>
          <w:p w14:paraId="0AAF4E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260116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A8753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0.64972</w:t>
            </w:r>
          </w:p>
        </w:tc>
        <w:tc>
          <w:tcPr>
            <w:tcW w:w="1129" w:type="dxa"/>
            <w:noWrap/>
            <w:vAlign w:val="center"/>
            <w:hideMark/>
          </w:tcPr>
          <w:p w14:paraId="74A2492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0.290846</w:t>
            </w:r>
          </w:p>
        </w:tc>
        <w:tc>
          <w:tcPr>
            <w:tcW w:w="1129" w:type="dxa"/>
            <w:noWrap/>
            <w:vAlign w:val="center"/>
            <w:hideMark/>
          </w:tcPr>
          <w:p w14:paraId="10DE23B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0.02549</w:t>
            </w:r>
          </w:p>
        </w:tc>
        <w:tc>
          <w:tcPr>
            <w:tcW w:w="2326" w:type="dxa"/>
            <w:noWrap/>
            <w:vAlign w:val="center"/>
            <w:hideMark/>
          </w:tcPr>
          <w:p w14:paraId="350CA10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FIS1</w:t>
            </w:r>
          </w:p>
        </w:tc>
        <w:tc>
          <w:tcPr>
            <w:tcW w:w="1181" w:type="dxa"/>
            <w:noWrap/>
            <w:vAlign w:val="center"/>
            <w:hideMark/>
          </w:tcPr>
          <w:p w14:paraId="4089A3C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FIS1</w:t>
            </w:r>
          </w:p>
        </w:tc>
      </w:tr>
      <w:tr w:rsidR="00F62700" w:rsidRPr="000C6765" w14:paraId="0C312E0D"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8AA446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chr20:58379001:C/A:1</w:t>
            </w:r>
          </w:p>
        </w:tc>
        <w:tc>
          <w:tcPr>
            <w:tcW w:w="947" w:type="dxa"/>
            <w:noWrap/>
            <w:vAlign w:val="center"/>
            <w:hideMark/>
          </w:tcPr>
          <w:p w14:paraId="470EA60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1804B5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chr20</w:t>
            </w:r>
          </w:p>
        </w:tc>
        <w:tc>
          <w:tcPr>
            <w:tcW w:w="1190" w:type="dxa"/>
            <w:noWrap/>
            <w:vAlign w:val="center"/>
            <w:hideMark/>
          </w:tcPr>
          <w:p w14:paraId="07A7A6F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58379001</w:t>
            </w:r>
          </w:p>
        </w:tc>
        <w:tc>
          <w:tcPr>
            <w:tcW w:w="1677" w:type="dxa"/>
            <w:noWrap/>
            <w:vAlign w:val="center"/>
            <w:hideMark/>
          </w:tcPr>
          <w:p w14:paraId="45BD11D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rs75885759</w:t>
            </w:r>
          </w:p>
        </w:tc>
        <w:tc>
          <w:tcPr>
            <w:tcW w:w="762" w:type="dxa"/>
            <w:noWrap/>
            <w:vAlign w:val="center"/>
            <w:hideMark/>
          </w:tcPr>
          <w:p w14:paraId="01635E1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5C1CAC0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52FFAFE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-2.1068</w:t>
            </w:r>
          </w:p>
        </w:tc>
        <w:tc>
          <w:tcPr>
            <w:tcW w:w="1129" w:type="dxa"/>
            <w:noWrap/>
            <w:vAlign w:val="center"/>
            <w:hideMark/>
          </w:tcPr>
          <w:p w14:paraId="360C1AC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0.950398</w:t>
            </w:r>
          </w:p>
        </w:tc>
        <w:tc>
          <w:tcPr>
            <w:tcW w:w="1129" w:type="dxa"/>
            <w:noWrap/>
            <w:vAlign w:val="center"/>
            <w:hideMark/>
          </w:tcPr>
          <w:p w14:paraId="096CAA7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0.026641</w:t>
            </w:r>
          </w:p>
        </w:tc>
        <w:tc>
          <w:tcPr>
            <w:tcW w:w="2326" w:type="dxa"/>
            <w:noWrap/>
            <w:vAlign w:val="center"/>
            <w:hideMark/>
          </w:tcPr>
          <w:p w14:paraId="28D4BDC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04820CC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VAPB</w:t>
            </w:r>
          </w:p>
        </w:tc>
      </w:tr>
      <w:tr w:rsidR="00F62700" w:rsidRPr="000C6765" w14:paraId="4B8E5B25"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5C0509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chr1:25992073:T/C:1</w:t>
            </w:r>
          </w:p>
        </w:tc>
        <w:tc>
          <w:tcPr>
            <w:tcW w:w="947" w:type="dxa"/>
            <w:noWrap/>
            <w:vAlign w:val="center"/>
            <w:hideMark/>
          </w:tcPr>
          <w:p w14:paraId="4DE056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2597AD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2DCB51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25992073</w:t>
            </w:r>
          </w:p>
        </w:tc>
        <w:tc>
          <w:tcPr>
            <w:tcW w:w="1677" w:type="dxa"/>
            <w:noWrap/>
            <w:vAlign w:val="center"/>
            <w:hideMark/>
          </w:tcPr>
          <w:p w14:paraId="6BF5B32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rs6598938</w:t>
            </w:r>
          </w:p>
        </w:tc>
        <w:tc>
          <w:tcPr>
            <w:tcW w:w="762" w:type="dxa"/>
            <w:noWrap/>
            <w:vAlign w:val="center"/>
            <w:hideMark/>
          </w:tcPr>
          <w:p w14:paraId="4BE641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5B74215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1130A76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-0.18565</w:t>
            </w:r>
          </w:p>
        </w:tc>
        <w:tc>
          <w:tcPr>
            <w:tcW w:w="1129" w:type="dxa"/>
            <w:noWrap/>
            <w:vAlign w:val="center"/>
            <w:hideMark/>
          </w:tcPr>
          <w:p w14:paraId="12920F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0.084019</w:t>
            </w:r>
          </w:p>
        </w:tc>
        <w:tc>
          <w:tcPr>
            <w:tcW w:w="1129" w:type="dxa"/>
            <w:noWrap/>
            <w:vAlign w:val="center"/>
            <w:hideMark/>
          </w:tcPr>
          <w:p w14:paraId="0872241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0.027131</w:t>
            </w:r>
          </w:p>
        </w:tc>
        <w:tc>
          <w:tcPr>
            <w:tcW w:w="2326" w:type="dxa"/>
            <w:noWrap/>
            <w:vAlign w:val="center"/>
            <w:hideMark/>
          </w:tcPr>
          <w:p w14:paraId="1DDF78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PAFAH2</w:t>
            </w:r>
          </w:p>
        </w:tc>
        <w:tc>
          <w:tcPr>
            <w:tcW w:w="1181" w:type="dxa"/>
            <w:noWrap/>
            <w:vAlign w:val="center"/>
            <w:hideMark/>
          </w:tcPr>
          <w:p w14:paraId="2112067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PAFAH2</w:t>
            </w:r>
          </w:p>
        </w:tc>
      </w:tr>
      <w:tr w:rsidR="00F62700" w:rsidRPr="000C6765" w14:paraId="6228B06D"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F4B6D7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chr10:112394994:G/A:1</w:t>
            </w:r>
          </w:p>
        </w:tc>
        <w:tc>
          <w:tcPr>
            <w:tcW w:w="947" w:type="dxa"/>
            <w:noWrap/>
            <w:vAlign w:val="center"/>
            <w:hideMark/>
          </w:tcPr>
          <w:p w14:paraId="7BB32B9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39C5D5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chr10</w:t>
            </w:r>
          </w:p>
        </w:tc>
        <w:tc>
          <w:tcPr>
            <w:tcW w:w="1190" w:type="dxa"/>
            <w:noWrap/>
            <w:vAlign w:val="center"/>
            <w:hideMark/>
          </w:tcPr>
          <w:p w14:paraId="40B63E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1.12E+08</w:t>
            </w:r>
          </w:p>
        </w:tc>
        <w:tc>
          <w:tcPr>
            <w:tcW w:w="1677" w:type="dxa"/>
            <w:noWrap/>
            <w:vAlign w:val="center"/>
            <w:hideMark/>
          </w:tcPr>
          <w:p w14:paraId="2A9066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rs146605626</w:t>
            </w:r>
          </w:p>
        </w:tc>
        <w:tc>
          <w:tcPr>
            <w:tcW w:w="762" w:type="dxa"/>
            <w:noWrap/>
            <w:vAlign w:val="center"/>
            <w:hideMark/>
          </w:tcPr>
          <w:p w14:paraId="00BE86F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84C35A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0EB226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0.53976</w:t>
            </w:r>
          </w:p>
        </w:tc>
        <w:tc>
          <w:tcPr>
            <w:tcW w:w="1129" w:type="dxa"/>
            <w:noWrap/>
            <w:vAlign w:val="center"/>
            <w:hideMark/>
          </w:tcPr>
          <w:p w14:paraId="636A87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0.244556</w:t>
            </w:r>
          </w:p>
        </w:tc>
        <w:tc>
          <w:tcPr>
            <w:tcW w:w="1129" w:type="dxa"/>
            <w:noWrap/>
            <w:vAlign w:val="center"/>
            <w:hideMark/>
          </w:tcPr>
          <w:p w14:paraId="08D9E90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0.027307</w:t>
            </w:r>
          </w:p>
        </w:tc>
        <w:tc>
          <w:tcPr>
            <w:tcW w:w="2326" w:type="dxa"/>
            <w:noWrap/>
            <w:vAlign w:val="center"/>
            <w:hideMark/>
          </w:tcPr>
          <w:p w14:paraId="2ACD88E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ACSL5</w:t>
            </w:r>
          </w:p>
        </w:tc>
        <w:tc>
          <w:tcPr>
            <w:tcW w:w="1181" w:type="dxa"/>
            <w:noWrap/>
            <w:vAlign w:val="center"/>
            <w:hideMark/>
          </w:tcPr>
          <w:p w14:paraId="2A0A248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ACSL5</w:t>
            </w:r>
          </w:p>
        </w:tc>
      </w:tr>
      <w:tr w:rsidR="00F62700" w:rsidRPr="000C6765" w14:paraId="35894D31"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E052DD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chr19:17506024:T/C:1</w:t>
            </w:r>
          </w:p>
        </w:tc>
        <w:tc>
          <w:tcPr>
            <w:tcW w:w="947" w:type="dxa"/>
            <w:noWrap/>
            <w:vAlign w:val="center"/>
            <w:hideMark/>
          </w:tcPr>
          <w:p w14:paraId="37BBC48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96F56D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chr19</w:t>
            </w:r>
          </w:p>
        </w:tc>
        <w:tc>
          <w:tcPr>
            <w:tcW w:w="1190" w:type="dxa"/>
            <w:noWrap/>
            <w:vAlign w:val="center"/>
            <w:hideMark/>
          </w:tcPr>
          <w:p w14:paraId="7F627FB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17506024</w:t>
            </w:r>
          </w:p>
        </w:tc>
        <w:tc>
          <w:tcPr>
            <w:tcW w:w="1677" w:type="dxa"/>
            <w:noWrap/>
            <w:vAlign w:val="center"/>
            <w:hideMark/>
          </w:tcPr>
          <w:p w14:paraId="00CA8F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rs9137</w:t>
            </w:r>
          </w:p>
        </w:tc>
        <w:tc>
          <w:tcPr>
            <w:tcW w:w="762" w:type="dxa"/>
            <w:noWrap/>
            <w:vAlign w:val="center"/>
            <w:hideMark/>
          </w:tcPr>
          <w:p w14:paraId="76027DC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58A117B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3717784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0.26798</w:t>
            </w:r>
          </w:p>
        </w:tc>
        <w:tc>
          <w:tcPr>
            <w:tcW w:w="1129" w:type="dxa"/>
            <w:noWrap/>
            <w:vAlign w:val="center"/>
            <w:hideMark/>
          </w:tcPr>
          <w:p w14:paraId="1A6D5F5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0.121652</w:t>
            </w:r>
          </w:p>
        </w:tc>
        <w:tc>
          <w:tcPr>
            <w:tcW w:w="1129" w:type="dxa"/>
            <w:noWrap/>
            <w:vAlign w:val="center"/>
            <w:hideMark/>
          </w:tcPr>
          <w:p w14:paraId="70EF142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0.027605</w:t>
            </w:r>
          </w:p>
        </w:tc>
        <w:tc>
          <w:tcPr>
            <w:tcW w:w="2326" w:type="dxa"/>
            <w:noWrap/>
            <w:vAlign w:val="center"/>
            <w:hideMark/>
          </w:tcPr>
          <w:p w14:paraId="1EE5C31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SLC27A1, PGLS-DT</w:t>
            </w:r>
          </w:p>
        </w:tc>
        <w:tc>
          <w:tcPr>
            <w:tcW w:w="1181" w:type="dxa"/>
            <w:noWrap/>
            <w:vAlign w:val="center"/>
            <w:hideMark/>
          </w:tcPr>
          <w:p w14:paraId="6F79FA6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SLC27A1</w:t>
            </w:r>
          </w:p>
        </w:tc>
      </w:tr>
      <w:tr w:rsidR="00F62700" w:rsidRPr="000C6765" w14:paraId="475A54E1"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F6314C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chr1:119648473:G/A:1</w:t>
            </w:r>
          </w:p>
        </w:tc>
        <w:tc>
          <w:tcPr>
            <w:tcW w:w="947" w:type="dxa"/>
            <w:noWrap/>
            <w:vAlign w:val="center"/>
            <w:hideMark/>
          </w:tcPr>
          <w:p w14:paraId="47204D0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D3753B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0E9375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1.2E+08</w:t>
            </w:r>
          </w:p>
        </w:tc>
        <w:tc>
          <w:tcPr>
            <w:tcW w:w="1677" w:type="dxa"/>
            <w:noWrap/>
            <w:vAlign w:val="center"/>
            <w:hideMark/>
          </w:tcPr>
          <w:p w14:paraId="4A09469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rs191626925</w:t>
            </w:r>
          </w:p>
        </w:tc>
        <w:tc>
          <w:tcPr>
            <w:tcW w:w="762" w:type="dxa"/>
            <w:noWrap/>
            <w:vAlign w:val="center"/>
            <w:hideMark/>
          </w:tcPr>
          <w:p w14:paraId="60E72E8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1FF1F3E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2026912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0.96468</w:t>
            </w:r>
          </w:p>
        </w:tc>
        <w:tc>
          <w:tcPr>
            <w:tcW w:w="1129" w:type="dxa"/>
            <w:noWrap/>
            <w:vAlign w:val="center"/>
            <w:hideMark/>
          </w:tcPr>
          <w:p w14:paraId="029A58E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0.440889</w:t>
            </w:r>
          </w:p>
        </w:tc>
        <w:tc>
          <w:tcPr>
            <w:tcW w:w="1129" w:type="dxa"/>
            <w:noWrap/>
            <w:vAlign w:val="center"/>
            <w:hideMark/>
          </w:tcPr>
          <w:p w14:paraId="7651A5C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0.028668</w:t>
            </w:r>
          </w:p>
        </w:tc>
        <w:tc>
          <w:tcPr>
            <w:tcW w:w="2326" w:type="dxa"/>
            <w:noWrap/>
            <w:vAlign w:val="center"/>
            <w:hideMark/>
          </w:tcPr>
          <w:p w14:paraId="3551B9E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ENSG00000301166, PHGDH</w:t>
            </w:r>
          </w:p>
        </w:tc>
        <w:tc>
          <w:tcPr>
            <w:tcW w:w="1181" w:type="dxa"/>
            <w:noWrap/>
            <w:vAlign w:val="center"/>
            <w:hideMark/>
          </w:tcPr>
          <w:p w14:paraId="1B55D85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PHGDH</w:t>
            </w:r>
          </w:p>
        </w:tc>
      </w:tr>
      <w:tr w:rsidR="00F62700" w:rsidRPr="000C6765" w14:paraId="0C2D2B6E"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F77278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chr6:159681678:C/T:1</w:t>
            </w:r>
          </w:p>
        </w:tc>
        <w:tc>
          <w:tcPr>
            <w:tcW w:w="947" w:type="dxa"/>
            <w:noWrap/>
            <w:vAlign w:val="center"/>
            <w:hideMark/>
          </w:tcPr>
          <w:p w14:paraId="4935816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4B207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5CE937E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1.6E+08</w:t>
            </w:r>
          </w:p>
        </w:tc>
        <w:tc>
          <w:tcPr>
            <w:tcW w:w="1677" w:type="dxa"/>
            <w:noWrap/>
            <w:vAlign w:val="center"/>
            <w:hideMark/>
          </w:tcPr>
          <w:p w14:paraId="7A1234D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rs5746141</w:t>
            </w:r>
          </w:p>
        </w:tc>
        <w:tc>
          <w:tcPr>
            <w:tcW w:w="762" w:type="dxa"/>
            <w:noWrap/>
            <w:vAlign w:val="center"/>
            <w:hideMark/>
          </w:tcPr>
          <w:p w14:paraId="2782F8F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669637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2BDC41E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0.38478</w:t>
            </w:r>
          </w:p>
        </w:tc>
        <w:tc>
          <w:tcPr>
            <w:tcW w:w="1129" w:type="dxa"/>
            <w:noWrap/>
            <w:vAlign w:val="center"/>
            <w:hideMark/>
          </w:tcPr>
          <w:p w14:paraId="3BD9264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0.177156</w:t>
            </w:r>
          </w:p>
        </w:tc>
        <w:tc>
          <w:tcPr>
            <w:tcW w:w="1129" w:type="dxa"/>
            <w:noWrap/>
            <w:vAlign w:val="center"/>
            <w:hideMark/>
          </w:tcPr>
          <w:p w14:paraId="149EC9E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0.029857</w:t>
            </w:r>
          </w:p>
        </w:tc>
        <w:tc>
          <w:tcPr>
            <w:tcW w:w="2326" w:type="dxa"/>
            <w:noWrap/>
            <w:vAlign w:val="center"/>
            <w:hideMark/>
          </w:tcPr>
          <w:p w14:paraId="2AB3DD9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SOD2</w:t>
            </w:r>
          </w:p>
        </w:tc>
        <w:tc>
          <w:tcPr>
            <w:tcW w:w="1181" w:type="dxa"/>
            <w:noWrap/>
            <w:vAlign w:val="center"/>
            <w:hideMark/>
          </w:tcPr>
          <w:p w14:paraId="514982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SOD2</w:t>
            </w:r>
          </w:p>
        </w:tc>
      </w:tr>
      <w:tr w:rsidR="00F62700" w:rsidRPr="000C6765" w14:paraId="2179377E"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BE7CCB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chr16:85801212:G/A:1</w:t>
            </w:r>
          </w:p>
        </w:tc>
        <w:tc>
          <w:tcPr>
            <w:tcW w:w="947" w:type="dxa"/>
            <w:noWrap/>
            <w:vAlign w:val="center"/>
            <w:hideMark/>
          </w:tcPr>
          <w:p w14:paraId="46A5535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F7ACF5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chr16</w:t>
            </w:r>
          </w:p>
        </w:tc>
        <w:tc>
          <w:tcPr>
            <w:tcW w:w="1190" w:type="dxa"/>
            <w:noWrap/>
            <w:vAlign w:val="center"/>
            <w:hideMark/>
          </w:tcPr>
          <w:p w14:paraId="35708F2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85801212</w:t>
            </w:r>
          </w:p>
        </w:tc>
        <w:tc>
          <w:tcPr>
            <w:tcW w:w="1677" w:type="dxa"/>
            <w:noWrap/>
            <w:vAlign w:val="center"/>
            <w:hideMark/>
          </w:tcPr>
          <w:p w14:paraId="3A2F8E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rs11557187</w:t>
            </w:r>
          </w:p>
        </w:tc>
        <w:tc>
          <w:tcPr>
            <w:tcW w:w="762" w:type="dxa"/>
            <w:noWrap/>
            <w:vAlign w:val="center"/>
            <w:hideMark/>
          </w:tcPr>
          <w:p w14:paraId="4D804F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E83EDA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640235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0.3266</w:t>
            </w:r>
          </w:p>
        </w:tc>
        <w:tc>
          <w:tcPr>
            <w:tcW w:w="1129" w:type="dxa"/>
            <w:noWrap/>
            <w:vAlign w:val="center"/>
            <w:hideMark/>
          </w:tcPr>
          <w:p w14:paraId="5599738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0.150417</w:t>
            </w:r>
          </w:p>
        </w:tc>
        <w:tc>
          <w:tcPr>
            <w:tcW w:w="1129" w:type="dxa"/>
            <w:noWrap/>
            <w:vAlign w:val="center"/>
            <w:hideMark/>
          </w:tcPr>
          <w:p w14:paraId="7AF1426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0.02991</w:t>
            </w:r>
          </w:p>
        </w:tc>
        <w:tc>
          <w:tcPr>
            <w:tcW w:w="2326" w:type="dxa"/>
            <w:noWrap/>
            <w:vAlign w:val="center"/>
            <w:hideMark/>
          </w:tcPr>
          <w:p w14:paraId="148E47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COX4I1</w:t>
            </w:r>
          </w:p>
        </w:tc>
        <w:tc>
          <w:tcPr>
            <w:tcW w:w="1181" w:type="dxa"/>
            <w:noWrap/>
            <w:vAlign w:val="center"/>
            <w:hideMark/>
          </w:tcPr>
          <w:p w14:paraId="315EEB6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COX4I1</w:t>
            </w:r>
          </w:p>
        </w:tc>
      </w:tr>
      <w:tr w:rsidR="00F62700" w:rsidRPr="000C6765" w14:paraId="1CF1B1D5"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252A04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chr2:222877984:A/T:1</w:t>
            </w:r>
          </w:p>
        </w:tc>
        <w:tc>
          <w:tcPr>
            <w:tcW w:w="947" w:type="dxa"/>
            <w:noWrap/>
            <w:vAlign w:val="center"/>
            <w:hideMark/>
          </w:tcPr>
          <w:p w14:paraId="76DBDD3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BC393B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490718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2.23E+08</w:t>
            </w:r>
          </w:p>
        </w:tc>
        <w:tc>
          <w:tcPr>
            <w:tcW w:w="1677" w:type="dxa"/>
            <w:noWrap/>
            <w:vAlign w:val="center"/>
            <w:hideMark/>
          </w:tcPr>
          <w:p w14:paraId="303CBB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rs16864206</w:t>
            </w:r>
          </w:p>
        </w:tc>
        <w:tc>
          <w:tcPr>
            <w:tcW w:w="762" w:type="dxa"/>
            <w:noWrap/>
            <w:vAlign w:val="center"/>
            <w:hideMark/>
          </w:tcPr>
          <w:p w14:paraId="24FFB7F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014279A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E4177C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-1.1415</w:t>
            </w:r>
          </w:p>
        </w:tc>
        <w:tc>
          <w:tcPr>
            <w:tcW w:w="1129" w:type="dxa"/>
            <w:noWrap/>
            <w:vAlign w:val="center"/>
            <w:hideMark/>
          </w:tcPr>
          <w:p w14:paraId="609CAF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0.526065</w:t>
            </w:r>
          </w:p>
        </w:tc>
        <w:tc>
          <w:tcPr>
            <w:tcW w:w="1129" w:type="dxa"/>
            <w:noWrap/>
            <w:vAlign w:val="center"/>
            <w:hideMark/>
          </w:tcPr>
          <w:p w14:paraId="760CC05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0.030016</w:t>
            </w:r>
          </w:p>
        </w:tc>
        <w:tc>
          <w:tcPr>
            <w:tcW w:w="2326" w:type="dxa"/>
            <w:noWrap/>
            <w:vAlign w:val="center"/>
            <w:hideMark/>
          </w:tcPr>
          <w:p w14:paraId="623B956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ACSL3</w:t>
            </w:r>
          </w:p>
        </w:tc>
        <w:tc>
          <w:tcPr>
            <w:tcW w:w="1181" w:type="dxa"/>
            <w:noWrap/>
            <w:vAlign w:val="center"/>
            <w:hideMark/>
          </w:tcPr>
          <w:p w14:paraId="22E0964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ACSL3</w:t>
            </w:r>
          </w:p>
        </w:tc>
      </w:tr>
      <w:tr w:rsidR="00F62700" w:rsidRPr="000C6765" w14:paraId="4C82BB98"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F3FE6E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chr12:56640910:A/G:1</w:t>
            </w:r>
          </w:p>
        </w:tc>
        <w:tc>
          <w:tcPr>
            <w:tcW w:w="947" w:type="dxa"/>
            <w:noWrap/>
            <w:vAlign w:val="center"/>
            <w:hideMark/>
          </w:tcPr>
          <w:p w14:paraId="518A4A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1631E0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1284417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56640910</w:t>
            </w:r>
          </w:p>
        </w:tc>
        <w:tc>
          <w:tcPr>
            <w:tcW w:w="1677" w:type="dxa"/>
            <w:noWrap/>
            <w:vAlign w:val="center"/>
            <w:hideMark/>
          </w:tcPr>
          <w:p w14:paraId="76D1732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rs9634277</w:t>
            </w:r>
          </w:p>
        </w:tc>
        <w:tc>
          <w:tcPr>
            <w:tcW w:w="762" w:type="dxa"/>
            <w:noWrap/>
            <w:vAlign w:val="center"/>
            <w:hideMark/>
          </w:tcPr>
          <w:p w14:paraId="5C3AE2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5A20767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2A6C867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-0.18324</w:t>
            </w:r>
          </w:p>
        </w:tc>
        <w:tc>
          <w:tcPr>
            <w:tcW w:w="1129" w:type="dxa"/>
            <w:noWrap/>
            <w:vAlign w:val="center"/>
            <w:hideMark/>
          </w:tcPr>
          <w:p w14:paraId="206EA28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0.084522</w:t>
            </w:r>
          </w:p>
        </w:tc>
        <w:tc>
          <w:tcPr>
            <w:tcW w:w="1129" w:type="dxa"/>
            <w:noWrap/>
            <w:vAlign w:val="center"/>
            <w:hideMark/>
          </w:tcPr>
          <w:p w14:paraId="4F5CCF3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0.030163</w:t>
            </w:r>
          </w:p>
        </w:tc>
        <w:tc>
          <w:tcPr>
            <w:tcW w:w="2326" w:type="dxa"/>
            <w:noWrap/>
            <w:vAlign w:val="center"/>
            <w:hideMark/>
          </w:tcPr>
          <w:p w14:paraId="3686F64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ATP5F1B</w:t>
            </w:r>
          </w:p>
        </w:tc>
        <w:tc>
          <w:tcPr>
            <w:tcW w:w="1181" w:type="dxa"/>
            <w:noWrap/>
            <w:vAlign w:val="center"/>
            <w:hideMark/>
          </w:tcPr>
          <w:p w14:paraId="72A2041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ATP5F1B</w:t>
            </w:r>
          </w:p>
        </w:tc>
      </w:tr>
      <w:tr w:rsidR="00F62700" w:rsidRPr="000C6765" w14:paraId="61E7F00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E6391B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chr4:158683465:A/G:1</w:t>
            </w:r>
          </w:p>
        </w:tc>
        <w:tc>
          <w:tcPr>
            <w:tcW w:w="947" w:type="dxa"/>
            <w:noWrap/>
            <w:vAlign w:val="center"/>
            <w:hideMark/>
          </w:tcPr>
          <w:p w14:paraId="5CD99E4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399D5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chr4</w:t>
            </w:r>
          </w:p>
        </w:tc>
        <w:tc>
          <w:tcPr>
            <w:tcW w:w="1190" w:type="dxa"/>
            <w:noWrap/>
            <w:vAlign w:val="center"/>
            <w:hideMark/>
          </w:tcPr>
          <w:p w14:paraId="5F96A85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1.59E+08</w:t>
            </w:r>
          </w:p>
        </w:tc>
        <w:tc>
          <w:tcPr>
            <w:tcW w:w="1677" w:type="dxa"/>
            <w:noWrap/>
            <w:vAlign w:val="center"/>
            <w:hideMark/>
          </w:tcPr>
          <w:p w14:paraId="31C5761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rs7661426</w:t>
            </w:r>
          </w:p>
        </w:tc>
        <w:tc>
          <w:tcPr>
            <w:tcW w:w="762" w:type="dxa"/>
            <w:noWrap/>
            <w:vAlign w:val="center"/>
            <w:hideMark/>
          </w:tcPr>
          <w:p w14:paraId="7F4F16D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182BCD1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63687C0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0.79845</w:t>
            </w:r>
          </w:p>
        </w:tc>
        <w:tc>
          <w:tcPr>
            <w:tcW w:w="1129" w:type="dxa"/>
            <w:noWrap/>
            <w:vAlign w:val="center"/>
            <w:hideMark/>
          </w:tcPr>
          <w:p w14:paraId="3A6AA54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0.368396</w:t>
            </w:r>
          </w:p>
        </w:tc>
        <w:tc>
          <w:tcPr>
            <w:tcW w:w="1129" w:type="dxa"/>
            <w:noWrap/>
            <w:vAlign w:val="center"/>
            <w:hideMark/>
          </w:tcPr>
          <w:p w14:paraId="2853905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0.030206</w:t>
            </w:r>
          </w:p>
        </w:tc>
        <w:tc>
          <w:tcPr>
            <w:tcW w:w="2326" w:type="dxa"/>
            <w:noWrap/>
            <w:vAlign w:val="center"/>
            <w:hideMark/>
          </w:tcPr>
          <w:p w14:paraId="28D5945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ETFDH</w:t>
            </w:r>
          </w:p>
        </w:tc>
        <w:tc>
          <w:tcPr>
            <w:tcW w:w="1181" w:type="dxa"/>
            <w:noWrap/>
            <w:vAlign w:val="center"/>
            <w:hideMark/>
          </w:tcPr>
          <w:p w14:paraId="24A826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ETFDH</w:t>
            </w:r>
          </w:p>
        </w:tc>
      </w:tr>
      <w:tr w:rsidR="00F62700" w:rsidRPr="000C6765" w14:paraId="4F423FC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9EF630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chr1:19618849:T/C:1</w:t>
            </w:r>
          </w:p>
        </w:tc>
        <w:tc>
          <w:tcPr>
            <w:tcW w:w="947" w:type="dxa"/>
            <w:noWrap/>
            <w:vAlign w:val="center"/>
            <w:hideMark/>
          </w:tcPr>
          <w:p w14:paraId="0FB5F4E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52803B9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1C7A361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19618849</w:t>
            </w:r>
          </w:p>
        </w:tc>
        <w:tc>
          <w:tcPr>
            <w:tcW w:w="1677" w:type="dxa"/>
            <w:noWrap/>
            <w:vAlign w:val="center"/>
            <w:hideMark/>
          </w:tcPr>
          <w:p w14:paraId="1779F95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rs189512748</w:t>
            </w:r>
          </w:p>
        </w:tc>
        <w:tc>
          <w:tcPr>
            <w:tcW w:w="762" w:type="dxa"/>
            <w:noWrap/>
            <w:vAlign w:val="center"/>
            <w:hideMark/>
          </w:tcPr>
          <w:p w14:paraId="3D5EF7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7F51E60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03F327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0.65039</w:t>
            </w:r>
          </w:p>
        </w:tc>
        <w:tc>
          <w:tcPr>
            <w:tcW w:w="1129" w:type="dxa"/>
            <w:noWrap/>
            <w:vAlign w:val="center"/>
            <w:hideMark/>
          </w:tcPr>
          <w:p w14:paraId="2240903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0.300204</w:t>
            </w:r>
          </w:p>
        </w:tc>
        <w:tc>
          <w:tcPr>
            <w:tcW w:w="1129" w:type="dxa"/>
            <w:noWrap/>
            <w:vAlign w:val="center"/>
            <w:hideMark/>
          </w:tcPr>
          <w:p w14:paraId="21E908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0.030274</w:t>
            </w:r>
          </w:p>
        </w:tc>
        <w:tc>
          <w:tcPr>
            <w:tcW w:w="2326" w:type="dxa"/>
            <w:noWrap/>
            <w:vAlign w:val="center"/>
            <w:hideMark/>
          </w:tcPr>
          <w:p w14:paraId="03E9FA1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MICOS10, NBL1, MICOS10-NBL1</w:t>
            </w:r>
          </w:p>
        </w:tc>
        <w:tc>
          <w:tcPr>
            <w:tcW w:w="1181" w:type="dxa"/>
            <w:noWrap/>
            <w:vAlign w:val="center"/>
            <w:hideMark/>
          </w:tcPr>
          <w:p w14:paraId="422CE46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MICOS10</w:t>
            </w:r>
          </w:p>
        </w:tc>
      </w:tr>
      <w:tr w:rsidR="00F62700" w:rsidRPr="000C6765" w14:paraId="249B216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B953CF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chr20:35128876:T/C:1</w:t>
            </w:r>
          </w:p>
        </w:tc>
        <w:tc>
          <w:tcPr>
            <w:tcW w:w="947" w:type="dxa"/>
            <w:noWrap/>
            <w:vAlign w:val="center"/>
            <w:hideMark/>
          </w:tcPr>
          <w:p w14:paraId="674F8AE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190468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chr20</w:t>
            </w:r>
          </w:p>
        </w:tc>
        <w:tc>
          <w:tcPr>
            <w:tcW w:w="1190" w:type="dxa"/>
            <w:noWrap/>
            <w:vAlign w:val="center"/>
            <w:hideMark/>
          </w:tcPr>
          <w:p w14:paraId="46EDE8D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35128876</w:t>
            </w:r>
          </w:p>
        </w:tc>
        <w:tc>
          <w:tcPr>
            <w:tcW w:w="1677" w:type="dxa"/>
            <w:noWrap/>
            <w:vAlign w:val="center"/>
            <w:hideMark/>
          </w:tcPr>
          <w:p w14:paraId="3009F3B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rs114380788</w:t>
            </w:r>
          </w:p>
        </w:tc>
        <w:tc>
          <w:tcPr>
            <w:tcW w:w="762" w:type="dxa"/>
            <w:noWrap/>
            <w:vAlign w:val="center"/>
            <w:hideMark/>
          </w:tcPr>
          <w:p w14:paraId="08D89A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78BEA30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480B8C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0.77487</w:t>
            </w:r>
          </w:p>
        </w:tc>
        <w:tc>
          <w:tcPr>
            <w:tcW w:w="1129" w:type="dxa"/>
            <w:noWrap/>
            <w:vAlign w:val="center"/>
            <w:hideMark/>
          </w:tcPr>
          <w:p w14:paraId="193C97F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0.36405</w:t>
            </w:r>
          </w:p>
        </w:tc>
        <w:tc>
          <w:tcPr>
            <w:tcW w:w="1129" w:type="dxa"/>
            <w:noWrap/>
            <w:vAlign w:val="center"/>
            <w:hideMark/>
          </w:tcPr>
          <w:p w14:paraId="449E75A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0.033299</w:t>
            </w:r>
          </w:p>
        </w:tc>
        <w:tc>
          <w:tcPr>
            <w:tcW w:w="2326" w:type="dxa"/>
            <w:noWrap/>
            <w:vAlign w:val="center"/>
            <w:hideMark/>
          </w:tcPr>
          <w:p w14:paraId="0E149E3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EDEM2</w:t>
            </w:r>
          </w:p>
        </w:tc>
        <w:tc>
          <w:tcPr>
            <w:tcW w:w="1181" w:type="dxa"/>
            <w:noWrap/>
            <w:vAlign w:val="center"/>
            <w:hideMark/>
          </w:tcPr>
          <w:p w14:paraId="4805E12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EDEM2</w:t>
            </w:r>
          </w:p>
        </w:tc>
      </w:tr>
      <w:tr w:rsidR="00F62700" w:rsidRPr="000C6765" w14:paraId="75368024"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E5C776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chr12:7215503:A/G:1</w:t>
            </w:r>
          </w:p>
        </w:tc>
        <w:tc>
          <w:tcPr>
            <w:tcW w:w="947" w:type="dxa"/>
            <w:noWrap/>
            <w:vAlign w:val="center"/>
            <w:hideMark/>
          </w:tcPr>
          <w:p w14:paraId="6C5CA8B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9C164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4B3F0AF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7215503</w:t>
            </w:r>
          </w:p>
        </w:tc>
        <w:tc>
          <w:tcPr>
            <w:tcW w:w="1677" w:type="dxa"/>
            <w:noWrap/>
            <w:vAlign w:val="center"/>
            <w:hideMark/>
          </w:tcPr>
          <w:p w14:paraId="4C95B88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rs140272193</w:t>
            </w:r>
          </w:p>
        </w:tc>
        <w:tc>
          <w:tcPr>
            <w:tcW w:w="762" w:type="dxa"/>
            <w:noWrap/>
            <w:vAlign w:val="center"/>
            <w:hideMark/>
          </w:tcPr>
          <w:p w14:paraId="26D5998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6B6F41C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263C68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-0.49417</w:t>
            </w:r>
          </w:p>
        </w:tc>
        <w:tc>
          <w:tcPr>
            <w:tcW w:w="1129" w:type="dxa"/>
            <w:noWrap/>
            <w:vAlign w:val="center"/>
            <w:hideMark/>
          </w:tcPr>
          <w:p w14:paraId="767E3F4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0.232217</w:t>
            </w:r>
          </w:p>
        </w:tc>
        <w:tc>
          <w:tcPr>
            <w:tcW w:w="1129" w:type="dxa"/>
            <w:noWrap/>
            <w:vAlign w:val="center"/>
            <w:hideMark/>
          </w:tcPr>
          <w:p w14:paraId="644DD3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0.033334</w:t>
            </w:r>
          </w:p>
        </w:tc>
        <w:tc>
          <w:tcPr>
            <w:tcW w:w="2326" w:type="dxa"/>
            <w:noWrap/>
            <w:vAlign w:val="center"/>
            <w:hideMark/>
          </w:tcPr>
          <w:p w14:paraId="18ADCC9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PEX5</w:t>
            </w:r>
          </w:p>
        </w:tc>
        <w:tc>
          <w:tcPr>
            <w:tcW w:w="1181" w:type="dxa"/>
            <w:noWrap/>
            <w:vAlign w:val="center"/>
            <w:hideMark/>
          </w:tcPr>
          <w:p w14:paraId="5E8D7E6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PEX5</w:t>
            </w:r>
          </w:p>
        </w:tc>
      </w:tr>
      <w:tr w:rsidR="00F62700" w:rsidRPr="000C6765" w14:paraId="5872116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6DEDFA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chr22:30633795:A/G:1</w:t>
            </w:r>
          </w:p>
        </w:tc>
        <w:tc>
          <w:tcPr>
            <w:tcW w:w="947" w:type="dxa"/>
            <w:noWrap/>
            <w:vAlign w:val="center"/>
            <w:hideMark/>
          </w:tcPr>
          <w:p w14:paraId="6F37368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433B49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3EA476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30633795</w:t>
            </w:r>
          </w:p>
        </w:tc>
        <w:tc>
          <w:tcPr>
            <w:tcW w:w="1677" w:type="dxa"/>
            <w:noWrap/>
            <w:vAlign w:val="center"/>
            <w:hideMark/>
          </w:tcPr>
          <w:p w14:paraId="46741D8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rs143563809</w:t>
            </w:r>
          </w:p>
        </w:tc>
        <w:tc>
          <w:tcPr>
            <w:tcW w:w="762" w:type="dxa"/>
            <w:noWrap/>
            <w:vAlign w:val="center"/>
            <w:hideMark/>
          </w:tcPr>
          <w:p w14:paraId="6F9E527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27CE411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2EA439D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0.82034</w:t>
            </w:r>
          </w:p>
        </w:tc>
        <w:tc>
          <w:tcPr>
            <w:tcW w:w="1129" w:type="dxa"/>
            <w:noWrap/>
            <w:vAlign w:val="center"/>
            <w:hideMark/>
          </w:tcPr>
          <w:p w14:paraId="6D4AE9A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0.387786</w:t>
            </w:r>
          </w:p>
        </w:tc>
        <w:tc>
          <w:tcPr>
            <w:tcW w:w="1129" w:type="dxa"/>
            <w:noWrap/>
            <w:vAlign w:val="center"/>
            <w:hideMark/>
          </w:tcPr>
          <w:p w14:paraId="6DF3A17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0.034393</w:t>
            </w:r>
          </w:p>
        </w:tc>
        <w:tc>
          <w:tcPr>
            <w:tcW w:w="2326" w:type="dxa"/>
            <w:noWrap/>
            <w:vAlign w:val="center"/>
            <w:hideMark/>
          </w:tcPr>
          <w:p w14:paraId="3686F3D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7244E7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TCN2</w:t>
            </w:r>
          </w:p>
        </w:tc>
      </w:tr>
      <w:tr w:rsidR="00F62700" w:rsidRPr="000C6765" w14:paraId="0A7486DC"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B11CE6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chr11:47576929:G/A:1</w:t>
            </w:r>
          </w:p>
        </w:tc>
        <w:tc>
          <w:tcPr>
            <w:tcW w:w="947" w:type="dxa"/>
            <w:noWrap/>
            <w:vAlign w:val="center"/>
            <w:hideMark/>
          </w:tcPr>
          <w:p w14:paraId="6528B55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5C1959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4E9554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47576929</w:t>
            </w:r>
          </w:p>
        </w:tc>
        <w:tc>
          <w:tcPr>
            <w:tcW w:w="1677" w:type="dxa"/>
            <w:noWrap/>
            <w:vAlign w:val="center"/>
            <w:hideMark/>
          </w:tcPr>
          <w:p w14:paraId="51DEEE0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rs144915398</w:t>
            </w:r>
          </w:p>
        </w:tc>
        <w:tc>
          <w:tcPr>
            <w:tcW w:w="762" w:type="dxa"/>
            <w:noWrap/>
            <w:vAlign w:val="center"/>
            <w:hideMark/>
          </w:tcPr>
          <w:p w14:paraId="705E79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736EDA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7EC92B2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0.60922</w:t>
            </w:r>
          </w:p>
        </w:tc>
        <w:tc>
          <w:tcPr>
            <w:tcW w:w="1129" w:type="dxa"/>
            <w:noWrap/>
            <w:vAlign w:val="center"/>
            <w:hideMark/>
          </w:tcPr>
          <w:p w14:paraId="0688F8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0.288135</w:t>
            </w:r>
          </w:p>
        </w:tc>
        <w:tc>
          <w:tcPr>
            <w:tcW w:w="1129" w:type="dxa"/>
            <w:noWrap/>
            <w:vAlign w:val="center"/>
            <w:hideMark/>
          </w:tcPr>
          <w:p w14:paraId="4FBB63D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0.034485</w:t>
            </w:r>
          </w:p>
        </w:tc>
        <w:tc>
          <w:tcPr>
            <w:tcW w:w="2326" w:type="dxa"/>
            <w:noWrap/>
            <w:vAlign w:val="center"/>
            <w:hideMark/>
          </w:tcPr>
          <w:p w14:paraId="62F13E1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NDUFS3, KBTBD4</w:t>
            </w:r>
          </w:p>
        </w:tc>
        <w:tc>
          <w:tcPr>
            <w:tcW w:w="1181" w:type="dxa"/>
            <w:noWrap/>
            <w:vAlign w:val="center"/>
            <w:hideMark/>
          </w:tcPr>
          <w:p w14:paraId="5BE8BBA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NDUFS3</w:t>
            </w:r>
          </w:p>
        </w:tc>
      </w:tr>
      <w:tr w:rsidR="00F62700" w:rsidRPr="000C6765" w14:paraId="7EA3649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366637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chr7:132819320:T/C:1</w:t>
            </w:r>
          </w:p>
        </w:tc>
        <w:tc>
          <w:tcPr>
            <w:tcW w:w="947" w:type="dxa"/>
            <w:noWrap/>
            <w:vAlign w:val="center"/>
            <w:hideMark/>
          </w:tcPr>
          <w:p w14:paraId="7A019E6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B26794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7E08A5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1.33E+08</w:t>
            </w:r>
          </w:p>
        </w:tc>
        <w:tc>
          <w:tcPr>
            <w:tcW w:w="1677" w:type="dxa"/>
            <w:noWrap/>
            <w:vAlign w:val="center"/>
            <w:hideMark/>
          </w:tcPr>
          <w:p w14:paraId="2CCEF04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rs6942938</w:t>
            </w:r>
          </w:p>
        </w:tc>
        <w:tc>
          <w:tcPr>
            <w:tcW w:w="762" w:type="dxa"/>
            <w:noWrap/>
            <w:vAlign w:val="center"/>
            <w:hideMark/>
          </w:tcPr>
          <w:p w14:paraId="19E50FF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03A147D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5D4E2B9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-0.1768</w:t>
            </w:r>
          </w:p>
        </w:tc>
        <w:tc>
          <w:tcPr>
            <w:tcW w:w="1129" w:type="dxa"/>
            <w:noWrap/>
            <w:vAlign w:val="center"/>
            <w:hideMark/>
          </w:tcPr>
          <w:p w14:paraId="1AEC39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0.083658</w:t>
            </w:r>
          </w:p>
        </w:tc>
        <w:tc>
          <w:tcPr>
            <w:tcW w:w="1129" w:type="dxa"/>
            <w:noWrap/>
            <w:vAlign w:val="center"/>
            <w:hideMark/>
          </w:tcPr>
          <w:p w14:paraId="7372021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0.03457</w:t>
            </w:r>
          </w:p>
        </w:tc>
        <w:tc>
          <w:tcPr>
            <w:tcW w:w="2326" w:type="dxa"/>
            <w:noWrap/>
            <w:vAlign w:val="center"/>
            <w:hideMark/>
          </w:tcPr>
          <w:p w14:paraId="77C6913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CHCHD3</w:t>
            </w:r>
          </w:p>
        </w:tc>
        <w:tc>
          <w:tcPr>
            <w:tcW w:w="1181" w:type="dxa"/>
            <w:noWrap/>
            <w:vAlign w:val="center"/>
            <w:hideMark/>
          </w:tcPr>
          <w:p w14:paraId="17BE67D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CHCHD3</w:t>
            </w:r>
          </w:p>
        </w:tc>
      </w:tr>
      <w:tr w:rsidR="00F62700" w:rsidRPr="000C6765" w14:paraId="7731EE44"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D5811B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chr2:88661430:C/T:1</w:t>
            </w:r>
          </w:p>
        </w:tc>
        <w:tc>
          <w:tcPr>
            <w:tcW w:w="947" w:type="dxa"/>
            <w:noWrap/>
            <w:vAlign w:val="center"/>
            <w:hideMark/>
          </w:tcPr>
          <w:p w14:paraId="16AC46F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A2B2F0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15B7C2F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88661430</w:t>
            </w:r>
          </w:p>
        </w:tc>
        <w:tc>
          <w:tcPr>
            <w:tcW w:w="1677" w:type="dxa"/>
            <w:noWrap/>
            <w:vAlign w:val="center"/>
            <w:hideMark/>
          </w:tcPr>
          <w:p w14:paraId="45C0142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rs111606055</w:t>
            </w:r>
          </w:p>
        </w:tc>
        <w:tc>
          <w:tcPr>
            <w:tcW w:w="762" w:type="dxa"/>
            <w:noWrap/>
            <w:vAlign w:val="center"/>
            <w:hideMark/>
          </w:tcPr>
          <w:p w14:paraId="74D2683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6F4374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21FA8FF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0.66484</w:t>
            </w:r>
          </w:p>
        </w:tc>
        <w:tc>
          <w:tcPr>
            <w:tcW w:w="1129" w:type="dxa"/>
            <w:noWrap/>
            <w:vAlign w:val="center"/>
            <w:hideMark/>
          </w:tcPr>
          <w:p w14:paraId="2471CE6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0.31873</w:t>
            </w:r>
          </w:p>
        </w:tc>
        <w:tc>
          <w:tcPr>
            <w:tcW w:w="1129" w:type="dxa"/>
            <w:noWrap/>
            <w:vAlign w:val="center"/>
            <w:hideMark/>
          </w:tcPr>
          <w:p w14:paraId="3D07E6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0.036986</w:t>
            </w:r>
          </w:p>
        </w:tc>
        <w:tc>
          <w:tcPr>
            <w:tcW w:w="2326" w:type="dxa"/>
            <w:noWrap/>
            <w:vAlign w:val="center"/>
            <w:hideMark/>
          </w:tcPr>
          <w:p w14:paraId="73211A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EIF2AK3, ENSG00000302514, ENSG00000302526</w:t>
            </w:r>
          </w:p>
        </w:tc>
        <w:tc>
          <w:tcPr>
            <w:tcW w:w="1181" w:type="dxa"/>
            <w:noWrap/>
            <w:vAlign w:val="center"/>
            <w:hideMark/>
          </w:tcPr>
          <w:p w14:paraId="5809489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EIF2AK3</w:t>
            </w:r>
          </w:p>
        </w:tc>
      </w:tr>
      <w:tr w:rsidR="00F62700" w:rsidRPr="000C6765" w14:paraId="150BC80D"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18E8FC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chr1:161197775:C/T:1</w:t>
            </w:r>
          </w:p>
        </w:tc>
        <w:tc>
          <w:tcPr>
            <w:tcW w:w="947" w:type="dxa"/>
            <w:noWrap/>
            <w:vAlign w:val="center"/>
            <w:hideMark/>
          </w:tcPr>
          <w:p w14:paraId="652DAC1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42ED0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3303C34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1.61E+08</w:t>
            </w:r>
          </w:p>
        </w:tc>
        <w:tc>
          <w:tcPr>
            <w:tcW w:w="1677" w:type="dxa"/>
            <w:noWrap/>
            <w:vAlign w:val="center"/>
            <w:hideMark/>
          </w:tcPr>
          <w:p w14:paraId="3266957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rs114458094</w:t>
            </w:r>
          </w:p>
        </w:tc>
        <w:tc>
          <w:tcPr>
            <w:tcW w:w="762" w:type="dxa"/>
            <w:noWrap/>
            <w:vAlign w:val="center"/>
            <w:hideMark/>
          </w:tcPr>
          <w:p w14:paraId="2481C67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1A66A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08633D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-2.0045</w:t>
            </w:r>
          </w:p>
        </w:tc>
        <w:tc>
          <w:tcPr>
            <w:tcW w:w="1129" w:type="dxa"/>
            <w:noWrap/>
            <w:vAlign w:val="center"/>
            <w:hideMark/>
          </w:tcPr>
          <w:p w14:paraId="623B76A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0.966364</w:t>
            </w:r>
          </w:p>
        </w:tc>
        <w:tc>
          <w:tcPr>
            <w:tcW w:w="1129" w:type="dxa"/>
            <w:noWrap/>
            <w:vAlign w:val="center"/>
            <w:hideMark/>
          </w:tcPr>
          <w:p w14:paraId="1E4390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0.038054</w:t>
            </w:r>
          </w:p>
        </w:tc>
        <w:tc>
          <w:tcPr>
            <w:tcW w:w="2326" w:type="dxa"/>
            <w:noWrap/>
            <w:vAlign w:val="center"/>
            <w:hideMark/>
          </w:tcPr>
          <w:p w14:paraId="2111220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ADAMTS4, NDUFS2</w:t>
            </w:r>
          </w:p>
        </w:tc>
        <w:tc>
          <w:tcPr>
            <w:tcW w:w="1181" w:type="dxa"/>
            <w:noWrap/>
            <w:vAlign w:val="center"/>
            <w:hideMark/>
          </w:tcPr>
          <w:p w14:paraId="2953F5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NDUFS2</w:t>
            </w:r>
          </w:p>
        </w:tc>
      </w:tr>
      <w:tr w:rsidR="00F62700" w:rsidRPr="000C6765" w14:paraId="460AAA8E"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006470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chr3:48903390:G/A:1</w:t>
            </w:r>
          </w:p>
        </w:tc>
        <w:tc>
          <w:tcPr>
            <w:tcW w:w="947" w:type="dxa"/>
            <w:noWrap/>
            <w:vAlign w:val="center"/>
            <w:hideMark/>
          </w:tcPr>
          <w:p w14:paraId="0BDED89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F28E4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chr3</w:t>
            </w:r>
          </w:p>
        </w:tc>
        <w:tc>
          <w:tcPr>
            <w:tcW w:w="1190" w:type="dxa"/>
            <w:noWrap/>
            <w:vAlign w:val="center"/>
            <w:hideMark/>
          </w:tcPr>
          <w:p w14:paraId="5ECF94C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48903390</w:t>
            </w:r>
          </w:p>
        </w:tc>
        <w:tc>
          <w:tcPr>
            <w:tcW w:w="1677" w:type="dxa"/>
            <w:noWrap/>
            <w:vAlign w:val="center"/>
            <w:hideMark/>
          </w:tcPr>
          <w:p w14:paraId="5C8BC86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rs142633447</w:t>
            </w:r>
          </w:p>
        </w:tc>
        <w:tc>
          <w:tcPr>
            <w:tcW w:w="762" w:type="dxa"/>
            <w:noWrap/>
            <w:vAlign w:val="center"/>
            <w:hideMark/>
          </w:tcPr>
          <w:p w14:paraId="7993C1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3479F4C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45B00B3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0.42227</w:t>
            </w:r>
          </w:p>
        </w:tc>
        <w:tc>
          <w:tcPr>
            <w:tcW w:w="1129" w:type="dxa"/>
            <w:noWrap/>
            <w:vAlign w:val="center"/>
            <w:hideMark/>
          </w:tcPr>
          <w:p w14:paraId="0DAA710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0.204408</w:t>
            </w:r>
          </w:p>
        </w:tc>
        <w:tc>
          <w:tcPr>
            <w:tcW w:w="1129" w:type="dxa"/>
            <w:noWrap/>
            <w:vAlign w:val="center"/>
            <w:hideMark/>
          </w:tcPr>
          <w:p w14:paraId="5EBE06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0.038845</w:t>
            </w:r>
          </w:p>
        </w:tc>
        <w:tc>
          <w:tcPr>
            <w:tcW w:w="2326" w:type="dxa"/>
            <w:noWrap/>
            <w:vAlign w:val="center"/>
            <w:hideMark/>
          </w:tcPr>
          <w:p w14:paraId="3AFF21B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68BD6CF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SLC25A20</w:t>
            </w:r>
          </w:p>
        </w:tc>
      </w:tr>
      <w:tr w:rsidR="00F62700" w:rsidRPr="000C6765" w14:paraId="39C6A52C"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23DED7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chr19:42409427:T/C:1</w:t>
            </w:r>
          </w:p>
        </w:tc>
        <w:tc>
          <w:tcPr>
            <w:tcW w:w="947" w:type="dxa"/>
            <w:noWrap/>
            <w:vAlign w:val="center"/>
            <w:hideMark/>
          </w:tcPr>
          <w:p w14:paraId="3CCBCCF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18203C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chr19</w:t>
            </w:r>
          </w:p>
        </w:tc>
        <w:tc>
          <w:tcPr>
            <w:tcW w:w="1190" w:type="dxa"/>
            <w:noWrap/>
            <w:vAlign w:val="center"/>
            <w:hideMark/>
          </w:tcPr>
          <w:p w14:paraId="23D8CFE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42409427</w:t>
            </w:r>
          </w:p>
        </w:tc>
        <w:tc>
          <w:tcPr>
            <w:tcW w:w="1677" w:type="dxa"/>
            <w:noWrap/>
            <w:vAlign w:val="center"/>
            <w:hideMark/>
          </w:tcPr>
          <w:p w14:paraId="4FAC914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rs34366776</w:t>
            </w:r>
          </w:p>
        </w:tc>
        <w:tc>
          <w:tcPr>
            <w:tcW w:w="762" w:type="dxa"/>
            <w:noWrap/>
            <w:vAlign w:val="center"/>
            <w:hideMark/>
          </w:tcPr>
          <w:p w14:paraId="2A4E521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19B1365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3E7F9C7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-0.81934</w:t>
            </w:r>
          </w:p>
        </w:tc>
        <w:tc>
          <w:tcPr>
            <w:tcW w:w="1129" w:type="dxa"/>
            <w:noWrap/>
            <w:vAlign w:val="center"/>
            <w:hideMark/>
          </w:tcPr>
          <w:p w14:paraId="40A1BB9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0.399811</w:t>
            </w:r>
          </w:p>
        </w:tc>
        <w:tc>
          <w:tcPr>
            <w:tcW w:w="1129" w:type="dxa"/>
            <w:noWrap/>
            <w:vAlign w:val="center"/>
            <w:hideMark/>
          </w:tcPr>
          <w:p w14:paraId="17A7A6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0.040431</w:t>
            </w:r>
          </w:p>
        </w:tc>
        <w:tc>
          <w:tcPr>
            <w:tcW w:w="2326" w:type="dxa"/>
            <w:noWrap/>
            <w:vAlign w:val="center"/>
            <w:hideMark/>
          </w:tcPr>
          <w:p w14:paraId="15A820A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LIPE-AS1, LIPE</w:t>
            </w:r>
          </w:p>
        </w:tc>
        <w:tc>
          <w:tcPr>
            <w:tcW w:w="1181" w:type="dxa"/>
            <w:noWrap/>
            <w:vAlign w:val="center"/>
            <w:hideMark/>
          </w:tcPr>
          <w:p w14:paraId="6DFA637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LIPE</w:t>
            </w:r>
          </w:p>
        </w:tc>
      </w:tr>
      <w:tr w:rsidR="00F62700" w:rsidRPr="000C6765" w14:paraId="39CB73EC"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4BB53D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chr11:68032117:C/T:1</w:t>
            </w:r>
          </w:p>
        </w:tc>
        <w:tc>
          <w:tcPr>
            <w:tcW w:w="947" w:type="dxa"/>
            <w:noWrap/>
            <w:vAlign w:val="center"/>
            <w:hideMark/>
          </w:tcPr>
          <w:p w14:paraId="718C24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285531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675559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68032117</w:t>
            </w:r>
          </w:p>
        </w:tc>
        <w:tc>
          <w:tcPr>
            <w:tcW w:w="1677" w:type="dxa"/>
            <w:noWrap/>
            <w:vAlign w:val="center"/>
            <w:hideMark/>
          </w:tcPr>
          <w:p w14:paraId="504D800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rs117961226</w:t>
            </w:r>
          </w:p>
        </w:tc>
        <w:tc>
          <w:tcPr>
            <w:tcW w:w="762" w:type="dxa"/>
            <w:noWrap/>
            <w:vAlign w:val="center"/>
            <w:hideMark/>
          </w:tcPr>
          <w:p w14:paraId="48358AF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920502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77B024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-0.68995</w:t>
            </w:r>
          </w:p>
        </w:tc>
        <w:tc>
          <w:tcPr>
            <w:tcW w:w="1129" w:type="dxa"/>
            <w:noWrap/>
            <w:vAlign w:val="center"/>
            <w:hideMark/>
          </w:tcPr>
          <w:p w14:paraId="3B73AE7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0.33789</w:t>
            </w:r>
          </w:p>
        </w:tc>
        <w:tc>
          <w:tcPr>
            <w:tcW w:w="1129" w:type="dxa"/>
            <w:noWrap/>
            <w:vAlign w:val="center"/>
            <w:hideMark/>
          </w:tcPr>
          <w:p w14:paraId="5FF8DEC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0.041158</w:t>
            </w:r>
          </w:p>
        </w:tc>
        <w:tc>
          <w:tcPr>
            <w:tcW w:w="2326" w:type="dxa"/>
            <w:noWrap/>
            <w:vAlign w:val="center"/>
            <w:hideMark/>
          </w:tcPr>
          <w:p w14:paraId="6987401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NDUFS8</w:t>
            </w:r>
          </w:p>
        </w:tc>
        <w:tc>
          <w:tcPr>
            <w:tcW w:w="1181" w:type="dxa"/>
            <w:noWrap/>
            <w:vAlign w:val="center"/>
            <w:hideMark/>
          </w:tcPr>
          <w:p w14:paraId="04B1F33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NDUFS8</w:t>
            </w:r>
          </w:p>
        </w:tc>
      </w:tr>
      <w:tr w:rsidR="00F62700" w:rsidRPr="000C6765" w14:paraId="3E3F41B9"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D2AE56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chr15:74924247:T/C:1</w:t>
            </w:r>
          </w:p>
        </w:tc>
        <w:tc>
          <w:tcPr>
            <w:tcW w:w="947" w:type="dxa"/>
            <w:noWrap/>
            <w:vAlign w:val="center"/>
            <w:hideMark/>
          </w:tcPr>
          <w:p w14:paraId="01AF4A8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3CCAFA0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chr15</w:t>
            </w:r>
          </w:p>
        </w:tc>
        <w:tc>
          <w:tcPr>
            <w:tcW w:w="1190" w:type="dxa"/>
            <w:noWrap/>
            <w:vAlign w:val="center"/>
            <w:hideMark/>
          </w:tcPr>
          <w:p w14:paraId="51E6C85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74924247</w:t>
            </w:r>
          </w:p>
        </w:tc>
        <w:tc>
          <w:tcPr>
            <w:tcW w:w="1677" w:type="dxa"/>
            <w:noWrap/>
            <w:vAlign w:val="center"/>
            <w:hideMark/>
          </w:tcPr>
          <w:p w14:paraId="1DA0B4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rs145640653</w:t>
            </w:r>
          </w:p>
        </w:tc>
        <w:tc>
          <w:tcPr>
            <w:tcW w:w="762" w:type="dxa"/>
            <w:noWrap/>
            <w:vAlign w:val="center"/>
            <w:hideMark/>
          </w:tcPr>
          <w:p w14:paraId="39423ED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3D711D2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3777A48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-0.85649</w:t>
            </w:r>
          </w:p>
        </w:tc>
        <w:tc>
          <w:tcPr>
            <w:tcW w:w="1129" w:type="dxa"/>
            <w:noWrap/>
            <w:vAlign w:val="center"/>
            <w:hideMark/>
          </w:tcPr>
          <w:p w14:paraId="03F0911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0.420106</w:t>
            </w:r>
          </w:p>
        </w:tc>
        <w:tc>
          <w:tcPr>
            <w:tcW w:w="1129" w:type="dxa"/>
            <w:noWrap/>
            <w:vAlign w:val="center"/>
            <w:hideMark/>
          </w:tcPr>
          <w:p w14:paraId="3EFAC6F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0.041474</w:t>
            </w:r>
          </w:p>
        </w:tc>
        <w:tc>
          <w:tcPr>
            <w:tcW w:w="2326" w:type="dxa"/>
            <w:noWrap/>
            <w:vAlign w:val="center"/>
            <w:hideMark/>
          </w:tcPr>
          <w:p w14:paraId="35B0DB7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COX5A</w:t>
            </w:r>
          </w:p>
        </w:tc>
        <w:tc>
          <w:tcPr>
            <w:tcW w:w="1181" w:type="dxa"/>
            <w:noWrap/>
            <w:vAlign w:val="center"/>
            <w:hideMark/>
          </w:tcPr>
          <w:p w14:paraId="5CE0FC6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COX5A</w:t>
            </w:r>
          </w:p>
        </w:tc>
      </w:tr>
      <w:tr w:rsidR="00F62700" w:rsidRPr="000C6765" w14:paraId="54E7DC39"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BC9354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chr6:35377791:G/A:1</w:t>
            </w:r>
          </w:p>
        </w:tc>
        <w:tc>
          <w:tcPr>
            <w:tcW w:w="947" w:type="dxa"/>
            <w:noWrap/>
            <w:vAlign w:val="center"/>
            <w:hideMark/>
          </w:tcPr>
          <w:p w14:paraId="110E44F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B7916A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1F667A0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35377791</w:t>
            </w:r>
          </w:p>
        </w:tc>
        <w:tc>
          <w:tcPr>
            <w:tcW w:w="1677" w:type="dxa"/>
            <w:noWrap/>
            <w:vAlign w:val="center"/>
            <w:hideMark/>
          </w:tcPr>
          <w:p w14:paraId="3964407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rs76690650</w:t>
            </w:r>
          </w:p>
        </w:tc>
        <w:tc>
          <w:tcPr>
            <w:tcW w:w="762" w:type="dxa"/>
            <w:noWrap/>
            <w:vAlign w:val="center"/>
            <w:hideMark/>
          </w:tcPr>
          <w:p w14:paraId="560A4B4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63F7D80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626BB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-0.51818</w:t>
            </w:r>
          </w:p>
        </w:tc>
        <w:tc>
          <w:tcPr>
            <w:tcW w:w="1129" w:type="dxa"/>
            <w:noWrap/>
            <w:vAlign w:val="center"/>
            <w:hideMark/>
          </w:tcPr>
          <w:p w14:paraId="06F0A09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0.254638</w:t>
            </w:r>
          </w:p>
        </w:tc>
        <w:tc>
          <w:tcPr>
            <w:tcW w:w="1129" w:type="dxa"/>
            <w:noWrap/>
            <w:vAlign w:val="center"/>
            <w:hideMark/>
          </w:tcPr>
          <w:p w14:paraId="584C59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0.041854</w:t>
            </w:r>
          </w:p>
        </w:tc>
        <w:tc>
          <w:tcPr>
            <w:tcW w:w="2326" w:type="dxa"/>
            <w:noWrap/>
            <w:vAlign w:val="center"/>
            <w:hideMark/>
          </w:tcPr>
          <w:p w14:paraId="04173A8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PPARD, ENSG00000297330</w:t>
            </w:r>
          </w:p>
        </w:tc>
        <w:tc>
          <w:tcPr>
            <w:tcW w:w="1181" w:type="dxa"/>
            <w:noWrap/>
            <w:vAlign w:val="center"/>
            <w:hideMark/>
          </w:tcPr>
          <w:p w14:paraId="0A2BFF2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PPARD</w:t>
            </w:r>
          </w:p>
        </w:tc>
      </w:tr>
      <w:tr w:rsidR="00F62700" w:rsidRPr="000C6765" w14:paraId="679F1573"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DF84FD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chr6:33198770:C/T:1</w:t>
            </w:r>
          </w:p>
        </w:tc>
        <w:tc>
          <w:tcPr>
            <w:tcW w:w="947" w:type="dxa"/>
            <w:noWrap/>
            <w:vAlign w:val="center"/>
            <w:hideMark/>
          </w:tcPr>
          <w:p w14:paraId="1A1CFDB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53D6DC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00A95C8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33198770</w:t>
            </w:r>
          </w:p>
        </w:tc>
        <w:tc>
          <w:tcPr>
            <w:tcW w:w="1677" w:type="dxa"/>
            <w:noWrap/>
            <w:vAlign w:val="center"/>
            <w:hideMark/>
          </w:tcPr>
          <w:p w14:paraId="7C4ED2A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rs9469379</w:t>
            </w:r>
          </w:p>
        </w:tc>
        <w:tc>
          <w:tcPr>
            <w:tcW w:w="762" w:type="dxa"/>
            <w:noWrap/>
            <w:vAlign w:val="center"/>
            <w:hideMark/>
          </w:tcPr>
          <w:p w14:paraId="76F4FC7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F85F0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405A749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0.3544</w:t>
            </w:r>
          </w:p>
        </w:tc>
        <w:tc>
          <w:tcPr>
            <w:tcW w:w="1129" w:type="dxa"/>
            <w:noWrap/>
            <w:vAlign w:val="center"/>
            <w:hideMark/>
          </w:tcPr>
          <w:p w14:paraId="6938753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0.175405</w:t>
            </w:r>
          </w:p>
        </w:tc>
        <w:tc>
          <w:tcPr>
            <w:tcW w:w="1129" w:type="dxa"/>
            <w:noWrap/>
            <w:vAlign w:val="center"/>
            <w:hideMark/>
          </w:tcPr>
          <w:p w14:paraId="35F5921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0.043335</w:t>
            </w:r>
          </w:p>
        </w:tc>
        <w:tc>
          <w:tcPr>
            <w:tcW w:w="2326" w:type="dxa"/>
            <w:noWrap/>
            <w:vAlign w:val="center"/>
            <w:hideMark/>
          </w:tcPr>
          <w:p w14:paraId="28F1CD9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RXRB</w:t>
            </w:r>
          </w:p>
        </w:tc>
        <w:tc>
          <w:tcPr>
            <w:tcW w:w="1181" w:type="dxa"/>
            <w:noWrap/>
            <w:vAlign w:val="center"/>
            <w:hideMark/>
          </w:tcPr>
          <w:p w14:paraId="5F6959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RXRB</w:t>
            </w:r>
          </w:p>
        </w:tc>
      </w:tr>
      <w:tr w:rsidR="00F62700" w:rsidRPr="000C6765" w14:paraId="30EDB13B"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D06D8E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chr15:90083863:G/A:1</w:t>
            </w:r>
          </w:p>
        </w:tc>
        <w:tc>
          <w:tcPr>
            <w:tcW w:w="947" w:type="dxa"/>
            <w:noWrap/>
            <w:vAlign w:val="center"/>
            <w:hideMark/>
          </w:tcPr>
          <w:p w14:paraId="6ABD21D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74C806D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chr15</w:t>
            </w:r>
          </w:p>
        </w:tc>
        <w:tc>
          <w:tcPr>
            <w:tcW w:w="1190" w:type="dxa"/>
            <w:noWrap/>
            <w:vAlign w:val="center"/>
            <w:hideMark/>
          </w:tcPr>
          <w:p w14:paraId="38BBB98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90083863</w:t>
            </w:r>
          </w:p>
        </w:tc>
        <w:tc>
          <w:tcPr>
            <w:tcW w:w="1677" w:type="dxa"/>
            <w:noWrap/>
            <w:vAlign w:val="center"/>
            <w:hideMark/>
          </w:tcPr>
          <w:p w14:paraId="14CA46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rs76066237</w:t>
            </w:r>
          </w:p>
        </w:tc>
        <w:tc>
          <w:tcPr>
            <w:tcW w:w="762" w:type="dxa"/>
            <w:noWrap/>
            <w:vAlign w:val="center"/>
            <w:hideMark/>
          </w:tcPr>
          <w:p w14:paraId="2F0C802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0D9DD8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7B7BE98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0.76858</w:t>
            </w:r>
          </w:p>
        </w:tc>
        <w:tc>
          <w:tcPr>
            <w:tcW w:w="1129" w:type="dxa"/>
            <w:noWrap/>
            <w:vAlign w:val="center"/>
            <w:hideMark/>
          </w:tcPr>
          <w:p w14:paraId="5BBBBBE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0.385322</w:t>
            </w:r>
          </w:p>
        </w:tc>
        <w:tc>
          <w:tcPr>
            <w:tcW w:w="1129" w:type="dxa"/>
            <w:noWrap/>
            <w:vAlign w:val="center"/>
            <w:hideMark/>
          </w:tcPr>
          <w:p w14:paraId="4C25A77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0.046081</w:t>
            </w:r>
          </w:p>
        </w:tc>
        <w:tc>
          <w:tcPr>
            <w:tcW w:w="2326" w:type="dxa"/>
            <w:noWrap/>
            <w:vAlign w:val="center"/>
            <w:hideMark/>
          </w:tcPr>
          <w:p w14:paraId="5B95C8A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IDH2</w:t>
            </w:r>
          </w:p>
        </w:tc>
        <w:tc>
          <w:tcPr>
            <w:tcW w:w="1181" w:type="dxa"/>
            <w:noWrap/>
            <w:vAlign w:val="center"/>
            <w:hideMark/>
          </w:tcPr>
          <w:p w14:paraId="1C3ED13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IDH2</w:t>
            </w:r>
          </w:p>
        </w:tc>
      </w:tr>
      <w:tr w:rsidR="00F62700" w:rsidRPr="000C6765" w14:paraId="76F7A7E8"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9B4F46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chr1:11792841:G/C:1</w:t>
            </w:r>
          </w:p>
        </w:tc>
        <w:tc>
          <w:tcPr>
            <w:tcW w:w="947" w:type="dxa"/>
            <w:noWrap/>
            <w:vAlign w:val="center"/>
            <w:hideMark/>
          </w:tcPr>
          <w:p w14:paraId="1E1026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6C95464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35B5883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11792841</w:t>
            </w:r>
          </w:p>
        </w:tc>
        <w:tc>
          <w:tcPr>
            <w:tcW w:w="1677" w:type="dxa"/>
            <w:noWrap/>
            <w:vAlign w:val="center"/>
            <w:hideMark/>
          </w:tcPr>
          <w:p w14:paraId="103703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rs45525835</w:t>
            </w:r>
          </w:p>
        </w:tc>
        <w:tc>
          <w:tcPr>
            <w:tcW w:w="762" w:type="dxa"/>
            <w:noWrap/>
            <w:vAlign w:val="center"/>
            <w:hideMark/>
          </w:tcPr>
          <w:p w14:paraId="2980442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38C3A8B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52B794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0.46693</w:t>
            </w:r>
          </w:p>
        </w:tc>
        <w:tc>
          <w:tcPr>
            <w:tcW w:w="1129" w:type="dxa"/>
            <w:noWrap/>
            <w:vAlign w:val="center"/>
            <w:hideMark/>
          </w:tcPr>
          <w:p w14:paraId="2FD9412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0.234334</w:t>
            </w:r>
          </w:p>
        </w:tc>
        <w:tc>
          <w:tcPr>
            <w:tcW w:w="1129" w:type="dxa"/>
            <w:noWrap/>
            <w:vAlign w:val="center"/>
            <w:hideMark/>
          </w:tcPr>
          <w:p w14:paraId="3CA49E1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0.046307</w:t>
            </w:r>
          </w:p>
        </w:tc>
        <w:tc>
          <w:tcPr>
            <w:tcW w:w="2326" w:type="dxa"/>
            <w:noWrap/>
            <w:vAlign w:val="center"/>
            <w:hideMark/>
          </w:tcPr>
          <w:p w14:paraId="125222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MTHFR</w:t>
            </w:r>
          </w:p>
        </w:tc>
        <w:tc>
          <w:tcPr>
            <w:tcW w:w="1181" w:type="dxa"/>
            <w:noWrap/>
            <w:vAlign w:val="center"/>
            <w:hideMark/>
          </w:tcPr>
          <w:p w14:paraId="740B779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MTHFR</w:t>
            </w:r>
          </w:p>
        </w:tc>
      </w:tr>
      <w:tr w:rsidR="00F62700" w:rsidRPr="000C6765" w14:paraId="49767268"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5F1573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chr2:21041862:T/C:1</w:t>
            </w:r>
          </w:p>
        </w:tc>
        <w:tc>
          <w:tcPr>
            <w:tcW w:w="947" w:type="dxa"/>
            <w:noWrap/>
            <w:vAlign w:val="center"/>
            <w:hideMark/>
          </w:tcPr>
          <w:p w14:paraId="66AB63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581C7C8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57E2313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21041862</w:t>
            </w:r>
          </w:p>
        </w:tc>
        <w:tc>
          <w:tcPr>
            <w:tcW w:w="1677" w:type="dxa"/>
            <w:noWrap/>
            <w:vAlign w:val="center"/>
            <w:hideMark/>
          </w:tcPr>
          <w:p w14:paraId="1B86F3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rs12720841</w:t>
            </w:r>
          </w:p>
        </w:tc>
        <w:tc>
          <w:tcPr>
            <w:tcW w:w="762" w:type="dxa"/>
            <w:noWrap/>
            <w:vAlign w:val="center"/>
            <w:hideMark/>
          </w:tcPr>
          <w:p w14:paraId="233B647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388ABC3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3D637B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-0.93006</w:t>
            </w:r>
          </w:p>
        </w:tc>
        <w:tc>
          <w:tcPr>
            <w:tcW w:w="1129" w:type="dxa"/>
            <w:noWrap/>
            <w:vAlign w:val="center"/>
            <w:hideMark/>
          </w:tcPr>
          <w:p w14:paraId="2C8B57D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0.469249</w:t>
            </w:r>
          </w:p>
        </w:tc>
        <w:tc>
          <w:tcPr>
            <w:tcW w:w="1129" w:type="dxa"/>
            <w:noWrap/>
            <w:vAlign w:val="center"/>
            <w:hideMark/>
          </w:tcPr>
          <w:p w14:paraId="78B57FF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0.047477</w:t>
            </w:r>
          </w:p>
        </w:tc>
        <w:tc>
          <w:tcPr>
            <w:tcW w:w="2326" w:type="dxa"/>
            <w:noWrap/>
            <w:vAlign w:val="center"/>
            <w:hideMark/>
          </w:tcPr>
          <w:p w14:paraId="65FBDF2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APOB</w:t>
            </w:r>
          </w:p>
        </w:tc>
        <w:tc>
          <w:tcPr>
            <w:tcW w:w="1181" w:type="dxa"/>
            <w:noWrap/>
            <w:vAlign w:val="center"/>
            <w:hideMark/>
          </w:tcPr>
          <w:p w14:paraId="0AADD2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APOB</w:t>
            </w:r>
          </w:p>
        </w:tc>
      </w:tr>
      <w:tr w:rsidR="00F62700" w:rsidRPr="000C6765" w14:paraId="7097D4C3"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00FECA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chr3:179394565:G/A:1</w:t>
            </w:r>
          </w:p>
        </w:tc>
        <w:tc>
          <w:tcPr>
            <w:tcW w:w="947" w:type="dxa"/>
            <w:noWrap/>
            <w:vAlign w:val="center"/>
            <w:hideMark/>
          </w:tcPr>
          <w:p w14:paraId="5DF6999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586EDDF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chr3</w:t>
            </w:r>
          </w:p>
        </w:tc>
        <w:tc>
          <w:tcPr>
            <w:tcW w:w="1190" w:type="dxa"/>
            <w:noWrap/>
            <w:vAlign w:val="center"/>
            <w:hideMark/>
          </w:tcPr>
          <w:p w14:paraId="3045473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1.79E+08</w:t>
            </w:r>
          </w:p>
        </w:tc>
        <w:tc>
          <w:tcPr>
            <w:tcW w:w="1677" w:type="dxa"/>
            <w:noWrap/>
            <w:vAlign w:val="center"/>
            <w:hideMark/>
          </w:tcPr>
          <w:p w14:paraId="6CC9A2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rs13059852</w:t>
            </w:r>
          </w:p>
        </w:tc>
        <w:tc>
          <w:tcPr>
            <w:tcW w:w="762" w:type="dxa"/>
            <w:noWrap/>
            <w:vAlign w:val="center"/>
            <w:hideMark/>
          </w:tcPr>
          <w:p w14:paraId="0E61937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5062200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5F72AAE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0.18818</w:t>
            </w:r>
          </w:p>
        </w:tc>
        <w:tc>
          <w:tcPr>
            <w:tcW w:w="1129" w:type="dxa"/>
            <w:noWrap/>
            <w:vAlign w:val="center"/>
            <w:hideMark/>
          </w:tcPr>
          <w:p w14:paraId="4D13CA1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0.095469</w:t>
            </w:r>
          </w:p>
        </w:tc>
        <w:tc>
          <w:tcPr>
            <w:tcW w:w="1129" w:type="dxa"/>
            <w:noWrap/>
            <w:vAlign w:val="center"/>
            <w:hideMark/>
          </w:tcPr>
          <w:p w14:paraId="0B3BE01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0.048711</w:t>
            </w:r>
          </w:p>
        </w:tc>
        <w:tc>
          <w:tcPr>
            <w:tcW w:w="2326" w:type="dxa"/>
            <w:noWrap/>
            <w:vAlign w:val="center"/>
            <w:hideMark/>
          </w:tcPr>
          <w:p w14:paraId="130FC99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MFN1</w:t>
            </w:r>
          </w:p>
        </w:tc>
        <w:tc>
          <w:tcPr>
            <w:tcW w:w="1181" w:type="dxa"/>
            <w:noWrap/>
            <w:vAlign w:val="center"/>
            <w:hideMark/>
          </w:tcPr>
          <w:p w14:paraId="5FB652E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MFN1</w:t>
            </w:r>
          </w:p>
        </w:tc>
      </w:tr>
      <w:tr w:rsidR="00F62700" w:rsidRPr="000C6765" w14:paraId="153891F9"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BCA436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chr1:193108518:T/C:1</w:t>
            </w:r>
          </w:p>
        </w:tc>
        <w:tc>
          <w:tcPr>
            <w:tcW w:w="947" w:type="dxa"/>
            <w:noWrap/>
            <w:vAlign w:val="center"/>
            <w:hideMark/>
          </w:tcPr>
          <w:p w14:paraId="6988F5A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Old</w:t>
            </w:r>
          </w:p>
        </w:tc>
        <w:tc>
          <w:tcPr>
            <w:tcW w:w="1020" w:type="dxa"/>
            <w:noWrap/>
            <w:vAlign w:val="center"/>
            <w:hideMark/>
          </w:tcPr>
          <w:p w14:paraId="4645C23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7D38A60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1.93E+08</w:t>
            </w:r>
          </w:p>
        </w:tc>
        <w:tc>
          <w:tcPr>
            <w:tcW w:w="1677" w:type="dxa"/>
            <w:noWrap/>
            <w:vAlign w:val="center"/>
            <w:hideMark/>
          </w:tcPr>
          <w:p w14:paraId="0147140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rs10801176</w:t>
            </w:r>
          </w:p>
        </w:tc>
        <w:tc>
          <w:tcPr>
            <w:tcW w:w="762" w:type="dxa"/>
            <w:noWrap/>
            <w:vAlign w:val="center"/>
            <w:hideMark/>
          </w:tcPr>
          <w:p w14:paraId="1ED8C33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7CC6BB7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6F120A4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-0.21087</w:t>
            </w:r>
          </w:p>
        </w:tc>
        <w:tc>
          <w:tcPr>
            <w:tcW w:w="1129" w:type="dxa"/>
            <w:noWrap/>
            <w:vAlign w:val="center"/>
            <w:hideMark/>
          </w:tcPr>
          <w:p w14:paraId="2220F96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0.107059</w:t>
            </w:r>
          </w:p>
        </w:tc>
        <w:tc>
          <w:tcPr>
            <w:tcW w:w="1129" w:type="dxa"/>
            <w:noWrap/>
            <w:vAlign w:val="center"/>
            <w:hideMark/>
          </w:tcPr>
          <w:p w14:paraId="660D5D8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0.048877</w:t>
            </w:r>
          </w:p>
        </w:tc>
        <w:tc>
          <w:tcPr>
            <w:tcW w:w="2326" w:type="dxa"/>
            <w:noWrap/>
            <w:vAlign w:val="center"/>
            <w:hideMark/>
          </w:tcPr>
          <w:p w14:paraId="29CAE8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p>
        </w:tc>
        <w:tc>
          <w:tcPr>
            <w:tcW w:w="1181" w:type="dxa"/>
            <w:noWrap/>
            <w:vAlign w:val="center"/>
            <w:hideMark/>
          </w:tcPr>
          <w:p w14:paraId="684E0C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GLRX2</w:t>
            </w:r>
          </w:p>
        </w:tc>
      </w:tr>
      <w:tr w:rsidR="00F62700" w:rsidRPr="000C6765" w14:paraId="34AF91BD"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644C31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chr5:43680842:G/A:1</w:t>
            </w:r>
          </w:p>
        </w:tc>
        <w:tc>
          <w:tcPr>
            <w:tcW w:w="947" w:type="dxa"/>
            <w:noWrap/>
            <w:vAlign w:val="center"/>
            <w:hideMark/>
          </w:tcPr>
          <w:p w14:paraId="06FC333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445051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chr5</w:t>
            </w:r>
          </w:p>
        </w:tc>
        <w:tc>
          <w:tcPr>
            <w:tcW w:w="1190" w:type="dxa"/>
            <w:noWrap/>
            <w:vAlign w:val="center"/>
            <w:hideMark/>
          </w:tcPr>
          <w:p w14:paraId="36E0395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43680842</w:t>
            </w:r>
          </w:p>
        </w:tc>
        <w:tc>
          <w:tcPr>
            <w:tcW w:w="1677" w:type="dxa"/>
            <w:noWrap/>
            <w:vAlign w:val="center"/>
            <w:hideMark/>
          </w:tcPr>
          <w:p w14:paraId="530482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rs74657028</w:t>
            </w:r>
          </w:p>
        </w:tc>
        <w:tc>
          <w:tcPr>
            <w:tcW w:w="762" w:type="dxa"/>
            <w:noWrap/>
            <w:vAlign w:val="center"/>
            <w:hideMark/>
          </w:tcPr>
          <w:p w14:paraId="6F00859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021324F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37DE97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1.0038</w:t>
            </w:r>
          </w:p>
        </w:tc>
        <w:tc>
          <w:tcPr>
            <w:tcW w:w="1129" w:type="dxa"/>
            <w:noWrap/>
            <w:vAlign w:val="center"/>
            <w:hideMark/>
          </w:tcPr>
          <w:p w14:paraId="0072CD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0.236657</w:t>
            </w:r>
          </w:p>
        </w:tc>
        <w:tc>
          <w:tcPr>
            <w:tcW w:w="1129" w:type="dxa"/>
            <w:noWrap/>
            <w:vAlign w:val="center"/>
            <w:hideMark/>
          </w:tcPr>
          <w:p w14:paraId="4F496D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2.22E-05</w:t>
            </w:r>
          </w:p>
        </w:tc>
        <w:tc>
          <w:tcPr>
            <w:tcW w:w="2326" w:type="dxa"/>
            <w:noWrap/>
            <w:vAlign w:val="center"/>
            <w:hideMark/>
          </w:tcPr>
          <w:p w14:paraId="4EF3A5D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NNT</w:t>
            </w:r>
          </w:p>
        </w:tc>
        <w:tc>
          <w:tcPr>
            <w:tcW w:w="1181" w:type="dxa"/>
            <w:noWrap/>
            <w:vAlign w:val="center"/>
            <w:hideMark/>
          </w:tcPr>
          <w:p w14:paraId="742E70F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NNT</w:t>
            </w:r>
          </w:p>
        </w:tc>
      </w:tr>
      <w:tr w:rsidR="00F62700" w:rsidRPr="000C6765" w14:paraId="4ADAF4FA"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E76BE8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chr12:94960474:A/T:1</w:t>
            </w:r>
          </w:p>
        </w:tc>
        <w:tc>
          <w:tcPr>
            <w:tcW w:w="947" w:type="dxa"/>
            <w:noWrap/>
            <w:vAlign w:val="center"/>
            <w:hideMark/>
          </w:tcPr>
          <w:p w14:paraId="3C7803B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6333E9B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599AB21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94960474</w:t>
            </w:r>
          </w:p>
        </w:tc>
        <w:tc>
          <w:tcPr>
            <w:tcW w:w="1677" w:type="dxa"/>
            <w:noWrap/>
            <w:vAlign w:val="center"/>
            <w:hideMark/>
          </w:tcPr>
          <w:p w14:paraId="1EAF835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rs9788213</w:t>
            </w:r>
          </w:p>
        </w:tc>
        <w:tc>
          <w:tcPr>
            <w:tcW w:w="762" w:type="dxa"/>
            <w:noWrap/>
            <w:vAlign w:val="center"/>
            <w:hideMark/>
          </w:tcPr>
          <w:p w14:paraId="4E4F3A2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50780E2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28C3589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0.51794</w:t>
            </w:r>
          </w:p>
        </w:tc>
        <w:tc>
          <w:tcPr>
            <w:tcW w:w="1129" w:type="dxa"/>
            <w:noWrap/>
            <w:vAlign w:val="center"/>
            <w:hideMark/>
          </w:tcPr>
          <w:p w14:paraId="692A66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0.129916</w:t>
            </w:r>
          </w:p>
        </w:tc>
        <w:tc>
          <w:tcPr>
            <w:tcW w:w="1129" w:type="dxa"/>
            <w:noWrap/>
            <w:vAlign w:val="center"/>
            <w:hideMark/>
          </w:tcPr>
          <w:p w14:paraId="1AB2FD0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6.7E-05</w:t>
            </w:r>
          </w:p>
        </w:tc>
        <w:tc>
          <w:tcPr>
            <w:tcW w:w="2326" w:type="dxa"/>
            <w:noWrap/>
            <w:vAlign w:val="center"/>
            <w:hideMark/>
          </w:tcPr>
          <w:p w14:paraId="5FA1D62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NDUFA12</w:t>
            </w:r>
          </w:p>
        </w:tc>
        <w:tc>
          <w:tcPr>
            <w:tcW w:w="1181" w:type="dxa"/>
            <w:noWrap/>
            <w:vAlign w:val="center"/>
            <w:hideMark/>
          </w:tcPr>
          <w:p w14:paraId="5EA068A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NDUFA12</w:t>
            </w:r>
          </w:p>
        </w:tc>
      </w:tr>
      <w:tr w:rsidR="00F62700" w:rsidRPr="000C6765" w14:paraId="04B2D4C9"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CF50AC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chr5:179730776:A/C:1</w:t>
            </w:r>
          </w:p>
        </w:tc>
        <w:tc>
          <w:tcPr>
            <w:tcW w:w="947" w:type="dxa"/>
            <w:noWrap/>
            <w:vAlign w:val="center"/>
            <w:hideMark/>
          </w:tcPr>
          <w:p w14:paraId="6FAAC2E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50470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chr5</w:t>
            </w:r>
          </w:p>
        </w:tc>
        <w:tc>
          <w:tcPr>
            <w:tcW w:w="1190" w:type="dxa"/>
            <w:noWrap/>
            <w:vAlign w:val="center"/>
            <w:hideMark/>
          </w:tcPr>
          <w:p w14:paraId="165576B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1.8E+08</w:t>
            </w:r>
          </w:p>
        </w:tc>
        <w:tc>
          <w:tcPr>
            <w:tcW w:w="1677" w:type="dxa"/>
            <w:noWrap/>
            <w:vAlign w:val="center"/>
            <w:hideMark/>
          </w:tcPr>
          <w:p w14:paraId="67B8398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rs41285555</w:t>
            </w:r>
          </w:p>
        </w:tc>
        <w:tc>
          <w:tcPr>
            <w:tcW w:w="762" w:type="dxa"/>
            <w:noWrap/>
            <w:vAlign w:val="center"/>
            <w:hideMark/>
          </w:tcPr>
          <w:p w14:paraId="2183AAD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533EAA5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2618AA9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-2.8781</w:t>
            </w:r>
          </w:p>
        </w:tc>
        <w:tc>
          <w:tcPr>
            <w:tcW w:w="1129" w:type="dxa"/>
            <w:noWrap/>
            <w:vAlign w:val="center"/>
            <w:hideMark/>
          </w:tcPr>
          <w:p w14:paraId="1B55091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0.794613</w:t>
            </w:r>
          </w:p>
        </w:tc>
        <w:tc>
          <w:tcPr>
            <w:tcW w:w="1129" w:type="dxa"/>
            <w:noWrap/>
            <w:vAlign w:val="center"/>
            <w:hideMark/>
          </w:tcPr>
          <w:p w14:paraId="2849C37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0.000292</w:t>
            </w:r>
          </w:p>
        </w:tc>
        <w:tc>
          <w:tcPr>
            <w:tcW w:w="2326" w:type="dxa"/>
            <w:noWrap/>
            <w:vAlign w:val="center"/>
            <w:hideMark/>
          </w:tcPr>
          <w:p w14:paraId="30DB9FF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CANX</w:t>
            </w:r>
          </w:p>
        </w:tc>
        <w:tc>
          <w:tcPr>
            <w:tcW w:w="1181" w:type="dxa"/>
            <w:noWrap/>
            <w:vAlign w:val="center"/>
            <w:hideMark/>
          </w:tcPr>
          <w:p w14:paraId="74949F5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CANX</w:t>
            </w:r>
          </w:p>
        </w:tc>
      </w:tr>
      <w:tr w:rsidR="00F62700" w:rsidRPr="000C6765" w14:paraId="1D8D1D3F"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B99CB6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chr12:103939218:G/T:1</w:t>
            </w:r>
          </w:p>
        </w:tc>
        <w:tc>
          <w:tcPr>
            <w:tcW w:w="947" w:type="dxa"/>
            <w:noWrap/>
            <w:vAlign w:val="center"/>
            <w:hideMark/>
          </w:tcPr>
          <w:p w14:paraId="361D2A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80581C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2650461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1.04E+08</w:t>
            </w:r>
          </w:p>
        </w:tc>
        <w:tc>
          <w:tcPr>
            <w:tcW w:w="1677" w:type="dxa"/>
            <w:noWrap/>
            <w:vAlign w:val="center"/>
            <w:hideMark/>
          </w:tcPr>
          <w:p w14:paraId="709D02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rs151307201</w:t>
            </w:r>
          </w:p>
        </w:tc>
        <w:tc>
          <w:tcPr>
            <w:tcW w:w="762" w:type="dxa"/>
            <w:noWrap/>
            <w:vAlign w:val="center"/>
            <w:hideMark/>
          </w:tcPr>
          <w:p w14:paraId="52801E6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181C13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0835BD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1.1861</w:t>
            </w:r>
          </w:p>
        </w:tc>
        <w:tc>
          <w:tcPr>
            <w:tcW w:w="1129" w:type="dxa"/>
            <w:noWrap/>
            <w:vAlign w:val="center"/>
            <w:hideMark/>
          </w:tcPr>
          <w:p w14:paraId="10C4CC0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0.346036</w:t>
            </w:r>
          </w:p>
        </w:tc>
        <w:tc>
          <w:tcPr>
            <w:tcW w:w="1129" w:type="dxa"/>
            <w:noWrap/>
            <w:vAlign w:val="center"/>
            <w:hideMark/>
          </w:tcPr>
          <w:p w14:paraId="68D2E2B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0.000609</w:t>
            </w:r>
          </w:p>
        </w:tc>
        <w:tc>
          <w:tcPr>
            <w:tcW w:w="2326" w:type="dxa"/>
            <w:noWrap/>
            <w:vAlign w:val="center"/>
            <w:hideMark/>
          </w:tcPr>
          <w:p w14:paraId="7D510BC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HSP90B1</w:t>
            </w:r>
          </w:p>
        </w:tc>
        <w:tc>
          <w:tcPr>
            <w:tcW w:w="1181" w:type="dxa"/>
            <w:noWrap/>
            <w:vAlign w:val="center"/>
            <w:hideMark/>
          </w:tcPr>
          <w:p w14:paraId="293CD39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HSP90B1</w:t>
            </w:r>
          </w:p>
        </w:tc>
      </w:tr>
      <w:tr w:rsidR="00F62700" w:rsidRPr="000C6765" w14:paraId="15341F9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9A7BCD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chr1:19522556:C/T:1</w:t>
            </w:r>
          </w:p>
        </w:tc>
        <w:tc>
          <w:tcPr>
            <w:tcW w:w="947" w:type="dxa"/>
            <w:noWrap/>
            <w:vAlign w:val="center"/>
            <w:hideMark/>
          </w:tcPr>
          <w:p w14:paraId="43059F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9CBF34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3040206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19522556</w:t>
            </w:r>
          </w:p>
        </w:tc>
        <w:tc>
          <w:tcPr>
            <w:tcW w:w="1677" w:type="dxa"/>
            <w:noWrap/>
            <w:vAlign w:val="center"/>
            <w:hideMark/>
          </w:tcPr>
          <w:p w14:paraId="2727680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rs11589372</w:t>
            </w:r>
          </w:p>
        </w:tc>
        <w:tc>
          <w:tcPr>
            <w:tcW w:w="762" w:type="dxa"/>
            <w:noWrap/>
            <w:vAlign w:val="center"/>
            <w:hideMark/>
          </w:tcPr>
          <w:p w14:paraId="2DCDD9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D26E64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85DEC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-0.34254</w:t>
            </w:r>
          </w:p>
        </w:tc>
        <w:tc>
          <w:tcPr>
            <w:tcW w:w="1129" w:type="dxa"/>
            <w:noWrap/>
            <w:vAlign w:val="center"/>
            <w:hideMark/>
          </w:tcPr>
          <w:p w14:paraId="7638140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0.104576</w:t>
            </w:r>
          </w:p>
        </w:tc>
        <w:tc>
          <w:tcPr>
            <w:tcW w:w="1129" w:type="dxa"/>
            <w:noWrap/>
            <w:vAlign w:val="center"/>
            <w:hideMark/>
          </w:tcPr>
          <w:p w14:paraId="6066897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0.001055</w:t>
            </w:r>
          </w:p>
        </w:tc>
        <w:tc>
          <w:tcPr>
            <w:tcW w:w="2326" w:type="dxa"/>
            <w:noWrap/>
            <w:vAlign w:val="center"/>
            <w:hideMark/>
          </w:tcPr>
          <w:p w14:paraId="58B5A55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MICOS10, ENSG00000306287</w:t>
            </w:r>
          </w:p>
        </w:tc>
        <w:tc>
          <w:tcPr>
            <w:tcW w:w="1181" w:type="dxa"/>
            <w:noWrap/>
            <w:vAlign w:val="center"/>
            <w:hideMark/>
          </w:tcPr>
          <w:p w14:paraId="4B94595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MICOS10</w:t>
            </w:r>
          </w:p>
        </w:tc>
      </w:tr>
      <w:tr w:rsidR="00F62700" w:rsidRPr="000C6765" w14:paraId="0618E29A"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BABEA0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chr21:42233951:G/T:1</w:t>
            </w:r>
          </w:p>
        </w:tc>
        <w:tc>
          <w:tcPr>
            <w:tcW w:w="947" w:type="dxa"/>
            <w:noWrap/>
            <w:vAlign w:val="center"/>
            <w:hideMark/>
          </w:tcPr>
          <w:p w14:paraId="5D3DB4A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349628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chr21</w:t>
            </w:r>
          </w:p>
        </w:tc>
        <w:tc>
          <w:tcPr>
            <w:tcW w:w="1190" w:type="dxa"/>
            <w:noWrap/>
            <w:vAlign w:val="center"/>
            <w:hideMark/>
          </w:tcPr>
          <w:p w14:paraId="5154F34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42233951</w:t>
            </w:r>
          </w:p>
        </w:tc>
        <w:tc>
          <w:tcPr>
            <w:tcW w:w="1677" w:type="dxa"/>
            <w:noWrap/>
            <w:vAlign w:val="center"/>
            <w:hideMark/>
          </w:tcPr>
          <w:p w14:paraId="4305299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rs9984192</w:t>
            </w:r>
          </w:p>
        </w:tc>
        <w:tc>
          <w:tcPr>
            <w:tcW w:w="762" w:type="dxa"/>
            <w:noWrap/>
            <w:vAlign w:val="center"/>
            <w:hideMark/>
          </w:tcPr>
          <w:p w14:paraId="3819F81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574FBA4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28AA6F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0.60835</w:t>
            </w:r>
          </w:p>
        </w:tc>
        <w:tc>
          <w:tcPr>
            <w:tcW w:w="1129" w:type="dxa"/>
            <w:noWrap/>
            <w:vAlign w:val="center"/>
            <w:hideMark/>
          </w:tcPr>
          <w:p w14:paraId="2D7A668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0.185787</w:t>
            </w:r>
          </w:p>
        </w:tc>
        <w:tc>
          <w:tcPr>
            <w:tcW w:w="1129" w:type="dxa"/>
            <w:noWrap/>
            <w:vAlign w:val="center"/>
            <w:hideMark/>
          </w:tcPr>
          <w:p w14:paraId="4BBB398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0.001059</w:t>
            </w:r>
          </w:p>
        </w:tc>
        <w:tc>
          <w:tcPr>
            <w:tcW w:w="2326" w:type="dxa"/>
            <w:noWrap/>
            <w:vAlign w:val="center"/>
            <w:hideMark/>
          </w:tcPr>
          <w:p w14:paraId="689BDC7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ABCG1</w:t>
            </w:r>
          </w:p>
        </w:tc>
        <w:tc>
          <w:tcPr>
            <w:tcW w:w="1181" w:type="dxa"/>
            <w:noWrap/>
            <w:vAlign w:val="center"/>
            <w:hideMark/>
          </w:tcPr>
          <w:p w14:paraId="3E66BAC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ABCG1</w:t>
            </w:r>
          </w:p>
        </w:tc>
      </w:tr>
      <w:tr w:rsidR="00F62700" w:rsidRPr="000C6765" w14:paraId="3672E897"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3B9F42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chr6:53608243:G/A:1</w:t>
            </w:r>
          </w:p>
        </w:tc>
        <w:tc>
          <w:tcPr>
            <w:tcW w:w="947" w:type="dxa"/>
            <w:noWrap/>
            <w:vAlign w:val="center"/>
            <w:hideMark/>
          </w:tcPr>
          <w:p w14:paraId="0FD85D9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A8AAF5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3575556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53608243</w:t>
            </w:r>
          </w:p>
        </w:tc>
        <w:tc>
          <w:tcPr>
            <w:tcW w:w="1677" w:type="dxa"/>
            <w:noWrap/>
            <w:vAlign w:val="center"/>
            <w:hideMark/>
          </w:tcPr>
          <w:p w14:paraId="715A1E4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rs489584</w:t>
            </w:r>
          </w:p>
        </w:tc>
        <w:tc>
          <w:tcPr>
            <w:tcW w:w="762" w:type="dxa"/>
            <w:noWrap/>
            <w:vAlign w:val="center"/>
            <w:hideMark/>
          </w:tcPr>
          <w:p w14:paraId="29480C5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C0E465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5AAD3E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0.51311</w:t>
            </w:r>
          </w:p>
        </w:tc>
        <w:tc>
          <w:tcPr>
            <w:tcW w:w="1129" w:type="dxa"/>
            <w:noWrap/>
            <w:vAlign w:val="center"/>
            <w:hideMark/>
          </w:tcPr>
          <w:p w14:paraId="4337955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0.161928</w:t>
            </w:r>
          </w:p>
        </w:tc>
        <w:tc>
          <w:tcPr>
            <w:tcW w:w="1129" w:type="dxa"/>
            <w:noWrap/>
            <w:vAlign w:val="center"/>
            <w:hideMark/>
          </w:tcPr>
          <w:p w14:paraId="46685B7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0.001531</w:t>
            </w:r>
          </w:p>
        </w:tc>
        <w:tc>
          <w:tcPr>
            <w:tcW w:w="2326" w:type="dxa"/>
            <w:noWrap/>
            <w:vAlign w:val="center"/>
            <w:hideMark/>
          </w:tcPr>
          <w:p w14:paraId="2C8A5EB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GCLC, KILH</w:t>
            </w:r>
          </w:p>
        </w:tc>
        <w:tc>
          <w:tcPr>
            <w:tcW w:w="1181" w:type="dxa"/>
            <w:noWrap/>
            <w:vAlign w:val="center"/>
            <w:hideMark/>
          </w:tcPr>
          <w:p w14:paraId="536074E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GCLC</w:t>
            </w:r>
          </w:p>
        </w:tc>
      </w:tr>
      <w:tr w:rsidR="00F62700" w:rsidRPr="000C6765" w14:paraId="4E00B66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151B4A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chr1:119714487:T/C:1</w:t>
            </w:r>
          </w:p>
        </w:tc>
        <w:tc>
          <w:tcPr>
            <w:tcW w:w="947" w:type="dxa"/>
            <w:noWrap/>
            <w:vAlign w:val="center"/>
            <w:hideMark/>
          </w:tcPr>
          <w:p w14:paraId="668D708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B227B2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54DB630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1.2E+08</w:t>
            </w:r>
          </w:p>
        </w:tc>
        <w:tc>
          <w:tcPr>
            <w:tcW w:w="1677" w:type="dxa"/>
            <w:noWrap/>
            <w:vAlign w:val="center"/>
            <w:hideMark/>
          </w:tcPr>
          <w:p w14:paraId="7F72F7E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rs637868</w:t>
            </w:r>
          </w:p>
        </w:tc>
        <w:tc>
          <w:tcPr>
            <w:tcW w:w="762" w:type="dxa"/>
            <w:noWrap/>
            <w:vAlign w:val="center"/>
            <w:hideMark/>
          </w:tcPr>
          <w:p w14:paraId="789D5C7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47F2261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2FAD065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-0.33152</w:t>
            </w:r>
          </w:p>
        </w:tc>
        <w:tc>
          <w:tcPr>
            <w:tcW w:w="1129" w:type="dxa"/>
            <w:noWrap/>
            <w:vAlign w:val="center"/>
            <w:hideMark/>
          </w:tcPr>
          <w:p w14:paraId="1BDA2A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0.104632</w:t>
            </w:r>
          </w:p>
        </w:tc>
        <w:tc>
          <w:tcPr>
            <w:tcW w:w="1129" w:type="dxa"/>
            <w:noWrap/>
            <w:vAlign w:val="center"/>
            <w:hideMark/>
          </w:tcPr>
          <w:p w14:paraId="1B91CF8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0.001533</w:t>
            </w:r>
          </w:p>
        </w:tc>
        <w:tc>
          <w:tcPr>
            <w:tcW w:w="2326" w:type="dxa"/>
            <w:noWrap/>
            <w:vAlign w:val="center"/>
            <w:hideMark/>
          </w:tcPr>
          <w:p w14:paraId="43D24DB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PHGDH</w:t>
            </w:r>
          </w:p>
        </w:tc>
        <w:tc>
          <w:tcPr>
            <w:tcW w:w="1181" w:type="dxa"/>
            <w:noWrap/>
            <w:vAlign w:val="center"/>
            <w:hideMark/>
          </w:tcPr>
          <w:p w14:paraId="75FB8A9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PHGDH</w:t>
            </w:r>
          </w:p>
        </w:tc>
      </w:tr>
      <w:tr w:rsidR="00F62700" w:rsidRPr="000C6765" w14:paraId="060DAC0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C621E2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chr3:185262207:G/C:1</w:t>
            </w:r>
          </w:p>
        </w:tc>
        <w:tc>
          <w:tcPr>
            <w:tcW w:w="947" w:type="dxa"/>
            <w:noWrap/>
            <w:vAlign w:val="center"/>
            <w:hideMark/>
          </w:tcPr>
          <w:p w14:paraId="2B2A9E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D1DA46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chr3</w:t>
            </w:r>
          </w:p>
        </w:tc>
        <w:tc>
          <w:tcPr>
            <w:tcW w:w="1190" w:type="dxa"/>
            <w:noWrap/>
            <w:vAlign w:val="center"/>
            <w:hideMark/>
          </w:tcPr>
          <w:p w14:paraId="153909F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1.85E+08</w:t>
            </w:r>
          </w:p>
        </w:tc>
        <w:tc>
          <w:tcPr>
            <w:tcW w:w="1677" w:type="dxa"/>
            <w:noWrap/>
            <w:vAlign w:val="center"/>
            <w:hideMark/>
          </w:tcPr>
          <w:p w14:paraId="4841117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rs147145800</w:t>
            </w:r>
          </w:p>
        </w:tc>
        <w:tc>
          <w:tcPr>
            <w:tcW w:w="762" w:type="dxa"/>
            <w:noWrap/>
            <w:vAlign w:val="center"/>
            <w:hideMark/>
          </w:tcPr>
          <w:p w14:paraId="0346F06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538226F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31CBEE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1.4369</w:t>
            </w:r>
          </w:p>
        </w:tc>
        <w:tc>
          <w:tcPr>
            <w:tcW w:w="1129" w:type="dxa"/>
            <w:noWrap/>
            <w:vAlign w:val="center"/>
            <w:hideMark/>
          </w:tcPr>
          <w:p w14:paraId="40D3614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0.45373</w:t>
            </w:r>
          </w:p>
        </w:tc>
        <w:tc>
          <w:tcPr>
            <w:tcW w:w="1129" w:type="dxa"/>
            <w:noWrap/>
            <w:vAlign w:val="center"/>
            <w:hideMark/>
          </w:tcPr>
          <w:p w14:paraId="0846D83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0.001541</w:t>
            </w:r>
          </w:p>
        </w:tc>
        <w:tc>
          <w:tcPr>
            <w:tcW w:w="2326" w:type="dxa"/>
            <w:noWrap/>
            <w:vAlign w:val="center"/>
            <w:hideMark/>
          </w:tcPr>
          <w:p w14:paraId="20E0F15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EHHADH</w:t>
            </w:r>
          </w:p>
        </w:tc>
        <w:tc>
          <w:tcPr>
            <w:tcW w:w="1181" w:type="dxa"/>
            <w:noWrap/>
            <w:vAlign w:val="center"/>
            <w:hideMark/>
          </w:tcPr>
          <w:p w14:paraId="7097AE7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EHHADH</w:t>
            </w:r>
          </w:p>
        </w:tc>
      </w:tr>
      <w:tr w:rsidR="00F62700" w:rsidRPr="000C6765" w14:paraId="4C0B0538"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58C7E0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chr4:184826777:C/T:1</w:t>
            </w:r>
          </w:p>
        </w:tc>
        <w:tc>
          <w:tcPr>
            <w:tcW w:w="947" w:type="dxa"/>
            <w:noWrap/>
            <w:vAlign w:val="center"/>
            <w:hideMark/>
          </w:tcPr>
          <w:p w14:paraId="09CAA5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E3A631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chr4</w:t>
            </w:r>
          </w:p>
        </w:tc>
        <w:tc>
          <w:tcPr>
            <w:tcW w:w="1190" w:type="dxa"/>
            <w:noWrap/>
            <w:vAlign w:val="center"/>
            <w:hideMark/>
          </w:tcPr>
          <w:p w14:paraId="60F7CD7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1.85E+08</w:t>
            </w:r>
          </w:p>
        </w:tc>
        <w:tc>
          <w:tcPr>
            <w:tcW w:w="1677" w:type="dxa"/>
            <w:noWrap/>
            <w:vAlign w:val="center"/>
            <w:hideMark/>
          </w:tcPr>
          <w:p w14:paraId="1D92D20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rs55713639</w:t>
            </w:r>
          </w:p>
        </w:tc>
        <w:tc>
          <w:tcPr>
            <w:tcW w:w="762" w:type="dxa"/>
            <w:noWrap/>
            <w:vAlign w:val="center"/>
            <w:hideMark/>
          </w:tcPr>
          <w:p w14:paraId="248F66E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C6B6D0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0429FD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-0.48556</w:t>
            </w:r>
          </w:p>
        </w:tc>
        <w:tc>
          <w:tcPr>
            <w:tcW w:w="1129" w:type="dxa"/>
            <w:noWrap/>
            <w:vAlign w:val="center"/>
            <w:hideMark/>
          </w:tcPr>
          <w:p w14:paraId="06FA4C4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0.155235</w:t>
            </w:r>
          </w:p>
        </w:tc>
        <w:tc>
          <w:tcPr>
            <w:tcW w:w="1129" w:type="dxa"/>
            <w:noWrap/>
            <w:vAlign w:val="center"/>
            <w:hideMark/>
          </w:tcPr>
          <w:p w14:paraId="4B4D057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0.001761</w:t>
            </w:r>
          </w:p>
        </w:tc>
        <w:tc>
          <w:tcPr>
            <w:tcW w:w="2326" w:type="dxa"/>
            <w:noWrap/>
            <w:vAlign w:val="center"/>
            <w:hideMark/>
          </w:tcPr>
          <w:p w14:paraId="64D7F04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ACSL1, ENSG00000286256</w:t>
            </w:r>
          </w:p>
        </w:tc>
        <w:tc>
          <w:tcPr>
            <w:tcW w:w="1181" w:type="dxa"/>
            <w:noWrap/>
            <w:vAlign w:val="center"/>
            <w:hideMark/>
          </w:tcPr>
          <w:p w14:paraId="4B2B027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ACSL1</w:t>
            </w:r>
          </w:p>
        </w:tc>
      </w:tr>
      <w:tr w:rsidR="00F62700" w:rsidRPr="000C6765" w14:paraId="05D5E3A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DD41BB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chr15:76195527:C/T:1</w:t>
            </w:r>
          </w:p>
        </w:tc>
        <w:tc>
          <w:tcPr>
            <w:tcW w:w="947" w:type="dxa"/>
            <w:noWrap/>
            <w:vAlign w:val="center"/>
            <w:hideMark/>
          </w:tcPr>
          <w:p w14:paraId="2D375A2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F8A3F8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chr15</w:t>
            </w:r>
          </w:p>
        </w:tc>
        <w:tc>
          <w:tcPr>
            <w:tcW w:w="1190" w:type="dxa"/>
            <w:noWrap/>
            <w:vAlign w:val="center"/>
            <w:hideMark/>
          </w:tcPr>
          <w:p w14:paraId="35B3916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76195527</w:t>
            </w:r>
          </w:p>
        </w:tc>
        <w:tc>
          <w:tcPr>
            <w:tcW w:w="1677" w:type="dxa"/>
            <w:noWrap/>
            <w:vAlign w:val="center"/>
            <w:hideMark/>
          </w:tcPr>
          <w:p w14:paraId="44DD1BB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rs75738171</w:t>
            </w:r>
          </w:p>
        </w:tc>
        <w:tc>
          <w:tcPr>
            <w:tcW w:w="762" w:type="dxa"/>
            <w:noWrap/>
            <w:vAlign w:val="center"/>
            <w:hideMark/>
          </w:tcPr>
          <w:p w14:paraId="717C2CE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3D30DA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12BEBB6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1.274</w:t>
            </w:r>
          </w:p>
        </w:tc>
        <w:tc>
          <w:tcPr>
            <w:tcW w:w="1129" w:type="dxa"/>
            <w:noWrap/>
            <w:vAlign w:val="center"/>
            <w:hideMark/>
          </w:tcPr>
          <w:p w14:paraId="3A28E13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0.414226</w:t>
            </w:r>
          </w:p>
        </w:tc>
        <w:tc>
          <w:tcPr>
            <w:tcW w:w="1129" w:type="dxa"/>
            <w:noWrap/>
            <w:vAlign w:val="center"/>
            <w:hideMark/>
          </w:tcPr>
          <w:p w14:paraId="4D550A0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0.002101</w:t>
            </w:r>
          </w:p>
        </w:tc>
        <w:tc>
          <w:tcPr>
            <w:tcW w:w="2326" w:type="dxa"/>
            <w:noWrap/>
            <w:vAlign w:val="center"/>
            <w:hideMark/>
          </w:tcPr>
          <w:p w14:paraId="526E32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TMEM266, ETFA</w:t>
            </w:r>
          </w:p>
        </w:tc>
        <w:tc>
          <w:tcPr>
            <w:tcW w:w="1181" w:type="dxa"/>
            <w:noWrap/>
            <w:vAlign w:val="center"/>
            <w:hideMark/>
          </w:tcPr>
          <w:p w14:paraId="68865E2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ETFA</w:t>
            </w:r>
          </w:p>
        </w:tc>
      </w:tr>
      <w:tr w:rsidR="00F62700" w:rsidRPr="000C6765" w14:paraId="3CC27544"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98BDC2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chr1:11980715:C/T:1</w:t>
            </w:r>
          </w:p>
        </w:tc>
        <w:tc>
          <w:tcPr>
            <w:tcW w:w="947" w:type="dxa"/>
            <w:noWrap/>
            <w:vAlign w:val="center"/>
            <w:hideMark/>
          </w:tcPr>
          <w:p w14:paraId="0588C2F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6AAD5E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180C080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11980715</w:t>
            </w:r>
          </w:p>
        </w:tc>
        <w:tc>
          <w:tcPr>
            <w:tcW w:w="1677" w:type="dxa"/>
            <w:noWrap/>
            <w:vAlign w:val="center"/>
            <w:hideMark/>
          </w:tcPr>
          <w:p w14:paraId="209D20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rs115036878</w:t>
            </w:r>
          </w:p>
        </w:tc>
        <w:tc>
          <w:tcPr>
            <w:tcW w:w="762" w:type="dxa"/>
            <w:noWrap/>
            <w:vAlign w:val="center"/>
            <w:hideMark/>
          </w:tcPr>
          <w:p w14:paraId="470608C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D8AC5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5FC112F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-2.6102</w:t>
            </w:r>
          </w:p>
        </w:tc>
        <w:tc>
          <w:tcPr>
            <w:tcW w:w="1129" w:type="dxa"/>
            <w:noWrap/>
            <w:vAlign w:val="center"/>
            <w:hideMark/>
          </w:tcPr>
          <w:p w14:paraId="0D01535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0.852902</w:t>
            </w:r>
          </w:p>
        </w:tc>
        <w:tc>
          <w:tcPr>
            <w:tcW w:w="1129" w:type="dxa"/>
            <w:noWrap/>
            <w:vAlign w:val="center"/>
            <w:hideMark/>
          </w:tcPr>
          <w:p w14:paraId="06E700A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0.002211</w:t>
            </w:r>
          </w:p>
        </w:tc>
        <w:tc>
          <w:tcPr>
            <w:tcW w:w="2326" w:type="dxa"/>
            <w:noWrap/>
            <w:vAlign w:val="center"/>
            <w:hideMark/>
          </w:tcPr>
          <w:p w14:paraId="670FFA0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MFN2</w:t>
            </w:r>
          </w:p>
        </w:tc>
        <w:tc>
          <w:tcPr>
            <w:tcW w:w="1181" w:type="dxa"/>
            <w:noWrap/>
            <w:vAlign w:val="center"/>
            <w:hideMark/>
          </w:tcPr>
          <w:p w14:paraId="6AF7BA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MFN2</w:t>
            </w:r>
          </w:p>
        </w:tc>
      </w:tr>
      <w:tr w:rsidR="00F62700" w:rsidRPr="000C6765" w14:paraId="212BE45A"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B197E8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chr1:161771828:T/C:1</w:t>
            </w:r>
          </w:p>
        </w:tc>
        <w:tc>
          <w:tcPr>
            <w:tcW w:w="947" w:type="dxa"/>
            <w:noWrap/>
            <w:vAlign w:val="center"/>
            <w:hideMark/>
          </w:tcPr>
          <w:p w14:paraId="6C16FBA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8C1C3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4C640A1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1.62E+08</w:t>
            </w:r>
          </w:p>
        </w:tc>
        <w:tc>
          <w:tcPr>
            <w:tcW w:w="1677" w:type="dxa"/>
            <w:noWrap/>
            <w:vAlign w:val="center"/>
            <w:hideMark/>
          </w:tcPr>
          <w:p w14:paraId="34E4A5D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rs12083229</w:t>
            </w:r>
          </w:p>
        </w:tc>
        <w:tc>
          <w:tcPr>
            <w:tcW w:w="762" w:type="dxa"/>
            <w:noWrap/>
            <w:vAlign w:val="center"/>
            <w:hideMark/>
          </w:tcPr>
          <w:p w14:paraId="42BB28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211B4E2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2F91D3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0.7886</w:t>
            </w:r>
          </w:p>
        </w:tc>
        <w:tc>
          <w:tcPr>
            <w:tcW w:w="1129" w:type="dxa"/>
            <w:noWrap/>
            <w:vAlign w:val="center"/>
            <w:hideMark/>
          </w:tcPr>
          <w:p w14:paraId="086DE0E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0.261215</w:t>
            </w:r>
          </w:p>
        </w:tc>
        <w:tc>
          <w:tcPr>
            <w:tcW w:w="1129" w:type="dxa"/>
            <w:noWrap/>
            <w:vAlign w:val="center"/>
            <w:hideMark/>
          </w:tcPr>
          <w:p w14:paraId="7A5AC4F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0.002536</w:t>
            </w:r>
          </w:p>
        </w:tc>
        <w:tc>
          <w:tcPr>
            <w:tcW w:w="2326" w:type="dxa"/>
            <w:noWrap/>
            <w:vAlign w:val="center"/>
            <w:hideMark/>
          </w:tcPr>
          <w:p w14:paraId="0743A5B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ATF6</w:t>
            </w:r>
          </w:p>
        </w:tc>
        <w:tc>
          <w:tcPr>
            <w:tcW w:w="1181" w:type="dxa"/>
            <w:noWrap/>
            <w:vAlign w:val="center"/>
            <w:hideMark/>
          </w:tcPr>
          <w:p w14:paraId="4938C0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ATF6</w:t>
            </w:r>
          </w:p>
        </w:tc>
      </w:tr>
      <w:tr w:rsidR="00F62700" w:rsidRPr="000C6765" w14:paraId="693281D3"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BE4045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chr6:35396757:G/C:1</w:t>
            </w:r>
          </w:p>
        </w:tc>
        <w:tc>
          <w:tcPr>
            <w:tcW w:w="947" w:type="dxa"/>
            <w:noWrap/>
            <w:vAlign w:val="center"/>
            <w:hideMark/>
          </w:tcPr>
          <w:p w14:paraId="65869D6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851233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5BC050D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35396757</w:t>
            </w:r>
          </w:p>
        </w:tc>
        <w:tc>
          <w:tcPr>
            <w:tcW w:w="1677" w:type="dxa"/>
            <w:noWrap/>
            <w:vAlign w:val="center"/>
            <w:hideMark/>
          </w:tcPr>
          <w:p w14:paraId="7BEB198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rs9658111</w:t>
            </w:r>
          </w:p>
        </w:tc>
        <w:tc>
          <w:tcPr>
            <w:tcW w:w="762" w:type="dxa"/>
            <w:noWrap/>
            <w:vAlign w:val="center"/>
            <w:hideMark/>
          </w:tcPr>
          <w:p w14:paraId="053E67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60D84C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0FABD30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-0.6129</w:t>
            </w:r>
          </w:p>
        </w:tc>
        <w:tc>
          <w:tcPr>
            <w:tcW w:w="1129" w:type="dxa"/>
            <w:noWrap/>
            <w:vAlign w:val="center"/>
            <w:hideMark/>
          </w:tcPr>
          <w:p w14:paraId="4DCAD23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0.204773</w:t>
            </w:r>
          </w:p>
        </w:tc>
        <w:tc>
          <w:tcPr>
            <w:tcW w:w="1129" w:type="dxa"/>
            <w:noWrap/>
            <w:vAlign w:val="center"/>
            <w:hideMark/>
          </w:tcPr>
          <w:p w14:paraId="78EF3D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0.002762</w:t>
            </w:r>
          </w:p>
        </w:tc>
        <w:tc>
          <w:tcPr>
            <w:tcW w:w="2326" w:type="dxa"/>
            <w:noWrap/>
            <w:vAlign w:val="center"/>
            <w:hideMark/>
          </w:tcPr>
          <w:p w14:paraId="0D10A5F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PPARD</w:t>
            </w:r>
          </w:p>
        </w:tc>
        <w:tc>
          <w:tcPr>
            <w:tcW w:w="1181" w:type="dxa"/>
            <w:noWrap/>
            <w:vAlign w:val="center"/>
            <w:hideMark/>
          </w:tcPr>
          <w:p w14:paraId="52BAF41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PPARD</w:t>
            </w:r>
          </w:p>
        </w:tc>
      </w:tr>
      <w:tr w:rsidR="00F62700" w:rsidRPr="000C6765" w14:paraId="4E1BB6F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1AB5E5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chr14:81476585:G/C:1</w:t>
            </w:r>
          </w:p>
        </w:tc>
        <w:tc>
          <w:tcPr>
            <w:tcW w:w="947" w:type="dxa"/>
            <w:noWrap/>
            <w:vAlign w:val="center"/>
            <w:hideMark/>
          </w:tcPr>
          <w:p w14:paraId="364EC5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6EF81E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chr14</w:t>
            </w:r>
          </w:p>
        </w:tc>
        <w:tc>
          <w:tcPr>
            <w:tcW w:w="1190" w:type="dxa"/>
            <w:noWrap/>
            <w:vAlign w:val="center"/>
            <w:hideMark/>
          </w:tcPr>
          <w:p w14:paraId="2D574E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81476585</w:t>
            </w:r>
          </w:p>
        </w:tc>
        <w:tc>
          <w:tcPr>
            <w:tcW w:w="1677" w:type="dxa"/>
            <w:noWrap/>
            <w:vAlign w:val="center"/>
            <w:hideMark/>
          </w:tcPr>
          <w:p w14:paraId="097E121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rs17094188</w:t>
            </w:r>
          </w:p>
        </w:tc>
        <w:tc>
          <w:tcPr>
            <w:tcW w:w="762" w:type="dxa"/>
            <w:noWrap/>
            <w:vAlign w:val="center"/>
            <w:hideMark/>
          </w:tcPr>
          <w:p w14:paraId="4489799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690B53C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7299C7A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-1.2187</w:t>
            </w:r>
          </w:p>
        </w:tc>
        <w:tc>
          <w:tcPr>
            <w:tcW w:w="1129" w:type="dxa"/>
            <w:noWrap/>
            <w:vAlign w:val="center"/>
            <w:hideMark/>
          </w:tcPr>
          <w:p w14:paraId="108DC4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0.410667</w:t>
            </w:r>
          </w:p>
        </w:tc>
        <w:tc>
          <w:tcPr>
            <w:tcW w:w="1129" w:type="dxa"/>
            <w:noWrap/>
            <w:vAlign w:val="center"/>
            <w:hideMark/>
          </w:tcPr>
          <w:p w14:paraId="29C4236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0.003001</w:t>
            </w:r>
          </w:p>
        </w:tc>
        <w:tc>
          <w:tcPr>
            <w:tcW w:w="2326" w:type="dxa"/>
            <w:noWrap/>
            <w:vAlign w:val="center"/>
            <w:hideMark/>
          </w:tcPr>
          <w:p w14:paraId="648DDC1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SEL1L</w:t>
            </w:r>
          </w:p>
        </w:tc>
        <w:tc>
          <w:tcPr>
            <w:tcW w:w="1181" w:type="dxa"/>
            <w:noWrap/>
            <w:vAlign w:val="center"/>
            <w:hideMark/>
          </w:tcPr>
          <w:p w14:paraId="31420DE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SEL1L</w:t>
            </w:r>
          </w:p>
        </w:tc>
      </w:tr>
      <w:tr w:rsidR="00F62700" w:rsidRPr="000C6765" w14:paraId="3678A72D"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848464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chr3:12295862:C/T:1</w:t>
            </w:r>
          </w:p>
        </w:tc>
        <w:tc>
          <w:tcPr>
            <w:tcW w:w="947" w:type="dxa"/>
            <w:noWrap/>
            <w:vAlign w:val="center"/>
            <w:hideMark/>
          </w:tcPr>
          <w:p w14:paraId="27BDE6D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B4EA5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chr3</w:t>
            </w:r>
          </w:p>
        </w:tc>
        <w:tc>
          <w:tcPr>
            <w:tcW w:w="1190" w:type="dxa"/>
            <w:noWrap/>
            <w:vAlign w:val="center"/>
            <w:hideMark/>
          </w:tcPr>
          <w:p w14:paraId="533F14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12295862</w:t>
            </w:r>
          </w:p>
        </w:tc>
        <w:tc>
          <w:tcPr>
            <w:tcW w:w="1677" w:type="dxa"/>
            <w:noWrap/>
            <w:vAlign w:val="center"/>
            <w:hideMark/>
          </w:tcPr>
          <w:p w14:paraId="3600DDA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rs75570295</w:t>
            </w:r>
          </w:p>
        </w:tc>
        <w:tc>
          <w:tcPr>
            <w:tcW w:w="762" w:type="dxa"/>
            <w:noWrap/>
            <w:vAlign w:val="center"/>
            <w:hideMark/>
          </w:tcPr>
          <w:p w14:paraId="5A43B03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71CB634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22AC70F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-1.8117</w:t>
            </w:r>
          </w:p>
        </w:tc>
        <w:tc>
          <w:tcPr>
            <w:tcW w:w="1129" w:type="dxa"/>
            <w:noWrap/>
            <w:vAlign w:val="center"/>
            <w:hideMark/>
          </w:tcPr>
          <w:p w14:paraId="4C76630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0.611782</w:t>
            </w:r>
          </w:p>
        </w:tc>
        <w:tc>
          <w:tcPr>
            <w:tcW w:w="1129" w:type="dxa"/>
            <w:noWrap/>
            <w:vAlign w:val="center"/>
            <w:hideMark/>
          </w:tcPr>
          <w:p w14:paraId="74C1352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0.003063</w:t>
            </w:r>
          </w:p>
        </w:tc>
        <w:tc>
          <w:tcPr>
            <w:tcW w:w="2326" w:type="dxa"/>
            <w:noWrap/>
            <w:vAlign w:val="center"/>
            <w:hideMark/>
          </w:tcPr>
          <w:p w14:paraId="33218C9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PPARG</w:t>
            </w:r>
          </w:p>
        </w:tc>
        <w:tc>
          <w:tcPr>
            <w:tcW w:w="1181" w:type="dxa"/>
            <w:noWrap/>
            <w:vAlign w:val="center"/>
            <w:hideMark/>
          </w:tcPr>
          <w:p w14:paraId="291C1C5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PPARG</w:t>
            </w:r>
          </w:p>
        </w:tc>
      </w:tr>
      <w:tr w:rsidR="00F62700" w:rsidRPr="000C6765" w14:paraId="78A3CD66"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DB2343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chr4:8421447:G/A:1</w:t>
            </w:r>
          </w:p>
        </w:tc>
        <w:tc>
          <w:tcPr>
            <w:tcW w:w="947" w:type="dxa"/>
            <w:noWrap/>
            <w:vAlign w:val="center"/>
            <w:hideMark/>
          </w:tcPr>
          <w:p w14:paraId="488973F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C33036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chr4</w:t>
            </w:r>
          </w:p>
        </w:tc>
        <w:tc>
          <w:tcPr>
            <w:tcW w:w="1190" w:type="dxa"/>
            <w:noWrap/>
            <w:vAlign w:val="center"/>
            <w:hideMark/>
          </w:tcPr>
          <w:p w14:paraId="2C1762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8421447</w:t>
            </w:r>
          </w:p>
        </w:tc>
        <w:tc>
          <w:tcPr>
            <w:tcW w:w="1677" w:type="dxa"/>
            <w:noWrap/>
            <w:vAlign w:val="center"/>
            <w:hideMark/>
          </w:tcPr>
          <w:p w14:paraId="183D371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rs2688229</w:t>
            </w:r>
          </w:p>
        </w:tc>
        <w:tc>
          <w:tcPr>
            <w:tcW w:w="762" w:type="dxa"/>
            <w:noWrap/>
            <w:vAlign w:val="center"/>
            <w:hideMark/>
          </w:tcPr>
          <w:p w14:paraId="7F77232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188C790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600C67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0.31452</w:t>
            </w:r>
          </w:p>
        </w:tc>
        <w:tc>
          <w:tcPr>
            <w:tcW w:w="1129" w:type="dxa"/>
            <w:noWrap/>
            <w:vAlign w:val="center"/>
            <w:hideMark/>
          </w:tcPr>
          <w:p w14:paraId="56F6DDE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0.106344</w:t>
            </w:r>
          </w:p>
        </w:tc>
        <w:tc>
          <w:tcPr>
            <w:tcW w:w="1129" w:type="dxa"/>
            <w:noWrap/>
            <w:vAlign w:val="center"/>
            <w:hideMark/>
          </w:tcPr>
          <w:p w14:paraId="57AC4D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0.003101</w:t>
            </w:r>
          </w:p>
        </w:tc>
        <w:tc>
          <w:tcPr>
            <w:tcW w:w="2326" w:type="dxa"/>
            <w:noWrap/>
            <w:vAlign w:val="center"/>
            <w:hideMark/>
          </w:tcPr>
          <w:p w14:paraId="083630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ACOX3</w:t>
            </w:r>
          </w:p>
        </w:tc>
        <w:tc>
          <w:tcPr>
            <w:tcW w:w="1181" w:type="dxa"/>
            <w:noWrap/>
            <w:vAlign w:val="center"/>
            <w:hideMark/>
          </w:tcPr>
          <w:p w14:paraId="21EF693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ACOX3</w:t>
            </w:r>
          </w:p>
        </w:tc>
      </w:tr>
      <w:tr w:rsidR="00F62700" w:rsidRPr="000C6765" w14:paraId="5848A0AE"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F0BB64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chr1:75784965:A/G:1</w:t>
            </w:r>
          </w:p>
        </w:tc>
        <w:tc>
          <w:tcPr>
            <w:tcW w:w="947" w:type="dxa"/>
            <w:noWrap/>
            <w:vAlign w:val="center"/>
            <w:hideMark/>
          </w:tcPr>
          <w:p w14:paraId="3F5C44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1B97E0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5425E05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75784965</w:t>
            </w:r>
          </w:p>
        </w:tc>
        <w:tc>
          <w:tcPr>
            <w:tcW w:w="1677" w:type="dxa"/>
            <w:noWrap/>
            <w:vAlign w:val="center"/>
            <w:hideMark/>
          </w:tcPr>
          <w:p w14:paraId="4C1C29B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rs148853449</w:t>
            </w:r>
          </w:p>
        </w:tc>
        <w:tc>
          <w:tcPr>
            <w:tcW w:w="762" w:type="dxa"/>
            <w:noWrap/>
            <w:vAlign w:val="center"/>
            <w:hideMark/>
          </w:tcPr>
          <w:p w14:paraId="6F7A4A7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4186CAE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6B22276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1.3283</w:t>
            </w:r>
          </w:p>
        </w:tc>
        <w:tc>
          <w:tcPr>
            <w:tcW w:w="1129" w:type="dxa"/>
            <w:noWrap/>
            <w:vAlign w:val="center"/>
            <w:hideMark/>
          </w:tcPr>
          <w:p w14:paraId="184F6CF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0.453084</w:t>
            </w:r>
          </w:p>
        </w:tc>
        <w:tc>
          <w:tcPr>
            <w:tcW w:w="1129" w:type="dxa"/>
            <w:noWrap/>
            <w:vAlign w:val="center"/>
            <w:hideMark/>
          </w:tcPr>
          <w:p w14:paraId="3A134C9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0.003371</w:t>
            </w:r>
          </w:p>
        </w:tc>
        <w:tc>
          <w:tcPr>
            <w:tcW w:w="2326" w:type="dxa"/>
            <w:noWrap/>
            <w:vAlign w:val="center"/>
            <w:hideMark/>
          </w:tcPr>
          <w:p w14:paraId="116D298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ACADM</w:t>
            </w:r>
          </w:p>
        </w:tc>
        <w:tc>
          <w:tcPr>
            <w:tcW w:w="1181" w:type="dxa"/>
            <w:noWrap/>
            <w:vAlign w:val="center"/>
            <w:hideMark/>
          </w:tcPr>
          <w:p w14:paraId="23DFB5A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ACADM</w:t>
            </w:r>
          </w:p>
        </w:tc>
      </w:tr>
      <w:tr w:rsidR="00F62700" w:rsidRPr="000C6765" w14:paraId="47AEEC3C"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5492B5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chr17:64079070:A/G:1</w:t>
            </w:r>
          </w:p>
        </w:tc>
        <w:tc>
          <w:tcPr>
            <w:tcW w:w="947" w:type="dxa"/>
            <w:noWrap/>
            <w:vAlign w:val="center"/>
            <w:hideMark/>
          </w:tcPr>
          <w:p w14:paraId="130FC92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FA4810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chr17</w:t>
            </w:r>
          </w:p>
        </w:tc>
        <w:tc>
          <w:tcPr>
            <w:tcW w:w="1190" w:type="dxa"/>
            <w:noWrap/>
            <w:vAlign w:val="center"/>
            <w:hideMark/>
          </w:tcPr>
          <w:p w14:paraId="44F7F6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64079070</w:t>
            </w:r>
          </w:p>
        </w:tc>
        <w:tc>
          <w:tcPr>
            <w:tcW w:w="1677" w:type="dxa"/>
            <w:noWrap/>
            <w:vAlign w:val="center"/>
            <w:hideMark/>
          </w:tcPr>
          <w:p w14:paraId="77B8E62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rs76959113</w:t>
            </w:r>
          </w:p>
        </w:tc>
        <w:tc>
          <w:tcPr>
            <w:tcW w:w="762" w:type="dxa"/>
            <w:noWrap/>
            <w:vAlign w:val="center"/>
            <w:hideMark/>
          </w:tcPr>
          <w:p w14:paraId="0B62CC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6851CB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24FEAD3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0.95218</w:t>
            </w:r>
          </w:p>
        </w:tc>
        <w:tc>
          <w:tcPr>
            <w:tcW w:w="1129" w:type="dxa"/>
            <w:noWrap/>
            <w:vAlign w:val="center"/>
            <w:hideMark/>
          </w:tcPr>
          <w:p w14:paraId="594818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0.325158</w:t>
            </w:r>
          </w:p>
        </w:tc>
        <w:tc>
          <w:tcPr>
            <w:tcW w:w="1129" w:type="dxa"/>
            <w:noWrap/>
            <w:vAlign w:val="center"/>
            <w:hideMark/>
          </w:tcPr>
          <w:p w14:paraId="3DD675F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0.003408</w:t>
            </w:r>
          </w:p>
        </w:tc>
        <w:tc>
          <w:tcPr>
            <w:tcW w:w="2326" w:type="dxa"/>
            <w:noWrap/>
            <w:vAlign w:val="center"/>
            <w:hideMark/>
          </w:tcPr>
          <w:p w14:paraId="67773E3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ERN1</w:t>
            </w:r>
          </w:p>
        </w:tc>
        <w:tc>
          <w:tcPr>
            <w:tcW w:w="1181" w:type="dxa"/>
            <w:noWrap/>
            <w:vAlign w:val="center"/>
            <w:hideMark/>
          </w:tcPr>
          <w:p w14:paraId="649BCA5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ERN1</w:t>
            </w:r>
          </w:p>
        </w:tc>
      </w:tr>
      <w:tr w:rsidR="00F62700" w:rsidRPr="000C6765" w14:paraId="7D8B7A0E"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CA9983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chr9:104801322:T/C:1</w:t>
            </w:r>
          </w:p>
        </w:tc>
        <w:tc>
          <w:tcPr>
            <w:tcW w:w="947" w:type="dxa"/>
            <w:noWrap/>
            <w:vAlign w:val="center"/>
            <w:hideMark/>
          </w:tcPr>
          <w:p w14:paraId="3140FE0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55D0A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7D5C922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1.05E+08</w:t>
            </w:r>
          </w:p>
        </w:tc>
        <w:tc>
          <w:tcPr>
            <w:tcW w:w="1677" w:type="dxa"/>
            <w:noWrap/>
            <w:vAlign w:val="center"/>
            <w:hideMark/>
          </w:tcPr>
          <w:p w14:paraId="635FBD4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rs2245793</w:t>
            </w:r>
          </w:p>
        </w:tc>
        <w:tc>
          <w:tcPr>
            <w:tcW w:w="762" w:type="dxa"/>
            <w:noWrap/>
            <w:vAlign w:val="center"/>
            <w:hideMark/>
          </w:tcPr>
          <w:p w14:paraId="6AED483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2BF7AC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57A4CB3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-0.46621</w:t>
            </w:r>
          </w:p>
        </w:tc>
        <w:tc>
          <w:tcPr>
            <w:tcW w:w="1129" w:type="dxa"/>
            <w:noWrap/>
            <w:vAlign w:val="center"/>
            <w:hideMark/>
          </w:tcPr>
          <w:p w14:paraId="6815A75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0.160747</w:t>
            </w:r>
          </w:p>
        </w:tc>
        <w:tc>
          <w:tcPr>
            <w:tcW w:w="1129" w:type="dxa"/>
            <w:noWrap/>
            <w:vAlign w:val="center"/>
            <w:hideMark/>
          </w:tcPr>
          <w:p w14:paraId="21C1C0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0.003728</w:t>
            </w:r>
          </w:p>
        </w:tc>
        <w:tc>
          <w:tcPr>
            <w:tcW w:w="2326" w:type="dxa"/>
            <w:noWrap/>
            <w:vAlign w:val="center"/>
            <w:hideMark/>
          </w:tcPr>
          <w:p w14:paraId="20F1677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ABCA1</w:t>
            </w:r>
          </w:p>
        </w:tc>
        <w:tc>
          <w:tcPr>
            <w:tcW w:w="1181" w:type="dxa"/>
            <w:noWrap/>
            <w:vAlign w:val="center"/>
            <w:hideMark/>
          </w:tcPr>
          <w:p w14:paraId="681B620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ABCA1</w:t>
            </w:r>
          </w:p>
        </w:tc>
      </w:tr>
      <w:tr w:rsidR="00F62700" w:rsidRPr="000C6765" w14:paraId="0C24C059"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AD6660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chr7:108545567:T/G:1</w:t>
            </w:r>
          </w:p>
        </w:tc>
        <w:tc>
          <w:tcPr>
            <w:tcW w:w="947" w:type="dxa"/>
            <w:noWrap/>
            <w:vAlign w:val="center"/>
            <w:hideMark/>
          </w:tcPr>
          <w:p w14:paraId="3E1590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C5C579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5D987F9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1.09E+08</w:t>
            </w:r>
          </w:p>
        </w:tc>
        <w:tc>
          <w:tcPr>
            <w:tcW w:w="1677" w:type="dxa"/>
            <w:noWrap/>
            <w:vAlign w:val="center"/>
            <w:hideMark/>
          </w:tcPr>
          <w:p w14:paraId="3E64826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rs17155891</w:t>
            </w:r>
          </w:p>
        </w:tc>
        <w:tc>
          <w:tcPr>
            <w:tcW w:w="762" w:type="dxa"/>
            <w:noWrap/>
            <w:vAlign w:val="center"/>
            <w:hideMark/>
          </w:tcPr>
          <w:p w14:paraId="30EA7CA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2EBC31F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04D48A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0.81494</w:t>
            </w:r>
          </w:p>
        </w:tc>
        <w:tc>
          <w:tcPr>
            <w:tcW w:w="1129" w:type="dxa"/>
            <w:noWrap/>
            <w:vAlign w:val="center"/>
            <w:hideMark/>
          </w:tcPr>
          <w:p w14:paraId="68E2453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0.281059</w:t>
            </w:r>
          </w:p>
        </w:tc>
        <w:tc>
          <w:tcPr>
            <w:tcW w:w="1129" w:type="dxa"/>
            <w:noWrap/>
            <w:vAlign w:val="center"/>
            <w:hideMark/>
          </w:tcPr>
          <w:p w14:paraId="4B85514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0.003737</w:t>
            </w:r>
          </w:p>
        </w:tc>
        <w:tc>
          <w:tcPr>
            <w:tcW w:w="2326" w:type="dxa"/>
            <w:noWrap/>
            <w:vAlign w:val="center"/>
            <w:hideMark/>
          </w:tcPr>
          <w:p w14:paraId="548AE60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PNPLA8</w:t>
            </w:r>
          </w:p>
        </w:tc>
        <w:tc>
          <w:tcPr>
            <w:tcW w:w="1181" w:type="dxa"/>
            <w:noWrap/>
            <w:vAlign w:val="center"/>
            <w:hideMark/>
          </w:tcPr>
          <w:p w14:paraId="6FA79C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PNPLA8</w:t>
            </w:r>
          </w:p>
        </w:tc>
      </w:tr>
      <w:tr w:rsidR="00F62700" w:rsidRPr="000C6765" w14:paraId="512B96A3"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8F3BF9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chr12:39577475:T/A:1</w:t>
            </w:r>
          </w:p>
        </w:tc>
        <w:tc>
          <w:tcPr>
            <w:tcW w:w="947" w:type="dxa"/>
            <w:noWrap/>
            <w:vAlign w:val="center"/>
            <w:hideMark/>
          </w:tcPr>
          <w:p w14:paraId="3A0AED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044926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71B208C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39577475</w:t>
            </w:r>
          </w:p>
        </w:tc>
        <w:tc>
          <w:tcPr>
            <w:tcW w:w="1677" w:type="dxa"/>
            <w:noWrap/>
            <w:vAlign w:val="center"/>
            <w:hideMark/>
          </w:tcPr>
          <w:p w14:paraId="5608C34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rs11172675</w:t>
            </w:r>
          </w:p>
        </w:tc>
        <w:tc>
          <w:tcPr>
            <w:tcW w:w="762" w:type="dxa"/>
            <w:noWrap/>
            <w:vAlign w:val="center"/>
            <w:hideMark/>
          </w:tcPr>
          <w:p w14:paraId="2938E2D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0663671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2E75AE8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0.47575</w:t>
            </w:r>
          </w:p>
        </w:tc>
        <w:tc>
          <w:tcPr>
            <w:tcW w:w="1129" w:type="dxa"/>
            <w:noWrap/>
            <w:vAlign w:val="center"/>
            <w:hideMark/>
          </w:tcPr>
          <w:p w14:paraId="73B6139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0.16518</w:t>
            </w:r>
          </w:p>
        </w:tc>
        <w:tc>
          <w:tcPr>
            <w:tcW w:w="1129" w:type="dxa"/>
            <w:noWrap/>
            <w:vAlign w:val="center"/>
            <w:hideMark/>
          </w:tcPr>
          <w:p w14:paraId="2B1B57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0.003974</w:t>
            </w:r>
          </w:p>
        </w:tc>
        <w:tc>
          <w:tcPr>
            <w:tcW w:w="2326" w:type="dxa"/>
            <w:noWrap/>
            <w:vAlign w:val="center"/>
            <w:hideMark/>
          </w:tcPr>
          <w:p w14:paraId="52F1537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ABCD2</w:t>
            </w:r>
          </w:p>
        </w:tc>
        <w:tc>
          <w:tcPr>
            <w:tcW w:w="1181" w:type="dxa"/>
            <w:noWrap/>
            <w:vAlign w:val="center"/>
            <w:hideMark/>
          </w:tcPr>
          <w:p w14:paraId="0F1C711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ABCD2</w:t>
            </w:r>
          </w:p>
        </w:tc>
      </w:tr>
      <w:tr w:rsidR="00F62700" w:rsidRPr="000C6765" w14:paraId="1542D519"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03EBAC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chr12:4657632:T/C:1</w:t>
            </w:r>
          </w:p>
        </w:tc>
        <w:tc>
          <w:tcPr>
            <w:tcW w:w="947" w:type="dxa"/>
            <w:noWrap/>
            <w:vAlign w:val="center"/>
            <w:hideMark/>
          </w:tcPr>
          <w:p w14:paraId="5190AD7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65BEF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000D191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4657632</w:t>
            </w:r>
          </w:p>
        </w:tc>
        <w:tc>
          <w:tcPr>
            <w:tcW w:w="1677" w:type="dxa"/>
            <w:noWrap/>
            <w:vAlign w:val="center"/>
            <w:hideMark/>
          </w:tcPr>
          <w:p w14:paraId="11888F9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rs6489557</w:t>
            </w:r>
          </w:p>
        </w:tc>
        <w:tc>
          <w:tcPr>
            <w:tcW w:w="762" w:type="dxa"/>
            <w:noWrap/>
            <w:vAlign w:val="center"/>
            <w:hideMark/>
          </w:tcPr>
          <w:p w14:paraId="3EF8DCC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6C3ADF1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298DFF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1.4497</w:t>
            </w:r>
          </w:p>
        </w:tc>
        <w:tc>
          <w:tcPr>
            <w:tcW w:w="1129" w:type="dxa"/>
            <w:noWrap/>
            <w:vAlign w:val="center"/>
            <w:hideMark/>
          </w:tcPr>
          <w:p w14:paraId="478FB28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0.505097</w:t>
            </w:r>
          </w:p>
        </w:tc>
        <w:tc>
          <w:tcPr>
            <w:tcW w:w="1129" w:type="dxa"/>
            <w:noWrap/>
            <w:vAlign w:val="center"/>
            <w:hideMark/>
          </w:tcPr>
          <w:p w14:paraId="6EC0ED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0.004103</w:t>
            </w:r>
          </w:p>
        </w:tc>
        <w:tc>
          <w:tcPr>
            <w:tcW w:w="2326" w:type="dxa"/>
            <w:noWrap/>
            <w:vAlign w:val="center"/>
            <w:hideMark/>
          </w:tcPr>
          <w:p w14:paraId="7A7204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ENSG00000272921, NDUFA9, ENSG00000255639</w:t>
            </w:r>
          </w:p>
        </w:tc>
        <w:tc>
          <w:tcPr>
            <w:tcW w:w="1181" w:type="dxa"/>
            <w:noWrap/>
            <w:vAlign w:val="center"/>
            <w:hideMark/>
          </w:tcPr>
          <w:p w14:paraId="032A9FD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NDUFA9</w:t>
            </w:r>
          </w:p>
        </w:tc>
      </w:tr>
      <w:tr w:rsidR="00F62700" w:rsidRPr="000C6765" w14:paraId="5DC188D6"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FF5D954"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chr7:97854528:T/C:1</w:t>
            </w:r>
          </w:p>
        </w:tc>
        <w:tc>
          <w:tcPr>
            <w:tcW w:w="947" w:type="dxa"/>
            <w:noWrap/>
            <w:vAlign w:val="center"/>
            <w:hideMark/>
          </w:tcPr>
          <w:p w14:paraId="559F53A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C598D0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7284317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97854528</w:t>
            </w:r>
          </w:p>
        </w:tc>
        <w:tc>
          <w:tcPr>
            <w:tcW w:w="1677" w:type="dxa"/>
            <w:noWrap/>
            <w:vAlign w:val="center"/>
            <w:hideMark/>
          </w:tcPr>
          <w:p w14:paraId="5469851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rs76174078</w:t>
            </w:r>
          </w:p>
        </w:tc>
        <w:tc>
          <w:tcPr>
            <w:tcW w:w="762" w:type="dxa"/>
            <w:noWrap/>
            <w:vAlign w:val="center"/>
            <w:hideMark/>
          </w:tcPr>
          <w:p w14:paraId="6F243A8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5BE6C94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3FC385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-2.507</w:t>
            </w:r>
          </w:p>
        </w:tc>
        <w:tc>
          <w:tcPr>
            <w:tcW w:w="1129" w:type="dxa"/>
            <w:noWrap/>
            <w:vAlign w:val="center"/>
            <w:hideMark/>
          </w:tcPr>
          <w:p w14:paraId="4AEC072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0.884839</w:t>
            </w:r>
          </w:p>
        </w:tc>
        <w:tc>
          <w:tcPr>
            <w:tcW w:w="1129" w:type="dxa"/>
            <w:noWrap/>
            <w:vAlign w:val="center"/>
            <w:hideMark/>
          </w:tcPr>
          <w:p w14:paraId="5BDA49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0.004607</w:t>
            </w:r>
          </w:p>
        </w:tc>
        <w:tc>
          <w:tcPr>
            <w:tcW w:w="2326" w:type="dxa"/>
            <w:noWrap/>
            <w:vAlign w:val="center"/>
            <w:hideMark/>
          </w:tcPr>
          <w:p w14:paraId="6036AC3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ASNS, ENSG00000284707</w:t>
            </w:r>
          </w:p>
        </w:tc>
        <w:tc>
          <w:tcPr>
            <w:tcW w:w="1181" w:type="dxa"/>
            <w:noWrap/>
            <w:vAlign w:val="center"/>
            <w:hideMark/>
          </w:tcPr>
          <w:p w14:paraId="2C79F53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ASNS</w:t>
            </w:r>
          </w:p>
        </w:tc>
      </w:tr>
      <w:tr w:rsidR="00F62700" w:rsidRPr="000C6765" w14:paraId="3C1E8EF0"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4AB609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chr9:134344175:A/G:1</w:t>
            </w:r>
          </w:p>
        </w:tc>
        <w:tc>
          <w:tcPr>
            <w:tcW w:w="947" w:type="dxa"/>
            <w:noWrap/>
            <w:vAlign w:val="center"/>
            <w:hideMark/>
          </w:tcPr>
          <w:p w14:paraId="1DA6764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61526D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447FC8C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1.34E+08</w:t>
            </w:r>
          </w:p>
        </w:tc>
        <w:tc>
          <w:tcPr>
            <w:tcW w:w="1677" w:type="dxa"/>
            <w:noWrap/>
            <w:vAlign w:val="center"/>
            <w:hideMark/>
          </w:tcPr>
          <w:p w14:paraId="7546E08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rs147013100</w:t>
            </w:r>
          </w:p>
        </w:tc>
        <w:tc>
          <w:tcPr>
            <w:tcW w:w="762" w:type="dxa"/>
            <w:noWrap/>
            <w:vAlign w:val="center"/>
            <w:hideMark/>
          </w:tcPr>
          <w:p w14:paraId="3B213BA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04FADC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26F08C4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0.89033</w:t>
            </w:r>
          </w:p>
        </w:tc>
        <w:tc>
          <w:tcPr>
            <w:tcW w:w="1129" w:type="dxa"/>
            <w:noWrap/>
            <w:vAlign w:val="center"/>
            <w:hideMark/>
          </w:tcPr>
          <w:p w14:paraId="75413D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0.318528</w:t>
            </w:r>
          </w:p>
        </w:tc>
        <w:tc>
          <w:tcPr>
            <w:tcW w:w="1129" w:type="dxa"/>
            <w:noWrap/>
            <w:vAlign w:val="center"/>
            <w:hideMark/>
          </w:tcPr>
          <w:p w14:paraId="62F2972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0.005188</w:t>
            </w:r>
          </w:p>
        </w:tc>
        <w:tc>
          <w:tcPr>
            <w:tcW w:w="2326" w:type="dxa"/>
            <w:noWrap/>
            <w:vAlign w:val="center"/>
            <w:hideMark/>
          </w:tcPr>
          <w:p w14:paraId="0F9D810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RXRA</w:t>
            </w:r>
          </w:p>
        </w:tc>
        <w:tc>
          <w:tcPr>
            <w:tcW w:w="1181" w:type="dxa"/>
            <w:noWrap/>
            <w:vAlign w:val="center"/>
            <w:hideMark/>
          </w:tcPr>
          <w:p w14:paraId="286B6C1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RXRA</w:t>
            </w:r>
          </w:p>
        </w:tc>
      </w:tr>
      <w:tr w:rsidR="00F62700" w:rsidRPr="000C6765" w14:paraId="132B7803"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B5E6C3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chr22:19893798:G/A:1</w:t>
            </w:r>
          </w:p>
        </w:tc>
        <w:tc>
          <w:tcPr>
            <w:tcW w:w="947" w:type="dxa"/>
            <w:noWrap/>
            <w:vAlign w:val="center"/>
            <w:hideMark/>
          </w:tcPr>
          <w:p w14:paraId="7069A04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F3726E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21DC34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19893798</w:t>
            </w:r>
          </w:p>
        </w:tc>
        <w:tc>
          <w:tcPr>
            <w:tcW w:w="1677" w:type="dxa"/>
            <w:noWrap/>
            <w:vAlign w:val="center"/>
            <w:hideMark/>
          </w:tcPr>
          <w:p w14:paraId="17DD92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rs56312415</w:t>
            </w:r>
          </w:p>
        </w:tc>
        <w:tc>
          <w:tcPr>
            <w:tcW w:w="762" w:type="dxa"/>
            <w:noWrap/>
            <w:vAlign w:val="center"/>
            <w:hideMark/>
          </w:tcPr>
          <w:p w14:paraId="2A4F3D2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3CE8BA2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473A7F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0.67344</w:t>
            </w:r>
          </w:p>
        </w:tc>
        <w:tc>
          <w:tcPr>
            <w:tcW w:w="1129" w:type="dxa"/>
            <w:noWrap/>
            <w:vAlign w:val="center"/>
            <w:hideMark/>
          </w:tcPr>
          <w:p w14:paraId="2A4B6AF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0.242256</w:t>
            </w:r>
          </w:p>
        </w:tc>
        <w:tc>
          <w:tcPr>
            <w:tcW w:w="1129" w:type="dxa"/>
            <w:noWrap/>
            <w:vAlign w:val="center"/>
            <w:hideMark/>
          </w:tcPr>
          <w:p w14:paraId="2A5254F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0.005438</w:t>
            </w:r>
          </w:p>
        </w:tc>
        <w:tc>
          <w:tcPr>
            <w:tcW w:w="2326" w:type="dxa"/>
            <w:noWrap/>
            <w:vAlign w:val="center"/>
            <w:hideMark/>
          </w:tcPr>
          <w:p w14:paraId="3392C1D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TXNRD2</w:t>
            </w:r>
          </w:p>
        </w:tc>
        <w:tc>
          <w:tcPr>
            <w:tcW w:w="1181" w:type="dxa"/>
            <w:noWrap/>
            <w:vAlign w:val="center"/>
            <w:hideMark/>
          </w:tcPr>
          <w:p w14:paraId="2023A98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TXNRD2</w:t>
            </w:r>
          </w:p>
        </w:tc>
      </w:tr>
      <w:tr w:rsidR="00F62700" w:rsidRPr="000C6765" w14:paraId="1F64E2A8"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5A7C80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chr8:99891833:G/A:1</w:t>
            </w:r>
          </w:p>
        </w:tc>
        <w:tc>
          <w:tcPr>
            <w:tcW w:w="947" w:type="dxa"/>
            <w:noWrap/>
            <w:vAlign w:val="center"/>
            <w:hideMark/>
          </w:tcPr>
          <w:p w14:paraId="10B0C20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681157F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chr8</w:t>
            </w:r>
          </w:p>
        </w:tc>
        <w:tc>
          <w:tcPr>
            <w:tcW w:w="1190" w:type="dxa"/>
            <w:noWrap/>
            <w:vAlign w:val="center"/>
            <w:hideMark/>
          </w:tcPr>
          <w:p w14:paraId="7C67B5F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99891833</w:t>
            </w:r>
          </w:p>
        </w:tc>
        <w:tc>
          <w:tcPr>
            <w:tcW w:w="1677" w:type="dxa"/>
            <w:noWrap/>
            <w:vAlign w:val="center"/>
            <w:hideMark/>
          </w:tcPr>
          <w:p w14:paraId="31BD3A9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rs78095945</w:t>
            </w:r>
          </w:p>
        </w:tc>
        <w:tc>
          <w:tcPr>
            <w:tcW w:w="762" w:type="dxa"/>
            <w:noWrap/>
            <w:vAlign w:val="center"/>
            <w:hideMark/>
          </w:tcPr>
          <w:p w14:paraId="437CCB8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598E7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75FF14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0.68117</w:t>
            </w:r>
          </w:p>
        </w:tc>
        <w:tc>
          <w:tcPr>
            <w:tcW w:w="1129" w:type="dxa"/>
            <w:noWrap/>
            <w:vAlign w:val="center"/>
            <w:hideMark/>
          </w:tcPr>
          <w:p w14:paraId="55C2605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0.245631</w:t>
            </w:r>
          </w:p>
        </w:tc>
        <w:tc>
          <w:tcPr>
            <w:tcW w:w="1129" w:type="dxa"/>
            <w:noWrap/>
            <w:vAlign w:val="center"/>
            <w:hideMark/>
          </w:tcPr>
          <w:p w14:paraId="1CF6F4E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0.005552</w:t>
            </w:r>
          </w:p>
        </w:tc>
        <w:tc>
          <w:tcPr>
            <w:tcW w:w="2326" w:type="dxa"/>
            <w:noWrap/>
            <w:vAlign w:val="center"/>
            <w:hideMark/>
          </w:tcPr>
          <w:p w14:paraId="491DE8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COX6C</w:t>
            </w:r>
          </w:p>
        </w:tc>
        <w:tc>
          <w:tcPr>
            <w:tcW w:w="1181" w:type="dxa"/>
            <w:noWrap/>
            <w:vAlign w:val="center"/>
            <w:hideMark/>
          </w:tcPr>
          <w:p w14:paraId="1B762B3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COX6C</w:t>
            </w:r>
          </w:p>
        </w:tc>
      </w:tr>
      <w:tr w:rsidR="00F62700" w:rsidRPr="000C6765" w14:paraId="408DD3AA"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C57FC4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chr17:5049639:A/G:1</w:t>
            </w:r>
          </w:p>
        </w:tc>
        <w:tc>
          <w:tcPr>
            <w:tcW w:w="947" w:type="dxa"/>
            <w:noWrap/>
            <w:vAlign w:val="center"/>
            <w:hideMark/>
          </w:tcPr>
          <w:p w14:paraId="56771BC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272247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chr17</w:t>
            </w:r>
          </w:p>
        </w:tc>
        <w:tc>
          <w:tcPr>
            <w:tcW w:w="1190" w:type="dxa"/>
            <w:noWrap/>
            <w:vAlign w:val="center"/>
            <w:hideMark/>
          </w:tcPr>
          <w:p w14:paraId="5FEDF4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5049639</w:t>
            </w:r>
          </w:p>
        </w:tc>
        <w:tc>
          <w:tcPr>
            <w:tcW w:w="1677" w:type="dxa"/>
            <w:noWrap/>
            <w:vAlign w:val="center"/>
            <w:hideMark/>
          </w:tcPr>
          <w:p w14:paraId="46D3257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rs389855</w:t>
            </w:r>
          </w:p>
        </w:tc>
        <w:tc>
          <w:tcPr>
            <w:tcW w:w="762" w:type="dxa"/>
            <w:noWrap/>
            <w:vAlign w:val="center"/>
            <w:hideMark/>
          </w:tcPr>
          <w:p w14:paraId="2D513D8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20B1D16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60BA940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-0.36512</w:t>
            </w:r>
          </w:p>
        </w:tc>
        <w:tc>
          <w:tcPr>
            <w:tcW w:w="1129" w:type="dxa"/>
            <w:noWrap/>
            <w:vAlign w:val="center"/>
            <w:hideMark/>
          </w:tcPr>
          <w:p w14:paraId="70CE0B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0.132149</w:t>
            </w:r>
          </w:p>
        </w:tc>
        <w:tc>
          <w:tcPr>
            <w:tcW w:w="1129" w:type="dxa"/>
            <w:noWrap/>
            <w:vAlign w:val="center"/>
            <w:hideMark/>
          </w:tcPr>
          <w:p w14:paraId="2BA15B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0.005729</w:t>
            </w:r>
          </w:p>
        </w:tc>
        <w:tc>
          <w:tcPr>
            <w:tcW w:w="2326" w:type="dxa"/>
            <w:noWrap/>
            <w:vAlign w:val="center"/>
            <w:hideMark/>
          </w:tcPr>
          <w:p w14:paraId="683C93E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SLC52A1</w:t>
            </w:r>
          </w:p>
        </w:tc>
        <w:tc>
          <w:tcPr>
            <w:tcW w:w="1181" w:type="dxa"/>
            <w:noWrap/>
            <w:vAlign w:val="center"/>
            <w:hideMark/>
          </w:tcPr>
          <w:p w14:paraId="7702C6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SLC52A1</w:t>
            </w:r>
          </w:p>
        </w:tc>
      </w:tr>
      <w:tr w:rsidR="00F62700" w:rsidRPr="000C6765" w14:paraId="251383E1"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BFDE65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chr5:79072671:G/A:1</w:t>
            </w:r>
          </w:p>
        </w:tc>
        <w:tc>
          <w:tcPr>
            <w:tcW w:w="947" w:type="dxa"/>
            <w:noWrap/>
            <w:vAlign w:val="center"/>
            <w:hideMark/>
          </w:tcPr>
          <w:p w14:paraId="767B74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924958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chr5</w:t>
            </w:r>
          </w:p>
        </w:tc>
        <w:tc>
          <w:tcPr>
            <w:tcW w:w="1190" w:type="dxa"/>
            <w:noWrap/>
            <w:vAlign w:val="center"/>
            <w:hideMark/>
          </w:tcPr>
          <w:p w14:paraId="0B8911E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79072671</w:t>
            </w:r>
          </w:p>
        </w:tc>
        <w:tc>
          <w:tcPr>
            <w:tcW w:w="1677" w:type="dxa"/>
            <w:noWrap/>
            <w:vAlign w:val="center"/>
            <w:hideMark/>
          </w:tcPr>
          <w:p w14:paraId="24812EE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rs9293763</w:t>
            </w:r>
          </w:p>
        </w:tc>
        <w:tc>
          <w:tcPr>
            <w:tcW w:w="762" w:type="dxa"/>
            <w:noWrap/>
            <w:vAlign w:val="center"/>
            <w:hideMark/>
          </w:tcPr>
          <w:p w14:paraId="0AF209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0269E19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2FFB94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-0.72489</w:t>
            </w:r>
          </w:p>
        </w:tc>
        <w:tc>
          <w:tcPr>
            <w:tcW w:w="1129" w:type="dxa"/>
            <w:noWrap/>
            <w:vAlign w:val="center"/>
            <w:hideMark/>
          </w:tcPr>
          <w:p w14:paraId="1774338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0.262975</w:t>
            </w:r>
          </w:p>
        </w:tc>
        <w:tc>
          <w:tcPr>
            <w:tcW w:w="1129" w:type="dxa"/>
            <w:noWrap/>
            <w:vAlign w:val="center"/>
            <w:hideMark/>
          </w:tcPr>
          <w:p w14:paraId="5FE8FB1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0.005842</w:t>
            </w:r>
          </w:p>
        </w:tc>
        <w:tc>
          <w:tcPr>
            <w:tcW w:w="2326" w:type="dxa"/>
            <w:noWrap/>
            <w:vAlign w:val="center"/>
            <w:hideMark/>
          </w:tcPr>
          <w:p w14:paraId="07F5544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DMGDH, BHMT2</w:t>
            </w:r>
          </w:p>
        </w:tc>
        <w:tc>
          <w:tcPr>
            <w:tcW w:w="1181" w:type="dxa"/>
            <w:noWrap/>
            <w:vAlign w:val="center"/>
            <w:hideMark/>
          </w:tcPr>
          <w:p w14:paraId="69B021F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BHMT2</w:t>
            </w:r>
          </w:p>
        </w:tc>
      </w:tr>
      <w:tr w:rsidR="00F62700" w:rsidRPr="000C6765" w14:paraId="17B83B4E"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8B71A5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chr11:68842569:T/C:1</w:t>
            </w:r>
          </w:p>
        </w:tc>
        <w:tc>
          <w:tcPr>
            <w:tcW w:w="947" w:type="dxa"/>
            <w:noWrap/>
            <w:vAlign w:val="center"/>
            <w:hideMark/>
          </w:tcPr>
          <w:p w14:paraId="237A600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8C215D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38CD1FF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68842569</w:t>
            </w:r>
          </w:p>
        </w:tc>
        <w:tc>
          <w:tcPr>
            <w:tcW w:w="1677" w:type="dxa"/>
            <w:noWrap/>
            <w:vAlign w:val="center"/>
            <w:hideMark/>
          </w:tcPr>
          <w:p w14:paraId="3050236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rs112337570</w:t>
            </w:r>
          </w:p>
        </w:tc>
        <w:tc>
          <w:tcPr>
            <w:tcW w:w="762" w:type="dxa"/>
            <w:noWrap/>
            <w:vAlign w:val="center"/>
            <w:hideMark/>
          </w:tcPr>
          <w:p w14:paraId="0D6B8DC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722BA15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0ED9D62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-1.0952</w:t>
            </w:r>
          </w:p>
        </w:tc>
        <w:tc>
          <w:tcPr>
            <w:tcW w:w="1129" w:type="dxa"/>
            <w:noWrap/>
            <w:vAlign w:val="center"/>
            <w:hideMark/>
          </w:tcPr>
          <w:p w14:paraId="55F99C1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0.398415</w:t>
            </w:r>
          </w:p>
        </w:tc>
        <w:tc>
          <w:tcPr>
            <w:tcW w:w="1129" w:type="dxa"/>
            <w:noWrap/>
            <w:vAlign w:val="center"/>
            <w:hideMark/>
          </w:tcPr>
          <w:p w14:paraId="63E5025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0.00598</w:t>
            </w:r>
          </w:p>
        </w:tc>
        <w:tc>
          <w:tcPr>
            <w:tcW w:w="2326" w:type="dxa"/>
            <w:noWrap/>
            <w:vAlign w:val="center"/>
            <w:hideMark/>
          </w:tcPr>
          <w:p w14:paraId="6398302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CPT1A</w:t>
            </w:r>
          </w:p>
        </w:tc>
        <w:tc>
          <w:tcPr>
            <w:tcW w:w="1181" w:type="dxa"/>
            <w:noWrap/>
            <w:vAlign w:val="center"/>
            <w:hideMark/>
          </w:tcPr>
          <w:p w14:paraId="607C32D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CPT1A</w:t>
            </w:r>
          </w:p>
        </w:tc>
      </w:tr>
      <w:tr w:rsidR="00F62700" w:rsidRPr="000C6765" w14:paraId="432337DC"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1C7CBD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chr11:47570109:G/T:1</w:t>
            </w:r>
          </w:p>
        </w:tc>
        <w:tc>
          <w:tcPr>
            <w:tcW w:w="947" w:type="dxa"/>
            <w:noWrap/>
            <w:vAlign w:val="center"/>
            <w:hideMark/>
          </w:tcPr>
          <w:p w14:paraId="38E3F34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BF82A5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1A7DB6C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47570109</w:t>
            </w:r>
          </w:p>
        </w:tc>
        <w:tc>
          <w:tcPr>
            <w:tcW w:w="1677" w:type="dxa"/>
            <w:noWrap/>
            <w:vAlign w:val="center"/>
            <w:hideMark/>
          </w:tcPr>
          <w:p w14:paraId="63DADD3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rs117309942</w:t>
            </w:r>
          </w:p>
        </w:tc>
        <w:tc>
          <w:tcPr>
            <w:tcW w:w="762" w:type="dxa"/>
            <w:noWrap/>
            <w:vAlign w:val="center"/>
            <w:hideMark/>
          </w:tcPr>
          <w:p w14:paraId="5E64914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5325D03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CB0D69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0.60022</w:t>
            </w:r>
          </w:p>
        </w:tc>
        <w:tc>
          <w:tcPr>
            <w:tcW w:w="1129" w:type="dxa"/>
            <w:noWrap/>
            <w:vAlign w:val="center"/>
            <w:hideMark/>
          </w:tcPr>
          <w:p w14:paraId="57265E0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0.21885</w:t>
            </w:r>
          </w:p>
        </w:tc>
        <w:tc>
          <w:tcPr>
            <w:tcW w:w="1129" w:type="dxa"/>
            <w:noWrap/>
            <w:vAlign w:val="center"/>
            <w:hideMark/>
          </w:tcPr>
          <w:p w14:paraId="75F27C2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0.006095</w:t>
            </w:r>
          </w:p>
        </w:tc>
        <w:tc>
          <w:tcPr>
            <w:tcW w:w="2326" w:type="dxa"/>
            <w:noWrap/>
            <w:vAlign w:val="center"/>
            <w:hideMark/>
          </w:tcPr>
          <w:p w14:paraId="72929C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NDUFS3, PTPMT1</w:t>
            </w:r>
          </w:p>
        </w:tc>
        <w:tc>
          <w:tcPr>
            <w:tcW w:w="1181" w:type="dxa"/>
            <w:noWrap/>
            <w:vAlign w:val="center"/>
            <w:hideMark/>
          </w:tcPr>
          <w:p w14:paraId="7D83C4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NDUFS3</w:t>
            </w:r>
          </w:p>
        </w:tc>
      </w:tr>
      <w:tr w:rsidR="00F62700" w:rsidRPr="000C6765" w14:paraId="43E31B92"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922BEF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chr9:125238840:C/T:1</w:t>
            </w:r>
          </w:p>
        </w:tc>
        <w:tc>
          <w:tcPr>
            <w:tcW w:w="947" w:type="dxa"/>
            <w:noWrap/>
            <w:vAlign w:val="center"/>
            <w:hideMark/>
          </w:tcPr>
          <w:p w14:paraId="05053E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5342D1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2DB2EE1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1.25E+08</w:t>
            </w:r>
          </w:p>
        </w:tc>
        <w:tc>
          <w:tcPr>
            <w:tcW w:w="1677" w:type="dxa"/>
            <w:noWrap/>
            <w:vAlign w:val="center"/>
            <w:hideMark/>
          </w:tcPr>
          <w:p w14:paraId="4465230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rs430397</w:t>
            </w:r>
          </w:p>
        </w:tc>
        <w:tc>
          <w:tcPr>
            <w:tcW w:w="762" w:type="dxa"/>
            <w:noWrap/>
            <w:vAlign w:val="center"/>
            <w:hideMark/>
          </w:tcPr>
          <w:p w14:paraId="76FCA2B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54FC5AD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7036DC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0.44128</w:t>
            </w:r>
          </w:p>
        </w:tc>
        <w:tc>
          <w:tcPr>
            <w:tcW w:w="1129" w:type="dxa"/>
            <w:noWrap/>
            <w:vAlign w:val="center"/>
            <w:hideMark/>
          </w:tcPr>
          <w:p w14:paraId="03BAC8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0.161021</w:t>
            </w:r>
          </w:p>
        </w:tc>
        <w:tc>
          <w:tcPr>
            <w:tcW w:w="1129" w:type="dxa"/>
            <w:noWrap/>
            <w:vAlign w:val="center"/>
            <w:hideMark/>
          </w:tcPr>
          <w:p w14:paraId="2F9C8A4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0.006134</w:t>
            </w:r>
          </w:p>
        </w:tc>
        <w:tc>
          <w:tcPr>
            <w:tcW w:w="2326" w:type="dxa"/>
            <w:noWrap/>
            <w:vAlign w:val="center"/>
            <w:hideMark/>
          </w:tcPr>
          <w:p w14:paraId="2372B6E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HSPA5</w:t>
            </w:r>
          </w:p>
        </w:tc>
        <w:tc>
          <w:tcPr>
            <w:tcW w:w="1181" w:type="dxa"/>
            <w:noWrap/>
            <w:vAlign w:val="center"/>
            <w:hideMark/>
          </w:tcPr>
          <w:p w14:paraId="02DF198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HSPA5</w:t>
            </w:r>
          </w:p>
        </w:tc>
      </w:tr>
      <w:tr w:rsidR="00F62700" w:rsidRPr="000C6765" w14:paraId="2A9B74BC"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AA58D7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chr15:89671412:C/T:1</w:t>
            </w:r>
          </w:p>
        </w:tc>
        <w:tc>
          <w:tcPr>
            <w:tcW w:w="947" w:type="dxa"/>
            <w:noWrap/>
            <w:vAlign w:val="center"/>
            <w:hideMark/>
          </w:tcPr>
          <w:p w14:paraId="3C315F3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D1E3EA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chr15</w:t>
            </w:r>
          </w:p>
        </w:tc>
        <w:tc>
          <w:tcPr>
            <w:tcW w:w="1190" w:type="dxa"/>
            <w:noWrap/>
            <w:vAlign w:val="center"/>
            <w:hideMark/>
          </w:tcPr>
          <w:p w14:paraId="1C569B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89671412</w:t>
            </w:r>
          </w:p>
        </w:tc>
        <w:tc>
          <w:tcPr>
            <w:tcW w:w="1677" w:type="dxa"/>
            <w:noWrap/>
            <w:vAlign w:val="center"/>
            <w:hideMark/>
          </w:tcPr>
          <w:p w14:paraId="4186603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rs192726157</w:t>
            </w:r>
          </w:p>
        </w:tc>
        <w:tc>
          <w:tcPr>
            <w:tcW w:w="762" w:type="dxa"/>
            <w:noWrap/>
            <w:vAlign w:val="center"/>
            <w:hideMark/>
          </w:tcPr>
          <w:p w14:paraId="5B26F84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1106A4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DCA0A7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-2.4204</w:t>
            </w:r>
          </w:p>
        </w:tc>
        <w:tc>
          <w:tcPr>
            <w:tcW w:w="1129" w:type="dxa"/>
            <w:noWrap/>
            <w:vAlign w:val="center"/>
            <w:hideMark/>
          </w:tcPr>
          <w:p w14:paraId="7B0188C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0.889144</w:t>
            </w:r>
          </w:p>
        </w:tc>
        <w:tc>
          <w:tcPr>
            <w:tcW w:w="1129" w:type="dxa"/>
            <w:noWrap/>
            <w:vAlign w:val="center"/>
            <w:hideMark/>
          </w:tcPr>
          <w:p w14:paraId="04E8E2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0.006486</w:t>
            </w:r>
          </w:p>
        </w:tc>
        <w:tc>
          <w:tcPr>
            <w:tcW w:w="2326" w:type="dxa"/>
            <w:noWrap/>
            <w:vAlign w:val="center"/>
            <w:hideMark/>
          </w:tcPr>
          <w:p w14:paraId="7552C33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PLIN1</w:t>
            </w:r>
          </w:p>
        </w:tc>
        <w:tc>
          <w:tcPr>
            <w:tcW w:w="1181" w:type="dxa"/>
            <w:noWrap/>
            <w:vAlign w:val="center"/>
            <w:hideMark/>
          </w:tcPr>
          <w:p w14:paraId="0317296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PLIN1</w:t>
            </w:r>
          </w:p>
        </w:tc>
      </w:tr>
      <w:tr w:rsidR="00F62700" w:rsidRPr="000C6765" w14:paraId="6F3A3281"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8DA2BD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chr21:45559605:G/A:1</w:t>
            </w:r>
          </w:p>
        </w:tc>
        <w:tc>
          <w:tcPr>
            <w:tcW w:w="947" w:type="dxa"/>
            <w:noWrap/>
            <w:vAlign w:val="center"/>
            <w:hideMark/>
          </w:tcPr>
          <w:p w14:paraId="54D186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51E752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chr21</w:t>
            </w:r>
          </w:p>
        </w:tc>
        <w:tc>
          <w:tcPr>
            <w:tcW w:w="1190" w:type="dxa"/>
            <w:noWrap/>
            <w:vAlign w:val="center"/>
            <w:hideMark/>
          </w:tcPr>
          <w:p w14:paraId="7C80976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45559605</w:t>
            </w:r>
          </w:p>
        </w:tc>
        <w:tc>
          <w:tcPr>
            <w:tcW w:w="1677" w:type="dxa"/>
            <w:noWrap/>
            <w:vAlign w:val="center"/>
            <w:hideMark/>
          </w:tcPr>
          <w:p w14:paraId="6C3C520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rs1475596</w:t>
            </w:r>
          </w:p>
        </w:tc>
        <w:tc>
          <w:tcPr>
            <w:tcW w:w="762" w:type="dxa"/>
            <w:noWrap/>
            <w:vAlign w:val="center"/>
            <w:hideMark/>
          </w:tcPr>
          <w:p w14:paraId="6122F49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150EF57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79EAB1A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0.54011</w:t>
            </w:r>
          </w:p>
        </w:tc>
        <w:tc>
          <w:tcPr>
            <w:tcW w:w="1129" w:type="dxa"/>
            <w:noWrap/>
            <w:vAlign w:val="center"/>
            <w:hideMark/>
          </w:tcPr>
          <w:p w14:paraId="3BAF8B4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0.199059</w:t>
            </w:r>
          </w:p>
        </w:tc>
        <w:tc>
          <w:tcPr>
            <w:tcW w:w="1129" w:type="dxa"/>
            <w:noWrap/>
            <w:vAlign w:val="center"/>
            <w:hideMark/>
          </w:tcPr>
          <w:p w14:paraId="587ECA4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0.006661</w:t>
            </w:r>
          </w:p>
        </w:tc>
        <w:tc>
          <w:tcPr>
            <w:tcW w:w="2326" w:type="dxa"/>
            <w:noWrap/>
            <w:vAlign w:val="center"/>
            <w:hideMark/>
          </w:tcPr>
          <w:p w14:paraId="1322FB6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SLC19A1</w:t>
            </w:r>
          </w:p>
        </w:tc>
        <w:tc>
          <w:tcPr>
            <w:tcW w:w="1181" w:type="dxa"/>
            <w:noWrap/>
            <w:vAlign w:val="center"/>
            <w:hideMark/>
          </w:tcPr>
          <w:p w14:paraId="40148B8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SLC19A1</w:t>
            </w:r>
          </w:p>
        </w:tc>
      </w:tr>
      <w:tr w:rsidR="00F62700" w:rsidRPr="000C6765" w14:paraId="7CF0880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6B064F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chr1:236826308:T/C:1</w:t>
            </w:r>
          </w:p>
        </w:tc>
        <w:tc>
          <w:tcPr>
            <w:tcW w:w="947" w:type="dxa"/>
            <w:noWrap/>
            <w:vAlign w:val="center"/>
            <w:hideMark/>
          </w:tcPr>
          <w:p w14:paraId="581F2DE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F31CC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7471624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2.37E+08</w:t>
            </w:r>
          </w:p>
        </w:tc>
        <w:tc>
          <w:tcPr>
            <w:tcW w:w="1677" w:type="dxa"/>
            <w:noWrap/>
            <w:vAlign w:val="center"/>
            <w:hideMark/>
          </w:tcPr>
          <w:p w14:paraId="3CD36E5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rs6660700</w:t>
            </w:r>
          </w:p>
        </w:tc>
        <w:tc>
          <w:tcPr>
            <w:tcW w:w="762" w:type="dxa"/>
            <w:noWrap/>
            <w:vAlign w:val="center"/>
            <w:hideMark/>
          </w:tcPr>
          <w:p w14:paraId="163DF7A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62534E0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30E687B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-0.35437</w:t>
            </w:r>
          </w:p>
        </w:tc>
        <w:tc>
          <w:tcPr>
            <w:tcW w:w="1129" w:type="dxa"/>
            <w:noWrap/>
            <w:vAlign w:val="center"/>
            <w:hideMark/>
          </w:tcPr>
          <w:p w14:paraId="16F1516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0.131042</w:t>
            </w:r>
          </w:p>
        </w:tc>
        <w:tc>
          <w:tcPr>
            <w:tcW w:w="1129" w:type="dxa"/>
            <w:noWrap/>
            <w:vAlign w:val="center"/>
            <w:hideMark/>
          </w:tcPr>
          <w:p w14:paraId="42CC685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0.006846</w:t>
            </w:r>
          </w:p>
        </w:tc>
        <w:tc>
          <w:tcPr>
            <w:tcW w:w="2326" w:type="dxa"/>
            <w:noWrap/>
            <w:vAlign w:val="center"/>
            <w:hideMark/>
          </w:tcPr>
          <w:p w14:paraId="36CB5A2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MTR</w:t>
            </w:r>
          </w:p>
        </w:tc>
        <w:tc>
          <w:tcPr>
            <w:tcW w:w="1181" w:type="dxa"/>
            <w:noWrap/>
            <w:vAlign w:val="center"/>
            <w:hideMark/>
          </w:tcPr>
          <w:p w14:paraId="324E326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MTR</w:t>
            </w:r>
          </w:p>
        </w:tc>
      </w:tr>
      <w:tr w:rsidR="00F62700" w:rsidRPr="000C6765" w14:paraId="26E7DC9B"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29EB8D4"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chr3:126881384:C/T:1</w:t>
            </w:r>
          </w:p>
        </w:tc>
        <w:tc>
          <w:tcPr>
            <w:tcW w:w="947" w:type="dxa"/>
            <w:noWrap/>
            <w:vAlign w:val="center"/>
            <w:hideMark/>
          </w:tcPr>
          <w:p w14:paraId="0E25597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9E6B3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chr3</w:t>
            </w:r>
          </w:p>
        </w:tc>
        <w:tc>
          <w:tcPr>
            <w:tcW w:w="1190" w:type="dxa"/>
            <w:noWrap/>
            <w:vAlign w:val="center"/>
            <w:hideMark/>
          </w:tcPr>
          <w:p w14:paraId="329168A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1.27E+08</w:t>
            </w:r>
          </w:p>
        </w:tc>
        <w:tc>
          <w:tcPr>
            <w:tcW w:w="1677" w:type="dxa"/>
            <w:noWrap/>
            <w:vAlign w:val="center"/>
            <w:hideMark/>
          </w:tcPr>
          <w:p w14:paraId="0F69D66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rs61133186</w:t>
            </w:r>
          </w:p>
        </w:tc>
        <w:tc>
          <w:tcPr>
            <w:tcW w:w="762" w:type="dxa"/>
            <w:noWrap/>
            <w:vAlign w:val="center"/>
            <w:hideMark/>
          </w:tcPr>
          <w:p w14:paraId="6A52AB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0975E6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4A0E571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0.71594</w:t>
            </w:r>
          </w:p>
        </w:tc>
        <w:tc>
          <w:tcPr>
            <w:tcW w:w="1129" w:type="dxa"/>
            <w:noWrap/>
            <w:vAlign w:val="center"/>
            <w:hideMark/>
          </w:tcPr>
          <w:p w14:paraId="232FB88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0.264925</w:t>
            </w:r>
          </w:p>
        </w:tc>
        <w:tc>
          <w:tcPr>
            <w:tcW w:w="1129" w:type="dxa"/>
            <w:noWrap/>
            <w:vAlign w:val="center"/>
            <w:hideMark/>
          </w:tcPr>
          <w:p w14:paraId="78C676D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0.006884</w:t>
            </w:r>
          </w:p>
        </w:tc>
        <w:tc>
          <w:tcPr>
            <w:tcW w:w="2326" w:type="dxa"/>
            <w:noWrap/>
            <w:vAlign w:val="center"/>
            <w:hideMark/>
          </w:tcPr>
          <w:p w14:paraId="70CB177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CHCHD6</w:t>
            </w:r>
          </w:p>
        </w:tc>
        <w:tc>
          <w:tcPr>
            <w:tcW w:w="1181" w:type="dxa"/>
            <w:noWrap/>
            <w:vAlign w:val="center"/>
            <w:hideMark/>
          </w:tcPr>
          <w:p w14:paraId="3A4FEA9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CHCHD6</w:t>
            </w:r>
          </w:p>
        </w:tc>
      </w:tr>
      <w:tr w:rsidR="00F62700" w:rsidRPr="000C6765" w14:paraId="448CDE16"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806E4C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chr7:56027098:A/C:1</w:t>
            </w:r>
          </w:p>
        </w:tc>
        <w:tc>
          <w:tcPr>
            <w:tcW w:w="947" w:type="dxa"/>
            <w:noWrap/>
            <w:vAlign w:val="center"/>
            <w:hideMark/>
          </w:tcPr>
          <w:p w14:paraId="2B8452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E64BE9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49F1925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56027098</w:t>
            </w:r>
          </w:p>
        </w:tc>
        <w:tc>
          <w:tcPr>
            <w:tcW w:w="1677" w:type="dxa"/>
            <w:noWrap/>
            <w:vAlign w:val="center"/>
            <w:hideMark/>
          </w:tcPr>
          <w:p w14:paraId="5387A6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rs147984357</w:t>
            </w:r>
          </w:p>
        </w:tc>
        <w:tc>
          <w:tcPr>
            <w:tcW w:w="762" w:type="dxa"/>
            <w:noWrap/>
            <w:vAlign w:val="center"/>
            <w:hideMark/>
          </w:tcPr>
          <w:p w14:paraId="15F99B5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23C8F39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6F355D9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-2.4191</w:t>
            </w:r>
          </w:p>
        </w:tc>
        <w:tc>
          <w:tcPr>
            <w:tcW w:w="1129" w:type="dxa"/>
            <w:noWrap/>
            <w:vAlign w:val="center"/>
            <w:hideMark/>
          </w:tcPr>
          <w:p w14:paraId="6D5448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0.895582</w:t>
            </w:r>
          </w:p>
        </w:tc>
        <w:tc>
          <w:tcPr>
            <w:tcW w:w="1129" w:type="dxa"/>
            <w:noWrap/>
            <w:vAlign w:val="center"/>
            <w:hideMark/>
          </w:tcPr>
          <w:p w14:paraId="555F6DD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0.00691</w:t>
            </w:r>
          </w:p>
        </w:tc>
        <w:tc>
          <w:tcPr>
            <w:tcW w:w="2326" w:type="dxa"/>
            <w:noWrap/>
            <w:vAlign w:val="center"/>
            <w:hideMark/>
          </w:tcPr>
          <w:p w14:paraId="490644F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PSPH</w:t>
            </w:r>
          </w:p>
        </w:tc>
        <w:tc>
          <w:tcPr>
            <w:tcW w:w="1181" w:type="dxa"/>
            <w:noWrap/>
            <w:vAlign w:val="center"/>
            <w:hideMark/>
          </w:tcPr>
          <w:p w14:paraId="1091CDB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PSPH</w:t>
            </w:r>
          </w:p>
        </w:tc>
      </w:tr>
      <w:tr w:rsidR="00F62700" w:rsidRPr="000C6765" w14:paraId="40F0A25C"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B30C33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chr7:133035795:T/C:1</w:t>
            </w:r>
          </w:p>
        </w:tc>
        <w:tc>
          <w:tcPr>
            <w:tcW w:w="947" w:type="dxa"/>
            <w:noWrap/>
            <w:vAlign w:val="center"/>
            <w:hideMark/>
          </w:tcPr>
          <w:p w14:paraId="48BDEA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8EA46C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0EA9775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1.33E+08</w:t>
            </w:r>
          </w:p>
        </w:tc>
        <w:tc>
          <w:tcPr>
            <w:tcW w:w="1677" w:type="dxa"/>
            <w:noWrap/>
            <w:vAlign w:val="center"/>
            <w:hideMark/>
          </w:tcPr>
          <w:p w14:paraId="165315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rs117880813</w:t>
            </w:r>
          </w:p>
        </w:tc>
        <w:tc>
          <w:tcPr>
            <w:tcW w:w="762" w:type="dxa"/>
            <w:noWrap/>
            <w:vAlign w:val="center"/>
            <w:hideMark/>
          </w:tcPr>
          <w:p w14:paraId="0C5B572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272B85A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BB335A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-2.4347</w:t>
            </w:r>
          </w:p>
        </w:tc>
        <w:tc>
          <w:tcPr>
            <w:tcW w:w="1129" w:type="dxa"/>
            <w:noWrap/>
            <w:vAlign w:val="center"/>
            <w:hideMark/>
          </w:tcPr>
          <w:p w14:paraId="351D32C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0.906635</w:t>
            </w:r>
          </w:p>
        </w:tc>
        <w:tc>
          <w:tcPr>
            <w:tcW w:w="1129" w:type="dxa"/>
            <w:noWrap/>
            <w:vAlign w:val="center"/>
            <w:hideMark/>
          </w:tcPr>
          <w:p w14:paraId="3C3225E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0.007244</w:t>
            </w:r>
          </w:p>
        </w:tc>
        <w:tc>
          <w:tcPr>
            <w:tcW w:w="2326" w:type="dxa"/>
            <w:noWrap/>
            <w:vAlign w:val="center"/>
            <w:hideMark/>
          </w:tcPr>
          <w:p w14:paraId="6AE5FE4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CHCHD3, ENSG00000283041</w:t>
            </w:r>
          </w:p>
        </w:tc>
        <w:tc>
          <w:tcPr>
            <w:tcW w:w="1181" w:type="dxa"/>
            <w:noWrap/>
            <w:vAlign w:val="center"/>
            <w:hideMark/>
          </w:tcPr>
          <w:p w14:paraId="14594D2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CHCHD3</w:t>
            </w:r>
          </w:p>
        </w:tc>
      </w:tr>
      <w:tr w:rsidR="00F62700" w:rsidRPr="000C6765" w14:paraId="20380A7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A91862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chr7:80591727:A/G:1</w:t>
            </w:r>
          </w:p>
        </w:tc>
        <w:tc>
          <w:tcPr>
            <w:tcW w:w="947" w:type="dxa"/>
            <w:noWrap/>
            <w:vAlign w:val="center"/>
            <w:hideMark/>
          </w:tcPr>
          <w:p w14:paraId="6BD5559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242967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7F934E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80591727</w:t>
            </w:r>
          </w:p>
        </w:tc>
        <w:tc>
          <w:tcPr>
            <w:tcW w:w="1677" w:type="dxa"/>
            <w:noWrap/>
            <w:vAlign w:val="center"/>
            <w:hideMark/>
          </w:tcPr>
          <w:p w14:paraId="5125A46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rs117862942</w:t>
            </w:r>
          </w:p>
        </w:tc>
        <w:tc>
          <w:tcPr>
            <w:tcW w:w="762" w:type="dxa"/>
            <w:noWrap/>
            <w:vAlign w:val="center"/>
            <w:hideMark/>
          </w:tcPr>
          <w:p w14:paraId="2C2019D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668C4FE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2FE33C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0.972</w:t>
            </w:r>
          </w:p>
        </w:tc>
        <w:tc>
          <w:tcPr>
            <w:tcW w:w="1129" w:type="dxa"/>
            <w:noWrap/>
            <w:vAlign w:val="center"/>
            <w:hideMark/>
          </w:tcPr>
          <w:p w14:paraId="3BA20D1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0.362344</w:t>
            </w:r>
          </w:p>
        </w:tc>
        <w:tc>
          <w:tcPr>
            <w:tcW w:w="1129" w:type="dxa"/>
            <w:noWrap/>
            <w:vAlign w:val="center"/>
            <w:hideMark/>
          </w:tcPr>
          <w:p w14:paraId="52DC6D3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0.007307</w:t>
            </w:r>
          </w:p>
        </w:tc>
        <w:tc>
          <w:tcPr>
            <w:tcW w:w="2326" w:type="dxa"/>
            <w:noWrap/>
            <w:vAlign w:val="center"/>
            <w:hideMark/>
          </w:tcPr>
          <w:p w14:paraId="6D57A71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CD36</w:t>
            </w:r>
          </w:p>
        </w:tc>
        <w:tc>
          <w:tcPr>
            <w:tcW w:w="1181" w:type="dxa"/>
            <w:noWrap/>
            <w:vAlign w:val="center"/>
            <w:hideMark/>
          </w:tcPr>
          <w:p w14:paraId="56B2B0D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CD36</w:t>
            </w:r>
          </w:p>
        </w:tc>
      </w:tr>
      <w:tr w:rsidR="00F62700" w:rsidRPr="000C6765" w14:paraId="1850FDCE"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0F56A1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chr6:159680382:C/T:1</w:t>
            </w:r>
          </w:p>
        </w:tc>
        <w:tc>
          <w:tcPr>
            <w:tcW w:w="947" w:type="dxa"/>
            <w:noWrap/>
            <w:vAlign w:val="center"/>
            <w:hideMark/>
          </w:tcPr>
          <w:p w14:paraId="01F2DF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D85411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5C1EFFD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1.6E+08</w:t>
            </w:r>
          </w:p>
        </w:tc>
        <w:tc>
          <w:tcPr>
            <w:tcW w:w="1677" w:type="dxa"/>
            <w:noWrap/>
            <w:vAlign w:val="center"/>
            <w:hideMark/>
          </w:tcPr>
          <w:p w14:paraId="2C4924C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rs5746150</w:t>
            </w:r>
          </w:p>
        </w:tc>
        <w:tc>
          <w:tcPr>
            <w:tcW w:w="762" w:type="dxa"/>
            <w:noWrap/>
            <w:vAlign w:val="center"/>
            <w:hideMark/>
          </w:tcPr>
          <w:p w14:paraId="0D14F2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77A473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7AE60E3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-2.4004</w:t>
            </w:r>
          </w:p>
        </w:tc>
        <w:tc>
          <w:tcPr>
            <w:tcW w:w="1129" w:type="dxa"/>
            <w:noWrap/>
            <w:vAlign w:val="center"/>
            <w:hideMark/>
          </w:tcPr>
          <w:p w14:paraId="66BBC45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0.896671</w:t>
            </w:r>
          </w:p>
        </w:tc>
        <w:tc>
          <w:tcPr>
            <w:tcW w:w="1129" w:type="dxa"/>
            <w:noWrap/>
            <w:vAlign w:val="center"/>
            <w:hideMark/>
          </w:tcPr>
          <w:p w14:paraId="4C67592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0.007428</w:t>
            </w:r>
          </w:p>
        </w:tc>
        <w:tc>
          <w:tcPr>
            <w:tcW w:w="2326" w:type="dxa"/>
            <w:noWrap/>
            <w:vAlign w:val="center"/>
            <w:hideMark/>
          </w:tcPr>
          <w:p w14:paraId="33D30A9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SOD2</w:t>
            </w:r>
          </w:p>
        </w:tc>
        <w:tc>
          <w:tcPr>
            <w:tcW w:w="1181" w:type="dxa"/>
            <w:noWrap/>
            <w:vAlign w:val="center"/>
            <w:hideMark/>
          </w:tcPr>
          <w:p w14:paraId="42497D1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SOD2</w:t>
            </w:r>
          </w:p>
        </w:tc>
      </w:tr>
      <w:tr w:rsidR="00F62700" w:rsidRPr="000C6765" w14:paraId="70269979"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6257384"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chr14:61724764:C/T:1</w:t>
            </w:r>
          </w:p>
        </w:tc>
        <w:tc>
          <w:tcPr>
            <w:tcW w:w="947" w:type="dxa"/>
            <w:noWrap/>
            <w:vAlign w:val="center"/>
            <w:hideMark/>
          </w:tcPr>
          <w:p w14:paraId="15CD8B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9616A3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chr14</w:t>
            </w:r>
          </w:p>
        </w:tc>
        <w:tc>
          <w:tcPr>
            <w:tcW w:w="1190" w:type="dxa"/>
            <w:noWrap/>
            <w:vAlign w:val="center"/>
            <w:hideMark/>
          </w:tcPr>
          <w:p w14:paraId="79344E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61724764</w:t>
            </w:r>
          </w:p>
        </w:tc>
        <w:tc>
          <w:tcPr>
            <w:tcW w:w="1677" w:type="dxa"/>
            <w:noWrap/>
            <w:vAlign w:val="center"/>
            <w:hideMark/>
          </w:tcPr>
          <w:p w14:paraId="66C0806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rs10144011</w:t>
            </w:r>
          </w:p>
        </w:tc>
        <w:tc>
          <w:tcPr>
            <w:tcW w:w="762" w:type="dxa"/>
            <w:noWrap/>
            <w:vAlign w:val="center"/>
            <w:hideMark/>
          </w:tcPr>
          <w:p w14:paraId="020B504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713919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14C5AA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0.46024</w:t>
            </w:r>
          </w:p>
        </w:tc>
        <w:tc>
          <w:tcPr>
            <w:tcW w:w="1129" w:type="dxa"/>
            <w:noWrap/>
            <w:vAlign w:val="center"/>
            <w:hideMark/>
          </w:tcPr>
          <w:p w14:paraId="7E315E4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0.173105</w:t>
            </w:r>
          </w:p>
        </w:tc>
        <w:tc>
          <w:tcPr>
            <w:tcW w:w="1129" w:type="dxa"/>
            <w:noWrap/>
            <w:vAlign w:val="center"/>
            <w:hideMark/>
          </w:tcPr>
          <w:p w14:paraId="46FA46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0.007844</w:t>
            </w:r>
          </w:p>
        </w:tc>
        <w:tc>
          <w:tcPr>
            <w:tcW w:w="2326" w:type="dxa"/>
            <w:noWrap/>
            <w:vAlign w:val="center"/>
            <w:hideMark/>
          </w:tcPr>
          <w:p w14:paraId="0A7C3FC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ENSG00000258667, HIF1A</w:t>
            </w:r>
          </w:p>
        </w:tc>
        <w:tc>
          <w:tcPr>
            <w:tcW w:w="1181" w:type="dxa"/>
            <w:noWrap/>
            <w:vAlign w:val="center"/>
            <w:hideMark/>
          </w:tcPr>
          <w:p w14:paraId="5BA8A74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HIF1A</w:t>
            </w:r>
          </w:p>
        </w:tc>
      </w:tr>
      <w:tr w:rsidR="00F62700" w:rsidRPr="000C6765" w14:paraId="22F38953"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3DA9DC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chr8:26392324:C/T:1</w:t>
            </w:r>
          </w:p>
        </w:tc>
        <w:tc>
          <w:tcPr>
            <w:tcW w:w="947" w:type="dxa"/>
            <w:noWrap/>
            <w:vAlign w:val="center"/>
            <w:hideMark/>
          </w:tcPr>
          <w:p w14:paraId="44E2FD6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320682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chr8</w:t>
            </w:r>
          </w:p>
        </w:tc>
        <w:tc>
          <w:tcPr>
            <w:tcW w:w="1190" w:type="dxa"/>
            <w:noWrap/>
            <w:vAlign w:val="center"/>
            <w:hideMark/>
          </w:tcPr>
          <w:p w14:paraId="1D47A2A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26392324</w:t>
            </w:r>
          </w:p>
        </w:tc>
        <w:tc>
          <w:tcPr>
            <w:tcW w:w="1677" w:type="dxa"/>
            <w:noWrap/>
            <w:vAlign w:val="center"/>
            <w:hideMark/>
          </w:tcPr>
          <w:p w14:paraId="6038241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rs74757596</w:t>
            </w:r>
          </w:p>
        </w:tc>
        <w:tc>
          <w:tcPr>
            <w:tcW w:w="762" w:type="dxa"/>
            <w:noWrap/>
            <w:vAlign w:val="center"/>
            <w:hideMark/>
          </w:tcPr>
          <w:p w14:paraId="64CD08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8D2C6E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924DDD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0.83175</w:t>
            </w:r>
          </w:p>
        </w:tc>
        <w:tc>
          <w:tcPr>
            <w:tcW w:w="1129" w:type="dxa"/>
            <w:noWrap/>
            <w:vAlign w:val="center"/>
            <w:hideMark/>
          </w:tcPr>
          <w:p w14:paraId="565F3F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0.313149</w:t>
            </w:r>
          </w:p>
        </w:tc>
        <w:tc>
          <w:tcPr>
            <w:tcW w:w="1129" w:type="dxa"/>
            <w:noWrap/>
            <w:vAlign w:val="center"/>
            <w:hideMark/>
          </w:tcPr>
          <w:p w14:paraId="1F1D568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0.007905</w:t>
            </w:r>
          </w:p>
        </w:tc>
        <w:tc>
          <w:tcPr>
            <w:tcW w:w="2326" w:type="dxa"/>
            <w:noWrap/>
            <w:vAlign w:val="center"/>
            <w:hideMark/>
          </w:tcPr>
          <w:p w14:paraId="438D789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BNIP3L</w:t>
            </w:r>
          </w:p>
        </w:tc>
        <w:tc>
          <w:tcPr>
            <w:tcW w:w="1181" w:type="dxa"/>
            <w:noWrap/>
            <w:vAlign w:val="center"/>
            <w:hideMark/>
          </w:tcPr>
          <w:p w14:paraId="255758B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BNIP3L</w:t>
            </w:r>
          </w:p>
        </w:tc>
      </w:tr>
      <w:tr w:rsidR="00F62700" w:rsidRPr="000C6765" w14:paraId="72B78E6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3E8000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chr10:16903038:T/C:1</w:t>
            </w:r>
          </w:p>
        </w:tc>
        <w:tc>
          <w:tcPr>
            <w:tcW w:w="947" w:type="dxa"/>
            <w:noWrap/>
            <w:vAlign w:val="center"/>
            <w:hideMark/>
          </w:tcPr>
          <w:p w14:paraId="265511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8991E5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chr10</w:t>
            </w:r>
          </w:p>
        </w:tc>
        <w:tc>
          <w:tcPr>
            <w:tcW w:w="1190" w:type="dxa"/>
            <w:noWrap/>
            <w:vAlign w:val="center"/>
            <w:hideMark/>
          </w:tcPr>
          <w:p w14:paraId="152D0DC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16903038</w:t>
            </w:r>
          </w:p>
        </w:tc>
        <w:tc>
          <w:tcPr>
            <w:tcW w:w="1677" w:type="dxa"/>
            <w:noWrap/>
            <w:vAlign w:val="center"/>
            <w:hideMark/>
          </w:tcPr>
          <w:p w14:paraId="7C75500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rs72771398</w:t>
            </w:r>
          </w:p>
        </w:tc>
        <w:tc>
          <w:tcPr>
            <w:tcW w:w="762" w:type="dxa"/>
            <w:noWrap/>
            <w:vAlign w:val="center"/>
            <w:hideMark/>
          </w:tcPr>
          <w:p w14:paraId="3B8CB94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20AC6EE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1227377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0.82388</w:t>
            </w:r>
          </w:p>
        </w:tc>
        <w:tc>
          <w:tcPr>
            <w:tcW w:w="1129" w:type="dxa"/>
            <w:noWrap/>
            <w:vAlign w:val="center"/>
            <w:hideMark/>
          </w:tcPr>
          <w:p w14:paraId="05867AE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0.310976</w:t>
            </w:r>
          </w:p>
        </w:tc>
        <w:tc>
          <w:tcPr>
            <w:tcW w:w="1129" w:type="dxa"/>
            <w:noWrap/>
            <w:vAlign w:val="center"/>
            <w:hideMark/>
          </w:tcPr>
          <w:p w14:paraId="1326117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0.008065</w:t>
            </w:r>
          </w:p>
        </w:tc>
        <w:tc>
          <w:tcPr>
            <w:tcW w:w="2326" w:type="dxa"/>
            <w:noWrap/>
            <w:vAlign w:val="center"/>
            <w:hideMark/>
          </w:tcPr>
          <w:p w14:paraId="3678CD6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CUBN, ENSG00000296126</w:t>
            </w:r>
          </w:p>
        </w:tc>
        <w:tc>
          <w:tcPr>
            <w:tcW w:w="1181" w:type="dxa"/>
            <w:noWrap/>
            <w:vAlign w:val="center"/>
            <w:hideMark/>
          </w:tcPr>
          <w:p w14:paraId="536C09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CUBN</w:t>
            </w:r>
          </w:p>
        </w:tc>
      </w:tr>
      <w:tr w:rsidR="00F62700" w:rsidRPr="000C6765" w14:paraId="4AD856D9"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6E0303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chr6:136822635:G/A:1</w:t>
            </w:r>
          </w:p>
        </w:tc>
        <w:tc>
          <w:tcPr>
            <w:tcW w:w="947" w:type="dxa"/>
            <w:noWrap/>
            <w:vAlign w:val="center"/>
            <w:hideMark/>
          </w:tcPr>
          <w:p w14:paraId="61A6531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4CDB00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21E607B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1.37E+08</w:t>
            </w:r>
          </w:p>
        </w:tc>
        <w:tc>
          <w:tcPr>
            <w:tcW w:w="1677" w:type="dxa"/>
            <w:noWrap/>
            <w:vAlign w:val="center"/>
            <w:hideMark/>
          </w:tcPr>
          <w:p w14:paraId="10C363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rs115866467</w:t>
            </w:r>
          </w:p>
        </w:tc>
        <w:tc>
          <w:tcPr>
            <w:tcW w:w="762" w:type="dxa"/>
            <w:noWrap/>
            <w:vAlign w:val="center"/>
            <w:hideMark/>
          </w:tcPr>
          <w:p w14:paraId="32DE6B5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19C9EC4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727A7F0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0.94651</w:t>
            </w:r>
          </w:p>
        </w:tc>
        <w:tc>
          <w:tcPr>
            <w:tcW w:w="1129" w:type="dxa"/>
            <w:noWrap/>
            <w:vAlign w:val="center"/>
            <w:hideMark/>
          </w:tcPr>
          <w:p w14:paraId="606795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0.358008</w:t>
            </w:r>
          </w:p>
        </w:tc>
        <w:tc>
          <w:tcPr>
            <w:tcW w:w="1129" w:type="dxa"/>
            <w:noWrap/>
            <w:vAlign w:val="center"/>
            <w:hideMark/>
          </w:tcPr>
          <w:p w14:paraId="00E96DD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0.008198</w:t>
            </w:r>
          </w:p>
        </w:tc>
        <w:tc>
          <w:tcPr>
            <w:tcW w:w="2326" w:type="dxa"/>
            <w:noWrap/>
            <w:vAlign w:val="center"/>
            <w:hideMark/>
          </w:tcPr>
          <w:p w14:paraId="1627078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PEX7</w:t>
            </w:r>
          </w:p>
        </w:tc>
        <w:tc>
          <w:tcPr>
            <w:tcW w:w="1181" w:type="dxa"/>
            <w:noWrap/>
            <w:vAlign w:val="center"/>
            <w:hideMark/>
          </w:tcPr>
          <w:p w14:paraId="725891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PEX7</w:t>
            </w:r>
          </w:p>
        </w:tc>
      </w:tr>
      <w:tr w:rsidR="00F62700" w:rsidRPr="000C6765" w14:paraId="786D2B0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888944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chr1:11797519:T/C:1</w:t>
            </w:r>
          </w:p>
        </w:tc>
        <w:tc>
          <w:tcPr>
            <w:tcW w:w="947" w:type="dxa"/>
            <w:noWrap/>
            <w:vAlign w:val="center"/>
            <w:hideMark/>
          </w:tcPr>
          <w:p w14:paraId="5AAD52A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64838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5B9F944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11797519</w:t>
            </w:r>
          </w:p>
        </w:tc>
        <w:tc>
          <w:tcPr>
            <w:tcW w:w="1677" w:type="dxa"/>
            <w:noWrap/>
            <w:vAlign w:val="center"/>
            <w:hideMark/>
          </w:tcPr>
          <w:p w14:paraId="140731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rs45577533</w:t>
            </w:r>
          </w:p>
        </w:tc>
        <w:tc>
          <w:tcPr>
            <w:tcW w:w="762" w:type="dxa"/>
            <w:noWrap/>
            <w:vAlign w:val="center"/>
            <w:hideMark/>
          </w:tcPr>
          <w:p w14:paraId="730E0AB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7CBE03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20A2743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0.54232</w:t>
            </w:r>
          </w:p>
        </w:tc>
        <w:tc>
          <w:tcPr>
            <w:tcW w:w="1129" w:type="dxa"/>
            <w:noWrap/>
            <w:vAlign w:val="center"/>
            <w:hideMark/>
          </w:tcPr>
          <w:p w14:paraId="1350C3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0.205258</w:t>
            </w:r>
          </w:p>
        </w:tc>
        <w:tc>
          <w:tcPr>
            <w:tcW w:w="1129" w:type="dxa"/>
            <w:noWrap/>
            <w:vAlign w:val="center"/>
            <w:hideMark/>
          </w:tcPr>
          <w:p w14:paraId="1C5CC92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0.008239</w:t>
            </w:r>
          </w:p>
        </w:tc>
        <w:tc>
          <w:tcPr>
            <w:tcW w:w="2326" w:type="dxa"/>
            <w:noWrap/>
            <w:vAlign w:val="center"/>
            <w:hideMark/>
          </w:tcPr>
          <w:p w14:paraId="2E9E9AC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MTHFR</w:t>
            </w:r>
          </w:p>
        </w:tc>
        <w:tc>
          <w:tcPr>
            <w:tcW w:w="1181" w:type="dxa"/>
            <w:noWrap/>
            <w:vAlign w:val="center"/>
            <w:hideMark/>
          </w:tcPr>
          <w:p w14:paraId="15A5104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MTHFR</w:t>
            </w:r>
          </w:p>
        </w:tc>
      </w:tr>
      <w:tr w:rsidR="00F62700" w:rsidRPr="000C6765" w14:paraId="07AB5BE6"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F19C70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chr6:161207628:G/A:1</w:t>
            </w:r>
          </w:p>
        </w:tc>
        <w:tc>
          <w:tcPr>
            <w:tcW w:w="947" w:type="dxa"/>
            <w:noWrap/>
            <w:vAlign w:val="center"/>
            <w:hideMark/>
          </w:tcPr>
          <w:p w14:paraId="6AF6071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B7A5D6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205F5D2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1.61E+08</w:t>
            </w:r>
          </w:p>
        </w:tc>
        <w:tc>
          <w:tcPr>
            <w:tcW w:w="1677" w:type="dxa"/>
            <w:noWrap/>
            <w:vAlign w:val="center"/>
            <w:hideMark/>
          </w:tcPr>
          <w:p w14:paraId="058504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rs74797747</w:t>
            </w:r>
          </w:p>
        </w:tc>
        <w:tc>
          <w:tcPr>
            <w:tcW w:w="762" w:type="dxa"/>
            <w:noWrap/>
            <w:vAlign w:val="center"/>
            <w:hideMark/>
          </w:tcPr>
          <w:p w14:paraId="5B0F19B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6D5B103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5989324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-0.72687</w:t>
            </w:r>
          </w:p>
        </w:tc>
        <w:tc>
          <w:tcPr>
            <w:tcW w:w="1129" w:type="dxa"/>
            <w:noWrap/>
            <w:vAlign w:val="center"/>
            <w:hideMark/>
          </w:tcPr>
          <w:p w14:paraId="7F5A4E5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0.275351</w:t>
            </w:r>
          </w:p>
        </w:tc>
        <w:tc>
          <w:tcPr>
            <w:tcW w:w="1129" w:type="dxa"/>
            <w:noWrap/>
            <w:vAlign w:val="center"/>
            <w:hideMark/>
          </w:tcPr>
          <w:p w14:paraId="467B5DA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0.008296</w:t>
            </w:r>
          </w:p>
        </w:tc>
        <w:tc>
          <w:tcPr>
            <w:tcW w:w="2326" w:type="dxa"/>
            <w:noWrap/>
            <w:vAlign w:val="center"/>
            <w:hideMark/>
          </w:tcPr>
          <w:p w14:paraId="05C5B78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AGPAT4</w:t>
            </w:r>
          </w:p>
        </w:tc>
        <w:tc>
          <w:tcPr>
            <w:tcW w:w="1181" w:type="dxa"/>
            <w:noWrap/>
            <w:vAlign w:val="center"/>
            <w:hideMark/>
          </w:tcPr>
          <w:p w14:paraId="0D1F5FD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AGPAT4</w:t>
            </w:r>
          </w:p>
        </w:tc>
      </w:tr>
      <w:tr w:rsidR="00F62700" w:rsidRPr="000C6765" w14:paraId="0A8AC098"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3F135E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chr22:30616769:T/C:1</w:t>
            </w:r>
          </w:p>
        </w:tc>
        <w:tc>
          <w:tcPr>
            <w:tcW w:w="947" w:type="dxa"/>
            <w:noWrap/>
            <w:vAlign w:val="center"/>
            <w:hideMark/>
          </w:tcPr>
          <w:p w14:paraId="67ADFD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8EA452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6E6C629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30616769</w:t>
            </w:r>
          </w:p>
        </w:tc>
        <w:tc>
          <w:tcPr>
            <w:tcW w:w="1677" w:type="dxa"/>
            <w:noWrap/>
            <w:vAlign w:val="center"/>
            <w:hideMark/>
          </w:tcPr>
          <w:p w14:paraId="4F0FA1E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rs4820885</w:t>
            </w:r>
          </w:p>
        </w:tc>
        <w:tc>
          <w:tcPr>
            <w:tcW w:w="762" w:type="dxa"/>
            <w:noWrap/>
            <w:vAlign w:val="center"/>
            <w:hideMark/>
          </w:tcPr>
          <w:p w14:paraId="25C42E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723AEA8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5944414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0.27992</w:t>
            </w:r>
          </w:p>
        </w:tc>
        <w:tc>
          <w:tcPr>
            <w:tcW w:w="1129" w:type="dxa"/>
            <w:noWrap/>
            <w:vAlign w:val="center"/>
            <w:hideMark/>
          </w:tcPr>
          <w:p w14:paraId="2A89A4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0.106928</w:t>
            </w:r>
          </w:p>
        </w:tc>
        <w:tc>
          <w:tcPr>
            <w:tcW w:w="1129" w:type="dxa"/>
            <w:noWrap/>
            <w:vAlign w:val="center"/>
            <w:hideMark/>
          </w:tcPr>
          <w:p w14:paraId="7D7E5C4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0.008849</w:t>
            </w:r>
          </w:p>
        </w:tc>
        <w:tc>
          <w:tcPr>
            <w:tcW w:w="2326" w:type="dxa"/>
            <w:noWrap/>
            <w:vAlign w:val="center"/>
            <w:hideMark/>
          </w:tcPr>
          <w:p w14:paraId="73A7FAA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TCN2</w:t>
            </w:r>
          </w:p>
        </w:tc>
        <w:tc>
          <w:tcPr>
            <w:tcW w:w="1181" w:type="dxa"/>
            <w:noWrap/>
            <w:vAlign w:val="center"/>
            <w:hideMark/>
          </w:tcPr>
          <w:p w14:paraId="0E48665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TCN2</w:t>
            </w:r>
          </w:p>
        </w:tc>
      </w:tr>
      <w:tr w:rsidR="00F62700" w:rsidRPr="000C6765" w14:paraId="11B52D42"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80B486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chr20:35133040:C/T:1</w:t>
            </w:r>
          </w:p>
        </w:tc>
        <w:tc>
          <w:tcPr>
            <w:tcW w:w="947" w:type="dxa"/>
            <w:noWrap/>
            <w:vAlign w:val="center"/>
            <w:hideMark/>
          </w:tcPr>
          <w:p w14:paraId="33E598A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A1EBE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chr20</w:t>
            </w:r>
          </w:p>
        </w:tc>
        <w:tc>
          <w:tcPr>
            <w:tcW w:w="1190" w:type="dxa"/>
            <w:noWrap/>
            <w:vAlign w:val="center"/>
            <w:hideMark/>
          </w:tcPr>
          <w:p w14:paraId="5883C62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35133040</w:t>
            </w:r>
          </w:p>
        </w:tc>
        <w:tc>
          <w:tcPr>
            <w:tcW w:w="1677" w:type="dxa"/>
            <w:noWrap/>
            <w:vAlign w:val="center"/>
            <w:hideMark/>
          </w:tcPr>
          <w:p w14:paraId="5256CC8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rs73903015</w:t>
            </w:r>
          </w:p>
        </w:tc>
        <w:tc>
          <w:tcPr>
            <w:tcW w:w="762" w:type="dxa"/>
            <w:noWrap/>
            <w:vAlign w:val="center"/>
            <w:hideMark/>
          </w:tcPr>
          <w:p w14:paraId="66F1D7A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66EBBFE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7D2D88E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0.90388</w:t>
            </w:r>
          </w:p>
        </w:tc>
        <w:tc>
          <w:tcPr>
            <w:tcW w:w="1129" w:type="dxa"/>
            <w:noWrap/>
            <w:vAlign w:val="center"/>
            <w:hideMark/>
          </w:tcPr>
          <w:p w14:paraId="56EB235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0.345463</w:t>
            </w:r>
          </w:p>
        </w:tc>
        <w:tc>
          <w:tcPr>
            <w:tcW w:w="1129" w:type="dxa"/>
            <w:noWrap/>
            <w:vAlign w:val="center"/>
            <w:hideMark/>
          </w:tcPr>
          <w:p w14:paraId="15B8D8B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0.008885</w:t>
            </w:r>
          </w:p>
        </w:tc>
        <w:tc>
          <w:tcPr>
            <w:tcW w:w="2326" w:type="dxa"/>
            <w:noWrap/>
            <w:vAlign w:val="center"/>
            <w:hideMark/>
          </w:tcPr>
          <w:p w14:paraId="6F5FB3B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EDEM2</w:t>
            </w:r>
          </w:p>
        </w:tc>
        <w:tc>
          <w:tcPr>
            <w:tcW w:w="1181" w:type="dxa"/>
            <w:noWrap/>
            <w:vAlign w:val="center"/>
            <w:hideMark/>
          </w:tcPr>
          <w:p w14:paraId="457E19E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EDEM2</w:t>
            </w:r>
          </w:p>
        </w:tc>
      </w:tr>
      <w:tr w:rsidR="00F62700" w:rsidRPr="000C6765" w14:paraId="70C94DDA"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E95EB2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chr22:41891186:C/T:1</w:t>
            </w:r>
          </w:p>
        </w:tc>
        <w:tc>
          <w:tcPr>
            <w:tcW w:w="947" w:type="dxa"/>
            <w:noWrap/>
            <w:vAlign w:val="center"/>
            <w:hideMark/>
          </w:tcPr>
          <w:p w14:paraId="086A4D0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1189DC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586A2F5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41891186</w:t>
            </w:r>
          </w:p>
        </w:tc>
        <w:tc>
          <w:tcPr>
            <w:tcW w:w="1677" w:type="dxa"/>
            <w:noWrap/>
            <w:vAlign w:val="center"/>
            <w:hideMark/>
          </w:tcPr>
          <w:p w14:paraId="7CA6F83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rs56702546</w:t>
            </w:r>
          </w:p>
        </w:tc>
        <w:tc>
          <w:tcPr>
            <w:tcW w:w="762" w:type="dxa"/>
            <w:noWrap/>
            <w:vAlign w:val="center"/>
            <w:hideMark/>
          </w:tcPr>
          <w:p w14:paraId="2C8E41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688623E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7D1C606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0.81453</w:t>
            </w:r>
          </w:p>
        </w:tc>
        <w:tc>
          <w:tcPr>
            <w:tcW w:w="1129" w:type="dxa"/>
            <w:noWrap/>
            <w:vAlign w:val="center"/>
            <w:hideMark/>
          </w:tcPr>
          <w:p w14:paraId="44AC646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0.314275</w:t>
            </w:r>
          </w:p>
        </w:tc>
        <w:tc>
          <w:tcPr>
            <w:tcW w:w="1129" w:type="dxa"/>
            <w:noWrap/>
            <w:vAlign w:val="center"/>
            <w:hideMark/>
          </w:tcPr>
          <w:p w14:paraId="2494BA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0.009548</w:t>
            </w:r>
          </w:p>
        </w:tc>
        <w:tc>
          <w:tcPr>
            <w:tcW w:w="2326" w:type="dxa"/>
            <w:noWrap/>
            <w:vAlign w:val="center"/>
            <w:hideMark/>
          </w:tcPr>
          <w:p w14:paraId="78CE4BB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SREBF2</w:t>
            </w:r>
          </w:p>
        </w:tc>
        <w:tc>
          <w:tcPr>
            <w:tcW w:w="1181" w:type="dxa"/>
            <w:noWrap/>
            <w:vAlign w:val="center"/>
            <w:hideMark/>
          </w:tcPr>
          <w:p w14:paraId="1D3AB89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SREBF2</w:t>
            </w:r>
          </w:p>
        </w:tc>
      </w:tr>
      <w:tr w:rsidR="00F62700" w:rsidRPr="000C6765" w14:paraId="7D30EE06"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5BC96D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chr2:26192558:G/A:1</w:t>
            </w:r>
          </w:p>
        </w:tc>
        <w:tc>
          <w:tcPr>
            <w:tcW w:w="947" w:type="dxa"/>
            <w:noWrap/>
            <w:vAlign w:val="center"/>
            <w:hideMark/>
          </w:tcPr>
          <w:p w14:paraId="5EF3664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AA7D09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52F9208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26192558</w:t>
            </w:r>
          </w:p>
        </w:tc>
        <w:tc>
          <w:tcPr>
            <w:tcW w:w="1677" w:type="dxa"/>
            <w:noWrap/>
            <w:vAlign w:val="center"/>
            <w:hideMark/>
          </w:tcPr>
          <w:p w14:paraId="3A62547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rs13429249</w:t>
            </w:r>
          </w:p>
        </w:tc>
        <w:tc>
          <w:tcPr>
            <w:tcW w:w="762" w:type="dxa"/>
            <w:noWrap/>
            <w:vAlign w:val="center"/>
            <w:hideMark/>
          </w:tcPr>
          <w:p w14:paraId="694FC04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3391776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6E9FA3E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1.0679</w:t>
            </w:r>
          </w:p>
        </w:tc>
        <w:tc>
          <w:tcPr>
            <w:tcW w:w="1129" w:type="dxa"/>
            <w:noWrap/>
            <w:vAlign w:val="center"/>
            <w:hideMark/>
          </w:tcPr>
          <w:p w14:paraId="7D5FD92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0.413155</w:t>
            </w:r>
          </w:p>
        </w:tc>
        <w:tc>
          <w:tcPr>
            <w:tcW w:w="1129" w:type="dxa"/>
            <w:noWrap/>
            <w:vAlign w:val="center"/>
            <w:hideMark/>
          </w:tcPr>
          <w:p w14:paraId="611B110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0.009745</w:t>
            </w:r>
          </w:p>
        </w:tc>
        <w:tc>
          <w:tcPr>
            <w:tcW w:w="2326" w:type="dxa"/>
            <w:noWrap/>
            <w:vAlign w:val="center"/>
            <w:hideMark/>
          </w:tcPr>
          <w:p w14:paraId="6668FB4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HADHA</w:t>
            </w:r>
          </w:p>
        </w:tc>
        <w:tc>
          <w:tcPr>
            <w:tcW w:w="1181" w:type="dxa"/>
            <w:noWrap/>
            <w:vAlign w:val="center"/>
            <w:hideMark/>
          </w:tcPr>
          <w:p w14:paraId="647BD1E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HADHA</w:t>
            </w:r>
          </w:p>
        </w:tc>
      </w:tr>
      <w:tr w:rsidR="00F62700" w:rsidRPr="000C6765" w14:paraId="399B7757"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9284B3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chr9:19125157:A/G:1</w:t>
            </w:r>
          </w:p>
        </w:tc>
        <w:tc>
          <w:tcPr>
            <w:tcW w:w="947" w:type="dxa"/>
            <w:noWrap/>
            <w:vAlign w:val="center"/>
            <w:hideMark/>
          </w:tcPr>
          <w:p w14:paraId="79DAAB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4E0769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4232AF0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19125157</w:t>
            </w:r>
          </w:p>
        </w:tc>
        <w:tc>
          <w:tcPr>
            <w:tcW w:w="1677" w:type="dxa"/>
            <w:noWrap/>
            <w:vAlign w:val="center"/>
            <w:hideMark/>
          </w:tcPr>
          <w:p w14:paraId="2D70E15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rs73417223</w:t>
            </w:r>
          </w:p>
        </w:tc>
        <w:tc>
          <w:tcPr>
            <w:tcW w:w="762" w:type="dxa"/>
            <w:noWrap/>
            <w:vAlign w:val="center"/>
            <w:hideMark/>
          </w:tcPr>
          <w:p w14:paraId="5E821C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4092F0A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60277F1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1.1093</w:t>
            </w:r>
          </w:p>
        </w:tc>
        <w:tc>
          <w:tcPr>
            <w:tcW w:w="1129" w:type="dxa"/>
            <w:noWrap/>
            <w:vAlign w:val="center"/>
            <w:hideMark/>
          </w:tcPr>
          <w:p w14:paraId="6643DE0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0.431275</w:t>
            </w:r>
          </w:p>
        </w:tc>
        <w:tc>
          <w:tcPr>
            <w:tcW w:w="1129" w:type="dxa"/>
            <w:noWrap/>
            <w:vAlign w:val="center"/>
            <w:hideMark/>
          </w:tcPr>
          <w:p w14:paraId="54A903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0.010107</w:t>
            </w:r>
          </w:p>
        </w:tc>
        <w:tc>
          <w:tcPr>
            <w:tcW w:w="2326" w:type="dxa"/>
            <w:noWrap/>
            <w:vAlign w:val="center"/>
            <w:hideMark/>
          </w:tcPr>
          <w:p w14:paraId="72FA89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PLIN2</w:t>
            </w:r>
          </w:p>
        </w:tc>
        <w:tc>
          <w:tcPr>
            <w:tcW w:w="1181" w:type="dxa"/>
            <w:noWrap/>
            <w:vAlign w:val="center"/>
            <w:hideMark/>
          </w:tcPr>
          <w:p w14:paraId="1076D37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PLIN2</w:t>
            </w:r>
          </w:p>
        </w:tc>
      </w:tr>
      <w:tr w:rsidR="00F62700" w:rsidRPr="000C6765" w14:paraId="7A411911"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C3E08C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chr1:161208940:G/A:1</w:t>
            </w:r>
          </w:p>
        </w:tc>
        <w:tc>
          <w:tcPr>
            <w:tcW w:w="947" w:type="dxa"/>
            <w:noWrap/>
            <w:vAlign w:val="center"/>
            <w:hideMark/>
          </w:tcPr>
          <w:p w14:paraId="12E4127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2A513F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21FC593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1.61E+08</w:t>
            </w:r>
          </w:p>
        </w:tc>
        <w:tc>
          <w:tcPr>
            <w:tcW w:w="1677" w:type="dxa"/>
            <w:noWrap/>
            <w:vAlign w:val="center"/>
            <w:hideMark/>
          </w:tcPr>
          <w:p w14:paraId="68F7E62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rs75018347</w:t>
            </w:r>
          </w:p>
        </w:tc>
        <w:tc>
          <w:tcPr>
            <w:tcW w:w="762" w:type="dxa"/>
            <w:noWrap/>
            <w:vAlign w:val="center"/>
            <w:hideMark/>
          </w:tcPr>
          <w:p w14:paraId="094454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1D6DB4B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14BBA3F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1.0823</w:t>
            </w:r>
          </w:p>
        </w:tc>
        <w:tc>
          <w:tcPr>
            <w:tcW w:w="1129" w:type="dxa"/>
            <w:noWrap/>
            <w:vAlign w:val="center"/>
            <w:hideMark/>
          </w:tcPr>
          <w:p w14:paraId="7D8EAE8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0.42096</w:t>
            </w:r>
          </w:p>
        </w:tc>
        <w:tc>
          <w:tcPr>
            <w:tcW w:w="1129" w:type="dxa"/>
            <w:noWrap/>
            <w:vAlign w:val="center"/>
            <w:hideMark/>
          </w:tcPr>
          <w:p w14:paraId="65CB0CF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0.01014</w:t>
            </w:r>
          </w:p>
        </w:tc>
        <w:tc>
          <w:tcPr>
            <w:tcW w:w="2326" w:type="dxa"/>
            <w:noWrap/>
            <w:vAlign w:val="center"/>
            <w:hideMark/>
          </w:tcPr>
          <w:p w14:paraId="39BC82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NDUFS2</w:t>
            </w:r>
          </w:p>
        </w:tc>
        <w:tc>
          <w:tcPr>
            <w:tcW w:w="1181" w:type="dxa"/>
            <w:noWrap/>
            <w:vAlign w:val="center"/>
            <w:hideMark/>
          </w:tcPr>
          <w:p w14:paraId="0FF6630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NDUFS2</w:t>
            </w:r>
          </w:p>
        </w:tc>
      </w:tr>
      <w:tr w:rsidR="00F62700" w:rsidRPr="000C6765" w14:paraId="483D2C11"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E6B9D1C"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chr5:241245:G/A:1</w:t>
            </w:r>
          </w:p>
        </w:tc>
        <w:tc>
          <w:tcPr>
            <w:tcW w:w="947" w:type="dxa"/>
            <w:noWrap/>
            <w:vAlign w:val="center"/>
            <w:hideMark/>
          </w:tcPr>
          <w:p w14:paraId="7176FF6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D320B0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chr5</w:t>
            </w:r>
          </w:p>
        </w:tc>
        <w:tc>
          <w:tcPr>
            <w:tcW w:w="1190" w:type="dxa"/>
            <w:noWrap/>
            <w:vAlign w:val="center"/>
            <w:hideMark/>
          </w:tcPr>
          <w:p w14:paraId="03DD22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241245</w:t>
            </w:r>
          </w:p>
        </w:tc>
        <w:tc>
          <w:tcPr>
            <w:tcW w:w="1677" w:type="dxa"/>
            <w:noWrap/>
            <w:vAlign w:val="center"/>
            <w:hideMark/>
          </w:tcPr>
          <w:p w14:paraId="558F821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rs138655867</w:t>
            </w:r>
          </w:p>
        </w:tc>
        <w:tc>
          <w:tcPr>
            <w:tcW w:w="762" w:type="dxa"/>
            <w:noWrap/>
            <w:vAlign w:val="center"/>
            <w:hideMark/>
          </w:tcPr>
          <w:p w14:paraId="7D7E148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68E6620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694B581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1.221</w:t>
            </w:r>
          </w:p>
        </w:tc>
        <w:tc>
          <w:tcPr>
            <w:tcW w:w="1129" w:type="dxa"/>
            <w:noWrap/>
            <w:vAlign w:val="center"/>
            <w:hideMark/>
          </w:tcPr>
          <w:p w14:paraId="0A7E86D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0.477088</w:t>
            </w:r>
          </w:p>
        </w:tc>
        <w:tc>
          <w:tcPr>
            <w:tcW w:w="1129" w:type="dxa"/>
            <w:noWrap/>
            <w:vAlign w:val="center"/>
            <w:hideMark/>
          </w:tcPr>
          <w:p w14:paraId="33082AA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0.010489</w:t>
            </w:r>
          </w:p>
        </w:tc>
        <w:tc>
          <w:tcPr>
            <w:tcW w:w="2326" w:type="dxa"/>
            <w:noWrap/>
            <w:vAlign w:val="center"/>
            <w:hideMark/>
          </w:tcPr>
          <w:p w14:paraId="5B58C06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SDHA, ENSG00000286001</w:t>
            </w:r>
          </w:p>
        </w:tc>
        <w:tc>
          <w:tcPr>
            <w:tcW w:w="1181" w:type="dxa"/>
            <w:noWrap/>
            <w:vAlign w:val="center"/>
            <w:hideMark/>
          </w:tcPr>
          <w:p w14:paraId="76DAF02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SDHA</w:t>
            </w:r>
          </w:p>
        </w:tc>
      </w:tr>
      <w:tr w:rsidR="00F62700" w:rsidRPr="000C6765" w14:paraId="4048013F"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DD05EB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chr6:75237910:G/A:1</w:t>
            </w:r>
          </w:p>
        </w:tc>
        <w:tc>
          <w:tcPr>
            <w:tcW w:w="947" w:type="dxa"/>
            <w:noWrap/>
            <w:vAlign w:val="center"/>
            <w:hideMark/>
          </w:tcPr>
          <w:p w14:paraId="6DCE8AD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7B042F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30063C9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75237910</w:t>
            </w:r>
          </w:p>
        </w:tc>
        <w:tc>
          <w:tcPr>
            <w:tcW w:w="1677" w:type="dxa"/>
            <w:noWrap/>
            <w:vAlign w:val="center"/>
            <w:hideMark/>
          </w:tcPr>
          <w:p w14:paraId="7A4E9F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rs75996601</w:t>
            </w:r>
          </w:p>
        </w:tc>
        <w:tc>
          <w:tcPr>
            <w:tcW w:w="762" w:type="dxa"/>
            <w:noWrap/>
            <w:vAlign w:val="center"/>
            <w:hideMark/>
          </w:tcPr>
          <w:p w14:paraId="35452D1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39E0D2D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0105F82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0.71923</w:t>
            </w:r>
          </w:p>
        </w:tc>
        <w:tc>
          <w:tcPr>
            <w:tcW w:w="1129" w:type="dxa"/>
            <w:noWrap/>
            <w:vAlign w:val="center"/>
            <w:hideMark/>
          </w:tcPr>
          <w:p w14:paraId="5D0E76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0.282038</w:t>
            </w:r>
          </w:p>
        </w:tc>
        <w:tc>
          <w:tcPr>
            <w:tcW w:w="1129" w:type="dxa"/>
            <w:noWrap/>
            <w:vAlign w:val="center"/>
            <w:hideMark/>
          </w:tcPr>
          <w:p w14:paraId="0EF5D5E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0.010769</w:t>
            </w:r>
          </w:p>
        </w:tc>
        <w:tc>
          <w:tcPr>
            <w:tcW w:w="2326" w:type="dxa"/>
            <w:noWrap/>
            <w:vAlign w:val="center"/>
            <w:hideMark/>
          </w:tcPr>
          <w:p w14:paraId="081C599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COX7A2</w:t>
            </w:r>
          </w:p>
        </w:tc>
        <w:tc>
          <w:tcPr>
            <w:tcW w:w="1181" w:type="dxa"/>
            <w:noWrap/>
            <w:vAlign w:val="center"/>
            <w:hideMark/>
          </w:tcPr>
          <w:p w14:paraId="42A49DD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COX7A2</w:t>
            </w:r>
          </w:p>
        </w:tc>
      </w:tr>
      <w:tr w:rsidR="00F62700" w:rsidRPr="000C6765" w14:paraId="365F492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56493F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chr22:46173274:G/A:1</w:t>
            </w:r>
          </w:p>
        </w:tc>
        <w:tc>
          <w:tcPr>
            <w:tcW w:w="947" w:type="dxa"/>
            <w:noWrap/>
            <w:vAlign w:val="center"/>
            <w:hideMark/>
          </w:tcPr>
          <w:p w14:paraId="1E8C7E6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ED95C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43C91CB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46173274</w:t>
            </w:r>
          </w:p>
        </w:tc>
        <w:tc>
          <w:tcPr>
            <w:tcW w:w="1677" w:type="dxa"/>
            <w:noWrap/>
            <w:vAlign w:val="center"/>
            <w:hideMark/>
          </w:tcPr>
          <w:p w14:paraId="155EFA2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rs4253655</w:t>
            </w:r>
          </w:p>
        </w:tc>
        <w:tc>
          <w:tcPr>
            <w:tcW w:w="762" w:type="dxa"/>
            <w:noWrap/>
            <w:vAlign w:val="center"/>
            <w:hideMark/>
          </w:tcPr>
          <w:p w14:paraId="77AED4E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092A60A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9CA020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0.36393</w:t>
            </w:r>
          </w:p>
        </w:tc>
        <w:tc>
          <w:tcPr>
            <w:tcW w:w="1129" w:type="dxa"/>
            <w:noWrap/>
            <w:vAlign w:val="center"/>
            <w:hideMark/>
          </w:tcPr>
          <w:p w14:paraId="15BD15A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0.142969</w:t>
            </w:r>
          </w:p>
        </w:tc>
        <w:tc>
          <w:tcPr>
            <w:tcW w:w="1129" w:type="dxa"/>
            <w:noWrap/>
            <w:vAlign w:val="center"/>
            <w:hideMark/>
          </w:tcPr>
          <w:p w14:paraId="11F436E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0.010912</w:t>
            </w:r>
          </w:p>
        </w:tc>
        <w:tc>
          <w:tcPr>
            <w:tcW w:w="2326" w:type="dxa"/>
            <w:noWrap/>
            <w:vAlign w:val="center"/>
            <w:hideMark/>
          </w:tcPr>
          <w:p w14:paraId="60EA2AB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PPARA</w:t>
            </w:r>
          </w:p>
        </w:tc>
        <w:tc>
          <w:tcPr>
            <w:tcW w:w="1181" w:type="dxa"/>
            <w:noWrap/>
            <w:vAlign w:val="center"/>
            <w:hideMark/>
          </w:tcPr>
          <w:p w14:paraId="12753AD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PPARA</w:t>
            </w:r>
          </w:p>
        </w:tc>
      </w:tr>
      <w:tr w:rsidR="00F62700" w:rsidRPr="000C6765" w14:paraId="59E97347"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0876C5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chr2:175181687:G/A:1</w:t>
            </w:r>
          </w:p>
        </w:tc>
        <w:tc>
          <w:tcPr>
            <w:tcW w:w="947" w:type="dxa"/>
            <w:noWrap/>
            <w:vAlign w:val="center"/>
            <w:hideMark/>
          </w:tcPr>
          <w:p w14:paraId="665303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9BBB41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50F92F1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1.75E+08</w:t>
            </w:r>
          </w:p>
        </w:tc>
        <w:tc>
          <w:tcPr>
            <w:tcW w:w="1677" w:type="dxa"/>
            <w:noWrap/>
            <w:vAlign w:val="center"/>
            <w:hideMark/>
          </w:tcPr>
          <w:p w14:paraId="0291A4C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rs268228</w:t>
            </w:r>
          </w:p>
        </w:tc>
        <w:tc>
          <w:tcPr>
            <w:tcW w:w="762" w:type="dxa"/>
            <w:noWrap/>
            <w:vAlign w:val="center"/>
            <w:hideMark/>
          </w:tcPr>
          <w:p w14:paraId="286A80E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18E0741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75D17F9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0.3313</w:t>
            </w:r>
          </w:p>
        </w:tc>
        <w:tc>
          <w:tcPr>
            <w:tcW w:w="1129" w:type="dxa"/>
            <w:noWrap/>
            <w:vAlign w:val="center"/>
            <w:hideMark/>
          </w:tcPr>
          <w:p w14:paraId="0118FF1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0.130194</w:t>
            </w:r>
          </w:p>
        </w:tc>
        <w:tc>
          <w:tcPr>
            <w:tcW w:w="1129" w:type="dxa"/>
            <w:noWrap/>
            <w:vAlign w:val="center"/>
            <w:hideMark/>
          </w:tcPr>
          <w:p w14:paraId="36FF5F4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0.010938</w:t>
            </w:r>
          </w:p>
        </w:tc>
        <w:tc>
          <w:tcPr>
            <w:tcW w:w="2326" w:type="dxa"/>
            <w:noWrap/>
            <w:vAlign w:val="center"/>
            <w:hideMark/>
          </w:tcPr>
          <w:p w14:paraId="7DF7615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ATP5MC3</w:t>
            </w:r>
          </w:p>
        </w:tc>
        <w:tc>
          <w:tcPr>
            <w:tcW w:w="1181" w:type="dxa"/>
            <w:noWrap/>
            <w:vAlign w:val="center"/>
            <w:hideMark/>
          </w:tcPr>
          <w:p w14:paraId="165F1D0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ATP5MC3</w:t>
            </w:r>
          </w:p>
        </w:tc>
      </w:tr>
      <w:tr w:rsidR="00F62700" w:rsidRPr="000C6765" w14:paraId="6C24EF95"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BF84D8C"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chr18:50922816:T/C:1</w:t>
            </w:r>
          </w:p>
        </w:tc>
        <w:tc>
          <w:tcPr>
            <w:tcW w:w="947" w:type="dxa"/>
            <w:noWrap/>
            <w:vAlign w:val="center"/>
            <w:hideMark/>
          </w:tcPr>
          <w:p w14:paraId="2FC3DD2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807432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chr18</w:t>
            </w:r>
          </w:p>
        </w:tc>
        <w:tc>
          <w:tcPr>
            <w:tcW w:w="1190" w:type="dxa"/>
            <w:noWrap/>
            <w:vAlign w:val="center"/>
            <w:hideMark/>
          </w:tcPr>
          <w:p w14:paraId="19A74AC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50922816</w:t>
            </w:r>
          </w:p>
        </w:tc>
        <w:tc>
          <w:tcPr>
            <w:tcW w:w="1677" w:type="dxa"/>
            <w:noWrap/>
            <w:vAlign w:val="center"/>
            <w:hideMark/>
          </w:tcPr>
          <w:p w14:paraId="41EC0BC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rs633145</w:t>
            </w:r>
          </w:p>
        </w:tc>
        <w:tc>
          <w:tcPr>
            <w:tcW w:w="762" w:type="dxa"/>
            <w:noWrap/>
            <w:vAlign w:val="center"/>
            <w:hideMark/>
          </w:tcPr>
          <w:p w14:paraId="178BE10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6C4585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22B717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1.0966</w:t>
            </w:r>
          </w:p>
        </w:tc>
        <w:tc>
          <w:tcPr>
            <w:tcW w:w="1129" w:type="dxa"/>
            <w:noWrap/>
            <w:vAlign w:val="center"/>
            <w:hideMark/>
          </w:tcPr>
          <w:p w14:paraId="17AC306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0.431679</w:t>
            </w:r>
          </w:p>
        </w:tc>
        <w:tc>
          <w:tcPr>
            <w:tcW w:w="1129" w:type="dxa"/>
            <w:noWrap/>
            <w:vAlign w:val="center"/>
            <w:hideMark/>
          </w:tcPr>
          <w:p w14:paraId="43C9C14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0.011075</w:t>
            </w:r>
          </w:p>
        </w:tc>
        <w:tc>
          <w:tcPr>
            <w:tcW w:w="2326" w:type="dxa"/>
            <w:noWrap/>
            <w:vAlign w:val="center"/>
            <w:hideMark/>
          </w:tcPr>
          <w:p w14:paraId="2E087C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ME2</w:t>
            </w:r>
          </w:p>
        </w:tc>
        <w:tc>
          <w:tcPr>
            <w:tcW w:w="1181" w:type="dxa"/>
            <w:noWrap/>
            <w:vAlign w:val="center"/>
            <w:hideMark/>
          </w:tcPr>
          <w:p w14:paraId="16A8FDF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ME2</w:t>
            </w:r>
          </w:p>
        </w:tc>
      </w:tr>
      <w:tr w:rsidR="00F62700" w:rsidRPr="000C6765" w14:paraId="2EE8F53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008201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chr17:27771612:G/A:1</w:t>
            </w:r>
          </w:p>
        </w:tc>
        <w:tc>
          <w:tcPr>
            <w:tcW w:w="947" w:type="dxa"/>
            <w:noWrap/>
            <w:vAlign w:val="center"/>
            <w:hideMark/>
          </w:tcPr>
          <w:p w14:paraId="32C2E63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A07CF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chr17</w:t>
            </w:r>
          </w:p>
        </w:tc>
        <w:tc>
          <w:tcPr>
            <w:tcW w:w="1190" w:type="dxa"/>
            <w:noWrap/>
            <w:vAlign w:val="center"/>
            <w:hideMark/>
          </w:tcPr>
          <w:p w14:paraId="18C1D8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27771612</w:t>
            </w:r>
          </w:p>
        </w:tc>
        <w:tc>
          <w:tcPr>
            <w:tcW w:w="1677" w:type="dxa"/>
            <w:noWrap/>
            <w:vAlign w:val="center"/>
            <w:hideMark/>
          </w:tcPr>
          <w:p w14:paraId="5F96A3C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rs28999409</w:t>
            </w:r>
          </w:p>
        </w:tc>
        <w:tc>
          <w:tcPr>
            <w:tcW w:w="762" w:type="dxa"/>
            <w:noWrap/>
            <w:vAlign w:val="center"/>
            <w:hideMark/>
          </w:tcPr>
          <w:p w14:paraId="3115FF6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33F3104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0EC3ED5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-1.1575</w:t>
            </w:r>
          </w:p>
        </w:tc>
        <w:tc>
          <w:tcPr>
            <w:tcW w:w="1129" w:type="dxa"/>
            <w:noWrap/>
            <w:vAlign w:val="center"/>
            <w:hideMark/>
          </w:tcPr>
          <w:p w14:paraId="0D7557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0.45574</w:t>
            </w:r>
          </w:p>
        </w:tc>
        <w:tc>
          <w:tcPr>
            <w:tcW w:w="1129" w:type="dxa"/>
            <w:noWrap/>
            <w:vAlign w:val="center"/>
            <w:hideMark/>
          </w:tcPr>
          <w:p w14:paraId="69B2959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0.011091</w:t>
            </w:r>
          </w:p>
        </w:tc>
        <w:tc>
          <w:tcPr>
            <w:tcW w:w="2326" w:type="dxa"/>
            <w:noWrap/>
            <w:vAlign w:val="center"/>
            <w:hideMark/>
          </w:tcPr>
          <w:p w14:paraId="0320BB3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NOS2</w:t>
            </w:r>
          </w:p>
        </w:tc>
        <w:tc>
          <w:tcPr>
            <w:tcW w:w="1181" w:type="dxa"/>
            <w:noWrap/>
            <w:vAlign w:val="center"/>
            <w:hideMark/>
          </w:tcPr>
          <w:p w14:paraId="19BAD0C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NOS2</w:t>
            </w:r>
          </w:p>
        </w:tc>
      </w:tr>
      <w:tr w:rsidR="00F62700" w:rsidRPr="000C6765" w14:paraId="65EEE76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A13CD9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chr1:211817200:A/G:1</w:t>
            </w:r>
          </w:p>
        </w:tc>
        <w:tc>
          <w:tcPr>
            <w:tcW w:w="947" w:type="dxa"/>
            <w:noWrap/>
            <w:vAlign w:val="center"/>
            <w:hideMark/>
          </w:tcPr>
          <w:p w14:paraId="24C303C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6875C98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09C13C2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2.12E+08</w:t>
            </w:r>
          </w:p>
        </w:tc>
        <w:tc>
          <w:tcPr>
            <w:tcW w:w="1677" w:type="dxa"/>
            <w:noWrap/>
            <w:vAlign w:val="center"/>
            <w:hideMark/>
          </w:tcPr>
          <w:p w14:paraId="552C69A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rs6540709</w:t>
            </w:r>
          </w:p>
        </w:tc>
        <w:tc>
          <w:tcPr>
            <w:tcW w:w="762" w:type="dxa"/>
            <w:noWrap/>
            <w:vAlign w:val="center"/>
            <w:hideMark/>
          </w:tcPr>
          <w:p w14:paraId="23DEC15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33AC79A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7AC4D5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-0.29034</w:t>
            </w:r>
          </w:p>
        </w:tc>
        <w:tc>
          <w:tcPr>
            <w:tcW w:w="1129" w:type="dxa"/>
            <w:noWrap/>
            <w:vAlign w:val="center"/>
            <w:hideMark/>
          </w:tcPr>
          <w:p w14:paraId="6C4C537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0.114596</w:t>
            </w:r>
          </w:p>
        </w:tc>
        <w:tc>
          <w:tcPr>
            <w:tcW w:w="1129" w:type="dxa"/>
            <w:noWrap/>
            <w:vAlign w:val="center"/>
            <w:hideMark/>
          </w:tcPr>
          <w:p w14:paraId="472B35F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0.01129</w:t>
            </w:r>
          </w:p>
        </w:tc>
        <w:tc>
          <w:tcPr>
            <w:tcW w:w="2326" w:type="dxa"/>
            <w:noWrap/>
            <w:vAlign w:val="center"/>
            <w:hideMark/>
          </w:tcPr>
          <w:p w14:paraId="5FC29CB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LPGAT1</w:t>
            </w:r>
          </w:p>
        </w:tc>
        <w:tc>
          <w:tcPr>
            <w:tcW w:w="1181" w:type="dxa"/>
            <w:noWrap/>
            <w:vAlign w:val="center"/>
            <w:hideMark/>
          </w:tcPr>
          <w:p w14:paraId="48043EE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LPGAT1</w:t>
            </w:r>
          </w:p>
        </w:tc>
      </w:tr>
      <w:tr w:rsidR="00F62700" w:rsidRPr="000C6765" w14:paraId="41A2CFF3"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92F79E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chr2:239936025:C/T:1</w:t>
            </w:r>
          </w:p>
        </w:tc>
        <w:tc>
          <w:tcPr>
            <w:tcW w:w="947" w:type="dxa"/>
            <w:noWrap/>
            <w:vAlign w:val="center"/>
            <w:hideMark/>
          </w:tcPr>
          <w:p w14:paraId="4D64BB4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C71989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1CF8A89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2.4E+08</w:t>
            </w:r>
          </w:p>
        </w:tc>
        <w:tc>
          <w:tcPr>
            <w:tcW w:w="1677" w:type="dxa"/>
            <w:noWrap/>
            <w:vAlign w:val="center"/>
            <w:hideMark/>
          </w:tcPr>
          <w:p w14:paraId="0A693FE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rs78791266</w:t>
            </w:r>
          </w:p>
        </w:tc>
        <w:tc>
          <w:tcPr>
            <w:tcW w:w="762" w:type="dxa"/>
            <w:noWrap/>
            <w:vAlign w:val="center"/>
            <w:hideMark/>
          </w:tcPr>
          <w:p w14:paraId="02C4D1C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53B1028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48BBE91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1.014</w:t>
            </w:r>
          </w:p>
        </w:tc>
        <w:tc>
          <w:tcPr>
            <w:tcW w:w="1129" w:type="dxa"/>
            <w:noWrap/>
            <w:vAlign w:val="center"/>
            <w:hideMark/>
          </w:tcPr>
          <w:p w14:paraId="6BE8F5B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0.402254</w:t>
            </w:r>
          </w:p>
        </w:tc>
        <w:tc>
          <w:tcPr>
            <w:tcW w:w="1129" w:type="dxa"/>
            <w:noWrap/>
            <w:vAlign w:val="center"/>
            <w:hideMark/>
          </w:tcPr>
          <w:p w14:paraId="63280ED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0.011709</w:t>
            </w:r>
          </w:p>
        </w:tc>
        <w:tc>
          <w:tcPr>
            <w:tcW w:w="2326" w:type="dxa"/>
            <w:noWrap/>
            <w:vAlign w:val="center"/>
            <w:hideMark/>
          </w:tcPr>
          <w:p w14:paraId="12CEAE3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NDUFA10</w:t>
            </w:r>
          </w:p>
        </w:tc>
        <w:tc>
          <w:tcPr>
            <w:tcW w:w="1181" w:type="dxa"/>
            <w:noWrap/>
            <w:vAlign w:val="center"/>
            <w:hideMark/>
          </w:tcPr>
          <w:p w14:paraId="1DFE58D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NDUFA10</w:t>
            </w:r>
          </w:p>
        </w:tc>
      </w:tr>
      <w:tr w:rsidR="00F62700" w:rsidRPr="000C6765" w14:paraId="7583BA7D"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E107EB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chr20:6021391:C/T:1</w:t>
            </w:r>
          </w:p>
        </w:tc>
        <w:tc>
          <w:tcPr>
            <w:tcW w:w="947" w:type="dxa"/>
            <w:noWrap/>
            <w:vAlign w:val="center"/>
            <w:hideMark/>
          </w:tcPr>
          <w:p w14:paraId="79D8DE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FDD006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chr20</w:t>
            </w:r>
          </w:p>
        </w:tc>
        <w:tc>
          <w:tcPr>
            <w:tcW w:w="1190" w:type="dxa"/>
            <w:noWrap/>
            <w:vAlign w:val="center"/>
            <w:hideMark/>
          </w:tcPr>
          <w:p w14:paraId="2C64A3D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6021391</w:t>
            </w:r>
          </w:p>
        </w:tc>
        <w:tc>
          <w:tcPr>
            <w:tcW w:w="1677" w:type="dxa"/>
            <w:noWrap/>
            <w:vAlign w:val="center"/>
            <w:hideMark/>
          </w:tcPr>
          <w:p w14:paraId="2BED583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rs2143636</w:t>
            </w:r>
          </w:p>
        </w:tc>
        <w:tc>
          <w:tcPr>
            <w:tcW w:w="762" w:type="dxa"/>
            <w:noWrap/>
            <w:vAlign w:val="center"/>
            <w:hideMark/>
          </w:tcPr>
          <w:p w14:paraId="4B5D7D1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5C957A2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D7D1CD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-0.90623</w:t>
            </w:r>
          </w:p>
        </w:tc>
        <w:tc>
          <w:tcPr>
            <w:tcW w:w="1129" w:type="dxa"/>
            <w:noWrap/>
            <w:vAlign w:val="center"/>
            <w:hideMark/>
          </w:tcPr>
          <w:p w14:paraId="73C82DA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0.359601</w:t>
            </w:r>
          </w:p>
        </w:tc>
        <w:tc>
          <w:tcPr>
            <w:tcW w:w="1129" w:type="dxa"/>
            <w:noWrap/>
            <w:vAlign w:val="center"/>
            <w:hideMark/>
          </w:tcPr>
          <w:p w14:paraId="618D7A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0.011732</w:t>
            </w:r>
          </w:p>
        </w:tc>
        <w:tc>
          <w:tcPr>
            <w:tcW w:w="2326" w:type="dxa"/>
            <w:noWrap/>
            <w:vAlign w:val="center"/>
            <w:hideMark/>
          </w:tcPr>
          <w:p w14:paraId="0BACD76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ENSG00000286235, CRLS1</w:t>
            </w:r>
          </w:p>
        </w:tc>
        <w:tc>
          <w:tcPr>
            <w:tcW w:w="1181" w:type="dxa"/>
            <w:noWrap/>
            <w:vAlign w:val="center"/>
            <w:hideMark/>
          </w:tcPr>
          <w:p w14:paraId="00D138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CRLS1</w:t>
            </w:r>
          </w:p>
        </w:tc>
      </w:tr>
      <w:tr w:rsidR="00F62700" w:rsidRPr="000C6765" w14:paraId="628F81D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9964E4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chr11:89497433:A/T:1</w:t>
            </w:r>
          </w:p>
        </w:tc>
        <w:tc>
          <w:tcPr>
            <w:tcW w:w="947" w:type="dxa"/>
            <w:noWrap/>
            <w:vAlign w:val="center"/>
            <w:hideMark/>
          </w:tcPr>
          <w:p w14:paraId="76463C1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F7BCB3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4B30EC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89497433</w:t>
            </w:r>
          </w:p>
        </w:tc>
        <w:tc>
          <w:tcPr>
            <w:tcW w:w="1677" w:type="dxa"/>
            <w:noWrap/>
            <w:vAlign w:val="center"/>
            <w:hideMark/>
          </w:tcPr>
          <w:p w14:paraId="2EF3A87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rs511774</w:t>
            </w:r>
          </w:p>
        </w:tc>
        <w:tc>
          <w:tcPr>
            <w:tcW w:w="762" w:type="dxa"/>
            <w:noWrap/>
            <w:vAlign w:val="center"/>
            <w:hideMark/>
          </w:tcPr>
          <w:p w14:paraId="5493E43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48A6977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A0CFA9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0.4669</w:t>
            </w:r>
          </w:p>
        </w:tc>
        <w:tc>
          <w:tcPr>
            <w:tcW w:w="1129" w:type="dxa"/>
            <w:noWrap/>
            <w:vAlign w:val="center"/>
            <w:hideMark/>
          </w:tcPr>
          <w:p w14:paraId="1EF5FDD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0.185594</w:t>
            </w:r>
          </w:p>
        </w:tc>
        <w:tc>
          <w:tcPr>
            <w:tcW w:w="1129" w:type="dxa"/>
            <w:noWrap/>
            <w:vAlign w:val="center"/>
            <w:hideMark/>
          </w:tcPr>
          <w:p w14:paraId="5E19226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0.011879</w:t>
            </w:r>
          </w:p>
        </w:tc>
        <w:tc>
          <w:tcPr>
            <w:tcW w:w="2326" w:type="dxa"/>
            <w:noWrap/>
            <w:vAlign w:val="center"/>
            <w:hideMark/>
          </w:tcPr>
          <w:p w14:paraId="054909A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NOX4</w:t>
            </w:r>
          </w:p>
        </w:tc>
        <w:tc>
          <w:tcPr>
            <w:tcW w:w="1181" w:type="dxa"/>
            <w:noWrap/>
            <w:vAlign w:val="center"/>
            <w:hideMark/>
          </w:tcPr>
          <w:p w14:paraId="5E0435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NOX4</w:t>
            </w:r>
          </w:p>
        </w:tc>
      </w:tr>
      <w:tr w:rsidR="00F62700" w:rsidRPr="000C6765" w14:paraId="6DB9D4B0"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674BC3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chr8:144346186:T/C:1</w:t>
            </w:r>
          </w:p>
        </w:tc>
        <w:tc>
          <w:tcPr>
            <w:tcW w:w="947" w:type="dxa"/>
            <w:noWrap/>
            <w:vAlign w:val="center"/>
            <w:hideMark/>
          </w:tcPr>
          <w:p w14:paraId="376583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C64CAE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chr8</w:t>
            </w:r>
          </w:p>
        </w:tc>
        <w:tc>
          <w:tcPr>
            <w:tcW w:w="1190" w:type="dxa"/>
            <w:noWrap/>
            <w:vAlign w:val="center"/>
            <w:hideMark/>
          </w:tcPr>
          <w:p w14:paraId="51C8DD0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1.44E+08</w:t>
            </w:r>
          </w:p>
        </w:tc>
        <w:tc>
          <w:tcPr>
            <w:tcW w:w="1677" w:type="dxa"/>
            <w:noWrap/>
            <w:vAlign w:val="center"/>
            <w:hideMark/>
          </w:tcPr>
          <w:p w14:paraId="21D5337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rs56056790</w:t>
            </w:r>
          </w:p>
        </w:tc>
        <w:tc>
          <w:tcPr>
            <w:tcW w:w="762" w:type="dxa"/>
            <w:noWrap/>
            <w:vAlign w:val="center"/>
            <w:hideMark/>
          </w:tcPr>
          <w:p w14:paraId="0B23F36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7D3CD54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21D0285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0.26034</w:t>
            </w:r>
          </w:p>
        </w:tc>
        <w:tc>
          <w:tcPr>
            <w:tcW w:w="1129" w:type="dxa"/>
            <w:noWrap/>
            <w:vAlign w:val="center"/>
            <w:hideMark/>
          </w:tcPr>
          <w:p w14:paraId="49A785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0.103598</w:t>
            </w:r>
          </w:p>
        </w:tc>
        <w:tc>
          <w:tcPr>
            <w:tcW w:w="1129" w:type="dxa"/>
            <w:noWrap/>
            <w:vAlign w:val="center"/>
            <w:hideMark/>
          </w:tcPr>
          <w:p w14:paraId="3ABBD2D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0.011972</w:t>
            </w:r>
          </w:p>
        </w:tc>
        <w:tc>
          <w:tcPr>
            <w:tcW w:w="2326" w:type="dxa"/>
            <w:noWrap/>
            <w:vAlign w:val="center"/>
            <w:hideMark/>
          </w:tcPr>
          <w:p w14:paraId="52950AD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SLC52A2</w:t>
            </w:r>
          </w:p>
        </w:tc>
        <w:tc>
          <w:tcPr>
            <w:tcW w:w="1181" w:type="dxa"/>
            <w:noWrap/>
            <w:vAlign w:val="center"/>
            <w:hideMark/>
          </w:tcPr>
          <w:p w14:paraId="3ACD36B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SLC52A2</w:t>
            </w:r>
          </w:p>
        </w:tc>
      </w:tr>
      <w:tr w:rsidR="00F62700" w:rsidRPr="000C6765" w14:paraId="389FBAFC"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D21509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chr3:179392524:T/G:1</w:t>
            </w:r>
          </w:p>
        </w:tc>
        <w:tc>
          <w:tcPr>
            <w:tcW w:w="947" w:type="dxa"/>
            <w:noWrap/>
            <w:vAlign w:val="center"/>
            <w:hideMark/>
          </w:tcPr>
          <w:p w14:paraId="521D4CA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9128B6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chr3</w:t>
            </w:r>
          </w:p>
        </w:tc>
        <w:tc>
          <w:tcPr>
            <w:tcW w:w="1190" w:type="dxa"/>
            <w:noWrap/>
            <w:vAlign w:val="center"/>
            <w:hideMark/>
          </w:tcPr>
          <w:p w14:paraId="677B5F2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1.79E+08</w:t>
            </w:r>
          </w:p>
        </w:tc>
        <w:tc>
          <w:tcPr>
            <w:tcW w:w="1677" w:type="dxa"/>
            <w:noWrap/>
            <w:vAlign w:val="center"/>
            <w:hideMark/>
          </w:tcPr>
          <w:p w14:paraId="02FE993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rs2287210</w:t>
            </w:r>
          </w:p>
        </w:tc>
        <w:tc>
          <w:tcPr>
            <w:tcW w:w="762" w:type="dxa"/>
            <w:noWrap/>
            <w:vAlign w:val="center"/>
            <w:hideMark/>
          </w:tcPr>
          <w:p w14:paraId="7C47927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60CBAD4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00C2CAD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1.1449</w:t>
            </w:r>
          </w:p>
        </w:tc>
        <w:tc>
          <w:tcPr>
            <w:tcW w:w="1129" w:type="dxa"/>
            <w:noWrap/>
            <w:vAlign w:val="center"/>
            <w:hideMark/>
          </w:tcPr>
          <w:p w14:paraId="4BEB87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0.455669</w:t>
            </w:r>
          </w:p>
        </w:tc>
        <w:tc>
          <w:tcPr>
            <w:tcW w:w="1129" w:type="dxa"/>
            <w:noWrap/>
            <w:vAlign w:val="center"/>
            <w:hideMark/>
          </w:tcPr>
          <w:p w14:paraId="25C7541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0.011986</w:t>
            </w:r>
          </w:p>
        </w:tc>
        <w:tc>
          <w:tcPr>
            <w:tcW w:w="2326" w:type="dxa"/>
            <w:noWrap/>
            <w:vAlign w:val="center"/>
            <w:hideMark/>
          </w:tcPr>
          <w:p w14:paraId="6AF1EDD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MFN1</w:t>
            </w:r>
          </w:p>
        </w:tc>
        <w:tc>
          <w:tcPr>
            <w:tcW w:w="1181" w:type="dxa"/>
            <w:noWrap/>
            <w:vAlign w:val="center"/>
            <w:hideMark/>
          </w:tcPr>
          <w:p w14:paraId="5E3F2C9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MFN1</w:t>
            </w:r>
          </w:p>
        </w:tc>
      </w:tr>
      <w:tr w:rsidR="00F62700" w:rsidRPr="000C6765" w14:paraId="2E9B8CBC"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2D52C9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chr1:20646420:C/T:1</w:t>
            </w:r>
          </w:p>
        </w:tc>
        <w:tc>
          <w:tcPr>
            <w:tcW w:w="947" w:type="dxa"/>
            <w:noWrap/>
            <w:vAlign w:val="center"/>
            <w:hideMark/>
          </w:tcPr>
          <w:p w14:paraId="271D5F6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CE28AA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09EDE9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20646420</w:t>
            </w:r>
          </w:p>
        </w:tc>
        <w:tc>
          <w:tcPr>
            <w:tcW w:w="1677" w:type="dxa"/>
            <w:noWrap/>
            <w:vAlign w:val="center"/>
            <w:hideMark/>
          </w:tcPr>
          <w:p w14:paraId="0711B2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rs567701989</w:t>
            </w:r>
          </w:p>
        </w:tc>
        <w:tc>
          <w:tcPr>
            <w:tcW w:w="762" w:type="dxa"/>
            <w:noWrap/>
            <w:vAlign w:val="center"/>
            <w:hideMark/>
          </w:tcPr>
          <w:p w14:paraId="4D07DC1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194533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72489F5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0.90413</w:t>
            </w:r>
          </w:p>
        </w:tc>
        <w:tc>
          <w:tcPr>
            <w:tcW w:w="1129" w:type="dxa"/>
            <w:noWrap/>
            <w:vAlign w:val="center"/>
            <w:hideMark/>
          </w:tcPr>
          <w:p w14:paraId="6716E32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0.359886</w:t>
            </w:r>
          </w:p>
        </w:tc>
        <w:tc>
          <w:tcPr>
            <w:tcW w:w="1129" w:type="dxa"/>
            <w:noWrap/>
            <w:vAlign w:val="center"/>
            <w:hideMark/>
          </w:tcPr>
          <w:p w14:paraId="7415B29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0.011996</w:t>
            </w:r>
          </w:p>
        </w:tc>
        <w:tc>
          <w:tcPr>
            <w:tcW w:w="2326" w:type="dxa"/>
            <w:noWrap/>
            <w:vAlign w:val="center"/>
            <w:hideMark/>
          </w:tcPr>
          <w:p w14:paraId="7F7095F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PINK1, PINK1-AS</w:t>
            </w:r>
          </w:p>
        </w:tc>
        <w:tc>
          <w:tcPr>
            <w:tcW w:w="1181" w:type="dxa"/>
            <w:noWrap/>
            <w:vAlign w:val="center"/>
            <w:hideMark/>
          </w:tcPr>
          <w:p w14:paraId="1D35A8D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PINK1</w:t>
            </w:r>
          </w:p>
        </w:tc>
      </w:tr>
      <w:tr w:rsidR="00F62700" w:rsidRPr="000C6765" w14:paraId="2E0D0756"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072E47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chr1:53203282:G/A:1</w:t>
            </w:r>
          </w:p>
        </w:tc>
        <w:tc>
          <w:tcPr>
            <w:tcW w:w="947" w:type="dxa"/>
            <w:noWrap/>
            <w:vAlign w:val="center"/>
            <w:hideMark/>
          </w:tcPr>
          <w:p w14:paraId="72B346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629FC3F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262DB49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53203282</w:t>
            </w:r>
          </w:p>
        </w:tc>
        <w:tc>
          <w:tcPr>
            <w:tcW w:w="1677" w:type="dxa"/>
            <w:noWrap/>
            <w:vAlign w:val="center"/>
            <w:hideMark/>
          </w:tcPr>
          <w:p w14:paraId="427516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rs59327204</w:t>
            </w:r>
          </w:p>
        </w:tc>
        <w:tc>
          <w:tcPr>
            <w:tcW w:w="762" w:type="dxa"/>
            <w:noWrap/>
            <w:vAlign w:val="center"/>
            <w:hideMark/>
          </w:tcPr>
          <w:p w14:paraId="20F51D8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7679D27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A8B77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-1.0646</w:t>
            </w:r>
          </w:p>
        </w:tc>
        <w:tc>
          <w:tcPr>
            <w:tcW w:w="1129" w:type="dxa"/>
            <w:noWrap/>
            <w:vAlign w:val="center"/>
            <w:hideMark/>
          </w:tcPr>
          <w:p w14:paraId="1383583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0.423821</w:t>
            </w:r>
          </w:p>
        </w:tc>
        <w:tc>
          <w:tcPr>
            <w:tcW w:w="1129" w:type="dxa"/>
            <w:noWrap/>
            <w:vAlign w:val="center"/>
            <w:hideMark/>
          </w:tcPr>
          <w:p w14:paraId="30DD2A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0.012008</w:t>
            </w:r>
          </w:p>
        </w:tc>
        <w:tc>
          <w:tcPr>
            <w:tcW w:w="2326" w:type="dxa"/>
            <w:noWrap/>
            <w:vAlign w:val="center"/>
            <w:hideMark/>
          </w:tcPr>
          <w:p w14:paraId="2FAF754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CPT2</w:t>
            </w:r>
          </w:p>
        </w:tc>
        <w:tc>
          <w:tcPr>
            <w:tcW w:w="1181" w:type="dxa"/>
            <w:noWrap/>
            <w:vAlign w:val="center"/>
            <w:hideMark/>
          </w:tcPr>
          <w:p w14:paraId="7932D47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CPT2</w:t>
            </w:r>
          </w:p>
        </w:tc>
      </w:tr>
      <w:tr w:rsidR="00F62700" w:rsidRPr="000C6765" w14:paraId="4B0D0CB9"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4DF33B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chr3:193607518:G/C:1</w:t>
            </w:r>
          </w:p>
        </w:tc>
        <w:tc>
          <w:tcPr>
            <w:tcW w:w="947" w:type="dxa"/>
            <w:noWrap/>
            <w:vAlign w:val="center"/>
            <w:hideMark/>
          </w:tcPr>
          <w:p w14:paraId="41CF427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736241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chr3</w:t>
            </w:r>
          </w:p>
        </w:tc>
        <w:tc>
          <w:tcPr>
            <w:tcW w:w="1190" w:type="dxa"/>
            <w:noWrap/>
            <w:vAlign w:val="center"/>
            <w:hideMark/>
          </w:tcPr>
          <w:p w14:paraId="0313D4D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1.94E+08</w:t>
            </w:r>
          </w:p>
        </w:tc>
        <w:tc>
          <w:tcPr>
            <w:tcW w:w="1677" w:type="dxa"/>
            <w:noWrap/>
            <w:vAlign w:val="center"/>
            <w:hideMark/>
          </w:tcPr>
          <w:p w14:paraId="2AD9C67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rs144538292</w:t>
            </w:r>
          </w:p>
        </w:tc>
        <w:tc>
          <w:tcPr>
            <w:tcW w:w="762" w:type="dxa"/>
            <w:noWrap/>
            <w:vAlign w:val="center"/>
            <w:hideMark/>
          </w:tcPr>
          <w:p w14:paraId="7FA005E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390F0F4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11CA4F5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1.102</w:t>
            </w:r>
          </w:p>
        </w:tc>
        <w:tc>
          <w:tcPr>
            <w:tcW w:w="1129" w:type="dxa"/>
            <w:noWrap/>
            <w:vAlign w:val="center"/>
            <w:hideMark/>
          </w:tcPr>
          <w:p w14:paraId="1952A50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0.438918</w:t>
            </w:r>
          </w:p>
        </w:tc>
        <w:tc>
          <w:tcPr>
            <w:tcW w:w="1129" w:type="dxa"/>
            <w:noWrap/>
            <w:vAlign w:val="center"/>
            <w:hideMark/>
          </w:tcPr>
          <w:p w14:paraId="1292EB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0.012049</w:t>
            </w:r>
          </w:p>
        </w:tc>
        <w:tc>
          <w:tcPr>
            <w:tcW w:w="2326" w:type="dxa"/>
            <w:noWrap/>
            <w:vAlign w:val="center"/>
            <w:hideMark/>
          </w:tcPr>
          <w:p w14:paraId="296F7F1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OPA1</w:t>
            </w:r>
          </w:p>
        </w:tc>
        <w:tc>
          <w:tcPr>
            <w:tcW w:w="1181" w:type="dxa"/>
            <w:noWrap/>
            <w:vAlign w:val="center"/>
            <w:hideMark/>
          </w:tcPr>
          <w:p w14:paraId="356A535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OPA1</w:t>
            </w:r>
          </w:p>
        </w:tc>
      </w:tr>
      <w:tr w:rsidR="00F62700" w:rsidRPr="000C6765" w14:paraId="64105A04"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EADEB4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chr16:87857738:C/G:1</w:t>
            </w:r>
          </w:p>
        </w:tc>
        <w:tc>
          <w:tcPr>
            <w:tcW w:w="947" w:type="dxa"/>
            <w:noWrap/>
            <w:vAlign w:val="center"/>
            <w:hideMark/>
          </w:tcPr>
          <w:p w14:paraId="0128B78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2146A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chr16</w:t>
            </w:r>
          </w:p>
        </w:tc>
        <w:tc>
          <w:tcPr>
            <w:tcW w:w="1190" w:type="dxa"/>
            <w:noWrap/>
            <w:vAlign w:val="center"/>
            <w:hideMark/>
          </w:tcPr>
          <w:p w14:paraId="34509CB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87857738</w:t>
            </w:r>
          </w:p>
        </w:tc>
        <w:tc>
          <w:tcPr>
            <w:tcW w:w="1677" w:type="dxa"/>
            <w:noWrap/>
            <w:vAlign w:val="center"/>
            <w:hideMark/>
          </w:tcPr>
          <w:p w14:paraId="1398468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rs116337335</w:t>
            </w:r>
          </w:p>
        </w:tc>
        <w:tc>
          <w:tcPr>
            <w:tcW w:w="762" w:type="dxa"/>
            <w:noWrap/>
            <w:vAlign w:val="center"/>
            <w:hideMark/>
          </w:tcPr>
          <w:p w14:paraId="53D73D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37016E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7E2BCE6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0.48745</w:t>
            </w:r>
          </w:p>
        </w:tc>
        <w:tc>
          <w:tcPr>
            <w:tcW w:w="1129" w:type="dxa"/>
            <w:noWrap/>
            <w:vAlign w:val="center"/>
            <w:hideMark/>
          </w:tcPr>
          <w:p w14:paraId="7199EC2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0.195694</w:t>
            </w:r>
          </w:p>
        </w:tc>
        <w:tc>
          <w:tcPr>
            <w:tcW w:w="1129" w:type="dxa"/>
            <w:noWrap/>
            <w:vAlign w:val="center"/>
            <w:hideMark/>
          </w:tcPr>
          <w:p w14:paraId="390590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0.012743</w:t>
            </w:r>
          </w:p>
        </w:tc>
        <w:tc>
          <w:tcPr>
            <w:tcW w:w="2326" w:type="dxa"/>
            <w:noWrap/>
            <w:vAlign w:val="center"/>
            <w:hideMark/>
          </w:tcPr>
          <w:p w14:paraId="2595983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SLC7A5, ENSG00000305326</w:t>
            </w:r>
          </w:p>
        </w:tc>
        <w:tc>
          <w:tcPr>
            <w:tcW w:w="1181" w:type="dxa"/>
            <w:noWrap/>
            <w:vAlign w:val="center"/>
            <w:hideMark/>
          </w:tcPr>
          <w:p w14:paraId="76FD075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SLC7A5</w:t>
            </w:r>
          </w:p>
        </w:tc>
      </w:tr>
      <w:tr w:rsidR="00F62700" w:rsidRPr="000C6765" w14:paraId="73E10D4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25A468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chr11:116792959:G/A:1</w:t>
            </w:r>
          </w:p>
        </w:tc>
        <w:tc>
          <w:tcPr>
            <w:tcW w:w="947" w:type="dxa"/>
            <w:noWrap/>
            <w:vAlign w:val="center"/>
            <w:hideMark/>
          </w:tcPr>
          <w:p w14:paraId="3C51C67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838DB3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283EA81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1.17E+08</w:t>
            </w:r>
          </w:p>
        </w:tc>
        <w:tc>
          <w:tcPr>
            <w:tcW w:w="1677" w:type="dxa"/>
            <w:noWrap/>
            <w:vAlign w:val="center"/>
            <w:hideMark/>
          </w:tcPr>
          <w:p w14:paraId="06C375C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rs1729411</w:t>
            </w:r>
          </w:p>
        </w:tc>
        <w:tc>
          <w:tcPr>
            <w:tcW w:w="762" w:type="dxa"/>
            <w:noWrap/>
            <w:vAlign w:val="center"/>
            <w:hideMark/>
          </w:tcPr>
          <w:p w14:paraId="138999E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0E1E12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14874B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0.38871</w:t>
            </w:r>
          </w:p>
        </w:tc>
        <w:tc>
          <w:tcPr>
            <w:tcW w:w="1129" w:type="dxa"/>
            <w:noWrap/>
            <w:vAlign w:val="center"/>
            <w:hideMark/>
          </w:tcPr>
          <w:p w14:paraId="25650E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0.156134</w:t>
            </w:r>
          </w:p>
        </w:tc>
        <w:tc>
          <w:tcPr>
            <w:tcW w:w="1129" w:type="dxa"/>
            <w:noWrap/>
            <w:vAlign w:val="center"/>
            <w:hideMark/>
          </w:tcPr>
          <w:p w14:paraId="30F6B56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0.012788</w:t>
            </w:r>
          </w:p>
        </w:tc>
        <w:tc>
          <w:tcPr>
            <w:tcW w:w="2326" w:type="dxa"/>
            <w:noWrap/>
            <w:vAlign w:val="center"/>
            <w:hideMark/>
          </w:tcPr>
          <w:p w14:paraId="0399265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APOA5</w:t>
            </w:r>
          </w:p>
        </w:tc>
        <w:tc>
          <w:tcPr>
            <w:tcW w:w="1181" w:type="dxa"/>
            <w:noWrap/>
            <w:vAlign w:val="center"/>
            <w:hideMark/>
          </w:tcPr>
          <w:p w14:paraId="2560210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APOA5</w:t>
            </w:r>
          </w:p>
        </w:tc>
      </w:tr>
      <w:tr w:rsidR="00F62700" w:rsidRPr="000C6765" w14:paraId="47569123"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BC7F614"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chr4:138190181:T/C:1</w:t>
            </w:r>
          </w:p>
        </w:tc>
        <w:tc>
          <w:tcPr>
            <w:tcW w:w="947" w:type="dxa"/>
            <w:noWrap/>
            <w:vAlign w:val="center"/>
            <w:hideMark/>
          </w:tcPr>
          <w:p w14:paraId="61380C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E3AA27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chr4</w:t>
            </w:r>
          </w:p>
        </w:tc>
        <w:tc>
          <w:tcPr>
            <w:tcW w:w="1190" w:type="dxa"/>
            <w:noWrap/>
            <w:vAlign w:val="center"/>
            <w:hideMark/>
          </w:tcPr>
          <w:p w14:paraId="6A77269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1.38E+08</w:t>
            </w:r>
          </w:p>
        </w:tc>
        <w:tc>
          <w:tcPr>
            <w:tcW w:w="1677" w:type="dxa"/>
            <w:noWrap/>
            <w:vAlign w:val="center"/>
            <w:hideMark/>
          </w:tcPr>
          <w:p w14:paraId="7811332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rs116686111</w:t>
            </w:r>
          </w:p>
        </w:tc>
        <w:tc>
          <w:tcPr>
            <w:tcW w:w="762" w:type="dxa"/>
            <w:noWrap/>
            <w:vAlign w:val="center"/>
            <w:hideMark/>
          </w:tcPr>
          <w:p w14:paraId="46E3F1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31BB4E9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79C2E16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0.74407</w:t>
            </w:r>
          </w:p>
        </w:tc>
        <w:tc>
          <w:tcPr>
            <w:tcW w:w="1129" w:type="dxa"/>
            <w:noWrap/>
            <w:vAlign w:val="center"/>
            <w:hideMark/>
          </w:tcPr>
          <w:p w14:paraId="444E117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0.299384</w:t>
            </w:r>
          </w:p>
        </w:tc>
        <w:tc>
          <w:tcPr>
            <w:tcW w:w="1129" w:type="dxa"/>
            <w:noWrap/>
            <w:vAlign w:val="center"/>
            <w:hideMark/>
          </w:tcPr>
          <w:p w14:paraId="020210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0.012943</w:t>
            </w:r>
          </w:p>
        </w:tc>
        <w:tc>
          <w:tcPr>
            <w:tcW w:w="2326" w:type="dxa"/>
            <w:noWrap/>
            <w:vAlign w:val="center"/>
            <w:hideMark/>
          </w:tcPr>
          <w:p w14:paraId="24391C2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SLC7A11</w:t>
            </w:r>
          </w:p>
        </w:tc>
        <w:tc>
          <w:tcPr>
            <w:tcW w:w="1181" w:type="dxa"/>
            <w:noWrap/>
            <w:vAlign w:val="center"/>
            <w:hideMark/>
          </w:tcPr>
          <w:p w14:paraId="3DFA533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SLC7A11</w:t>
            </w:r>
          </w:p>
        </w:tc>
      </w:tr>
      <w:tr w:rsidR="00F62700" w:rsidRPr="000C6765" w14:paraId="74A7A79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F0ABBB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chr11:64321744:C/G:1</w:t>
            </w:r>
          </w:p>
        </w:tc>
        <w:tc>
          <w:tcPr>
            <w:tcW w:w="947" w:type="dxa"/>
            <w:noWrap/>
            <w:vAlign w:val="center"/>
            <w:hideMark/>
          </w:tcPr>
          <w:p w14:paraId="39D11B3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60D4FB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67B6FCC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64321744</w:t>
            </w:r>
          </w:p>
        </w:tc>
        <w:tc>
          <w:tcPr>
            <w:tcW w:w="1677" w:type="dxa"/>
            <w:noWrap/>
            <w:vAlign w:val="center"/>
            <w:hideMark/>
          </w:tcPr>
          <w:p w14:paraId="720D844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rs1047206</w:t>
            </w:r>
          </w:p>
        </w:tc>
        <w:tc>
          <w:tcPr>
            <w:tcW w:w="762" w:type="dxa"/>
            <w:noWrap/>
            <w:vAlign w:val="center"/>
            <w:hideMark/>
          </w:tcPr>
          <w:p w14:paraId="0B98E4B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38B5EF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14C6970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-0.40066</w:t>
            </w:r>
          </w:p>
        </w:tc>
        <w:tc>
          <w:tcPr>
            <w:tcW w:w="1129" w:type="dxa"/>
            <w:noWrap/>
            <w:vAlign w:val="center"/>
            <w:hideMark/>
          </w:tcPr>
          <w:p w14:paraId="219BA51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0.161633</w:t>
            </w:r>
          </w:p>
        </w:tc>
        <w:tc>
          <w:tcPr>
            <w:tcW w:w="1129" w:type="dxa"/>
            <w:noWrap/>
            <w:vAlign w:val="center"/>
            <w:hideMark/>
          </w:tcPr>
          <w:p w14:paraId="6B19C8E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0.013182</w:t>
            </w:r>
          </w:p>
        </w:tc>
        <w:tc>
          <w:tcPr>
            <w:tcW w:w="2326" w:type="dxa"/>
            <w:noWrap/>
            <w:vAlign w:val="center"/>
            <w:hideMark/>
          </w:tcPr>
          <w:p w14:paraId="573E67A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PRDX5</w:t>
            </w:r>
          </w:p>
        </w:tc>
        <w:tc>
          <w:tcPr>
            <w:tcW w:w="1181" w:type="dxa"/>
            <w:noWrap/>
            <w:vAlign w:val="center"/>
            <w:hideMark/>
          </w:tcPr>
          <w:p w14:paraId="101AF14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PRDX5</w:t>
            </w:r>
          </w:p>
        </w:tc>
      </w:tr>
      <w:tr w:rsidR="00F62700" w:rsidRPr="000C6765" w14:paraId="2D33CC1F"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ED5CB9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chr1:165412607:T/C:1</w:t>
            </w:r>
          </w:p>
        </w:tc>
        <w:tc>
          <w:tcPr>
            <w:tcW w:w="947" w:type="dxa"/>
            <w:noWrap/>
            <w:vAlign w:val="center"/>
            <w:hideMark/>
          </w:tcPr>
          <w:p w14:paraId="4AF0111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6CC396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13C412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1.65E+08</w:t>
            </w:r>
          </w:p>
        </w:tc>
        <w:tc>
          <w:tcPr>
            <w:tcW w:w="1677" w:type="dxa"/>
            <w:noWrap/>
            <w:vAlign w:val="center"/>
            <w:hideMark/>
          </w:tcPr>
          <w:p w14:paraId="64159E4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rs10489745</w:t>
            </w:r>
          </w:p>
        </w:tc>
        <w:tc>
          <w:tcPr>
            <w:tcW w:w="762" w:type="dxa"/>
            <w:noWrap/>
            <w:vAlign w:val="center"/>
            <w:hideMark/>
          </w:tcPr>
          <w:p w14:paraId="2C64ECE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36E0D96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6B00C71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0.39476</w:t>
            </w:r>
          </w:p>
        </w:tc>
        <w:tc>
          <w:tcPr>
            <w:tcW w:w="1129" w:type="dxa"/>
            <w:noWrap/>
            <w:vAlign w:val="center"/>
            <w:hideMark/>
          </w:tcPr>
          <w:p w14:paraId="17E3920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0.159313</w:t>
            </w:r>
          </w:p>
        </w:tc>
        <w:tc>
          <w:tcPr>
            <w:tcW w:w="1129" w:type="dxa"/>
            <w:noWrap/>
            <w:vAlign w:val="center"/>
            <w:hideMark/>
          </w:tcPr>
          <w:p w14:paraId="1066F9E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0.013217</w:t>
            </w:r>
          </w:p>
        </w:tc>
        <w:tc>
          <w:tcPr>
            <w:tcW w:w="2326" w:type="dxa"/>
            <w:noWrap/>
            <w:vAlign w:val="center"/>
            <w:hideMark/>
          </w:tcPr>
          <w:p w14:paraId="598EE6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ENSG00000298458, RXRG</w:t>
            </w:r>
          </w:p>
        </w:tc>
        <w:tc>
          <w:tcPr>
            <w:tcW w:w="1181" w:type="dxa"/>
            <w:noWrap/>
            <w:vAlign w:val="center"/>
            <w:hideMark/>
          </w:tcPr>
          <w:p w14:paraId="5A3E90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RXRG</w:t>
            </w:r>
          </w:p>
        </w:tc>
      </w:tr>
      <w:tr w:rsidR="00F62700" w:rsidRPr="000C6765" w14:paraId="7C0936B4"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72A806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chr19:51353350:C/T:1</w:t>
            </w:r>
          </w:p>
        </w:tc>
        <w:tc>
          <w:tcPr>
            <w:tcW w:w="947" w:type="dxa"/>
            <w:noWrap/>
            <w:vAlign w:val="center"/>
            <w:hideMark/>
          </w:tcPr>
          <w:p w14:paraId="748DB42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B45453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chr19</w:t>
            </w:r>
          </w:p>
        </w:tc>
        <w:tc>
          <w:tcPr>
            <w:tcW w:w="1190" w:type="dxa"/>
            <w:noWrap/>
            <w:vAlign w:val="center"/>
            <w:hideMark/>
          </w:tcPr>
          <w:p w14:paraId="2B7D0B0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51353350</w:t>
            </w:r>
          </w:p>
        </w:tc>
        <w:tc>
          <w:tcPr>
            <w:tcW w:w="1677" w:type="dxa"/>
            <w:noWrap/>
            <w:vAlign w:val="center"/>
            <w:hideMark/>
          </w:tcPr>
          <w:p w14:paraId="771BC5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rs111522316</w:t>
            </w:r>
          </w:p>
        </w:tc>
        <w:tc>
          <w:tcPr>
            <w:tcW w:w="762" w:type="dxa"/>
            <w:noWrap/>
            <w:vAlign w:val="center"/>
            <w:hideMark/>
          </w:tcPr>
          <w:p w14:paraId="7F74E32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23AD0E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656C9B8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0.38252</w:t>
            </w:r>
          </w:p>
        </w:tc>
        <w:tc>
          <w:tcPr>
            <w:tcW w:w="1129" w:type="dxa"/>
            <w:noWrap/>
            <w:vAlign w:val="center"/>
            <w:hideMark/>
          </w:tcPr>
          <w:p w14:paraId="1298A9E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0.15758</w:t>
            </w:r>
          </w:p>
        </w:tc>
        <w:tc>
          <w:tcPr>
            <w:tcW w:w="1129" w:type="dxa"/>
            <w:noWrap/>
            <w:vAlign w:val="center"/>
            <w:hideMark/>
          </w:tcPr>
          <w:p w14:paraId="05BA941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0.015205</w:t>
            </w:r>
          </w:p>
        </w:tc>
        <w:tc>
          <w:tcPr>
            <w:tcW w:w="2326" w:type="dxa"/>
            <w:noWrap/>
            <w:vAlign w:val="center"/>
            <w:hideMark/>
          </w:tcPr>
          <w:p w14:paraId="61CF8D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ETFB, ENSG00000269403</w:t>
            </w:r>
          </w:p>
        </w:tc>
        <w:tc>
          <w:tcPr>
            <w:tcW w:w="1181" w:type="dxa"/>
            <w:noWrap/>
            <w:vAlign w:val="center"/>
            <w:hideMark/>
          </w:tcPr>
          <w:p w14:paraId="7277E14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ETFB</w:t>
            </w:r>
          </w:p>
        </w:tc>
      </w:tr>
      <w:tr w:rsidR="00F62700" w:rsidRPr="000C6765" w14:paraId="1208CAE9"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8848B4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chr1:52046799:C/T:1</w:t>
            </w:r>
          </w:p>
        </w:tc>
        <w:tc>
          <w:tcPr>
            <w:tcW w:w="947" w:type="dxa"/>
            <w:noWrap/>
            <w:vAlign w:val="center"/>
            <w:hideMark/>
          </w:tcPr>
          <w:p w14:paraId="5FE1092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729D50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7ADDFA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52046799</w:t>
            </w:r>
          </w:p>
        </w:tc>
        <w:tc>
          <w:tcPr>
            <w:tcW w:w="1677" w:type="dxa"/>
            <w:noWrap/>
            <w:vAlign w:val="center"/>
            <w:hideMark/>
          </w:tcPr>
          <w:p w14:paraId="30D4917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rs2992179</w:t>
            </w:r>
          </w:p>
        </w:tc>
        <w:tc>
          <w:tcPr>
            <w:tcW w:w="762" w:type="dxa"/>
            <w:noWrap/>
            <w:vAlign w:val="center"/>
            <w:hideMark/>
          </w:tcPr>
          <w:p w14:paraId="65DDE76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D047FA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00A27D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0.58421</w:t>
            </w:r>
          </w:p>
        </w:tc>
        <w:tc>
          <w:tcPr>
            <w:tcW w:w="1129" w:type="dxa"/>
            <w:noWrap/>
            <w:vAlign w:val="center"/>
            <w:hideMark/>
          </w:tcPr>
          <w:p w14:paraId="74BAD11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0.240873</w:t>
            </w:r>
          </w:p>
        </w:tc>
        <w:tc>
          <w:tcPr>
            <w:tcW w:w="1129" w:type="dxa"/>
            <w:noWrap/>
            <w:vAlign w:val="center"/>
            <w:hideMark/>
          </w:tcPr>
          <w:p w14:paraId="3DF481B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0.015292</w:t>
            </w:r>
          </w:p>
        </w:tc>
        <w:tc>
          <w:tcPr>
            <w:tcW w:w="2326" w:type="dxa"/>
            <w:noWrap/>
            <w:vAlign w:val="center"/>
            <w:hideMark/>
          </w:tcPr>
          <w:p w14:paraId="6821934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TXNDC12</w:t>
            </w:r>
          </w:p>
        </w:tc>
        <w:tc>
          <w:tcPr>
            <w:tcW w:w="1181" w:type="dxa"/>
            <w:noWrap/>
            <w:vAlign w:val="center"/>
            <w:hideMark/>
          </w:tcPr>
          <w:p w14:paraId="6B1B513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TXNDC12</w:t>
            </w:r>
          </w:p>
        </w:tc>
      </w:tr>
      <w:tr w:rsidR="00F62700" w:rsidRPr="000C6765" w14:paraId="3FD9CDA8"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65D0B3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chr9:78324492:C/T:1</w:t>
            </w:r>
          </w:p>
        </w:tc>
        <w:tc>
          <w:tcPr>
            <w:tcW w:w="947" w:type="dxa"/>
            <w:noWrap/>
            <w:vAlign w:val="center"/>
            <w:hideMark/>
          </w:tcPr>
          <w:p w14:paraId="6A83E3C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60C6C02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43C791F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78324492</w:t>
            </w:r>
          </w:p>
        </w:tc>
        <w:tc>
          <w:tcPr>
            <w:tcW w:w="1677" w:type="dxa"/>
            <w:noWrap/>
            <w:vAlign w:val="center"/>
            <w:hideMark/>
          </w:tcPr>
          <w:p w14:paraId="5A37376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rs72745651</w:t>
            </w:r>
          </w:p>
        </w:tc>
        <w:tc>
          <w:tcPr>
            <w:tcW w:w="762" w:type="dxa"/>
            <w:noWrap/>
            <w:vAlign w:val="center"/>
            <w:hideMark/>
          </w:tcPr>
          <w:p w14:paraId="1355244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45D00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EF73F6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-1.5199</w:t>
            </w:r>
          </w:p>
        </w:tc>
        <w:tc>
          <w:tcPr>
            <w:tcW w:w="1129" w:type="dxa"/>
            <w:noWrap/>
            <w:vAlign w:val="center"/>
            <w:hideMark/>
          </w:tcPr>
          <w:p w14:paraId="2E475A4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0.627726</w:t>
            </w:r>
          </w:p>
        </w:tc>
        <w:tc>
          <w:tcPr>
            <w:tcW w:w="1129" w:type="dxa"/>
            <w:noWrap/>
            <w:vAlign w:val="center"/>
            <w:hideMark/>
          </w:tcPr>
          <w:p w14:paraId="02605C0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0.015466</w:t>
            </w:r>
          </w:p>
        </w:tc>
        <w:tc>
          <w:tcPr>
            <w:tcW w:w="2326" w:type="dxa"/>
            <w:noWrap/>
            <w:vAlign w:val="center"/>
            <w:hideMark/>
          </w:tcPr>
          <w:p w14:paraId="45B7050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PSAT1</w:t>
            </w:r>
          </w:p>
        </w:tc>
        <w:tc>
          <w:tcPr>
            <w:tcW w:w="1181" w:type="dxa"/>
            <w:noWrap/>
            <w:vAlign w:val="center"/>
            <w:hideMark/>
          </w:tcPr>
          <w:p w14:paraId="1949D0B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PSAT1</w:t>
            </w:r>
          </w:p>
        </w:tc>
      </w:tr>
      <w:tr w:rsidR="00F62700" w:rsidRPr="000C6765" w14:paraId="4DACA7A7"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1B38E8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chr1:55046876:T/C:1</w:t>
            </w:r>
          </w:p>
        </w:tc>
        <w:tc>
          <w:tcPr>
            <w:tcW w:w="947" w:type="dxa"/>
            <w:noWrap/>
            <w:vAlign w:val="center"/>
            <w:hideMark/>
          </w:tcPr>
          <w:p w14:paraId="0070C6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175A8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19CF5A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55046876</w:t>
            </w:r>
          </w:p>
        </w:tc>
        <w:tc>
          <w:tcPr>
            <w:tcW w:w="1677" w:type="dxa"/>
            <w:noWrap/>
            <w:vAlign w:val="center"/>
            <w:hideMark/>
          </w:tcPr>
          <w:p w14:paraId="42D75C9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rs499718</w:t>
            </w:r>
          </w:p>
        </w:tc>
        <w:tc>
          <w:tcPr>
            <w:tcW w:w="762" w:type="dxa"/>
            <w:noWrap/>
            <w:vAlign w:val="center"/>
            <w:hideMark/>
          </w:tcPr>
          <w:p w14:paraId="5B07794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48C3D94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1C726B4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-0.29377</w:t>
            </w:r>
          </w:p>
        </w:tc>
        <w:tc>
          <w:tcPr>
            <w:tcW w:w="1129" w:type="dxa"/>
            <w:noWrap/>
            <w:vAlign w:val="center"/>
            <w:hideMark/>
          </w:tcPr>
          <w:p w14:paraId="6C8971E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0.121707</w:t>
            </w:r>
          </w:p>
        </w:tc>
        <w:tc>
          <w:tcPr>
            <w:tcW w:w="1129" w:type="dxa"/>
            <w:noWrap/>
            <w:vAlign w:val="center"/>
            <w:hideMark/>
          </w:tcPr>
          <w:p w14:paraId="6FE2B9B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0.015789</w:t>
            </w:r>
          </w:p>
        </w:tc>
        <w:tc>
          <w:tcPr>
            <w:tcW w:w="2326" w:type="dxa"/>
            <w:noWrap/>
            <w:vAlign w:val="center"/>
            <w:hideMark/>
          </w:tcPr>
          <w:p w14:paraId="67FAF6B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PCSK9</w:t>
            </w:r>
          </w:p>
        </w:tc>
        <w:tc>
          <w:tcPr>
            <w:tcW w:w="1181" w:type="dxa"/>
            <w:noWrap/>
            <w:vAlign w:val="center"/>
            <w:hideMark/>
          </w:tcPr>
          <w:p w14:paraId="21D6EF7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PCSK9</w:t>
            </w:r>
          </w:p>
        </w:tc>
      </w:tr>
      <w:tr w:rsidR="00F62700" w:rsidRPr="000C6765" w14:paraId="310BAA7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3A8973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chr3:5189114:A/G:1</w:t>
            </w:r>
          </w:p>
        </w:tc>
        <w:tc>
          <w:tcPr>
            <w:tcW w:w="947" w:type="dxa"/>
            <w:noWrap/>
            <w:vAlign w:val="center"/>
            <w:hideMark/>
          </w:tcPr>
          <w:p w14:paraId="25BD37B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670F97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chr3</w:t>
            </w:r>
          </w:p>
        </w:tc>
        <w:tc>
          <w:tcPr>
            <w:tcW w:w="1190" w:type="dxa"/>
            <w:noWrap/>
            <w:vAlign w:val="center"/>
            <w:hideMark/>
          </w:tcPr>
          <w:p w14:paraId="5C22248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5189114</w:t>
            </w:r>
          </w:p>
        </w:tc>
        <w:tc>
          <w:tcPr>
            <w:tcW w:w="1677" w:type="dxa"/>
            <w:noWrap/>
            <w:vAlign w:val="center"/>
            <w:hideMark/>
          </w:tcPr>
          <w:p w14:paraId="24DF93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rs76190140</w:t>
            </w:r>
          </w:p>
        </w:tc>
        <w:tc>
          <w:tcPr>
            <w:tcW w:w="762" w:type="dxa"/>
            <w:noWrap/>
            <w:vAlign w:val="center"/>
            <w:hideMark/>
          </w:tcPr>
          <w:p w14:paraId="301DFA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09130EC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3B2AA2E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-1.2426</w:t>
            </w:r>
          </w:p>
        </w:tc>
        <w:tc>
          <w:tcPr>
            <w:tcW w:w="1129" w:type="dxa"/>
            <w:noWrap/>
            <w:vAlign w:val="center"/>
            <w:hideMark/>
          </w:tcPr>
          <w:p w14:paraId="6DB7B9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0.515748</w:t>
            </w:r>
          </w:p>
        </w:tc>
        <w:tc>
          <w:tcPr>
            <w:tcW w:w="1129" w:type="dxa"/>
            <w:noWrap/>
            <w:vAlign w:val="center"/>
            <w:hideMark/>
          </w:tcPr>
          <w:p w14:paraId="3C65972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0.015982</w:t>
            </w:r>
          </w:p>
        </w:tc>
        <w:tc>
          <w:tcPr>
            <w:tcW w:w="2326" w:type="dxa"/>
            <w:noWrap/>
            <w:vAlign w:val="center"/>
            <w:hideMark/>
          </w:tcPr>
          <w:p w14:paraId="2064F1B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EDEM1</w:t>
            </w:r>
          </w:p>
        </w:tc>
        <w:tc>
          <w:tcPr>
            <w:tcW w:w="1181" w:type="dxa"/>
            <w:noWrap/>
            <w:vAlign w:val="center"/>
            <w:hideMark/>
          </w:tcPr>
          <w:p w14:paraId="5B99A99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EDEM1</w:t>
            </w:r>
          </w:p>
        </w:tc>
      </w:tr>
      <w:tr w:rsidR="00F62700" w:rsidRPr="000C6765" w14:paraId="32D6311E"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7989D2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chr11:822622:A/G:1</w:t>
            </w:r>
          </w:p>
        </w:tc>
        <w:tc>
          <w:tcPr>
            <w:tcW w:w="947" w:type="dxa"/>
            <w:noWrap/>
            <w:vAlign w:val="center"/>
            <w:hideMark/>
          </w:tcPr>
          <w:p w14:paraId="24D1EB4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43B3A1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0F313D0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822622</w:t>
            </w:r>
          </w:p>
        </w:tc>
        <w:tc>
          <w:tcPr>
            <w:tcW w:w="1677" w:type="dxa"/>
            <w:noWrap/>
            <w:vAlign w:val="center"/>
            <w:hideMark/>
          </w:tcPr>
          <w:p w14:paraId="6EFF353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rs7942159</w:t>
            </w:r>
          </w:p>
        </w:tc>
        <w:tc>
          <w:tcPr>
            <w:tcW w:w="762" w:type="dxa"/>
            <w:noWrap/>
            <w:vAlign w:val="center"/>
            <w:hideMark/>
          </w:tcPr>
          <w:p w14:paraId="4FA992F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3777DDA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0C802EC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0.25359</w:t>
            </w:r>
          </w:p>
        </w:tc>
        <w:tc>
          <w:tcPr>
            <w:tcW w:w="1129" w:type="dxa"/>
            <w:noWrap/>
            <w:vAlign w:val="center"/>
            <w:hideMark/>
          </w:tcPr>
          <w:p w14:paraId="2C8F8E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0.105289</w:t>
            </w:r>
          </w:p>
        </w:tc>
        <w:tc>
          <w:tcPr>
            <w:tcW w:w="1129" w:type="dxa"/>
            <w:noWrap/>
            <w:vAlign w:val="center"/>
            <w:hideMark/>
          </w:tcPr>
          <w:p w14:paraId="1A6B76B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0.016018</w:t>
            </w:r>
          </w:p>
        </w:tc>
        <w:tc>
          <w:tcPr>
            <w:tcW w:w="2326" w:type="dxa"/>
            <w:noWrap/>
            <w:vAlign w:val="center"/>
            <w:hideMark/>
          </w:tcPr>
          <w:p w14:paraId="27B50E3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PNPLA2</w:t>
            </w:r>
          </w:p>
        </w:tc>
        <w:tc>
          <w:tcPr>
            <w:tcW w:w="1181" w:type="dxa"/>
            <w:noWrap/>
            <w:vAlign w:val="center"/>
            <w:hideMark/>
          </w:tcPr>
          <w:p w14:paraId="67EE0F8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PNPLA2</w:t>
            </w:r>
          </w:p>
        </w:tc>
      </w:tr>
      <w:tr w:rsidR="00F62700" w:rsidRPr="000C6765" w14:paraId="1BC972A5"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E27108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chr2:44424402:C/T:1</w:t>
            </w:r>
          </w:p>
        </w:tc>
        <w:tc>
          <w:tcPr>
            <w:tcW w:w="947" w:type="dxa"/>
            <w:noWrap/>
            <w:vAlign w:val="center"/>
            <w:hideMark/>
          </w:tcPr>
          <w:p w14:paraId="1BB219E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A99A83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13D6F6E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44424402</w:t>
            </w:r>
          </w:p>
        </w:tc>
        <w:tc>
          <w:tcPr>
            <w:tcW w:w="1677" w:type="dxa"/>
            <w:noWrap/>
            <w:vAlign w:val="center"/>
            <w:hideMark/>
          </w:tcPr>
          <w:p w14:paraId="38CB139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rs1067373</w:t>
            </w:r>
          </w:p>
        </w:tc>
        <w:tc>
          <w:tcPr>
            <w:tcW w:w="762" w:type="dxa"/>
            <w:noWrap/>
            <w:vAlign w:val="center"/>
            <w:hideMark/>
          </w:tcPr>
          <w:p w14:paraId="61BABA7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538FDBF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50F76FA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0.46855</w:t>
            </w:r>
          </w:p>
        </w:tc>
        <w:tc>
          <w:tcPr>
            <w:tcW w:w="1129" w:type="dxa"/>
            <w:noWrap/>
            <w:vAlign w:val="center"/>
            <w:hideMark/>
          </w:tcPr>
          <w:p w14:paraId="3F83EF8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0.196338</w:t>
            </w:r>
          </w:p>
        </w:tc>
        <w:tc>
          <w:tcPr>
            <w:tcW w:w="1129" w:type="dxa"/>
            <w:noWrap/>
            <w:vAlign w:val="center"/>
            <w:hideMark/>
          </w:tcPr>
          <w:p w14:paraId="4387EF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0.017013</w:t>
            </w:r>
          </w:p>
        </w:tc>
        <w:tc>
          <w:tcPr>
            <w:tcW w:w="2326" w:type="dxa"/>
            <w:noWrap/>
            <w:vAlign w:val="center"/>
            <w:hideMark/>
          </w:tcPr>
          <w:p w14:paraId="50F8C79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CAMKMT</w:t>
            </w:r>
          </w:p>
        </w:tc>
        <w:tc>
          <w:tcPr>
            <w:tcW w:w="1181" w:type="dxa"/>
            <w:noWrap/>
            <w:vAlign w:val="center"/>
            <w:hideMark/>
          </w:tcPr>
          <w:p w14:paraId="730ED9E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CAMKMT</w:t>
            </w:r>
          </w:p>
        </w:tc>
      </w:tr>
      <w:tr w:rsidR="00F62700" w:rsidRPr="000C6765" w14:paraId="3A6ED3A6"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A3FD89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chr18:9948330:T/C:1</w:t>
            </w:r>
          </w:p>
        </w:tc>
        <w:tc>
          <w:tcPr>
            <w:tcW w:w="947" w:type="dxa"/>
            <w:noWrap/>
            <w:vAlign w:val="center"/>
            <w:hideMark/>
          </w:tcPr>
          <w:p w14:paraId="1E65F37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83A4D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chr18</w:t>
            </w:r>
          </w:p>
        </w:tc>
        <w:tc>
          <w:tcPr>
            <w:tcW w:w="1190" w:type="dxa"/>
            <w:noWrap/>
            <w:vAlign w:val="center"/>
            <w:hideMark/>
          </w:tcPr>
          <w:p w14:paraId="7FAE0BE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9948330</w:t>
            </w:r>
          </w:p>
        </w:tc>
        <w:tc>
          <w:tcPr>
            <w:tcW w:w="1677" w:type="dxa"/>
            <w:noWrap/>
            <w:vAlign w:val="center"/>
            <w:hideMark/>
          </w:tcPr>
          <w:p w14:paraId="530CAFF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rs29127</w:t>
            </w:r>
          </w:p>
        </w:tc>
        <w:tc>
          <w:tcPr>
            <w:tcW w:w="762" w:type="dxa"/>
            <w:noWrap/>
            <w:vAlign w:val="center"/>
            <w:hideMark/>
          </w:tcPr>
          <w:p w14:paraId="28C725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7AFBE40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2C6816D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-0.29376</w:t>
            </w:r>
          </w:p>
        </w:tc>
        <w:tc>
          <w:tcPr>
            <w:tcW w:w="1129" w:type="dxa"/>
            <w:noWrap/>
            <w:vAlign w:val="center"/>
            <w:hideMark/>
          </w:tcPr>
          <w:p w14:paraId="304133C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0.123747</w:t>
            </w:r>
          </w:p>
        </w:tc>
        <w:tc>
          <w:tcPr>
            <w:tcW w:w="1129" w:type="dxa"/>
            <w:noWrap/>
            <w:vAlign w:val="center"/>
            <w:hideMark/>
          </w:tcPr>
          <w:p w14:paraId="506B8A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0.017603</w:t>
            </w:r>
          </w:p>
        </w:tc>
        <w:tc>
          <w:tcPr>
            <w:tcW w:w="2326" w:type="dxa"/>
            <w:noWrap/>
            <w:vAlign w:val="center"/>
            <w:hideMark/>
          </w:tcPr>
          <w:p w14:paraId="48B7739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VAPA</w:t>
            </w:r>
          </w:p>
        </w:tc>
        <w:tc>
          <w:tcPr>
            <w:tcW w:w="1181" w:type="dxa"/>
            <w:noWrap/>
            <w:vAlign w:val="center"/>
            <w:hideMark/>
          </w:tcPr>
          <w:p w14:paraId="40DB5C4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VAPA</w:t>
            </w:r>
          </w:p>
        </w:tc>
      </w:tr>
      <w:tr w:rsidR="00F62700" w:rsidRPr="000C6765" w14:paraId="567059F0"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8BA5D52"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chr21:43955293:G/A:1</w:t>
            </w:r>
          </w:p>
        </w:tc>
        <w:tc>
          <w:tcPr>
            <w:tcW w:w="947" w:type="dxa"/>
            <w:noWrap/>
            <w:vAlign w:val="center"/>
            <w:hideMark/>
          </w:tcPr>
          <w:p w14:paraId="309B00B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5770B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chr21</w:t>
            </w:r>
          </w:p>
        </w:tc>
        <w:tc>
          <w:tcPr>
            <w:tcW w:w="1190" w:type="dxa"/>
            <w:noWrap/>
            <w:vAlign w:val="center"/>
            <w:hideMark/>
          </w:tcPr>
          <w:p w14:paraId="03010EF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43955293</w:t>
            </w:r>
          </w:p>
        </w:tc>
        <w:tc>
          <w:tcPr>
            <w:tcW w:w="1677" w:type="dxa"/>
            <w:noWrap/>
            <w:vAlign w:val="center"/>
            <w:hideMark/>
          </w:tcPr>
          <w:p w14:paraId="5AA8991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rs733085</w:t>
            </w:r>
          </w:p>
        </w:tc>
        <w:tc>
          <w:tcPr>
            <w:tcW w:w="762" w:type="dxa"/>
            <w:noWrap/>
            <w:vAlign w:val="center"/>
            <w:hideMark/>
          </w:tcPr>
          <w:p w14:paraId="1105BC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40B63F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640795A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-0.73596</w:t>
            </w:r>
          </w:p>
        </w:tc>
        <w:tc>
          <w:tcPr>
            <w:tcW w:w="1129" w:type="dxa"/>
            <w:noWrap/>
            <w:vAlign w:val="center"/>
            <w:hideMark/>
          </w:tcPr>
          <w:p w14:paraId="1205497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0.312716</w:t>
            </w:r>
          </w:p>
        </w:tc>
        <w:tc>
          <w:tcPr>
            <w:tcW w:w="1129" w:type="dxa"/>
            <w:noWrap/>
            <w:vAlign w:val="center"/>
            <w:hideMark/>
          </w:tcPr>
          <w:p w14:paraId="6FDF2DB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0.018601</w:t>
            </w:r>
          </w:p>
        </w:tc>
        <w:tc>
          <w:tcPr>
            <w:tcW w:w="2326" w:type="dxa"/>
            <w:noWrap/>
            <w:vAlign w:val="center"/>
            <w:hideMark/>
          </w:tcPr>
          <w:p w14:paraId="5FEACCF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AGPAT3, ENSG00000288593</w:t>
            </w:r>
          </w:p>
        </w:tc>
        <w:tc>
          <w:tcPr>
            <w:tcW w:w="1181" w:type="dxa"/>
            <w:noWrap/>
            <w:vAlign w:val="center"/>
            <w:hideMark/>
          </w:tcPr>
          <w:p w14:paraId="4DC695D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AGPAT3</w:t>
            </w:r>
          </w:p>
        </w:tc>
      </w:tr>
      <w:tr w:rsidR="00F62700" w:rsidRPr="000C6765" w14:paraId="46A1335B"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F37226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chr11:86571836:C/T:1</w:t>
            </w:r>
          </w:p>
        </w:tc>
        <w:tc>
          <w:tcPr>
            <w:tcW w:w="947" w:type="dxa"/>
            <w:noWrap/>
            <w:vAlign w:val="center"/>
            <w:hideMark/>
          </w:tcPr>
          <w:p w14:paraId="7130B26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439B89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656C681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86571836</w:t>
            </w:r>
          </w:p>
        </w:tc>
        <w:tc>
          <w:tcPr>
            <w:tcW w:w="1677" w:type="dxa"/>
            <w:noWrap/>
            <w:vAlign w:val="center"/>
            <w:hideMark/>
          </w:tcPr>
          <w:p w14:paraId="0AE1A9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rs11234696</w:t>
            </w:r>
          </w:p>
        </w:tc>
        <w:tc>
          <w:tcPr>
            <w:tcW w:w="762" w:type="dxa"/>
            <w:noWrap/>
            <w:vAlign w:val="center"/>
            <w:hideMark/>
          </w:tcPr>
          <w:p w14:paraId="0E360BB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4A6D219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57AF30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0.27709</w:t>
            </w:r>
          </w:p>
        </w:tc>
        <w:tc>
          <w:tcPr>
            <w:tcW w:w="1129" w:type="dxa"/>
            <w:noWrap/>
            <w:vAlign w:val="center"/>
            <w:hideMark/>
          </w:tcPr>
          <w:p w14:paraId="76DA9AC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0.118123</w:t>
            </w:r>
          </w:p>
        </w:tc>
        <w:tc>
          <w:tcPr>
            <w:tcW w:w="1129" w:type="dxa"/>
            <w:noWrap/>
            <w:vAlign w:val="center"/>
            <w:hideMark/>
          </w:tcPr>
          <w:p w14:paraId="3B71BA5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0.018987</w:t>
            </w:r>
          </w:p>
        </w:tc>
        <w:tc>
          <w:tcPr>
            <w:tcW w:w="2326" w:type="dxa"/>
            <w:noWrap/>
            <w:vAlign w:val="center"/>
            <w:hideMark/>
          </w:tcPr>
          <w:p w14:paraId="1506457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ENSG00000254733, ME3</w:t>
            </w:r>
          </w:p>
        </w:tc>
        <w:tc>
          <w:tcPr>
            <w:tcW w:w="1181" w:type="dxa"/>
            <w:noWrap/>
            <w:vAlign w:val="center"/>
            <w:hideMark/>
          </w:tcPr>
          <w:p w14:paraId="2CA4BAD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ME3</w:t>
            </w:r>
          </w:p>
        </w:tc>
      </w:tr>
      <w:tr w:rsidR="00F62700" w:rsidRPr="000C6765" w14:paraId="10B93DC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13C150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chr10:133362754:G/A:1</w:t>
            </w:r>
          </w:p>
        </w:tc>
        <w:tc>
          <w:tcPr>
            <w:tcW w:w="947" w:type="dxa"/>
            <w:noWrap/>
            <w:vAlign w:val="center"/>
            <w:hideMark/>
          </w:tcPr>
          <w:p w14:paraId="6900A29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86B236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chr10</w:t>
            </w:r>
          </w:p>
        </w:tc>
        <w:tc>
          <w:tcPr>
            <w:tcW w:w="1190" w:type="dxa"/>
            <w:noWrap/>
            <w:vAlign w:val="center"/>
            <w:hideMark/>
          </w:tcPr>
          <w:p w14:paraId="213ABD8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1.33E+08</w:t>
            </w:r>
          </w:p>
        </w:tc>
        <w:tc>
          <w:tcPr>
            <w:tcW w:w="1677" w:type="dxa"/>
            <w:noWrap/>
            <w:vAlign w:val="center"/>
            <w:hideMark/>
          </w:tcPr>
          <w:p w14:paraId="6585AEF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rs1050040</w:t>
            </w:r>
          </w:p>
        </w:tc>
        <w:tc>
          <w:tcPr>
            <w:tcW w:w="762" w:type="dxa"/>
            <w:noWrap/>
            <w:vAlign w:val="center"/>
            <w:hideMark/>
          </w:tcPr>
          <w:p w14:paraId="5496528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5E82D1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571628A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0.65057</w:t>
            </w:r>
          </w:p>
        </w:tc>
        <w:tc>
          <w:tcPr>
            <w:tcW w:w="1129" w:type="dxa"/>
            <w:noWrap/>
            <w:vAlign w:val="center"/>
            <w:hideMark/>
          </w:tcPr>
          <w:p w14:paraId="0822D7C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0.277753</w:t>
            </w:r>
          </w:p>
        </w:tc>
        <w:tc>
          <w:tcPr>
            <w:tcW w:w="1129" w:type="dxa"/>
            <w:noWrap/>
            <w:vAlign w:val="center"/>
            <w:hideMark/>
          </w:tcPr>
          <w:p w14:paraId="3BBCB4D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0.019167</w:t>
            </w:r>
          </w:p>
        </w:tc>
        <w:tc>
          <w:tcPr>
            <w:tcW w:w="2326" w:type="dxa"/>
            <w:noWrap/>
            <w:vAlign w:val="center"/>
            <w:hideMark/>
          </w:tcPr>
          <w:p w14:paraId="5172D49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ECHS1</w:t>
            </w:r>
          </w:p>
        </w:tc>
        <w:tc>
          <w:tcPr>
            <w:tcW w:w="1181" w:type="dxa"/>
            <w:noWrap/>
            <w:vAlign w:val="center"/>
            <w:hideMark/>
          </w:tcPr>
          <w:p w14:paraId="3D5213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ECHS1</w:t>
            </w:r>
          </w:p>
        </w:tc>
      </w:tr>
      <w:tr w:rsidR="00F62700" w:rsidRPr="000C6765" w14:paraId="79C22348"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D84496C"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chr17:75976265:G/A:1</w:t>
            </w:r>
          </w:p>
        </w:tc>
        <w:tc>
          <w:tcPr>
            <w:tcW w:w="947" w:type="dxa"/>
            <w:noWrap/>
            <w:vAlign w:val="center"/>
            <w:hideMark/>
          </w:tcPr>
          <w:p w14:paraId="4701824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FF0F4E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chr17</w:t>
            </w:r>
          </w:p>
        </w:tc>
        <w:tc>
          <w:tcPr>
            <w:tcW w:w="1190" w:type="dxa"/>
            <w:noWrap/>
            <w:vAlign w:val="center"/>
            <w:hideMark/>
          </w:tcPr>
          <w:p w14:paraId="79EF2FF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75976265</w:t>
            </w:r>
          </w:p>
        </w:tc>
        <w:tc>
          <w:tcPr>
            <w:tcW w:w="1677" w:type="dxa"/>
            <w:noWrap/>
            <w:vAlign w:val="center"/>
            <w:hideMark/>
          </w:tcPr>
          <w:p w14:paraId="680FAA2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rs73997680</w:t>
            </w:r>
          </w:p>
        </w:tc>
        <w:tc>
          <w:tcPr>
            <w:tcW w:w="762" w:type="dxa"/>
            <w:noWrap/>
            <w:vAlign w:val="center"/>
            <w:hideMark/>
          </w:tcPr>
          <w:p w14:paraId="3BFEDC5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3B58482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44D4E9B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0.97199</w:t>
            </w:r>
          </w:p>
        </w:tc>
        <w:tc>
          <w:tcPr>
            <w:tcW w:w="1129" w:type="dxa"/>
            <w:noWrap/>
            <w:vAlign w:val="center"/>
            <w:hideMark/>
          </w:tcPr>
          <w:p w14:paraId="3717F5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0.415437</w:t>
            </w:r>
          </w:p>
        </w:tc>
        <w:tc>
          <w:tcPr>
            <w:tcW w:w="1129" w:type="dxa"/>
            <w:noWrap/>
            <w:vAlign w:val="center"/>
            <w:hideMark/>
          </w:tcPr>
          <w:p w14:paraId="2D280F7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0.0193</w:t>
            </w:r>
          </w:p>
        </w:tc>
        <w:tc>
          <w:tcPr>
            <w:tcW w:w="2326" w:type="dxa"/>
            <w:noWrap/>
            <w:vAlign w:val="center"/>
            <w:hideMark/>
          </w:tcPr>
          <w:p w14:paraId="74E6D83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ACOX1</w:t>
            </w:r>
          </w:p>
        </w:tc>
        <w:tc>
          <w:tcPr>
            <w:tcW w:w="1181" w:type="dxa"/>
            <w:noWrap/>
            <w:vAlign w:val="center"/>
            <w:hideMark/>
          </w:tcPr>
          <w:p w14:paraId="5701C3D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ACOX1</w:t>
            </w:r>
          </w:p>
        </w:tc>
      </w:tr>
      <w:tr w:rsidR="00F62700" w:rsidRPr="000C6765" w14:paraId="6DAC0B89"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7D072C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chr22:36474572:C/T:1</w:t>
            </w:r>
          </w:p>
        </w:tc>
        <w:tc>
          <w:tcPr>
            <w:tcW w:w="947" w:type="dxa"/>
            <w:noWrap/>
            <w:vAlign w:val="center"/>
            <w:hideMark/>
          </w:tcPr>
          <w:p w14:paraId="02CEF1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80C616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6E028AD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36474572</w:t>
            </w:r>
          </w:p>
        </w:tc>
        <w:tc>
          <w:tcPr>
            <w:tcW w:w="1677" w:type="dxa"/>
            <w:noWrap/>
            <w:vAlign w:val="center"/>
            <w:hideMark/>
          </w:tcPr>
          <w:p w14:paraId="7295F8D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rs9619607</w:t>
            </w:r>
          </w:p>
        </w:tc>
        <w:tc>
          <w:tcPr>
            <w:tcW w:w="762" w:type="dxa"/>
            <w:noWrap/>
            <w:vAlign w:val="center"/>
            <w:hideMark/>
          </w:tcPr>
          <w:p w14:paraId="7E78C8C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7ABBE87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15D2EE0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-0.58909</w:t>
            </w:r>
          </w:p>
        </w:tc>
        <w:tc>
          <w:tcPr>
            <w:tcW w:w="1129" w:type="dxa"/>
            <w:noWrap/>
            <w:vAlign w:val="center"/>
            <w:hideMark/>
          </w:tcPr>
          <w:p w14:paraId="5802950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0.252973</w:t>
            </w:r>
          </w:p>
        </w:tc>
        <w:tc>
          <w:tcPr>
            <w:tcW w:w="1129" w:type="dxa"/>
            <w:noWrap/>
            <w:vAlign w:val="center"/>
            <w:hideMark/>
          </w:tcPr>
          <w:p w14:paraId="761C0B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0.019876</w:t>
            </w:r>
          </w:p>
        </w:tc>
        <w:tc>
          <w:tcPr>
            <w:tcW w:w="2326" w:type="dxa"/>
            <w:noWrap/>
            <w:vAlign w:val="center"/>
            <w:hideMark/>
          </w:tcPr>
          <w:p w14:paraId="2CF2252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TXN2</w:t>
            </w:r>
          </w:p>
        </w:tc>
        <w:tc>
          <w:tcPr>
            <w:tcW w:w="1181" w:type="dxa"/>
            <w:noWrap/>
            <w:vAlign w:val="center"/>
            <w:hideMark/>
          </w:tcPr>
          <w:p w14:paraId="608872E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TXN2</w:t>
            </w:r>
          </w:p>
        </w:tc>
      </w:tr>
      <w:tr w:rsidR="00F62700" w:rsidRPr="000C6765" w14:paraId="021B460C"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C4372E3"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chr16:56936291:A/G:1</w:t>
            </w:r>
          </w:p>
        </w:tc>
        <w:tc>
          <w:tcPr>
            <w:tcW w:w="947" w:type="dxa"/>
            <w:noWrap/>
            <w:vAlign w:val="center"/>
            <w:hideMark/>
          </w:tcPr>
          <w:p w14:paraId="429B72D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609260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chr16</w:t>
            </w:r>
          </w:p>
        </w:tc>
        <w:tc>
          <w:tcPr>
            <w:tcW w:w="1190" w:type="dxa"/>
            <w:noWrap/>
            <w:vAlign w:val="center"/>
            <w:hideMark/>
          </w:tcPr>
          <w:p w14:paraId="6A91B9E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56936291</w:t>
            </w:r>
          </w:p>
        </w:tc>
        <w:tc>
          <w:tcPr>
            <w:tcW w:w="1677" w:type="dxa"/>
            <w:noWrap/>
            <w:vAlign w:val="center"/>
            <w:hideMark/>
          </w:tcPr>
          <w:p w14:paraId="7394F22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rs8044804</w:t>
            </w:r>
          </w:p>
        </w:tc>
        <w:tc>
          <w:tcPr>
            <w:tcW w:w="762" w:type="dxa"/>
            <w:noWrap/>
            <w:vAlign w:val="center"/>
            <w:hideMark/>
          </w:tcPr>
          <w:p w14:paraId="341BE22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2CC0777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6EB3128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-0.2813</w:t>
            </w:r>
          </w:p>
        </w:tc>
        <w:tc>
          <w:tcPr>
            <w:tcW w:w="1129" w:type="dxa"/>
            <w:noWrap/>
            <w:vAlign w:val="center"/>
            <w:hideMark/>
          </w:tcPr>
          <w:p w14:paraId="66D99A4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0.120815</w:t>
            </w:r>
          </w:p>
        </w:tc>
        <w:tc>
          <w:tcPr>
            <w:tcW w:w="1129" w:type="dxa"/>
            <w:noWrap/>
            <w:vAlign w:val="center"/>
            <w:hideMark/>
          </w:tcPr>
          <w:p w14:paraId="450097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0.019894</w:t>
            </w:r>
          </w:p>
        </w:tc>
        <w:tc>
          <w:tcPr>
            <w:tcW w:w="2326" w:type="dxa"/>
            <w:noWrap/>
            <w:vAlign w:val="center"/>
            <w:hideMark/>
          </w:tcPr>
          <w:p w14:paraId="42C6667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HERPUD1</w:t>
            </w:r>
          </w:p>
        </w:tc>
        <w:tc>
          <w:tcPr>
            <w:tcW w:w="1181" w:type="dxa"/>
            <w:noWrap/>
            <w:vAlign w:val="center"/>
            <w:hideMark/>
          </w:tcPr>
          <w:p w14:paraId="5055AEA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HERPUD1</w:t>
            </w:r>
          </w:p>
        </w:tc>
      </w:tr>
      <w:tr w:rsidR="00F62700" w:rsidRPr="000C6765" w14:paraId="24B05E5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B5ADEF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chr17:18261283:G/A:1</w:t>
            </w:r>
          </w:p>
        </w:tc>
        <w:tc>
          <w:tcPr>
            <w:tcW w:w="947" w:type="dxa"/>
            <w:noWrap/>
            <w:vAlign w:val="center"/>
            <w:hideMark/>
          </w:tcPr>
          <w:p w14:paraId="1829D60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80478A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chr17</w:t>
            </w:r>
          </w:p>
        </w:tc>
        <w:tc>
          <w:tcPr>
            <w:tcW w:w="1190" w:type="dxa"/>
            <w:noWrap/>
            <w:vAlign w:val="center"/>
            <w:hideMark/>
          </w:tcPr>
          <w:p w14:paraId="7E9460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18261283</w:t>
            </w:r>
          </w:p>
        </w:tc>
        <w:tc>
          <w:tcPr>
            <w:tcW w:w="1677" w:type="dxa"/>
            <w:noWrap/>
            <w:vAlign w:val="center"/>
            <w:hideMark/>
          </w:tcPr>
          <w:p w14:paraId="1D5267A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rs115052842</w:t>
            </w:r>
          </w:p>
        </w:tc>
        <w:tc>
          <w:tcPr>
            <w:tcW w:w="762" w:type="dxa"/>
            <w:noWrap/>
            <w:vAlign w:val="center"/>
            <w:hideMark/>
          </w:tcPr>
          <w:p w14:paraId="7D600B2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6899811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63F9E44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-2.1913</w:t>
            </w:r>
          </w:p>
        </w:tc>
        <w:tc>
          <w:tcPr>
            <w:tcW w:w="1129" w:type="dxa"/>
            <w:noWrap/>
            <w:vAlign w:val="center"/>
            <w:hideMark/>
          </w:tcPr>
          <w:p w14:paraId="04B6ABD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0.943982</w:t>
            </w:r>
          </w:p>
        </w:tc>
        <w:tc>
          <w:tcPr>
            <w:tcW w:w="1129" w:type="dxa"/>
            <w:noWrap/>
            <w:vAlign w:val="center"/>
            <w:hideMark/>
          </w:tcPr>
          <w:p w14:paraId="6EEA43B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0.020269</w:t>
            </w:r>
          </w:p>
        </w:tc>
        <w:tc>
          <w:tcPr>
            <w:tcW w:w="2326" w:type="dxa"/>
            <w:noWrap/>
            <w:vAlign w:val="center"/>
            <w:hideMark/>
          </w:tcPr>
          <w:p w14:paraId="2C34DF0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MIEF2</w:t>
            </w:r>
          </w:p>
        </w:tc>
        <w:tc>
          <w:tcPr>
            <w:tcW w:w="1181" w:type="dxa"/>
            <w:noWrap/>
            <w:vAlign w:val="center"/>
            <w:hideMark/>
          </w:tcPr>
          <w:p w14:paraId="035D130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MIEF2</w:t>
            </w:r>
          </w:p>
        </w:tc>
      </w:tr>
      <w:tr w:rsidR="00F62700" w:rsidRPr="000C6765" w14:paraId="3F84F823"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D21200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chr22:38127821:G/A:1</w:t>
            </w:r>
          </w:p>
        </w:tc>
        <w:tc>
          <w:tcPr>
            <w:tcW w:w="947" w:type="dxa"/>
            <w:noWrap/>
            <w:vAlign w:val="center"/>
            <w:hideMark/>
          </w:tcPr>
          <w:p w14:paraId="1AD68B4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3A906D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76794C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38127821</w:t>
            </w:r>
          </w:p>
        </w:tc>
        <w:tc>
          <w:tcPr>
            <w:tcW w:w="1677" w:type="dxa"/>
            <w:noWrap/>
            <w:vAlign w:val="center"/>
            <w:hideMark/>
          </w:tcPr>
          <w:p w14:paraId="2680C8B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rs11570702</w:t>
            </w:r>
          </w:p>
        </w:tc>
        <w:tc>
          <w:tcPr>
            <w:tcW w:w="762" w:type="dxa"/>
            <w:noWrap/>
            <w:vAlign w:val="center"/>
            <w:hideMark/>
          </w:tcPr>
          <w:p w14:paraId="35A021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5B3C328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2F6AFBB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0.80667</w:t>
            </w:r>
          </w:p>
        </w:tc>
        <w:tc>
          <w:tcPr>
            <w:tcW w:w="1129" w:type="dxa"/>
            <w:noWrap/>
            <w:vAlign w:val="center"/>
            <w:hideMark/>
          </w:tcPr>
          <w:p w14:paraId="3648A9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0.351468</w:t>
            </w:r>
          </w:p>
        </w:tc>
        <w:tc>
          <w:tcPr>
            <w:tcW w:w="1129" w:type="dxa"/>
            <w:noWrap/>
            <w:vAlign w:val="center"/>
            <w:hideMark/>
          </w:tcPr>
          <w:p w14:paraId="1CA1284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0.021725</w:t>
            </w:r>
          </w:p>
        </w:tc>
        <w:tc>
          <w:tcPr>
            <w:tcW w:w="2326" w:type="dxa"/>
            <w:noWrap/>
            <w:vAlign w:val="center"/>
            <w:hideMark/>
          </w:tcPr>
          <w:p w14:paraId="6D93505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PLA2G6</w:t>
            </w:r>
          </w:p>
        </w:tc>
        <w:tc>
          <w:tcPr>
            <w:tcW w:w="1181" w:type="dxa"/>
            <w:noWrap/>
            <w:vAlign w:val="center"/>
            <w:hideMark/>
          </w:tcPr>
          <w:p w14:paraId="477DC8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PLA2G6</w:t>
            </w:r>
          </w:p>
        </w:tc>
      </w:tr>
      <w:tr w:rsidR="00F62700" w:rsidRPr="000C6765" w14:paraId="1CEA908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B3021C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chr5:7879919:C/G:1</w:t>
            </w:r>
          </w:p>
        </w:tc>
        <w:tc>
          <w:tcPr>
            <w:tcW w:w="947" w:type="dxa"/>
            <w:noWrap/>
            <w:vAlign w:val="center"/>
            <w:hideMark/>
          </w:tcPr>
          <w:p w14:paraId="308D42B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64605F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chr5</w:t>
            </w:r>
          </w:p>
        </w:tc>
        <w:tc>
          <w:tcPr>
            <w:tcW w:w="1190" w:type="dxa"/>
            <w:noWrap/>
            <w:vAlign w:val="center"/>
            <w:hideMark/>
          </w:tcPr>
          <w:p w14:paraId="3760464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7879919</w:t>
            </w:r>
          </w:p>
        </w:tc>
        <w:tc>
          <w:tcPr>
            <w:tcW w:w="1677" w:type="dxa"/>
            <w:noWrap/>
            <w:vAlign w:val="center"/>
            <w:hideMark/>
          </w:tcPr>
          <w:p w14:paraId="0375C2D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rs75356060</w:t>
            </w:r>
          </w:p>
        </w:tc>
        <w:tc>
          <w:tcPr>
            <w:tcW w:w="762" w:type="dxa"/>
            <w:noWrap/>
            <w:vAlign w:val="center"/>
            <w:hideMark/>
          </w:tcPr>
          <w:p w14:paraId="57C0041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7C6A1F0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0E362C1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-1.4597</w:t>
            </w:r>
          </w:p>
        </w:tc>
        <w:tc>
          <w:tcPr>
            <w:tcW w:w="1129" w:type="dxa"/>
            <w:noWrap/>
            <w:vAlign w:val="center"/>
            <w:hideMark/>
          </w:tcPr>
          <w:p w14:paraId="4F4707B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0.637102</w:t>
            </w:r>
          </w:p>
        </w:tc>
        <w:tc>
          <w:tcPr>
            <w:tcW w:w="1129" w:type="dxa"/>
            <w:noWrap/>
            <w:vAlign w:val="center"/>
            <w:hideMark/>
          </w:tcPr>
          <w:p w14:paraId="72FFAD4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0.021954</w:t>
            </w:r>
          </w:p>
        </w:tc>
        <w:tc>
          <w:tcPr>
            <w:tcW w:w="2326" w:type="dxa"/>
            <w:noWrap/>
            <w:vAlign w:val="center"/>
            <w:hideMark/>
          </w:tcPr>
          <w:p w14:paraId="55A766A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MTRR</w:t>
            </w:r>
          </w:p>
        </w:tc>
        <w:tc>
          <w:tcPr>
            <w:tcW w:w="1181" w:type="dxa"/>
            <w:noWrap/>
            <w:vAlign w:val="center"/>
            <w:hideMark/>
          </w:tcPr>
          <w:p w14:paraId="121A7AE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MTRR</w:t>
            </w:r>
          </w:p>
        </w:tc>
      </w:tr>
      <w:tr w:rsidR="00F62700" w:rsidRPr="000C6765" w14:paraId="60E34449"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DB7F20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chr19:17474332:T/C:1</w:t>
            </w:r>
          </w:p>
        </w:tc>
        <w:tc>
          <w:tcPr>
            <w:tcW w:w="947" w:type="dxa"/>
            <w:noWrap/>
            <w:vAlign w:val="center"/>
            <w:hideMark/>
          </w:tcPr>
          <w:p w14:paraId="44CD902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D1EE67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chr19</w:t>
            </w:r>
          </w:p>
        </w:tc>
        <w:tc>
          <w:tcPr>
            <w:tcW w:w="1190" w:type="dxa"/>
            <w:noWrap/>
            <w:vAlign w:val="center"/>
            <w:hideMark/>
          </w:tcPr>
          <w:p w14:paraId="457CC1C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17474332</w:t>
            </w:r>
          </w:p>
        </w:tc>
        <w:tc>
          <w:tcPr>
            <w:tcW w:w="1677" w:type="dxa"/>
            <w:noWrap/>
            <w:vAlign w:val="center"/>
            <w:hideMark/>
          </w:tcPr>
          <w:p w14:paraId="5E22682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rs78334009</w:t>
            </w:r>
          </w:p>
        </w:tc>
        <w:tc>
          <w:tcPr>
            <w:tcW w:w="762" w:type="dxa"/>
            <w:noWrap/>
            <w:vAlign w:val="center"/>
            <w:hideMark/>
          </w:tcPr>
          <w:p w14:paraId="6903565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4015540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0D4652E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-0.76033</w:t>
            </w:r>
          </w:p>
        </w:tc>
        <w:tc>
          <w:tcPr>
            <w:tcW w:w="1129" w:type="dxa"/>
            <w:noWrap/>
            <w:vAlign w:val="center"/>
            <w:hideMark/>
          </w:tcPr>
          <w:p w14:paraId="5DE691F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0.33397</w:t>
            </w:r>
          </w:p>
        </w:tc>
        <w:tc>
          <w:tcPr>
            <w:tcW w:w="1129" w:type="dxa"/>
            <w:noWrap/>
            <w:vAlign w:val="center"/>
            <w:hideMark/>
          </w:tcPr>
          <w:p w14:paraId="717AF08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0.022807</w:t>
            </w:r>
          </w:p>
        </w:tc>
        <w:tc>
          <w:tcPr>
            <w:tcW w:w="2326" w:type="dxa"/>
            <w:noWrap/>
            <w:vAlign w:val="center"/>
            <w:hideMark/>
          </w:tcPr>
          <w:p w14:paraId="146B04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SLC27A1</w:t>
            </w:r>
          </w:p>
        </w:tc>
        <w:tc>
          <w:tcPr>
            <w:tcW w:w="1181" w:type="dxa"/>
            <w:noWrap/>
            <w:vAlign w:val="center"/>
            <w:hideMark/>
          </w:tcPr>
          <w:p w14:paraId="68A018C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SLC27A1</w:t>
            </w:r>
          </w:p>
        </w:tc>
      </w:tr>
      <w:tr w:rsidR="00F62700" w:rsidRPr="000C6765" w14:paraId="29C7E7D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9BF94F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chr12:120438262:A/C:1</w:t>
            </w:r>
          </w:p>
        </w:tc>
        <w:tc>
          <w:tcPr>
            <w:tcW w:w="947" w:type="dxa"/>
            <w:noWrap/>
            <w:vAlign w:val="center"/>
            <w:hideMark/>
          </w:tcPr>
          <w:p w14:paraId="15C37A0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72D9A1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7B7D30A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1.2E+08</w:t>
            </w:r>
          </w:p>
        </w:tc>
        <w:tc>
          <w:tcPr>
            <w:tcW w:w="1677" w:type="dxa"/>
            <w:noWrap/>
            <w:vAlign w:val="center"/>
            <w:hideMark/>
          </w:tcPr>
          <w:p w14:paraId="0CBF8D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rs116850387</w:t>
            </w:r>
          </w:p>
        </w:tc>
        <w:tc>
          <w:tcPr>
            <w:tcW w:w="762" w:type="dxa"/>
            <w:noWrap/>
            <w:vAlign w:val="center"/>
            <w:hideMark/>
          </w:tcPr>
          <w:p w14:paraId="2B9A6E0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5E7AADB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2368579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-0.65896</w:t>
            </w:r>
          </w:p>
        </w:tc>
        <w:tc>
          <w:tcPr>
            <w:tcW w:w="1129" w:type="dxa"/>
            <w:noWrap/>
            <w:vAlign w:val="center"/>
            <w:hideMark/>
          </w:tcPr>
          <w:p w14:paraId="74F6436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0.290282</w:t>
            </w:r>
          </w:p>
        </w:tc>
        <w:tc>
          <w:tcPr>
            <w:tcW w:w="1129" w:type="dxa"/>
            <w:noWrap/>
            <w:vAlign w:val="center"/>
            <w:hideMark/>
          </w:tcPr>
          <w:p w14:paraId="2685B68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0.023203</w:t>
            </w:r>
          </w:p>
        </w:tc>
        <w:tc>
          <w:tcPr>
            <w:tcW w:w="2326" w:type="dxa"/>
            <w:noWrap/>
            <w:vAlign w:val="center"/>
            <w:hideMark/>
          </w:tcPr>
          <w:p w14:paraId="72B8B56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COX6A1, ENSG00000111780</w:t>
            </w:r>
          </w:p>
        </w:tc>
        <w:tc>
          <w:tcPr>
            <w:tcW w:w="1181" w:type="dxa"/>
            <w:noWrap/>
            <w:vAlign w:val="center"/>
            <w:hideMark/>
          </w:tcPr>
          <w:p w14:paraId="3314387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COX6A1</w:t>
            </w:r>
          </w:p>
        </w:tc>
      </w:tr>
      <w:tr w:rsidR="00F62700" w:rsidRPr="000C6765" w14:paraId="55F19202"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5168B3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chr11:116836474:G/A:1</w:t>
            </w:r>
          </w:p>
        </w:tc>
        <w:tc>
          <w:tcPr>
            <w:tcW w:w="947" w:type="dxa"/>
            <w:noWrap/>
            <w:vAlign w:val="center"/>
            <w:hideMark/>
          </w:tcPr>
          <w:p w14:paraId="7CE84BF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6B84F5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chr11</w:t>
            </w:r>
          </w:p>
        </w:tc>
        <w:tc>
          <w:tcPr>
            <w:tcW w:w="1190" w:type="dxa"/>
            <w:noWrap/>
            <w:vAlign w:val="center"/>
            <w:hideMark/>
          </w:tcPr>
          <w:p w14:paraId="17C80D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1.17E+08</w:t>
            </w:r>
          </w:p>
        </w:tc>
        <w:tc>
          <w:tcPr>
            <w:tcW w:w="1677" w:type="dxa"/>
            <w:noWrap/>
            <w:vAlign w:val="center"/>
            <w:hideMark/>
          </w:tcPr>
          <w:p w14:paraId="70B411D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rs5076</w:t>
            </w:r>
          </w:p>
        </w:tc>
        <w:tc>
          <w:tcPr>
            <w:tcW w:w="762" w:type="dxa"/>
            <w:noWrap/>
            <w:vAlign w:val="center"/>
            <w:hideMark/>
          </w:tcPr>
          <w:p w14:paraId="471CC2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355852A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1867C2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0.4374</w:t>
            </w:r>
          </w:p>
        </w:tc>
        <w:tc>
          <w:tcPr>
            <w:tcW w:w="1129" w:type="dxa"/>
            <w:noWrap/>
            <w:vAlign w:val="center"/>
            <w:hideMark/>
          </w:tcPr>
          <w:p w14:paraId="5FA5852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0.194764</w:t>
            </w:r>
          </w:p>
        </w:tc>
        <w:tc>
          <w:tcPr>
            <w:tcW w:w="1129" w:type="dxa"/>
            <w:noWrap/>
            <w:vAlign w:val="center"/>
            <w:hideMark/>
          </w:tcPr>
          <w:p w14:paraId="6BF101A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0.024717</w:t>
            </w:r>
          </w:p>
        </w:tc>
        <w:tc>
          <w:tcPr>
            <w:tcW w:w="2326" w:type="dxa"/>
            <w:noWrap/>
            <w:vAlign w:val="center"/>
            <w:hideMark/>
          </w:tcPr>
          <w:p w14:paraId="17D851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APOA1, APOA1-AS</w:t>
            </w:r>
          </w:p>
        </w:tc>
        <w:tc>
          <w:tcPr>
            <w:tcW w:w="1181" w:type="dxa"/>
            <w:noWrap/>
            <w:vAlign w:val="center"/>
            <w:hideMark/>
          </w:tcPr>
          <w:p w14:paraId="60C08D1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APOA1</w:t>
            </w:r>
          </w:p>
        </w:tc>
      </w:tr>
      <w:tr w:rsidR="00F62700" w:rsidRPr="000C6765" w14:paraId="29951138"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F7B2AB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chr17:17818053:G/C:1</w:t>
            </w:r>
          </w:p>
        </w:tc>
        <w:tc>
          <w:tcPr>
            <w:tcW w:w="947" w:type="dxa"/>
            <w:noWrap/>
            <w:vAlign w:val="center"/>
            <w:hideMark/>
          </w:tcPr>
          <w:p w14:paraId="2322C67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823784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chr17</w:t>
            </w:r>
          </w:p>
        </w:tc>
        <w:tc>
          <w:tcPr>
            <w:tcW w:w="1190" w:type="dxa"/>
            <w:noWrap/>
            <w:vAlign w:val="center"/>
            <w:hideMark/>
          </w:tcPr>
          <w:p w14:paraId="53C9069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17818053</w:t>
            </w:r>
          </w:p>
        </w:tc>
        <w:tc>
          <w:tcPr>
            <w:tcW w:w="1677" w:type="dxa"/>
            <w:noWrap/>
            <w:vAlign w:val="center"/>
            <w:hideMark/>
          </w:tcPr>
          <w:p w14:paraId="620FAD4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rs556637207</w:t>
            </w:r>
          </w:p>
        </w:tc>
        <w:tc>
          <w:tcPr>
            <w:tcW w:w="762" w:type="dxa"/>
            <w:noWrap/>
            <w:vAlign w:val="center"/>
            <w:hideMark/>
          </w:tcPr>
          <w:p w14:paraId="0E78048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D530A5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65C1384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0.84147</w:t>
            </w:r>
          </w:p>
        </w:tc>
        <w:tc>
          <w:tcPr>
            <w:tcW w:w="1129" w:type="dxa"/>
            <w:noWrap/>
            <w:vAlign w:val="center"/>
            <w:hideMark/>
          </w:tcPr>
          <w:p w14:paraId="4099A36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0.376219</w:t>
            </w:r>
          </w:p>
        </w:tc>
        <w:tc>
          <w:tcPr>
            <w:tcW w:w="1129" w:type="dxa"/>
            <w:noWrap/>
            <w:vAlign w:val="center"/>
            <w:hideMark/>
          </w:tcPr>
          <w:p w14:paraId="611DD66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0.02531</w:t>
            </w:r>
          </w:p>
        </w:tc>
        <w:tc>
          <w:tcPr>
            <w:tcW w:w="2326" w:type="dxa"/>
            <w:noWrap/>
            <w:vAlign w:val="center"/>
            <w:hideMark/>
          </w:tcPr>
          <w:p w14:paraId="50B6BAD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SREBF1</w:t>
            </w:r>
          </w:p>
        </w:tc>
        <w:tc>
          <w:tcPr>
            <w:tcW w:w="1181" w:type="dxa"/>
            <w:noWrap/>
            <w:vAlign w:val="center"/>
            <w:hideMark/>
          </w:tcPr>
          <w:p w14:paraId="0D2A44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SREBF1</w:t>
            </w:r>
          </w:p>
        </w:tc>
      </w:tr>
      <w:tr w:rsidR="00F62700" w:rsidRPr="000C6765" w14:paraId="6A4A3B07"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6C2611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chr6:33198003:G/C:1</w:t>
            </w:r>
          </w:p>
        </w:tc>
        <w:tc>
          <w:tcPr>
            <w:tcW w:w="947" w:type="dxa"/>
            <w:noWrap/>
            <w:vAlign w:val="center"/>
            <w:hideMark/>
          </w:tcPr>
          <w:p w14:paraId="7A12AD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98B908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3A34C04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33198003</w:t>
            </w:r>
          </w:p>
        </w:tc>
        <w:tc>
          <w:tcPr>
            <w:tcW w:w="1677" w:type="dxa"/>
            <w:noWrap/>
            <w:vAlign w:val="center"/>
            <w:hideMark/>
          </w:tcPr>
          <w:p w14:paraId="14C1E60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rs17847933</w:t>
            </w:r>
          </w:p>
        </w:tc>
        <w:tc>
          <w:tcPr>
            <w:tcW w:w="762" w:type="dxa"/>
            <w:noWrap/>
            <w:vAlign w:val="center"/>
            <w:hideMark/>
          </w:tcPr>
          <w:p w14:paraId="6DA13EE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5DF7FB6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0D73F76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0.40739</w:t>
            </w:r>
          </w:p>
        </w:tc>
        <w:tc>
          <w:tcPr>
            <w:tcW w:w="1129" w:type="dxa"/>
            <w:noWrap/>
            <w:vAlign w:val="center"/>
            <w:hideMark/>
          </w:tcPr>
          <w:p w14:paraId="34E62C1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0.183651</w:t>
            </w:r>
          </w:p>
        </w:tc>
        <w:tc>
          <w:tcPr>
            <w:tcW w:w="1129" w:type="dxa"/>
            <w:noWrap/>
            <w:vAlign w:val="center"/>
            <w:hideMark/>
          </w:tcPr>
          <w:p w14:paraId="7D363EC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0.026536</w:t>
            </w:r>
          </w:p>
        </w:tc>
        <w:tc>
          <w:tcPr>
            <w:tcW w:w="2326" w:type="dxa"/>
            <w:noWrap/>
            <w:vAlign w:val="center"/>
            <w:hideMark/>
          </w:tcPr>
          <w:p w14:paraId="2512482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RXRB</w:t>
            </w:r>
          </w:p>
        </w:tc>
        <w:tc>
          <w:tcPr>
            <w:tcW w:w="1181" w:type="dxa"/>
            <w:noWrap/>
            <w:vAlign w:val="center"/>
            <w:hideMark/>
          </w:tcPr>
          <w:p w14:paraId="496607E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RXRB</w:t>
            </w:r>
          </w:p>
        </w:tc>
      </w:tr>
      <w:tr w:rsidR="00F62700" w:rsidRPr="000C6765" w14:paraId="51641427"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CC75D0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chr9:136680856:G/A:1</w:t>
            </w:r>
          </w:p>
        </w:tc>
        <w:tc>
          <w:tcPr>
            <w:tcW w:w="947" w:type="dxa"/>
            <w:noWrap/>
            <w:vAlign w:val="center"/>
            <w:hideMark/>
          </w:tcPr>
          <w:p w14:paraId="4748951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68C21A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08F46B3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1.37E+08</w:t>
            </w:r>
          </w:p>
        </w:tc>
        <w:tc>
          <w:tcPr>
            <w:tcW w:w="1677" w:type="dxa"/>
            <w:noWrap/>
            <w:vAlign w:val="center"/>
            <w:hideMark/>
          </w:tcPr>
          <w:p w14:paraId="23C1415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rs142856052</w:t>
            </w:r>
          </w:p>
        </w:tc>
        <w:tc>
          <w:tcPr>
            <w:tcW w:w="762" w:type="dxa"/>
            <w:noWrap/>
            <w:vAlign w:val="center"/>
            <w:hideMark/>
          </w:tcPr>
          <w:p w14:paraId="47F4A1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0ED88E9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24E2529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0.96251</w:t>
            </w:r>
          </w:p>
        </w:tc>
        <w:tc>
          <w:tcPr>
            <w:tcW w:w="1129" w:type="dxa"/>
            <w:noWrap/>
            <w:vAlign w:val="center"/>
            <w:hideMark/>
          </w:tcPr>
          <w:p w14:paraId="1987B67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0.435302</w:t>
            </w:r>
          </w:p>
        </w:tc>
        <w:tc>
          <w:tcPr>
            <w:tcW w:w="1129" w:type="dxa"/>
            <w:noWrap/>
            <w:vAlign w:val="center"/>
            <w:hideMark/>
          </w:tcPr>
          <w:p w14:paraId="066EAE0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0.027028</w:t>
            </w:r>
          </w:p>
        </w:tc>
        <w:tc>
          <w:tcPr>
            <w:tcW w:w="2326" w:type="dxa"/>
            <w:noWrap/>
            <w:vAlign w:val="center"/>
            <w:hideMark/>
          </w:tcPr>
          <w:p w14:paraId="5F16CCA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AGPAT2</w:t>
            </w:r>
          </w:p>
        </w:tc>
        <w:tc>
          <w:tcPr>
            <w:tcW w:w="1181" w:type="dxa"/>
            <w:noWrap/>
            <w:vAlign w:val="center"/>
            <w:hideMark/>
          </w:tcPr>
          <w:p w14:paraId="08B636E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AGPAT2</w:t>
            </w:r>
          </w:p>
        </w:tc>
      </w:tr>
      <w:tr w:rsidR="00F62700" w:rsidRPr="000C6765" w14:paraId="036D6CD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76601C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chr10:119169426:C/T:1</w:t>
            </w:r>
          </w:p>
        </w:tc>
        <w:tc>
          <w:tcPr>
            <w:tcW w:w="947" w:type="dxa"/>
            <w:noWrap/>
            <w:vAlign w:val="center"/>
            <w:hideMark/>
          </w:tcPr>
          <w:p w14:paraId="6F5EC81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22F1F4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chr10</w:t>
            </w:r>
          </w:p>
        </w:tc>
        <w:tc>
          <w:tcPr>
            <w:tcW w:w="1190" w:type="dxa"/>
            <w:noWrap/>
            <w:vAlign w:val="center"/>
            <w:hideMark/>
          </w:tcPr>
          <w:p w14:paraId="04CFC9A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1.19E+08</w:t>
            </w:r>
          </w:p>
        </w:tc>
        <w:tc>
          <w:tcPr>
            <w:tcW w:w="1677" w:type="dxa"/>
            <w:noWrap/>
            <w:vAlign w:val="center"/>
            <w:hideMark/>
          </w:tcPr>
          <w:p w14:paraId="3276C90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rs2271362</w:t>
            </w:r>
          </w:p>
        </w:tc>
        <w:tc>
          <w:tcPr>
            <w:tcW w:w="762" w:type="dxa"/>
            <w:noWrap/>
            <w:vAlign w:val="center"/>
            <w:hideMark/>
          </w:tcPr>
          <w:p w14:paraId="120A08F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606271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5516B53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0.24528</w:t>
            </w:r>
          </w:p>
        </w:tc>
        <w:tc>
          <w:tcPr>
            <w:tcW w:w="1129" w:type="dxa"/>
            <w:noWrap/>
            <w:vAlign w:val="center"/>
            <w:hideMark/>
          </w:tcPr>
          <w:p w14:paraId="63339FC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0.112135</w:t>
            </w:r>
          </w:p>
        </w:tc>
        <w:tc>
          <w:tcPr>
            <w:tcW w:w="1129" w:type="dxa"/>
            <w:noWrap/>
            <w:vAlign w:val="center"/>
            <w:hideMark/>
          </w:tcPr>
          <w:p w14:paraId="4E848A9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0.028715</w:t>
            </w:r>
          </w:p>
        </w:tc>
        <w:tc>
          <w:tcPr>
            <w:tcW w:w="2326" w:type="dxa"/>
            <w:noWrap/>
            <w:vAlign w:val="center"/>
            <w:hideMark/>
          </w:tcPr>
          <w:p w14:paraId="4DC6077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PRDX3</w:t>
            </w:r>
          </w:p>
        </w:tc>
        <w:tc>
          <w:tcPr>
            <w:tcW w:w="1181" w:type="dxa"/>
            <w:noWrap/>
            <w:vAlign w:val="center"/>
            <w:hideMark/>
          </w:tcPr>
          <w:p w14:paraId="4119520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PRDX3</w:t>
            </w:r>
          </w:p>
        </w:tc>
      </w:tr>
      <w:tr w:rsidR="00F62700" w:rsidRPr="000C6765" w14:paraId="76B4137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7F4CC0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chr12:32737744:T/C:1</w:t>
            </w:r>
          </w:p>
        </w:tc>
        <w:tc>
          <w:tcPr>
            <w:tcW w:w="947" w:type="dxa"/>
            <w:noWrap/>
            <w:vAlign w:val="center"/>
            <w:hideMark/>
          </w:tcPr>
          <w:p w14:paraId="2543AED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0972B7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chr12</w:t>
            </w:r>
          </w:p>
        </w:tc>
        <w:tc>
          <w:tcPr>
            <w:tcW w:w="1190" w:type="dxa"/>
            <w:noWrap/>
            <w:vAlign w:val="center"/>
            <w:hideMark/>
          </w:tcPr>
          <w:p w14:paraId="326B91B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32737744</w:t>
            </w:r>
          </w:p>
        </w:tc>
        <w:tc>
          <w:tcPr>
            <w:tcW w:w="1677" w:type="dxa"/>
            <w:noWrap/>
            <w:vAlign w:val="center"/>
            <w:hideMark/>
          </w:tcPr>
          <w:p w14:paraId="63C2856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rs59000311</w:t>
            </w:r>
          </w:p>
        </w:tc>
        <w:tc>
          <w:tcPr>
            <w:tcW w:w="762" w:type="dxa"/>
            <w:noWrap/>
            <w:vAlign w:val="center"/>
            <w:hideMark/>
          </w:tcPr>
          <w:p w14:paraId="3885A64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7A48B90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52EFF7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0.3174</w:t>
            </w:r>
          </w:p>
        </w:tc>
        <w:tc>
          <w:tcPr>
            <w:tcW w:w="1129" w:type="dxa"/>
            <w:noWrap/>
            <w:vAlign w:val="center"/>
            <w:hideMark/>
          </w:tcPr>
          <w:p w14:paraId="5AFA745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0.145599</w:t>
            </w:r>
          </w:p>
        </w:tc>
        <w:tc>
          <w:tcPr>
            <w:tcW w:w="1129" w:type="dxa"/>
            <w:noWrap/>
            <w:vAlign w:val="center"/>
            <w:hideMark/>
          </w:tcPr>
          <w:p w14:paraId="554DD33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0.029262</w:t>
            </w:r>
          </w:p>
        </w:tc>
        <w:tc>
          <w:tcPr>
            <w:tcW w:w="2326" w:type="dxa"/>
            <w:noWrap/>
            <w:vAlign w:val="center"/>
            <w:hideMark/>
          </w:tcPr>
          <w:p w14:paraId="25ACEC3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DNM1L, YARS2</w:t>
            </w:r>
          </w:p>
        </w:tc>
        <w:tc>
          <w:tcPr>
            <w:tcW w:w="1181" w:type="dxa"/>
            <w:noWrap/>
            <w:vAlign w:val="center"/>
            <w:hideMark/>
          </w:tcPr>
          <w:p w14:paraId="75EF419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DNM1L</w:t>
            </w:r>
          </w:p>
        </w:tc>
      </w:tr>
      <w:tr w:rsidR="00F62700" w:rsidRPr="000C6765" w14:paraId="3987D787"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755CE0A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chr2:227714175:T/C:1</w:t>
            </w:r>
          </w:p>
        </w:tc>
        <w:tc>
          <w:tcPr>
            <w:tcW w:w="947" w:type="dxa"/>
            <w:noWrap/>
            <w:vAlign w:val="center"/>
            <w:hideMark/>
          </w:tcPr>
          <w:p w14:paraId="072347B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6F82808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7C8AC25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2.28E+08</w:t>
            </w:r>
          </w:p>
        </w:tc>
        <w:tc>
          <w:tcPr>
            <w:tcW w:w="1677" w:type="dxa"/>
            <w:noWrap/>
            <w:vAlign w:val="center"/>
            <w:hideMark/>
          </w:tcPr>
          <w:p w14:paraId="724D8BA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rs17372407</w:t>
            </w:r>
          </w:p>
        </w:tc>
        <w:tc>
          <w:tcPr>
            <w:tcW w:w="762" w:type="dxa"/>
            <w:noWrap/>
            <w:vAlign w:val="center"/>
            <w:hideMark/>
          </w:tcPr>
          <w:p w14:paraId="23F31A4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4043C77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034830D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0.29224</w:t>
            </w:r>
          </w:p>
        </w:tc>
        <w:tc>
          <w:tcPr>
            <w:tcW w:w="1129" w:type="dxa"/>
            <w:noWrap/>
            <w:vAlign w:val="center"/>
            <w:hideMark/>
          </w:tcPr>
          <w:p w14:paraId="038697A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0.134182</w:t>
            </w:r>
          </w:p>
        </w:tc>
        <w:tc>
          <w:tcPr>
            <w:tcW w:w="1129" w:type="dxa"/>
            <w:noWrap/>
            <w:vAlign w:val="center"/>
            <w:hideMark/>
          </w:tcPr>
          <w:p w14:paraId="5D758D1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0.029412</w:t>
            </w:r>
          </w:p>
        </w:tc>
        <w:tc>
          <w:tcPr>
            <w:tcW w:w="2326" w:type="dxa"/>
            <w:noWrap/>
            <w:vAlign w:val="center"/>
            <w:hideMark/>
          </w:tcPr>
          <w:p w14:paraId="01B2492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SLC19A3</w:t>
            </w:r>
          </w:p>
        </w:tc>
        <w:tc>
          <w:tcPr>
            <w:tcW w:w="1181" w:type="dxa"/>
            <w:noWrap/>
            <w:vAlign w:val="center"/>
            <w:hideMark/>
          </w:tcPr>
          <w:p w14:paraId="2FADCC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SLC19A3</w:t>
            </w:r>
          </w:p>
        </w:tc>
      </w:tr>
      <w:tr w:rsidR="00F62700" w:rsidRPr="000C6765" w14:paraId="0A0C1241"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B64186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chr19:11107685:G/A:1</w:t>
            </w:r>
          </w:p>
        </w:tc>
        <w:tc>
          <w:tcPr>
            <w:tcW w:w="947" w:type="dxa"/>
            <w:noWrap/>
            <w:vAlign w:val="center"/>
            <w:hideMark/>
          </w:tcPr>
          <w:p w14:paraId="3A0A0B4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E5E878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chr19</w:t>
            </w:r>
          </w:p>
        </w:tc>
        <w:tc>
          <w:tcPr>
            <w:tcW w:w="1190" w:type="dxa"/>
            <w:noWrap/>
            <w:vAlign w:val="center"/>
            <w:hideMark/>
          </w:tcPr>
          <w:p w14:paraId="7B82AB8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11107685</w:t>
            </w:r>
          </w:p>
        </w:tc>
        <w:tc>
          <w:tcPr>
            <w:tcW w:w="1677" w:type="dxa"/>
            <w:noWrap/>
            <w:vAlign w:val="center"/>
            <w:hideMark/>
          </w:tcPr>
          <w:p w14:paraId="5EFC01B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rs140898392</w:t>
            </w:r>
          </w:p>
        </w:tc>
        <w:tc>
          <w:tcPr>
            <w:tcW w:w="762" w:type="dxa"/>
            <w:noWrap/>
            <w:vAlign w:val="center"/>
            <w:hideMark/>
          </w:tcPr>
          <w:p w14:paraId="04DA73A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B9424B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0D513F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0.47586</w:t>
            </w:r>
          </w:p>
        </w:tc>
        <w:tc>
          <w:tcPr>
            <w:tcW w:w="1129" w:type="dxa"/>
            <w:noWrap/>
            <w:vAlign w:val="center"/>
            <w:hideMark/>
          </w:tcPr>
          <w:p w14:paraId="01093B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0.220547</w:t>
            </w:r>
          </w:p>
        </w:tc>
        <w:tc>
          <w:tcPr>
            <w:tcW w:w="1129" w:type="dxa"/>
            <w:noWrap/>
            <w:vAlign w:val="center"/>
            <w:hideMark/>
          </w:tcPr>
          <w:p w14:paraId="5A3293F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0.030956</w:t>
            </w:r>
          </w:p>
        </w:tc>
        <w:tc>
          <w:tcPr>
            <w:tcW w:w="2326" w:type="dxa"/>
            <w:noWrap/>
            <w:vAlign w:val="center"/>
            <w:hideMark/>
          </w:tcPr>
          <w:p w14:paraId="6163276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LDLR</w:t>
            </w:r>
          </w:p>
        </w:tc>
        <w:tc>
          <w:tcPr>
            <w:tcW w:w="1181" w:type="dxa"/>
            <w:noWrap/>
            <w:vAlign w:val="center"/>
            <w:hideMark/>
          </w:tcPr>
          <w:p w14:paraId="33EC447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LDLR</w:t>
            </w:r>
          </w:p>
        </w:tc>
      </w:tr>
      <w:tr w:rsidR="00F62700" w:rsidRPr="000C6765" w14:paraId="3E01E34D"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C250CD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chr22:43982103:A/C:1</w:t>
            </w:r>
          </w:p>
        </w:tc>
        <w:tc>
          <w:tcPr>
            <w:tcW w:w="947" w:type="dxa"/>
            <w:noWrap/>
            <w:vAlign w:val="center"/>
            <w:hideMark/>
          </w:tcPr>
          <w:p w14:paraId="046AB46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C96B50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chr22</w:t>
            </w:r>
          </w:p>
        </w:tc>
        <w:tc>
          <w:tcPr>
            <w:tcW w:w="1190" w:type="dxa"/>
            <w:noWrap/>
            <w:vAlign w:val="center"/>
            <w:hideMark/>
          </w:tcPr>
          <w:p w14:paraId="0CAB5B1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43982103</w:t>
            </w:r>
          </w:p>
        </w:tc>
        <w:tc>
          <w:tcPr>
            <w:tcW w:w="1677" w:type="dxa"/>
            <w:noWrap/>
            <w:vAlign w:val="center"/>
            <w:hideMark/>
          </w:tcPr>
          <w:p w14:paraId="24D2EFE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rs111661035</w:t>
            </w:r>
          </w:p>
        </w:tc>
        <w:tc>
          <w:tcPr>
            <w:tcW w:w="762" w:type="dxa"/>
            <w:noWrap/>
            <w:vAlign w:val="center"/>
            <w:hideMark/>
          </w:tcPr>
          <w:p w14:paraId="4B4B3E2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209B221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7A77F61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0.64881</w:t>
            </w:r>
          </w:p>
        </w:tc>
        <w:tc>
          <w:tcPr>
            <w:tcW w:w="1129" w:type="dxa"/>
            <w:noWrap/>
            <w:vAlign w:val="center"/>
            <w:hideMark/>
          </w:tcPr>
          <w:p w14:paraId="6727D3F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0.301939</w:t>
            </w:r>
          </w:p>
        </w:tc>
        <w:tc>
          <w:tcPr>
            <w:tcW w:w="1129" w:type="dxa"/>
            <w:noWrap/>
            <w:vAlign w:val="center"/>
            <w:hideMark/>
          </w:tcPr>
          <w:p w14:paraId="7DFBE39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0.03165</w:t>
            </w:r>
          </w:p>
        </w:tc>
        <w:tc>
          <w:tcPr>
            <w:tcW w:w="2326" w:type="dxa"/>
            <w:noWrap/>
            <w:vAlign w:val="center"/>
            <w:hideMark/>
          </w:tcPr>
          <w:p w14:paraId="435682B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SAMM50</w:t>
            </w:r>
          </w:p>
        </w:tc>
        <w:tc>
          <w:tcPr>
            <w:tcW w:w="1181" w:type="dxa"/>
            <w:noWrap/>
            <w:vAlign w:val="center"/>
            <w:hideMark/>
          </w:tcPr>
          <w:p w14:paraId="68E1EB0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SAMM50</w:t>
            </w:r>
          </w:p>
        </w:tc>
      </w:tr>
      <w:tr w:rsidR="00F62700" w:rsidRPr="000C6765" w14:paraId="4F930F09"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979DB8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chr8:30710764:A/T:1</w:t>
            </w:r>
          </w:p>
        </w:tc>
        <w:tc>
          <w:tcPr>
            <w:tcW w:w="947" w:type="dxa"/>
            <w:noWrap/>
            <w:vAlign w:val="center"/>
            <w:hideMark/>
          </w:tcPr>
          <w:p w14:paraId="02E8ED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CFD0D1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chr8</w:t>
            </w:r>
          </w:p>
        </w:tc>
        <w:tc>
          <w:tcPr>
            <w:tcW w:w="1190" w:type="dxa"/>
            <w:noWrap/>
            <w:vAlign w:val="center"/>
            <w:hideMark/>
          </w:tcPr>
          <w:p w14:paraId="52EC23B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30710764</w:t>
            </w:r>
          </w:p>
        </w:tc>
        <w:tc>
          <w:tcPr>
            <w:tcW w:w="1677" w:type="dxa"/>
            <w:noWrap/>
            <w:vAlign w:val="center"/>
            <w:hideMark/>
          </w:tcPr>
          <w:p w14:paraId="4822233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rs765932525</w:t>
            </w:r>
          </w:p>
        </w:tc>
        <w:tc>
          <w:tcPr>
            <w:tcW w:w="762" w:type="dxa"/>
            <w:noWrap/>
            <w:vAlign w:val="center"/>
            <w:hideMark/>
          </w:tcPr>
          <w:p w14:paraId="60AD5CE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75D2E48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6963FF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0.42168</w:t>
            </w:r>
          </w:p>
        </w:tc>
        <w:tc>
          <w:tcPr>
            <w:tcW w:w="1129" w:type="dxa"/>
            <w:noWrap/>
            <w:vAlign w:val="center"/>
            <w:hideMark/>
          </w:tcPr>
          <w:p w14:paraId="3D20219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0.196477</w:t>
            </w:r>
          </w:p>
        </w:tc>
        <w:tc>
          <w:tcPr>
            <w:tcW w:w="1129" w:type="dxa"/>
            <w:noWrap/>
            <w:vAlign w:val="center"/>
            <w:hideMark/>
          </w:tcPr>
          <w:p w14:paraId="14B4C52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0.031856</w:t>
            </w:r>
          </w:p>
        </w:tc>
        <w:tc>
          <w:tcPr>
            <w:tcW w:w="2326" w:type="dxa"/>
            <w:noWrap/>
            <w:vAlign w:val="center"/>
            <w:hideMark/>
          </w:tcPr>
          <w:p w14:paraId="75FBCD8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GSR</w:t>
            </w:r>
          </w:p>
        </w:tc>
        <w:tc>
          <w:tcPr>
            <w:tcW w:w="1181" w:type="dxa"/>
            <w:noWrap/>
            <w:vAlign w:val="center"/>
            <w:hideMark/>
          </w:tcPr>
          <w:p w14:paraId="5808402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GSR</w:t>
            </w:r>
          </w:p>
        </w:tc>
      </w:tr>
      <w:tr w:rsidR="00F62700" w:rsidRPr="000C6765" w14:paraId="220179B8"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7B49C7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chr6:42964123:G/A:1</w:t>
            </w:r>
          </w:p>
        </w:tc>
        <w:tc>
          <w:tcPr>
            <w:tcW w:w="947" w:type="dxa"/>
            <w:noWrap/>
            <w:vAlign w:val="center"/>
            <w:hideMark/>
          </w:tcPr>
          <w:p w14:paraId="46E2828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AB648F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chr6</w:t>
            </w:r>
          </w:p>
        </w:tc>
        <w:tc>
          <w:tcPr>
            <w:tcW w:w="1190" w:type="dxa"/>
            <w:noWrap/>
            <w:vAlign w:val="center"/>
            <w:hideMark/>
          </w:tcPr>
          <w:p w14:paraId="3E19EFF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42964123</w:t>
            </w:r>
          </w:p>
        </w:tc>
        <w:tc>
          <w:tcPr>
            <w:tcW w:w="1677" w:type="dxa"/>
            <w:noWrap/>
            <w:vAlign w:val="center"/>
            <w:hideMark/>
          </w:tcPr>
          <w:p w14:paraId="0418A90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rs1051218</w:t>
            </w:r>
          </w:p>
        </w:tc>
        <w:tc>
          <w:tcPr>
            <w:tcW w:w="762" w:type="dxa"/>
            <w:noWrap/>
            <w:vAlign w:val="center"/>
            <w:hideMark/>
          </w:tcPr>
          <w:p w14:paraId="411975D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08CB96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056A9ED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0.56001</w:t>
            </w:r>
          </w:p>
        </w:tc>
        <w:tc>
          <w:tcPr>
            <w:tcW w:w="1129" w:type="dxa"/>
            <w:noWrap/>
            <w:vAlign w:val="center"/>
            <w:hideMark/>
          </w:tcPr>
          <w:p w14:paraId="665BE77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0.262341</w:t>
            </w:r>
          </w:p>
        </w:tc>
        <w:tc>
          <w:tcPr>
            <w:tcW w:w="1129" w:type="dxa"/>
            <w:noWrap/>
            <w:vAlign w:val="center"/>
            <w:hideMark/>
          </w:tcPr>
          <w:p w14:paraId="6ECC49E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0.032789</w:t>
            </w:r>
          </w:p>
        </w:tc>
        <w:tc>
          <w:tcPr>
            <w:tcW w:w="2326" w:type="dxa"/>
            <w:noWrap/>
            <w:vAlign w:val="center"/>
            <w:hideMark/>
          </w:tcPr>
          <w:p w14:paraId="2E3CE6A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PEX6</w:t>
            </w:r>
          </w:p>
        </w:tc>
        <w:tc>
          <w:tcPr>
            <w:tcW w:w="1181" w:type="dxa"/>
            <w:noWrap/>
            <w:vAlign w:val="center"/>
            <w:hideMark/>
          </w:tcPr>
          <w:p w14:paraId="716A9C7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PEX6</w:t>
            </w:r>
          </w:p>
        </w:tc>
      </w:tr>
      <w:tr w:rsidR="00F62700" w:rsidRPr="000C6765" w14:paraId="5FED6C0D"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DA73E51"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chr2:206116562:G/A:1</w:t>
            </w:r>
          </w:p>
        </w:tc>
        <w:tc>
          <w:tcPr>
            <w:tcW w:w="947" w:type="dxa"/>
            <w:noWrap/>
            <w:vAlign w:val="center"/>
            <w:hideMark/>
          </w:tcPr>
          <w:p w14:paraId="040E854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C1C35E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214BFC5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2.06E+08</w:t>
            </w:r>
          </w:p>
        </w:tc>
        <w:tc>
          <w:tcPr>
            <w:tcW w:w="1677" w:type="dxa"/>
            <w:noWrap/>
            <w:vAlign w:val="center"/>
            <w:hideMark/>
          </w:tcPr>
          <w:p w14:paraId="7B1B616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rs111364412</w:t>
            </w:r>
          </w:p>
        </w:tc>
        <w:tc>
          <w:tcPr>
            <w:tcW w:w="762" w:type="dxa"/>
            <w:noWrap/>
            <w:vAlign w:val="center"/>
            <w:hideMark/>
          </w:tcPr>
          <w:p w14:paraId="64748C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6632799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96F1DC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0.36263</w:t>
            </w:r>
          </w:p>
        </w:tc>
        <w:tc>
          <w:tcPr>
            <w:tcW w:w="1129" w:type="dxa"/>
            <w:noWrap/>
            <w:vAlign w:val="center"/>
            <w:hideMark/>
          </w:tcPr>
          <w:p w14:paraId="76D6FEB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0.170726</w:t>
            </w:r>
          </w:p>
        </w:tc>
        <w:tc>
          <w:tcPr>
            <w:tcW w:w="1129" w:type="dxa"/>
            <w:noWrap/>
            <w:vAlign w:val="center"/>
            <w:hideMark/>
          </w:tcPr>
          <w:p w14:paraId="30F58F2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0.033666</w:t>
            </w:r>
          </w:p>
        </w:tc>
        <w:tc>
          <w:tcPr>
            <w:tcW w:w="2326" w:type="dxa"/>
            <w:noWrap/>
            <w:vAlign w:val="center"/>
            <w:hideMark/>
          </w:tcPr>
          <w:p w14:paraId="57810C7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NDUFS1, ENSG00000231955</w:t>
            </w:r>
          </w:p>
        </w:tc>
        <w:tc>
          <w:tcPr>
            <w:tcW w:w="1181" w:type="dxa"/>
            <w:noWrap/>
            <w:vAlign w:val="center"/>
            <w:hideMark/>
          </w:tcPr>
          <w:p w14:paraId="0CC796B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NDUFS1</w:t>
            </w:r>
          </w:p>
        </w:tc>
      </w:tr>
      <w:tr w:rsidR="00F62700" w:rsidRPr="000C6765" w14:paraId="68DEA9BE"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25727CF"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chr18:9114098:T/G:1</w:t>
            </w:r>
          </w:p>
        </w:tc>
        <w:tc>
          <w:tcPr>
            <w:tcW w:w="947" w:type="dxa"/>
            <w:noWrap/>
            <w:vAlign w:val="center"/>
            <w:hideMark/>
          </w:tcPr>
          <w:p w14:paraId="549EF80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719F125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chr18</w:t>
            </w:r>
          </w:p>
        </w:tc>
        <w:tc>
          <w:tcPr>
            <w:tcW w:w="1190" w:type="dxa"/>
            <w:noWrap/>
            <w:vAlign w:val="center"/>
            <w:hideMark/>
          </w:tcPr>
          <w:p w14:paraId="7E8F8AF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9114098</w:t>
            </w:r>
          </w:p>
        </w:tc>
        <w:tc>
          <w:tcPr>
            <w:tcW w:w="1677" w:type="dxa"/>
            <w:noWrap/>
            <w:vAlign w:val="center"/>
            <w:hideMark/>
          </w:tcPr>
          <w:p w14:paraId="63D30D3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rs1039825</w:t>
            </w:r>
          </w:p>
        </w:tc>
        <w:tc>
          <w:tcPr>
            <w:tcW w:w="762" w:type="dxa"/>
            <w:noWrap/>
            <w:vAlign w:val="center"/>
            <w:hideMark/>
          </w:tcPr>
          <w:p w14:paraId="32AE7E4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6B2E287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64D3B83E"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-0.28626</w:t>
            </w:r>
          </w:p>
        </w:tc>
        <w:tc>
          <w:tcPr>
            <w:tcW w:w="1129" w:type="dxa"/>
            <w:noWrap/>
            <w:vAlign w:val="center"/>
            <w:hideMark/>
          </w:tcPr>
          <w:p w14:paraId="2950205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0.134964</w:t>
            </w:r>
          </w:p>
        </w:tc>
        <w:tc>
          <w:tcPr>
            <w:tcW w:w="1129" w:type="dxa"/>
            <w:noWrap/>
            <w:vAlign w:val="center"/>
            <w:hideMark/>
          </w:tcPr>
          <w:p w14:paraId="01F50F6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0.033921</w:t>
            </w:r>
          </w:p>
        </w:tc>
        <w:tc>
          <w:tcPr>
            <w:tcW w:w="2326" w:type="dxa"/>
            <w:noWrap/>
            <w:vAlign w:val="center"/>
            <w:hideMark/>
          </w:tcPr>
          <w:p w14:paraId="315BE6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NDUFV2, ENSG00000265257, ENSG00000263847</w:t>
            </w:r>
          </w:p>
        </w:tc>
        <w:tc>
          <w:tcPr>
            <w:tcW w:w="1181" w:type="dxa"/>
            <w:noWrap/>
            <w:vAlign w:val="center"/>
            <w:hideMark/>
          </w:tcPr>
          <w:p w14:paraId="2DA332C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NDUFV2</w:t>
            </w:r>
          </w:p>
        </w:tc>
      </w:tr>
      <w:tr w:rsidR="00F62700" w:rsidRPr="000C6765" w14:paraId="2F9FA175"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4122CE7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chr1:25978205:A/T:1</w:t>
            </w:r>
          </w:p>
        </w:tc>
        <w:tc>
          <w:tcPr>
            <w:tcW w:w="947" w:type="dxa"/>
            <w:noWrap/>
            <w:vAlign w:val="center"/>
            <w:hideMark/>
          </w:tcPr>
          <w:p w14:paraId="6F5883E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1C8FD6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06AD183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25978205</w:t>
            </w:r>
          </w:p>
        </w:tc>
        <w:tc>
          <w:tcPr>
            <w:tcW w:w="1677" w:type="dxa"/>
            <w:noWrap/>
            <w:vAlign w:val="center"/>
            <w:hideMark/>
          </w:tcPr>
          <w:p w14:paraId="3987466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rs3767928</w:t>
            </w:r>
          </w:p>
        </w:tc>
        <w:tc>
          <w:tcPr>
            <w:tcW w:w="762" w:type="dxa"/>
            <w:noWrap/>
            <w:vAlign w:val="center"/>
            <w:hideMark/>
          </w:tcPr>
          <w:p w14:paraId="15A5D03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15328BA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4F254BA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0.23368</w:t>
            </w:r>
          </w:p>
        </w:tc>
        <w:tc>
          <w:tcPr>
            <w:tcW w:w="1129" w:type="dxa"/>
            <w:noWrap/>
            <w:vAlign w:val="center"/>
            <w:hideMark/>
          </w:tcPr>
          <w:p w14:paraId="64D5384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0.110609</w:t>
            </w:r>
          </w:p>
        </w:tc>
        <w:tc>
          <w:tcPr>
            <w:tcW w:w="1129" w:type="dxa"/>
            <w:noWrap/>
            <w:vAlign w:val="center"/>
            <w:hideMark/>
          </w:tcPr>
          <w:p w14:paraId="62DC4B5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0.034629</w:t>
            </w:r>
          </w:p>
        </w:tc>
        <w:tc>
          <w:tcPr>
            <w:tcW w:w="2326" w:type="dxa"/>
            <w:noWrap/>
            <w:vAlign w:val="center"/>
            <w:hideMark/>
          </w:tcPr>
          <w:p w14:paraId="3842284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PAFAH2</w:t>
            </w:r>
          </w:p>
        </w:tc>
        <w:tc>
          <w:tcPr>
            <w:tcW w:w="1181" w:type="dxa"/>
            <w:noWrap/>
            <w:vAlign w:val="center"/>
            <w:hideMark/>
          </w:tcPr>
          <w:p w14:paraId="5D0F50E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PAFAH2</w:t>
            </w:r>
          </w:p>
        </w:tc>
      </w:tr>
      <w:tr w:rsidR="00F62700" w:rsidRPr="000C6765" w14:paraId="41A7A4E8"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A01E2C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chr16:21969390:C/T:1</w:t>
            </w:r>
          </w:p>
        </w:tc>
        <w:tc>
          <w:tcPr>
            <w:tcW w:w="947" w:type="dxa"/>
            <w:noWrap/>
            <w:vAlign w:val="center"/>
            <w:hideMark/>
          </w:tcPr>
          <w:p w14:paraId="55663EB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E7FE7F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chr16</w:t>
            </w:r>
          </w:p>
        </w:tc>
        <w:tc>
          <w:tcPr>
            <w:tcW w:w="1190" w:type="dxa"/>
            <w:noWrap/>
            <w:vAlign w:val="center"/>
            <w:hideMark/>
          </w:tcPr>
          <w:p w14:paraId="1BF1C1A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21969390</w:t>
            </w:r>
          </w:p>
        </w:tc>
        <w:tc>
          <w:tcPr>
            <w:tcW w:w="1677" w:type="dxa"/>
            <w:noWrap/>
            <w:vAlign w:val="center"/>
            <w:hideMark/>
          </w:tcPr>
          <w:p w14:paraId="249EC08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rs35235259</w:t>
            </w:r>
          </w:p>
        </w:tc>
        <w:tc>
          <w:tcPr>
            <w:tcW w:w="762" w:type="dxa"/>
            <w:noWrap/>
            <w:vAlign w:val="center"/>
            <w:hideMark/>
          </w:tcPr>
          <w:p w14:paraId="794C5F2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1EBDEF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50D4BA2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-0.45737</w:t>
            </w:r>
          </w:p>
        </w:tc>
        <w:tc>
          <w:tcPr>
            <w:tcW w:w="1129" w:type="dxa"/>
            <w:noWrap/>
            <w:vAlign w:val="center"/>
            <w:hideMark/>
          </w:tcPr>
          <w:p w14:paraId="0BF6A55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0.21686</w:t>
            </w:r>
          </w:p>
        </w:tc>
        <w:tc>
          <w:tcPr>
            <w:tcW w:w="1129" w:type="dxa"/>
            <w:noWrap/>
            <w:vAlign w:val="center"/>
            <w:hideMark/>
          </w:tcPr>
          <w:p w14:paraId="1031E16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0.034939</w:t>
            </w:r>
          </w:p>
        </w:tc>
        <w:tc>
          <w:tcPr>
            <w:tcW w:w="2326" w:type="dxa"/>
            <w:noWrap/>
            <w:vAlign w:val="center"/>
            <w:hideMark/>
          </w:tcPr>
          <w:p w14:paraId="64A134B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UQCRC2</w:t>
            </w:r>
          </w:p>
        </w:tc>
        <w:tc>
          <w:tcPr>
            <w:tcW w:w="1181" w:type="dxa"/>
            <w:noWrap/>
            <w:vAlign w:val="center"/>
            <w:hideMark/>
          </w:tcPr>
          <w:p w14:paraId="1770137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UQCRC2</w:t>
            </w:r>
          </w:p>
        </w:tc>
      </w:tr>
      <w:tr w:rsidR="00F62700" w:rsidRPr="000C6765" w14:paraId="6548F086"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76E289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chr2:222915734:A/G:1</w:t>
            </w:r>
          </w:p>
        </w:tc>
        <w:tc>
          <w:tcPr>
            <w:tcW w:w="947" w:type="dxa"/>
            <w:noWrap/>
            <w:vAlign w:val="center"/>
            <w:hideMark/>
          </w:tcPr>
          <w:p w14:paraId="3818915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18D421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432DA47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2.23E+08</w:t>
            </w:r>
          </w:p>
        </w:tc>
        <w:tc>
          <w:tcPr>
            <w:tcW w:w="1677" w:type="dxa"/>
            <w:noWrap/>
            <w:vAlign w:val="center"/>
            <w:hideMark/>
          </w:tcPr>
          <w:p w14:paraId="490ADB2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rs115003272</w:t>
            </w:r>
          </w:p>
        </w:tc>
        <w:tc>
          <w:tcPr>
            <w:tcW w:w="762" w:type="dxa"/>
            <w:noWrap/>
            <w:vAlign w:val="center"/>
            <w:hideMark/>
          </w:tcPr>
          <w:p w14:paraId="4085EE9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835" w:type="dxa"/>
            <w:noWrap/>
            <w:vAlign w:val="center"/>
            <w:hideMark/>
          </w:tcPr>
          <w:p w14:paraId="6D1EC9A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512B11B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1.0048</w:t>
            </w:r>
          </w:p>
        </w:tc>
        <w:tc>
          <w:tcPr>
            <w:tcW w:w="1129" w:type="dxa"/>
            <w:noWrap/>
            <w:vAlign w:val="center"/>
            <w:hideMark/>
          </w:tcPr>
          <w:p w14:paraId="7C5371A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0.477013</w:t>
            </w:r>
          </w:p>
        </w:tc>
        <w:tc>
          <w:tcPr>
            <w:tcW w:w="1129" w:type="dxa"/>
            <w:noWrap/>
            <w:vAlign w:val="center"/>
            <w:hideMark/>
          </w:tcPr>
          <w:p w14:paraId="283CA54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0.035166</w:t>
            </w:r>
          </w:p>
        </w:tc>
        <w:tc>
          <w:tcPr>
            <w:tcW w:w="2326" w:type="dxa"/>
            <w:noWrap/>
            <w:vAlign w:val="center"/>
            <w:hideMark/>
          </w:tcPr>
          <w:p w14:paraId="399E88A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ACSL3</w:t>
            </w:r>
          </w:p>
        </w:tc>
        <w:tc>
          <w:tcPr>
            <w:tcW w:w="1181" w:type="dxa"/>
            <w:noWrap/>
            <w:vAlign w:val="center"/>
            <w:hideMark/>
          </w:tcPr>
          <w:p w14:paraId="11EDA7B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ACSL3</w:t>
            </w:r>
          </w:p>
        </w:tc>
      </w:tr>
      <w:tr w:rsidR="00F62700" w:rsidRPr="000C6765" w14:paraId="52BEFF9E"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3A402FF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chr1:169484465:C/T:1</w:t>
            </w:r>
          </w:p>
        </w:tc>
        <w:tc>
          <w:tcPr>
            <w:tcW w:w="947" w:type="dxa"/>
            <w:noWrap/>
            <w:vAlign w:val="center"/>
            <w:hideMark/>
          </w:tcPr>
          <w:p w14:paraId="4B7D67D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250614D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7559BB7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1.69E+08</w:t>
            </w:r>
          </w:p>
        </w:tc>
        <w:tc>
          <w:tcPr>
            <w:tcW w:w="1677" w:type="dxa"/>
            <w:noWrap/>
            <w:vAlign w:val="center"/>
            <w:hideMark/>
          </w:tcPr>
          <w:p w14:paraId="0E78C14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rs72706084</w:t>
            </w:r>
          </w:p>
        </w:tc>
        <w:tc>
          <w:tcPr>
            <w:tcW w:w="762" w:type="dxa"/>
            <w:noWrap/>
            <w:vAlign w:val="center"/>
            <w:hideMark/>
          </w:tcPr>
          <w:p w14:paraId="499AC75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51DDF73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4B621C6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-0.40682</w:t>
            </w:r>
          </w:p>
        </w:tc>
        <w:tc>
          <w:tcPr>
            <w:tcW w:w="1129" w:type="dxa"/>
            <w:noWrap/>
            <w:vAlign w:val="center"/>
            <w:hideMark/>
          </w:tcPr>
          <w:p w14:paraId="0DE854F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0.193393</w:t>
            </w:r>
          </w:p>
        </w:tc>
        <w:tc>
          <w:tcPr>
            <w:tcW w:w="1129" w:type="dxa"/>
            <w:noWrap/>
            <w:vAlign w:val="center"/>
            <w:hideMark/>
          </w:tcPr>
          <w:p w14:paraId="25104E6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0.035413</w:t>
            </w:r>
          </w:p>
        </w:tc>
        <w:tc>
          <w:tcPr>
            <w:tcW w:w="2326" w:type="dxa"/>
            <w:noWrap/>
            <w:vAlign w:val="center"/>
            <w:hideMark/>
          </w:tcPr>
          <w:p w14:paraId="7D9C10D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SLC19A2</w:t>
            </w:r>
          </w:p>
        </w:tc>
        <w:tc>
          <w:tcPr>
            <w:tcW w:w="1181" w:type="dxa"/>
            <w:noWrap/>
            <w:vAlign w:val="center"/>
            <w:hideMark/>
          </w:tcPr>
          <w:p w14:paraId="673E0E7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SLC19A2</w:t>
            </w:r>
          </w:p>
        </w:tc>
      </w:tr>
      <w:tr w:rsidR="00F62700" w:rsidRPr="000C6765" w14:paraId="2D4DB87C"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461364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chr2:21040767:T/G:1</w:t>
            </w:r>
          </w:p>
        </w:tc>
        <w:tc>
          <w:tcPr>
            <w:tcW w:w="947" w:type="dxa"/>
            <w:noWrap/>
            <w:vAlign w:val="center"/>
            <w:hideMark/>
          </w:tcPr>
          <w:p w14:paraId="206D030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11958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1458277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21040767</w:t>
            </w:r>
          </w:p>
        </w:tc>
        <w:tc>
          <w:tcPr>
            <w:tcW w:w="1677" w:type="dxa"/>
            <w:noWrap/>
            <w:vAlign w:val="center"/>
            <w:hideMark/>
          </w:tcPr>
          <w:p w14:paraId="14EDC7E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rs531819</w:t>
            </w:r>
          </w:p>
        </w:tc>
        <w:tc>
          <w:tcPr>
            <w:tcW w:w="762" w:type="dxa"/>
            <w:noWrap/>
            <w:vAlign w:val="center"/>
            <w:hideMark/>
          </w:tcPr>
          <w:p w14:paraId="011AEF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015F911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4A4D380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-0.27482</w:t>
            </w:r>
          </w:p>
        </w:tc>
        <w:tc>
          <w:tcPr>
            <w:tcW w:w="1129" w:type="dxa"/>
            <w:noWrap/>
            <w:vAlign w:val="center"/>
            <w:hideMark/>
          </w:tcPr>
          <w:p w14:paraId="0F6B5DB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0.131012</w:t>
            </w:r>
          </w:p>
        </w:tc>
        <w:tc>
          <w:tcPr>
            <w:tcW w:w="1129" w:type="dxa"/>
            <w:noWrap/>
            <w:vAlign w:val="center"/>
            <w:hideMark/>
          </w:tcPr>
          <w:p w14:paraId="24F7EA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0.035934</w:t>
            </w:r>
          </w:p>
        </w:tc>
        <w:tc>
          <w:tcPr>
            <w:tcW w:w="2326" w:type="dxa"/>
            <w:noWrap/>
            <w:vAlign w:val="center"/>
            <w:hideMark/>
          </w:tcPr>
          <w:p w14:paraId="55DFF4B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APOB</w:t>
            </w:r>
          </w:p>
        </w:tc>
        <w:tc>
          <w:tcPr>
            <w:tcW w:w="1181" w:type="dxa"/>
            <w:noWrap/>
            <w:vAlign w:val="center"/>
            <w:hideMark/>
          </w:tcPr>
          <w:p w14:paraId="0BBB58E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APOB</w:t>
            </w:r>
          </w:p>
        </w:tc>
      </w:tr>
      <w:tr w:rsidR="00F62700" w:rsidRPr="000C6765" w14:paraId="396AFBA7"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9AB337B"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chr2:86178574:C/T:1</w:t>
            </w:r>
          </w:p>
        </w:tc>
        <w:tc>
          <w:tcPr>
            <w:tcW w:w="947" w:type="dxa"/>
            <w:noWrap/>
            <w:vAlign w:val="center"/>
            <w:hideMark/>
          </w:tcPr>
          <w:p w14:paraId="57E2C5A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1C4AA6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60CAD18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86178574</w:t>
            </w:r>
          </w:p>
        </w:tc>
        <w:tc>
          <w:tcPr>
            <w:tcW w:w="1677" w:type="dxa"/>
            <w:noWrap/>
            <w:vAlign w:val="center"/>
            <w:hideMark/>
          </w:tcPr>
          <w:p w14:paraId="5FD49E7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rs139555237</w:t>
            </w:r>
          </w:p>
        </w:tc>
        <w:tc>
          <w:tcPr>
            <w:tcW w:w="762" w:type="dxa"/>
            <w:noWrap/>
            <w:vAlign w:val="center"/>
            <w:hideMark/>
          </w:tcPr>
          <w:p w14:paraId="7ACF986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0915FC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2B811818"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0.7124</w:t>
            </w:r>
          </w:p>
        </w:tc>
        <w:tc>
          <w:tcPr>
            <w:tcW w:w="1129" w:type="dxa"/>
            <w:noWrap/>
            <w:vAlign w:val="center"/>
            <w:hideMark/>
          </w:tcPr>
          <w:p w14:paraId="1286234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0.340538</w:t>
            </w:r>
          </w:p>
        </w:tc>
        <w:tc>
          <w:tcPr>
            <w:tcW w:w="1129" w:type="dxa"/>
            <w:noWrap/>
            <w:vAlign w:val="center"/>
            <w:hideMark/>
          </w:tcPr>
          <w:p w14:paraId="3F04AE2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0.036439</w:t>
            </w:r>
          </w:p>
        </w:tc>
        <w:tc>
          <w:tcPr>
            <w:tcW w:w="2326" w:type="dxa"/>
            <w:noWrap/>
            <w:vAlign w:val="center"/>
            <w:hideMark/>
          </w:tcPr>
          <w:p w14:paraId="319A6AC2"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IMMT</w:t>
            </w:r>
          </w:p>
        </w:tc>
        <w:tc>
          <w:tcPr>
            <w:tcW w:w="1181" w:type="dxa"/>
            <w:noWrap/>
            <w:vAlign w:val="center"/>
            <w:hideMark/>
          </w:tcPr>
          <w:p w14:paraId="0BFE64B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IMMT</w:t>
            </w:r>
          </w:p>
        </w:tc>
      </w:tr>
      <w:tr w:rsidR="00F62700" w:rsidRPr="000C6765" w14:paraId="312B5615"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845057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chr10:7804606:C/T:1</w:t>
            </w:r>
          </w:p>
        </w:tc>
        <w:tc>
          <w:tcPr>
            <w:tcW w:w="947" w:type="dxa"/>
            <w:noWrap/>
            <w:vAlign w:val="center"/>
            <w:hideMark/>
          </w:tcPr>
          <w:p w14:paraId="6AEF913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03A3469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chr10</w:t>
            </w:r>
          </w:p>
        </w:tc>
        <w:tc>
          <w:tcPr>
            <w:tcW w:w="1190" w:type="dxa"/>
            <w:noWrap/>
            <w:vAlign w:val="center"/>
            <w:hideMark/>
          </w:tcPr>
          <w:p w14:paraId="29D81E0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7804606</w:t>
            </w:r>
          </w:p>
        </w:tc>
        <w:tc>
          <w:tcPr>
            <w:tcW w:w="1677" w:type="dxa"/>
            <w:noWrap/>
            <w:vAlign w:val="center"/>
            <w:hideMark/>
          </w:tcPr>
          <w:p w14:paraId="63056A4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rs1244433</w:t>
            </w:r>
          </w:p>
        </w:tc>
        <w:tc>
          <w:tcPr>
            <w:tcW w:w="762" w:type="dxa"/>
            <w:noWrap/>
            <w:vAlign w:val="center"/>
            <w:hideMark/>
          </w:tcPr>
          <w:p w14:paraId="61CA2C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2424E77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36CFE4B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1.1369</w:t>
            </w:r>
          </w:p>
        </w:tc>
        <w:tc>
          <w:tcPr>
            <w:tcW w:w="1129" w:type="dxa"/>
            <w:noWrap/>
            <w:vAlign w:val="center"/>
            <w:hideMark/>
          </w:tcPr>
          <w:p w14:paraId="60872F2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0.553179</w:t>
            </w:r>
          </w:p>
        </w:tc>
        <w:tc>
          <w:tcPr>
            <w:tcW w:w="1129" w:type="dxa"/>
            <w:noWrap/>
            <w:vAlign w:val="center"/>
            <w:hideMark/>
          </w:tcPr>
          <w:p w14:paraId="3D29CF9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0.039858</w:t>
            </w:r>
          </w:p>
        </w:tc>
        <w:tc>
          <w:tcPr>
            <w:tcW w:w="2326" w:type="dxa"/>
            <w:noWrap/>
            <w:vAlign w:val="center"/>
            <w:hideMark/>
          </w:tcPr>
          <w:p w14:paraId="080E234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ATP5F1C, ENSG00000305746</w:t>
            </w:r>
          </w:p>
        </w:tc>
        <w:tc>
          <w:tcPr>
            <w:tcW w:w="1181" w:type="dxa"/>
            <w:noWrap/>
            <w:vAlign w:val="center"/>
            <w:hideMark/>
          </w:tcPr>
          <w:p w14:paraId="216B6C6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ATP5F1C</w:t>
            </w:r>
          </w:p>
        </w:tc>
      </w:tr>
      <w:tr w:rsidR="00F62700" w:rsidRPr="000C6765" w14:paraId="1235590D"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66923E37"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chr19:42404961:C/T:1</w:t>
            </w:r>
          </w:p>
        </w:tc>
        <w:tc>
          <w:tcPr>
            <w:tcW w:w="947" w:type="dxa"/>
            <w:noWrap/>
            <w:vAlign w:val="center"/>
            <w:hideMark/>
          </w:tcPr>
          <w:p w14:paraId="1369B4F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9508AF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chr19</w:t>
            </w:r>
          </w:p>
        </w:tc>
        <w:tc>
          <w:tcPr>
            <w:tcW w:w="1190" w:type="dxa"/>
            <w:noWrap/>
            <w:vAlign w:val="center"/>
            <w:hideMark/>
          </w:tcPr>
          <w:p w14:paraId="01F150F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42404961</w:t>
            </w:r>
          </w:p>
        </w:tc>
        <w:tc>
          <w:tcPr>
            <w:tcW w:w="1677" w:type="dxa"/>
            <w:noWrap/>
            <w:vAlign w:val="center"/>
            <w:hideMark/>
          </w:tcPr>
          <w:p w14:paraId="21BC2F5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rs7254853</w:t>
            </w:r>
          </w:p>
        </w:tc>
        <w:tc>
          <w:tcPr>
            <w:tcW w:w="762" w:type="dxa"/>
            <w:noWrap/>
            <w:vAlign w:val="center"/>
            <w:hideMark/>
          </w:tcPr>
          <w:p w14:paraId="4B719A2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6034218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4AF679C7"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-1.3415</w:t>
            </w:r>
          </w:p>
        </w:tc>
        <w:tc>
          <w:tcPr>
            <w:tcW w:w="1129" w:type="dxa"/>
            <w:noWrap/>
            <w:vAlign w:val="center"/>
            <w:hideMark/>
          </w:tcPr>
          <w:p w14:paraId="6CAAA34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0.656959</w:t>
            </w:r>
          </w:p>
        </w:tc>
        <w:tc>
          <w:tcPr>
            <w:tcW w:w="1129" w:type="dxa"/>
            <w:noWrap/>
            <w:vAlign w:val="center"/>
            <w:hideMark/>
          </w:tcPr>
          <w:p w14:paraId="6947C34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0.041154</w:t>
            </w:r>
          </w:p>
        </w:tc>
        <w:tc>
          <w:tcPr>
            <w:tcW w:w="2326" w:type="dxa"/>
            <w:noWrap/>
            <w:vAlign w:val="center"/>
            <w:hideMark/>
          </w:tcPr>
          <w:p w14:paraId="011B297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LIPE-AS1, LIPE</w:t>
            </w:r>
          </w:p>
        </w:tc>
        <w:tc>
          <w:tcPr>
            <w:tcW w:w="1181" w:type="dxa"/>
            <w:noWrap/>
            <w:vAlign w:val="center"/>
            <w:hideMark/>
          </w:tcPr>
          <w:p w14:paraId="0A12E70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LIPE</w:t>
            </w:r>
          </w:p>
        </w:tc>
      </w:tr>
      <w:tr w:rsidR="00F62700" w:rsidRPr="000C6765" w14:paraId="77A54CAD"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3A60979"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chr1:193100739:C/T:1</w:t>
            </w:r>
          </w:p>
        </w:tc>
        <w:tc>
          <w:tcPr>
            <w:tcW w:w="947" w:type="dxa"/>
            <w:noWrap/>
            <w:vAlign w:val="center"/>
            <w:hideMark/>
          </w:tcPr>
          <w:p w14:paraId="33C63C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70E3B1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57FDAA3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1.93E+08</w:t>
            </w:r>
          </w:p>
        </w:tc>
        <w:tc>
          <w:tcPr>
            <w:tcW w:w="1677" w:type="dxa"/>
            <w:noWrap/>
            <w:vAlign w:val="center"/>
            <w:hideMark/>
          </w:tcPr>
          <w:p w14:paraId="39782C2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rs35358794</w:t>
            </w:r>
          </w:p>
        </w:tc>
        <w:tc>
          <w:tcPr>
            <w:tcW w:w="762" w:type="dxa"/>
            <w:noWrap/>
            <w:vAlign w:val="center"/>
            <w:hideMark/>
          </w:tcPr>
          <w:p w14:paraId="524330D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76B532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2062DB8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0.59231</w:t>
            </w:r>
          </w:p>
        </w:tc>
        <w:tc>
          <w:tcPr>
            <w:tcW w:w="1129" w:type="dxa"/>
            <w:noWrap/>
            <w:vAlign w:val="center"/>
            <w:hideMark/>
          </w:tcPr>
          <w:p w14:paraId="0B8D33B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0.290852</w:t>
            </w:r>
          </w:p>
        </w:tc>
        <w:tc>
          <w:tcPr>
            <w:tcW w:w="1129" w:type="dxa"/>
            <w:noWrap/>
            <w:vAlign w:val="center"/>
            <w:hideMark/>
          </w:tcPr>
          <w:p w14:paraId="4306EE7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0.041705</w:t>
            </w:r>
          </w:p>
        </w:tc>
        <w:tc>
          <w:tcPr>
            <w:tcW w:w="2326" w:type="dxa"/>
            <w:noWrap/>
            <w:vAlign w:val="center"/>
            <w:hideMark/>
          </w:tcPr>
          <w:p w14:paraId="7BF7416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GLRX2</w:t>
            </w:r>
          </w:p>
        </w:tc>
        <w:tc>
          <w:tcPr>
            <w:tcW w:w="1181" w:type="dxa"/>
            <w:noWrap/>
            <w:vAlign w:val="center"/>
            <w:hideMark/>
          </w:tcPr>
          <w:p w14:paraId="57948453"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GLRX2</w:t>
            </w:r>
          </w:p>
        </w:tc>
      </w:tr>
      <w:tr w:rsidR="00F62700" w:rsidRPr="000C6765" w14:paraId="1BA80AB3"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B7B719A"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chr19:10489863:C/T:1</w:t>
            </w:r>
          </w:p>
        </w:tc>
        <w:tc>
          <w:tcPr>
            <w:tcW w:w="947" w:type="dxa"/>
            <w:noWrap/>
            <w:vAlign w:val="center"/>
            <w:hideMark/>
          </w:tcPr>
          <w:p w14:paraId="69C1D20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BA3090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chr19</w:t>
            </w:r>
          </w:p>
        </w:tc>
        <w:tc>
          <w:tcPr>
            <w:tcW w:w="1190" w:type="dxa"/>
            <w:noWrap/>
            <w:vAlign w:val="center"/>
            <w:hideMark/>
          </w:tcPr>
          <w:p w14:paraId="489ED52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10489863</w:t>
            </w:r>
          </w:p>
        </w:tc>
        <w:tc>
          <w:tcPr>
            <w:tcW w:w="1677" w:type="dxa"/>
            <w:noWrap/>
            <w:vAlign w:val="center"/>
            <w:hideMark/>
          </w:tcPr>
          <w:p w14:paraId="1064BB3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rs113881345</w:t>
            </w:r>
          </w:p>
        </w:tc>
        <w:tc>
          <w:tcPr>
            <w:tcW w:w="762" w:type="dxa"/>
            <w:noWrap/>
            <w:vAlign w:val="center"/>
            <w:hideMark/>
          </w:tcPr>
          <w:p w14:paraId="036F431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5E6C8FF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05DC81D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0.83364</w:t>
            </w:r>
          </w:p>
        </w:tc>
        <w:tc>
          <w:tcPr>
            <w:tcW w:w="1129" w:type="dxa"/>
            <w:noWrap/>
            <w:vAlign w:val="center"/>
            <w:hideMark/>
          </w:tcPr>
          <w:p w14:paraId="776E50B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0.41145</w:t>
            </w:r>
          </w:p>
        </w:tc>
        <w:tc>
          <w:tcPr>
            <w:tcW w:w="1129" w:type="dxa"/>
            <w:noWrap/>
            <w:vAlign w:val="center"/>
            <w:hideMark/>
          </w:tcPr>
          <w:p w14:paraId="5E1BC2D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0.042754</w:t>
            </w:r>
          </w:p>
        </w:tc>
        <w:tc>
          <w:tcPr>
            <w:tcW w:w="2326" w:type="dxa"/>
            <w:noWrap/>
            <w:vAlign w:val="center"/>
            <w:hideMark/>
          </w:tcPr>
          <w:p w14:paraId="6A0D9E4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KEAP1</w:t>
            </w:r>
          </w:p>
        </w:tc>
        <w:tc>
          <w:tcPr>
            <w:tcW w:w="1181" w:type="dxa"/>
            <w:noWrap/>
            <w:vAlign w:val="center"/>
            <w:hideMark/>
          </w:tcPr>
          <w:p w14:paraId="277DAEC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KEAP1</w:t>
            </w:r>
          </w:p>
        </w:tc>
      </w:tr>
      <w:tr w:rsidR="00F62700" w:rsidRPr="000C6765" w14:paraId="46C39EFF"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8AF4428"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chr5:132001827:G/A:1</w:t>
            </w:r>
          </w:p>
        </w:tc>
        <w:tc>
          <w:tcPr>
            <w:tcW w:w="947" w:type="dxa"/>
            <w:noWrap/>
            <w:vAlign w:val="center"/>
            <w:hideMark/>
          </w:tcPr>
          <w:p w14:paraId="16D65ED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90038D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chr5</w:t>
            </w:r>
          </w:p>
        </w:tc>
        <w:tc>
          <w:tcPr>
            <w:tcW w:w="1190" w:type="dxa"/>
            <w:noWrap/>
            <w:vAlign w:val="center"/>
            <w:hideMark/>
          </w:tcPr>
          <w:p w14:paraId="589068F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1.32E+08</w:t>
            </w:r>
          </w:p>
        </w:tc>
        <w:tc>
          <w:tcPr>
            <w:tcW w:w="1677" w:type="dxa"/>
            <w:noWrap/>
            <w:vAlign w:val="center"/>
            <w:hideMark/>
          </w:tcPr>
          <w:p w14:paraId="3716B62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rs75213695</w:t>
            </w:r>
          </w:p>
        </w:tc>
        <w:tc>
          <w:tcPr>
            <w:tcW w:w="762" w:type="dxa"/>
            <w:noWrap/>
            <w:vAlign w:val="center"/>
            <w:hideMark/>
          </w:tcPr>
          <w:p w14:paraId="7D57A0E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25C4C5D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08E68FC4"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0.83512</w:t>
            </w:r>
          </w:p>
        </w:tc>
        <w:tc>
          <w:tcPr>
            <w:tcW w:w="1129" w:type="dxa"/>
            <w:noWrap/>
            <w:vAlign w:val="center"/>
            <w:hideMark/>
          </w:tcPr>
          <w:p w14:paraId="102610B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0.412467</w:t>
            </w:r>
          </w:p>
        </w:tc>
        <w:tc>
          <w:tcPr>
            <w:tcW w:w="1129" w:type="dxa"/>
            <w:noWrap/>
            <w:vAlign w:val="center"/>
            <w:hideMark/>
          </w:tcPr>
          <w:p w14:paraId="1F5B42E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0.042899</w:t>
            </w:r>
          </w:p>
        </w:tc>
        <w:tc>
          <w:tcPr>
            <w:tcW w:w="2326" w:type="dxa"/>
            <w:noWrap/>
            <w:vAlign w:val="center"/>
            <w:hideMark/>
          </w:tcPr>
          <w:p w14:paraId="0B21466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ENSG00000281938, ACSL6</w:t>
            </w:r>
          </w:p>
        </w:tc>
        <w:tc>
          <w:tcPr>
            <w:tcW w:w="1181" w:type="dxa"/>
            <w:noWrap/>
            <w:vAlign w:val="center"/>
            <w:hideMark/>
          </w:tcPr>
          <w:p w14:paraId="169755C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ACSL6</w:t>
            </w:r>
          </w:p>
        </w:tc>
      </w:tr>
      <w:tr w:rsidR="00F62700" w:rsidRPr="000C6765" w14:paraId="081CC0B7"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9B76A56"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chr9:128355002:G/A:1</w:t>
            </w:r>
          </w:p>
        </w:tc>
        <w:tc>
          <w:tcPr>
            <w:tcW w:w="947" w:type="dxa"/>
            <w:noWrap/>
            <w:vAlign w:val="center"/>
            <w:hideMark/>
          </w:tcPr>
          <w:p w14:paraId="6C774CF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37CFA26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chr9</w:t>
            </w:r>
          </w:p>
        </w:tc>
        <w:tc>
          <w:tcPr>
            <w:tcW w:w="1190" w:type="dxa"/>
            <w:noWrap/>
            <w:vAlign w:val="center"/>
            <w:hideMark/>
          </w:tcPr>
          <w:p w14:paraId="33951B3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1.28E+08</w:t>
            </w:r>
          </w:p>
        </w:tc>
        <w:tc>
          <w:tcPr>
            <w:tcW w:w="1677" w:type="dxa"/>
            <w:noWrap/>
            <w:vAlign w:val="center"/>
            <w:hideMark/>
          </w:tcPr>
          <w:p w14:paraId="7A41B46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rs78484772</w:t>
            </w:r>
          </w:p>
        </w:tc>
        <w:tc>
          <w:tcPr>
            <w:tcW w:w="762" w:type="dxa"/>
            <w:noWrap/>
            <w:vAlign w:val="center"/>
            <w:hideMark/>
          </w:tcPr>
          <w:p w14:paraId="45B24EF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648D716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2144D51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0.69005</w:t>
            </w:r>
          </w:p>
        </w:tc>
        <w:tc>
          <w:tcPr>
            <w:tcW w:w="1129" w:type="dxa"/>
            <w:noWrap/>
            <w:vAlign w:val="center"/>
            <w:hideMark/>
          </w:tcPr>
          <w:p w14:paraId="68B078B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0.340862</w:t>
            </w:r>
          </w:p>
        </w:tc>
        <w:tc>
          <w:tcPr>
            <w:tcW w:w="1129" w:type="dxa"/>
            <w:noWrap/>
            <w:vAlign w:val="center"/>
            <w:hideMark/>
          </w:tcPr>
          <w:p w14:paraId="5513499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0.042927</w:t>
            </w:r>
          </w:p>
        </w:tc>
        <w:tc>
          <w:tcPr>
            <w:tcW w:w="2326" w:type="dxa"/>
            <w:noWrap/>
            <w:vAlign w:val="center"/>
            <w:hideMark/>
          </w:tcPr>
          <w:p w14:paraId="5FFAE22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SLC27A4</w:t>
            </w:r>
          </w:p>
        </w:tc>
        <w:tc>
          <w:tcPr>
            <w:tcW w:w="1181" w:type="dxa"/>
            <w:noWrap/>
            <w:vAlign w:val="center"/>
            <w:hideMark/>
          </w:tcPr>
          <w:p w14:paraId="36C3944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SLC27A4</w:t>
            </w:r>
          </w:p>
        </w:tc>
      </w:tr>
      <w:tr w:rsidR="00F62700" w:rsidRPr="000C6765" w14:paraId="5B0EC066"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219DA3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chr7:149028509:G/A:1</w:t>
            </w:r>
          </w:p>
        </w:tc>
        <w:tc>
          <w:tcPr>
            <w:tcW w:w="947" w:type="dxa"/>
            <w:noWrap/>
            <w:vAlign w:val="center"/>
            <w:hideMark/>
          </w:tcPr>
          <w:p w14:paraId="44D435A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C1A6BA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chr7</w:t>
            </w:r>
          </w:p>
        </w:tc>
        <w:tc>
          <w:tcPr>
            <w:tcW w:w="1190" w:type="dxa"/>
            <w:noWrap/>
            <w:vAlign w:val="center"/>
            <w:hideMark/>
          </w:tcPr>
          <w:p w14:paraId="3CA0E3C6"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1.49E+08</w:t>
            </w:r>
          </w:p>
        </w:tc>
        <w:tc>
          <w:tcPr>
            <w:tcW w:w="1677" w:type="dxa"/>
            <w:noWrap/>
            <w:vAlign w:val="center"/>
            <w:hideMark/>
          </w:tcPr>
          <w:p w14:paraId="034EF14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rs11546289</w:t>
            </w:r>
          </w:p>
        </w:tc>
        <w:tc>
          <w:tcPr>
            <w:tcW w:w="762" w:type="dxa"/>
            <w:noWrap/>
            <w:vAlign w:val="center"/>
            <w:hideMark/>
          </w:tcPr>
          <w:p w14:paraId="068C170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835" w:type="dxa"/>
            <w:noWrap/>
            <w:vAlign w:val="center"/>
            <w:hideMark/>
          </w:tcPr>
          <w:p w14:paraId="475C2B4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5F53B6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-0.26075</w:t>
            </w:r>
          </w:p>
        </w:tc>
        <w:tc>
          <w:tcPr>
            <w:tcW w:w="1129" w:type="dxa"/>
            <w:noWrap/>
            <w:vAlign w:val="center"/>
            <w:hideMark/>
          </w:tcPr>
          <w:p w14:paraId="1BF5535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0.129665</w:t>
            </w:r>
          </w:p>
        </w:tc>
        <w:tc>
          <w:tcPr>
            <w:tcW w:w="1129" w:type="dxa"/>
            <w:noWrap/>
            <w:vAlign w:val="center"/>
            <w:hideMark/>
          </w:tcPr>
          <w:p w14:paraId="2D8BC1F2"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0.044331</w:t>
            </w:r>
          </w:p>
        </w:tc>
        <w:tc>
          <w:tcPr>
            <w:tcW w:w="2326" w:type="dxa"/>
            <w:noWrap/>
            <w:vAlign w:val="center"/>
            <w:hideMark/>
          </w:tcPr>
          <w:p w14:paraId="659C2C5D"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PDIA4</w:t>
            </w:r>
          </w:p>
        </w:tc>
        <w:tc>
          <w:tcPr>
            <w:tcW w:w="1181" w:type="dxa"/>
            <w:noWrap/>
            <w:vAlign w:val="center"/>
            <w:hideMark/>
          </w:tcPr>
          <w:p w14:paraId="335EE89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PDIA4</w:t>
            </w:r>
          </w:p>
        </w:tc>
      </w:tr>
      <w:tr w:rsidR="00F62700" w:rsidRPr="000C6765" w14:paraId="0384B5BF"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5FF8027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chr2:88677638:C/T:1</w:t>
            </w:r>
          </w:p>
        </w:tc>
        <w:tc>
          <w:tcPr>
            <w:tcW w:w="947" w:type="dxa"/>
            <w:noWrap/>
            <w:vAlign w:val="center"/>
            <w:hideMark/>
          </w:tcPr>
          <w:p w14:paraId="4882666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4D9FE7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chr2</w:t>
            </w:r>
          </w:p>
        </w:tc>
        <w:tc>
          <w:tcPr>
            <w:tcW w:w="1190" w:type="dxa"/>
            <w:noWrap/>
            <w:vAlign w:val="center"/>
            <w:hideMark/>
          </w:tcPr>
          <w:p w14:paraId="0A86777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88677638</w:t>
            </w:r>
          </w:p>
        </w:tc>
        <w:tc>
          <w:tcPr>
            <w:tcW w:w="1677" w:type="dxa"/>
            <w:noWrap/>
            <w:vAlign w:val="center"/>
            <w:hideMark/>
          </w:tcPr>
          <w:p w14:paraId="63A0DD0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rs13397939</w:t>
            </w:r>
          </w:p>
        </w:tc>
        <w:tc>
          <w:tcPr>
            <w:tcW w:w="762" w:type="dxa"/>
            <w:noWrap/>
            <w:vAlign w:val="center"/>
            <w:hideMark/>
          </w:tcPr>
          <w:p w14:paraId="2D4B369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397B41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1020" w:type="dxa"/>
            <w:noWrap/>
            <w:vAlign w:val="center"/>
            <w:hideMark/>
          </w:tcPr>
          <w:p w14:paraId="4891D5D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0.41025</w:t>
            </w:r>
          </w:p>
        </w:tc>
        <w:tc>
          <w:tcPr>
            <w:tcW w:w="1129" w:type="dxa"/>
            <w:noWrap/>
            <w:vAlign w:val="center"/>
            <w:hideMark/>
          </w:tcPr>
          <w:p w14:paraId="1DC4975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0.205069</w:t>
            </w:r>
          </w:p>
        </w:tc>
        <w:tc>
          <w:tcPr>
            <w:tcW w:w="1129" w:type="dxa"/>
            <w:noWrap/>
            <w:vAlign w:val="center"/>
            <w:hideMark/>
          </w:tcPr>
          <w:p w14:paraId="19EE5AA5"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0.045442</w:t>
            </w:r>
          </w:p>
        </w:tc>
        <w:tc>
          <w:tcPr>
            <w:tcW w:w="2326" w:type="dxa"/>
            <w:noWrap/>
            <w:vAlign w:val="center"/>
            <w:hideMark/>
          </w:tcPr>
          <w:p w14:paraId="6818195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EIF2AK3, ENSG00000302526</w:t>
            </w:r>
          </w:p>
        </w:tc>
        <w:tc>
          <w:tcPr>
            <w:tcW w:w="1181" w:type="dxa"/>
            <w:noWrap/>
            <w:vAlign w:val="center"/>
            <w:hideMark/>
          </w:tcPr>
          <w:p w14:paraId="7F914804"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EIF2AK3</w:t>
            </w:r>
          </w:p>
        </w:tc>
      </w:tr>
      <w:tr w:rsidR="00F62700" w:rsidRPr="000C6765" w14:paraId="7A83B742"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153D1045"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chr19:4530822:T/A:1</w:t>
            </w:r>
          </w:p>
        </w:tc>
        <w:tc>
          <w:tcPr>
            <w:tcW w:w="947" w:type="dxa"/>
            <w:noWrap/>
            <w:vAlign w:val="center"/>
            <w:hideMark/>
          </w:tcPr>
          <w:p w14:paraId="62A5DD2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102273A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chr19</w:t>
            </w:r>
          </w:p>
        </w:tc>
        <w:tc>
          <w:tcPr>
            <w:tcW w:w="1190" w:type="dxa"/>
            <w:noWrap/>
            <w:vAlign w:val="center"/>
            <w:hideMark/>
          </w:tcPr>
          <w:p w14:paraId="14BB3D3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4530822</w:t>
            </w:r>
          </w:p>
        </w:tc>
        <w:tc>
          <w:tcPr>
            <w:tcW w:w="1677" w:type="dxa"/>
            <w:noWrap/>
            <w:vAlign w:val="center"/>
            <w:hideMark/>
          </w:tcPr>
          <w:p w14:paraId="6E270F6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rs10413600</w:t>
            </w:r>
          </w:p>
        </w:tc>
        <w:tc>
          <w:tcPr>
            <w:tcW w:w="762" w:type="dxa"/>
            <w:noWrap/>
            <w:vAlign w:val="center"/>
            <w:hideMark/>
          </w:tcPr>
          <w:p w14:paraId="6B87191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38DA819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w:t>
            </w:r>
          </w:p>
        </w:tc>
        <w:tc>
          <w:tcPr>
            <w:tcW w:w="1020" w:type="dxa"/>
            <w:noWrap/>
            <w:vAlign w:val="center"/>
            <w:hideMark/>
          </w:tcPr>
          <w:p w14:paraId="31A9550B"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-0.21415</w:t>
            </w:r>
          </w:p>
        </w:tc>
        <w:tc>
          <w:tcPr>
            <w:tcW w:w="1129" w:type="dxa"/>
            <w:noWrap/>
            <w:vAlign w:val="center"/>
            <w:hideMark/>
          </w:tcPr>
          <w:p w14:paraId="483057C5"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0.107219</w:t>
            </w:r>
          </w:p>
        </w:tc>
        <w:tc>
          <w:tcPr>
            <w:tcW w:w="1129" w:type="dxa"/>
            <w:noWrap/>
            <w:vAlign w:val="center"/>
            <w:hideMark/>
          </w:tcPr>
          <w:p w14:paraId="01A3F31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0.045791</w:t>
            </w:r>
          </w:p>
        </w:tc>
        <w:tc>
          <w:tcPr>
            <w:tcW w:w="2326" w:type="dxa"/>
            <w:noWrap/>
            <w:vAlign w:val="center"/>
            <w:hideMark/>
          </w:tcPr>
          <w:p w14:paraId="09B08621"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PLIN5, ENSG00000267385</w:t>
            </w:r>
          </w:p>
        </w:tc>
        <w:tc>
          <w:tcPr>
            <w:tcW w:w="1181" w:type="dxa"/>
            <w:noWrap/>
            <w:vAlign w:val="center"/>
            <w:hideMark/>
          </w:tcPr>
          <w:p w14:paraId="5416673F"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PLIN5</w:t>
            </w:r>
          </w:p>
        </w:tc>
      </w:tr>
      <w:tr w:rsidR="00F62700" w:rsidRPr="000C6765" w14:paraId="2DC1E355"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A1A5F8E"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chr15:74928181:T/C:1</w:t>
            </w:r>
          </w:p>
        </w:tc>
        <w:tc>
          <w:tcPr>
            <w:tcW w:w="947" w:type="dxa"/>
            <w:noWrap/>
            <w:vAlign w:val="center"/>
            <w:hideMark/>
          </w:tcPr>
          <w:p w14:paraId="50D098B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6D804F7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chr15</w:t>
            </w:r>
          </w:p>
        </w:tc>
        <w:tc>
          <w:tcPr>
            <w:tcW w:w="1190" w:type="dxa"/>
            <w:noWrap/>
            <w:vAlign w:val="center"/>
            <w:hideMark/>
          </w:tcPr>
          <w:p w14:paraId="6E74988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74928181</w:t>
            </w:r>
          </w:p>
        </w:tc>
        <w:tc>
          <w:tcPr>
            <w:tcW w:w="1677" w:type="dxa"/>
            <w:noWrap/>
            <w:vAlign w:val="center"/>
            <w:hideMark/>
          </w:tcPr>
          <w:p w14:paraId="0A0BBA2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rs57437866</w:t>
            </w:r>
          </w:p>
        </w:tc>
        <w:tc>
          <w:tcPr>
            <w:tcW w:w="762" w:type="dxa"/>
            <w:noWrap/>
            <w:vAlign w:val="center"/>
            <w:hideMark/>
          </w:tcPr>
          <w:p w14:paraId="7EF20911"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2652BE4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4F5A48E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-0.43929</w:t>
            </w:r>
          </w:p>
        </w:tc>
        <w:tc>
          <w:tcPr>
            <w:tcW w:w="1129" w:type="dxa"/>
            <w:noWrap/>
            <w:vAlign w:val="center"/>
            <w:hideMark/>
          </w:tcPr>
          <w:p w14:paraId="55AB14E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0.220916</w:t>
            </w:r>
          </w:p>
        </w:tc>
        <w:tc>
          <w:tcPr>
            <w:tcW w:w="1129" w:type="dxa"/>
            <w:noWrap/>
            <w:vAlign w:val="center"/>
            <w:hideMark/>
          </w:tcPr>
          <w:p w14:paraId="1F4E36C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0.046756</w:t>
            </w:r>
          </w:p>
        </w:tc>
        <w:tc>
          <w:tcPr>
            <w:tcW w:w="2326" w:type="dxa"/>
            <w:noWrap/>
            <w:vAlign w:val="center"/>
            <w:hideMark/>
          </w:tcPr>
          <w:p w14:paraId="1698BEC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COX5A</w:t>
            </w:r>
          </w:p>
        </w:tc>
        <w:tc>
          <w:tcPr>
            <w:tcW w:w="1181" w:type="dxa"/>
            <w:noWrap/>
            <w:vAlign w:val="center"/>
            <w:hideMark/>
          </w:tcPr>
          <w:p w14:paraId="7CDC62A9"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COX5A</w:t>
            </w:r>
          </w:p>
        </w:tc>
      </w:tr>
      <w:tr w:rsidR="00F62700" w:rsidRPr="000C6765" w14:paraId="1D4CFE8B" w14:textId="77777777" w:rsidTr="00BB2A5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023B0A20"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chr1:17051777:T/C:1</w:t>
            </w:r>
          </w:p>
        </w:tc>
        <w:tc>
          <w:tcPr>
            <w:tcW w:w="947" w:type="dxa"/>
            <w:noWrap/>
            <w:vAlign w:val="center"/>
            <w:hideMark/>
          </w:tcPr>
          <w:p w14:paraId="2E0023B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56674F9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w:t>
            </w:r>
          </w:p>
        </w:tc>
        <w:tc>
          <w:tcPr>
            <w:tcW w:w="1190" w:type="dxa"/>
            <w:noWrap/>
            <w:vAlign w:val="center"/>
            <w:hideMark/>
          </w:tcPr>
          <w:p w14:paraId="54654D7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17051777</w:t>
            </w:r>
          </w:p>
        </w:tc>
        <w:tc>
          <w:tcPr>
            <w:tcW w:w="1677" w:type="dxa"/>
            <w:noWrap/>
            <w:vAlign w:val="center"/>
            <w:hideMark/>
          </w:tcPr>
          <w:p w14:paraId="4D59A08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rs59413250</w:t>
            </w:r>
          </w:p>
        </w:tc>
        <w:tc>
          <w:tcPr>
            <w:tcW w:w="762" w:type="dxa"/>
            <w:noWrap/>
            <w:vAlign w:val="center"/>
            <w:hideMark/>
          </w:tcPr>
          <w:p w14:paraId="026F3947"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T</w:t>
            </w:r>
          </w:p>
        </w:tc>
        <w:tc>
          <w:tcPr>
            <w:tcW w:w="835" w:type="dxa"/>
            <w:noWrap/>
            <w:vAlign w:val="center"/>
            <w:hideMark/>
          </w:tcPr>
          <w:p w14:paraId="7FF5060C"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1020" w:type="dxa"/>
            <w:noWrap/>
            <w:vAlign w:val="center"/>
            <w:hideMark/>
          </w:tcPr>
          <w:p w14:paraId="75F5EF79"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0.88626</w:t>
            </w:r>
          </w:p>
        </w:tc>
        <w:tc>
          <w:tcPr>
            <w:tcW w:w="1129" w:type="dxa"/>
            <w:noWrap/>
            <w:vAlign w:val="center"/>
            <w:hideMark/>
          </w:tcPr>
          <w:p w14:paraId="76F0E220"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0.44727</w:t>
            </w:r>
          </w:p>
        </w:tc>
        <w:tc>
          <w:tcPr>
            <w:tcW w:w="1129" w:type="dxa"/>
            <w:noWrap/>
            <w:vAlign w:val="center"/>
            <w:hideMark/>
          </w:tcPr>
          <w:p w14:paraId="121FD87E"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0.047538</w:t>
            </w:r>
          </w:p>
        </w:tc>
        <w:tc>
          <w:tcPr>
            <w:tcW w:w="2326" w:type="dxa"/>
            <w:noWrap/>
            <w:vAlign w:val="center"/>
            <w:hideMark/>
          </w:tcPr>
          <w:p w14:paraId="6AC11EC8"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SDHB</w:t>
            </w:r>
          </w:p>
        </w:tc>
        <w:tc>
          <w:tcPr>
            <w:tcW w:w="1181" w:type="dxa"/>
            <w:noWrap/>
            <w:vAlign w:val="center"/>
            <w:hideMark/>
          </w:tcPr>
          <w:p w14:paraId="0DC6C3AA" w14:textId="77777777" w:rsidR="00F62700" w:rsidRPr="000C6765" w:rsidRDefault="00F62700" w:rsidP="00BB2A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SDHB</w:t>
            </w:r>
          </w:p>
        </w:tc>
      </w:tr>
      <w:tr w:rsidR="00F62700" w:rsidRPr="000C6765" w14:paraId="3E5EA917" w14:textId="77777777" w:rsidTr="00BB2A50">
        <w:trPr>
          <w:trHeight w:val="285"/>
        </w:trPr>
        <w:tc>
          <w:tcPr>
            <w:cnfStyle w:val="001000000000" w:firstRow="0" w:lastRow="0" w:firstColumn="1" w:lastColumn="0" w:oddVBand="0" w:evenVBand="0" w:oddHBand="0" w:evenHBand="0" w:firstRowFirstColumn="0" w:firstRowLastColumn="0" w:lastRowFirstColumn="0" w:lastRowLastColumn="0"/>
            <w:tcW w:w="2304" w:type="dxa"/>
            <w:noWrap/>
            <w:vAlign w:val="center"/>
            <w:hideMark/>
          </w:tcPr>
          <w:p w14:paraId="2DCDCD4D" w14:textId="77777777" w:rsidR="00F62700" w:rsidRPr="000C6765" w:rsidRDefault="00F62700" w:rsidP="00BB2A50">
            <w:pPr>
              <w:jc w:val="center"/>
              <w:rPr>
                <w:rFonts w:ascii="Calibri" w:eastAsia="Times New Roman" w:hAnsi="Calibri" w:cs="Calibri"/>
                <w:b w:val="0"/>
                <w:bCs w:val="0"/>
                <w:color w:val="000000"/>
                <w:lang w:eastAsia="en-US"/>
              </w:rPr>
            </w:pPr>
            <w:r w:rsidRPr="000C6765">
              <w:rPr>
                <w:rFonts w:ascii="Calibri" w:eastAsia="Times New Roman" w:hAnsi="Calibri" w:cs="Calibri"/>
                <w:b w:val="0"/>
                <w:bCs w:val="0"/>
                <w:color w:val="000000"/>
                <w:lang w:eastAsia="en-US"/>
              </w:rPr>
              <w:t>chr10:112415020:C/G:1</w:t>
            </w:r>
          </w:p>
        </w:tc>
        <w:tc>
          <w:tcPr>
            <w:tcW w:w="947" w:type="dxa"/>
            <w:noWrap/>
            <w:vAlign w:val="center"/>
            <w:hideMark/>
          </w:tcPr>
          <w:p w14:paraId="4B49BC4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Young</w:t>
            </w:r>
          </w:p>
        </w:tc>
        <w:tc>
          <w:tcPr>
            <w:tcW w:w="1020" w:type="dxa"/>
            <w:noWrap/>
            <w:vAlign w:val="center"/>
            <w:hideMark/>
          </w:tcPr>
          <w:p w14:paraId="66C9615C"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chr10</w:t>
            </w:r>
          </w:p>
        </w:tc>
        <w:tc>
          <w:tcPr>
            <w:tcW w:w="1190" w:type="dxa"/>
            <w:noWrap/>
            <w:vAlign w:val="center"/>
            <w:hideMark/>
          </w:tcPr>
          <w:p w14:paraId="56A8F7A3"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1.12E+08</w:t>
            </w:r>
          </w:p>
        </w:tc>
        <w:tc>
          <w:tcPr>
            <w:tcW w:w="1677" w:type="dxa"/>
            <w:noWrap/>
            <w:vAlign w:val="center"/>
            <w:hideMark/>
          </w:tcPr>
          <w:p w14:paraId="2B3113A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rs77799504</w:t>
            </w:r>
          </w:p>
        </w:tc>
        <w:tc>
          <w:tcPr>
            <w:tcW w:w="762" w:type="dxa"/>
            <w:noWrap/>
            <w:vAlign w:val="center"/>
            <w:hideMark/>
          </w:tcPr>
          <w:p w14:paraId="14CC265F"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C</w:t>
            </w:r>
          </w:p>
        </w:tc>
        <w:tc>
          <w:tcPr>
            <w:tcW w:w="835" w:type="dxa"/>
            <w:noWrap/>
            <w:vAlign w:val="center"/>
            <w:hideMark/>
          </w:tcPr>
          <w:p w14:paraId="76E8B42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G</w:t>
            </w:r>
          </w:p>
        </w:tc>
        <w:tc>
          <w:tcPr>
            <w:tcW w:w="1020" w:type="dxa"/>
            <w:noWrap/>
            <w:vAlign w:val="center"/>
            <w:hideMark/>
          </w:tcPr>
          <w:p w14:paraId="5854D586"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0.64307</w:t>
            </w:r>
          </w:p>
        </w:tc>
        <w:tc>
          <w:tcPr>
            <w:tcW w:w="1129" w:type="dxa"/>
            <w:noWrap/>
            <w:vAlign w:val="center"/>
            <w:hideMark/>
          </w:tcPr>
          <w:p w14:paraId="499051EB"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0.32494</w:t>
            </w:r>
          </w:p>
        </w:tc>
        <w:tc>
          <w:tcPr>
            <w:tcW w:w="1129" w:type="dxa"/>
            <w:noWrap/>
            <w:vAlign w:val="center"/>
            <w:hideMark/>
          </w:tcPr>
          <w:p w14:paraId="40A36EDA"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0.047811</w:t>
            </w:r>
          </w:p>
        </w:tc>
        <w:tc>
          <w:tcPr>
            <w:tcW w:w="2326" w:type="dxa"/>
            <w:noWrap/>
            <w:vAlign w:val="center"/>
            <w:hideMark/>
          </w:tcPr>
          <w:p w14:paraId="58E069CD"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ACSL5, ENSG00000232934</w:t>
            </w:r>
          </w:p>
        </w:tc>
        <w:tc>
          <w:tcPr>
            <w:tcW w:w="1181" w:type="dxa"/>
            <w:noWrap/>
            <w:vAlign w:val="center"/>
            <w:hideMark/>
          </w:tcPr>
          <w:p w14:paraId="3447B7B0" w14:textId="77777777" w:rsidR="00F62700" w:rsidRPr="000C6765" w:rsidRDefault="00F62700" w:rsidP="00BB2A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US"/>
              </w:rPr>
            </w:pPr>
            <w:r w:rsidRPr="000C6765">
              <w:rPr>
                <w:rFonts w:ascii="Calibri" w:eastAsia="Times New Roman" w:hAnsi="Calibri" w:cs="Calibri"/>
                <w:color w:val="000000"/>
                <w:lang w:eastAsia="en-US"/>
              </w:rPr>
              <w:t>ACSL5</w:t>
            </w:r>
          </w:p>
        </w:tc>
      </w:tr>
    </w:tbl>
    <w:p w14:paraId="50899C24" w14:textId="77777777" w:rsidR="00F62700" w:rsidRPr="000C6765" w:rsidRDefault="00F62700" w:rsidP="00F62700">
      <w:pPr>
        <w:spacing w:line="240" w:lineRule="auto"/>
        <w:jc w:val="center"/>
        <w:rPr>
          <w:rFonts w:ascii="Calibri" w:eastAsia="Times New Roman" w:hAnsi="Calibri" w:cs="Calibri"/>
          <w:b/>
          <w:bCs/>
        </w:rPr>
      </w:pPr>
    </w:p>
    <w:p w14:paraId="4A37E12D" w14:textId="77777777" w:rsidR="00F62700" w:rsidRPr="000C6765" w:rsidRDefault="00F62700" w:rsidP="00F62700">
      <w:pPr>
        <w:spacing w:line="240" w:lineRule="auto"/>
        <w:rPr>
          <w:rFonts w:ascii="Calibri" w:eastAsia="Times New Roman" w:hAnsi="Calibri" w:cs="Calibri"/>
        </w:rPr>
        <w:sectPr w:rsidR="00F62700" w:rsidRPr="000C6765" w:rsidSect="00F62700">
          <w:pgSz w:w="15840" w:h="12240" w:orient="landscape"/>
          <w:pgMar w:top="1440" w:right="1440" w:bottom="1440" w:left="1440" w:header="720" w:footer="720" w:gutter="0"/>
          <w:cols w:space="720"/>
          <w:docGrid w:linePitch="360"/>
        </w:sectPr>
      </w:pPr>
      <w:r w:rsidRPr="000C6765">
        <w:rPr>
          <w:rFonts w:ascii="Calibri" w:eastAsia="Times New Roman" w:hAnsi="Calibri" w:cs="Calibri"/>
        </w:rPr>
        <w:t>Each row represents the top nominally associated variant (</w:t>
      </w:r>
      <w:r w:rsidRPr="000C6765">
        <w:rPr>
          <w:rFonts w:ascii="Calibri" w:eastAsia="Times New Roman" w:hAnsi="Calibri" w:cs="Calibri"/>
          <w:i/>
          <w:iCs/>
        </w:rPr>
        <w:t>p</w:t>
      </w:r>
      <w:r w:rsidRPr="000C6765">
        <w:rPr>
          <w:rFonts w:ascii="Calibri" w:eastAsia="Times New Roman" w:hAnsi="Calibri" w:cs="Calibri"/>
        </w:rPr>
        <w:t xml:space="preserve"> &lt; 0.05) for a target gene within each age stratum from the age-stratified male infertility GWAS. Analyses were performed separately in young men aged 20-40 years (</w:t>
      </w:r>
      <w:r w:rsidRPr="000C6765">
        <w:rPr>
          <w:rFonts w:ascii="Calibri" w:eastAsia="Times New Roman" w:hAnsi="Calibri" w:cs="Calibri"/>
          <w:i/>
          <w:iCs/>
        </w:rPr>
        <w:t>n</w:t>
      </w:r>
      <w:r w:rsidRPr="000C6765">
        <w:rPr>
          <w:rFonts w:ascii="Calibri" w:eastAsia="Times New Roman" w:hAnsi="Calibri" w:cs="Calibri"/>
        </w:rPr>
        <w:t xml:space="preserve"> = 28,823) and older men aged </w:t>
      </w:r>
      <w:r w:rsidRPr="000C6765">
        <w:rPr>
          <w:rFonts w:ascii="Calibri" w:eastAsia="Times New Roman" w:hAnsi="Calibri" w:cs="Calibri"/>
        </w:rPr>
        <w:sym w:font="Symbol" w:char="F0B3"/>
      </w:r>
      <w:r w:rsidRPr="000C6765">
        <w:rPr>
          <w:rFonts w:ascii="Calibri" w:eastAsia="Times New Roman" w:hAnsi="Calibri" w:cs="Calibri"/>
        </w:rPr>
        <w:t>55 years (</w:t>
      </w:r>
      <w:r w:rsidRPr="000C6765">
        <w:rPr>
          <w:rFonts w:ascii="Calibri" w:eastAsia="Times New Roman" w:hAnsi="Calibri" w:cs="Calibri"/>
          <w:i/>
          <w:iCs/>
        </w:rPr>
        <w:t>n</w:t>
      </w:r>
      <w:r w:rsidRPr="000C6765">
        <w:rPr>
          <w:rFonts w:ascii="Calibri" w:eastAsia="Times New Roman" w:hAnsi="Calibri" w:cs="Calibri"/>
        </w:rPr>
        <w:t xml:space="preserve"> = 66,892) using Firth logistic regression adjusted for age and the first ten genetic principal components. Reported values include chromosome, position, rsID, reference and alternate alleles, beta, standard error, </w:t>
      </w:r>
      <w:r w:rsidRPr="000C6765">
        <w:rPr>
          <w:rFonts w:ascii="Calibri" w:eastAsia="Times New Roman" w:hAnsi="Calibri" w:cs="Calibri"/>
          <w:i/>
          <w:iCs/>
        </w:rPr>
        <w:t>p</w:t>
      </w:r>
      <w:r w:rsidRPr="000C6765">
        <w:rPr>
          <w:rFonts w:ascii="Calibri" w:eastAsia="Times New Roman" w:hAnsi="Calibri" w:cs="Calibri"/>
        </w:rPr>
        <w:t>-value, overlapping gene annotation, and matched target gene(s). The table is collapsed to the top signal per target gene and age stratum.</w:t>
      </w:r>
    </w:p>
    <w:p w14:paraId="5CC65BDB" w14:textId="77777777" w:rsidR="00F62700" w:rsidRPr="000C6765" w:rsidRDefault="00F62700" w:rsidP="00F62700">
      <w:pPr>
        <w:spacing w:line="240" w:lineRule="auto"/>
        <w:jc w:val="center"/>
        <w:rPr>
          <w:rFonts w:ascii="Calibri" w:hAnsi="Calibri" w:cs="Calibri"/>
          <w:b/>
          <w:bCs/>
        </w:rPr>
      </w:pPr>
    </w:p>
    <w:p w14:paraId="40BEB89A" w14:textId="77777777" w:rsidR="00F62700" w:rsidRPr="000C6765" w:rsidRDefault="00F62700" w:rsidP="00F62700">
      <w:pPr>
        <w:spacing w:line="240" w:lineRule="auto"/>
        <w:jc w:val="center"/>
        <w:rPr>
          <w:rFonts w:ascii="Calibri" w:hAnsi="Calibri" w:cs="Calibri"/>
          <w:b/>
          <w:bCs/>
        </w:rPr>
      </w:pPr>
    </w:p>
    <w:p w14:paraId="6FBCAFD4" w14:textId="77777777" w:rsidR="00F62700" w:rsidRPr="000C6765" w:rsidRDefault="00F62700" w:rsidP="00F62700">
      <w:pPr>
        <w:spacing w:line="240" w:lineRule="auto"/>
        <w:rPr>
          <w:rFonts w:ascii="Calibri" w:hAnsi="Calibri" w:cs="Calibri"/>
        </w:rPr>
      </w:pPr>
      <w:r w:rsidRPr="000C6765">
        <w:rPr>
          <w:rFonts w:ascii="Calibri" w:hAnsi="Calibri" w:cs="Calibri"/>
          <w:b/>
          <w:bCs/>
        </w:rPr>
        <w:t>Cohort selection and stratification from the All of Us Research Program</w:t>
      </w:r>
      <w:r w:rsidRPr="000C6765">
        <w:rPr>
          <w:rFonts w:ascii="Calibri" w:hAnsi="Calibri" w:cs="Calibri"/>
        </w:rPr>
        <w:br/>
        <w:t>To investigate population-level associations with male infertility, we leveraged the All of Us Research Program and implemented a systematic cohort selection pipeline to generate a well-defined analytic dataset. From an initial pool of 633,248 participants aged ≥18 years at consent, we applied sequential inclusion criteria to ensure availability of both genomic and clinical data. Participants younger than 20 years at the time of consent were excluded, along with individuals lacking short-read whole-genome sequencing (srWGS) data or linked electronic health record (EHR) data. Additional exclusions were applied to remove participants with missing or incomplete demographic information, including those who skipped or declined responses for assigned sex at birth or selected categories outside the scope of this analysis. Following these filtering steps, a final analytic cohort of 121,064 participants was established.</w:t>
      </w:r>
    </w:p>
    <w:p w14:paraId="34B24796" w14:textId="77777777" w:rsidR="00F62700" w:rsidRPr="000C6765" w:rsidRDefault="00F62700" w:rsidP="00F62700">
      <w:pPr>
        <w:spacing w:line="240" w:lineRule="auto"/>
        <w:rPr>
          <w:rFonts w:ascii="Calibri" w:hAnsi="Calibri" w:cs="Calibri"/>
        </w:rPr>
      </w:pPr>
      <w:r w:rsidRPr="000C6765">
        <w:rPr>
          <w:rFonts w:ascii="Calibri" w:hAnsi="Calibri" w:cs="Calibri"/>
        </w:rPr>
        <w:br/>
        <w:t>Within this cohort, 995 individuals were identified as cases of male infertility based on diagnostic codes, while 120,069 participants served as controls. To enable age-dependent analyses, we further stratified the cohort into “young” (20–40 years) and “old” (≥55 years) groups. Participants aged 41–54 years were excluded from this subset analysis to minimize overlap between age groups and enhance contrast between early and late reproductive stages. This stratification yielded 412 male infertility cases and 28,411 controls in the young cohort, and 254 cases and 66,638 controls in the older cohort. These well-powered, age-defined groups enabled downstream analyses of phenotype associations and laboratory signatures across the lifespan.</w:t>
      </w:r>
    </w:p>
    <w:p w14:paraId="36710ACD" w14:textId="77777777" w:rsidR="00F62700" w:rsidRPr="000C6765" w:rsidRDefault="00F62700" w:rsidP="00F62700">
      <w:pPr>
        <w:spacing w:line="240" w:lineRule="auto"/>
        <w:rPr>
          <w:rFonts w:ascii="Calibri" w:hAnsi="Calibri" w:cs="Calibri"/>
          <w:b/>
          <w:bCs/>
        </w:rPr>
      </w:pPr>
      <w:r w:rsidRPr="000C6765">
        <w:rPr>
          <w:rFonts w:ascii="Calibri" w:hAnsi="Calibri" w:cs="Calibri"/>
        </w:rPr>
        <w:br/>
      </w:r>
      <w:r w:rsidRPr="000C6765">
        <w:rPr>
          <w:rFonts w:ascii="Calibri" w:hAnsi="Calibri" w:cs="Calibri"/>
          <w:b/>
          <w:bCs/>
        </w:rPr>
        <w:t>Phenome-wide association analysis reveals systemic comorbidities linked to male infertility across age groups</w:t>
      </w:r>
    </w:p>
    <w:p w14:paraId="29B834FD" w14:textId="77777777" w:rsidR="00F62700" w:rsidRPr="000C6765" w:rsidRDefault="00F62700" w:rsidP="00F62700">
      <w:pPr>
        <w:spacing w:line="240" w:lineRule="auto"/>
        <w:rPr>
          <w:rFonts w:ascii="Calibri" w:hAnsi="Calibri" w:cs="Calibri"/>
        </w:rPr>
      </w:pPr>
      <w:r w:rsidRPr="000C6765">
        <w:rPr>
          <w:rFonts w:ascii="Calibri" w:hAnsi="Calibri" w:cs="Calibri"/>
        </w:rPr>
        <w:t>To define the broader clinical landscape associated with male infertility, we performed a phenome-wide association study (PheWAS) across the All of Us cohort, stratified by age. This analysis enabled the identification of disease phenotypes enriched in individuals with male infertility and revealed both shared and age-specific patterns of association. Across both age groups, reproductive phenotypes—including azoospermia, oligospermia, erectile dysfunction, and abnormal spermatogenesis—emerged as among the most significantly associated conditions, validating the analytical framework. These associations were particularly pronounced in the older cohort, where infertility-related phenotypes exhibited stronger statistical enrichment and higher effect sizes, consistent with increased prevalence and severity of reproductive dysfunction with age.</w:t>
      </w:r>
      <w:r w:rsidRPr="000C6765">
        <w:rPr>
          <w:rFonts w:ascii="Calibri" w:hAnsi="Calibri" w:cs="Calibri"/>
        </w:rPr>
        <w:br/>
      </w:r>
    </w:p>
    <w:p w14:paraId="1AD59193" w14:textId="77777777" w:rsidR="00F62700" w:rsidRPr="000C6765" w:rsidRDefault="00F62700" w:rsidP="00F62700">
      <w:pPr>
        <w:spacing w:line="240" w:lineRule="auto"/>
        <w:rPr>
          <w:rFonts w:ascii="Calibri" w:hAnsi="Calibri" w:cs="Calibri"/>
        </w:rPr>
      </w:pPr>
      <w:r w:rsidRPr="000C6765">
        <w:rPr>
          <w:rFonts w:ascii="Calibri" w:hAnsi="Calibri" w:cs="Calibri"/>
        </w:rPr>
        <w:t>Beyond reproductive traits, male infertility was associated with a wide range of systemic comorbidities. In younger individuals, significant associations were observed with vascular and dermatologic conditions, including varicose veins and disorders of the circulatory system, as well as inflammatory-related phenotypes. These findings suggest that early manifestations of infertility may be linked to vascular and inflammatory dysfunction, potentially reflecting underlying mitochondrial stress responses.</w:t>
      </w:r>
      <w:r w:rsidRPr="000C6765">
        <w:rPr>
          <w:rFonts w:ascii="Calibri" w:hAnsi="Calibri" w:cs="Calibri"/>
        </w:rPr>
        <w:br/>
        <w:t>In contrast, the older cohort demonstrated a broader and more pronounced spectrum of associated conditions spanning multiple organ systems. These included musculoskeletal disorders such as osteoarthritis, respiratory conditions including sleep apnea and upper respiratory diseases, and neoplastic phenotypes such as secondary malignant neoplasms and lymphomas. The increased burden and diversity of associated phenotypes in older individuals indicate that infertility in this population is embedded within a context of systemic physiological decline.</w:t>
      </w:r>
      <w:r w:rsidRPr="000C6765">
        <w:rPr>
          <w:rFonts w:ascii="Calibri" w:hAnsi="Calibri" w:cs="Calibri"/>
        </w:rPr>
        <w:br/>
      </w:r>
    </w:p>
    <w:p w14:paraId="0E3E68B5" w14:textId="77777777" w:rsidR="00F62700" w:rsidRPr="000C6765" w:rsidRDefault="00F62700" w:rsidP="00F62700">
      <w:pPr>
        <w:spacing w:line="240" w:lineRule="auto"/>
        <w:rPr>
          <w:rFonts w:ascii="Calibri" w:hAnsi="Calibri" w:cs="Calibri"/>
        </w:rPr>
      </w:pPr>
      <w:r w:rsidRPr="000C6765">
        <w:rPr>
          <w:rFonts w:ascii="Calibri" w:hAnsi="Calibri" w:cs="Calibri"/>
        </w:rPr>
        <w:t>Notably, several phenotypes related to metabolic and structural dysfunction—including testicular hypofunction and abnormalities in reproductive organ development—were consistently observed across age groups, suggesting shared underlying mechanisms. The convergence of reproductive, metabolic, and systemic disease signatures supports a model in which male infertility reflects broader disruptions in cellular homeostasis rather than a tissue-restricted defect. Importantly, the distribution and magnitude of these associations align with our experimental findings of mitochondrial dysfunction. The enrichment of vascular, inflammatory, and metabolic disorders is consistent with impaired mitochondrial bioenergetics and increased oxidative stress, processes that are central to both sperm function and systemic disease pathogenesis. The stronger and more diverse associations observed in older individuals further support a progressive model in which mitochondrial dysfunction accumulates over time, leading to widespread physiological consequences. Together, these results demonstrate that male infertility is associated with a multi-system disease network that expands with age. This phenome-wide landscape provides population-level evidence linking reproductive dysfunction to systemic health and reinforces the concept that mitochondrial integrity serves as a unifying axis underlying both fertility and broader disease susceptibility.</w:t>
      </w:r>
    </w:p>
    <w:p w14:paraId="0B4392FE" w14:textId="77777777" w:rsidR="00F62700" w:rsidRPr="000C6765" w:rsidRDefault="00F62700" w:rsidP="00F62700">
      <w:pPr>
        <w:spacing w:line="240" w:lineRule="auto"/>
        <w:jc w:val="center"/>
        <w:rPr>
          <w:rFonts w:ascii="Calibri" w:hAnsi="Calibri" w:cs="Calibri"/>
          <w:b/>
          <w:bCs/>
        </w:rPr>
      </w:pPr>
    </w:p>
    <w:p w14:paraId="3A6AC655" w14:textId="77777777" w:rsidR="00F62700" w:rsidRPr="000C6765" w:rsidRDefault="00F62700" w:rsidP="00F62700">
      <w:pPr>
        <w:spacing w:line="240" w:lineRule="auto"/>
        <w:rPr>
          <w:rFonts w:ascii="Calibri" w:hAnsi="Calibri" w:cs="Calibri"/>
          <w:b/>
          <w:bCs/>
        </w:rPr>
      </w:pPr>
      <w:r w:rsidRPr="000C6765">
        <w:rPr>
          <w:rFonts w:ascii="Calibri" w:hAnsi="Calibri" w:cs="Calibri"/>
          <w:b/>
          <w:bCs/>
        </w:rPr>
        <w:t>Lab-wide association analysis identifies age-dependent metabolic and inflammatory signatures linked to male infertility</w:t>
      </w:r>
    </w:p>
    <w:p w14:paraId="2D477D3A" w14:textId="77777777" w:rsidR="00F62700" w:rsidRPr="000C6765" w:rsidRDefault="00F62700" w:rsidP="00F62700">
      <w:pPr>
        <w:spacing w:line="240" w:lineRule="auto"/>
        <w:rPr>
          <w:rFonts w:ascii="Calibri" w:hAnsi="Calibri" w:cs="Calibri"/>
        </w:rPr>
      </w:pPr>
      <w:r w:rsidRPr="000C6765">
        <w:rPr>
          <w:rFonts w:ascii="Calibri" w:hAnsi="Calibri" w:cs="Calibri"/>
        </w:rPr>
        <w:t>To further define the clinical signatures associated with male infertility, we performed a lab-wide association study (LabWAS) across the All of Us cohort, stratified by age. This approach enabled systematic evaluation of circulating biomarkers and clinical laboratory values associated with infertility-related phenotypes. In the younger cohort, significant associations were primarily observed within hematologic and inflammatory markers. Notably, platelet mean volume, red cell distribution width (RDW), band neutrophil percentage, and myelocyte counts were elevated in cases compared to controls. These findings suggest that early manifestations of male infertility are associated with subtle alterations in immune and hematopoietic function, consistent with low-grade systemic stress or inflammation. Additional associations with cardiac-related markers, including troponin T, further point to early systemic perturbations that extend beyond the reproductive axis.</w:t>
      </w:r>
    </w:p>
    <w:p w14:paraId="2A9BE573" w14:textId="77777777" w:rsidR="00F62700" w:rsidRPr="000C6765" w:rsidRDefault="00F62700" w:rsidP="00F62700">
      <w:pPr>
        <w:spacing w:line="240" w:lineRule="auto"/>
        <w:jc w:val="center"/>
        <w:rPr>
          <w:rFonts w:ascii="Calibri" w:hAnsi="Calibri" w:cs="Calibri"/>
        </w:rPr>
      </w:pPr>
    </w:p>
    <w:p w14:paraId="39BE3C47" w14:textId="77777777" w:rsidR="00F62700" w:rsidRPr="000C6765" w:rsidRDefault="00F62700" w:rsidP="00F62700">
      <w:pPr>
        <w:spacing w:line="240" w:lineRule="auto"/>
        <w:rPr>
          <w:rFonts w:ascii="Calibri" w:hAnsi="Calibri" w:cs="Calibri"/>
        </w:rPr>
      </w:pPr>
      <w:r w:rsidRPr="000C6765">
        <w:rPr>
          <w:rFonts w:ascii="Calibri" w:hAnsi="Calibri" w:cs="Calibri"/>
        </w:rPr>
        <w:t>In contrast, the older cohort exhibited a markedly different and more pronounced laboratory signature, characterized by significant alterations in metabolic and organ function markers. Among the most significant associations were increased glucose levels, altered CO₂ concentrations, and changes in albumin, indicating disruptions in metabolic homeostasis and systemic physiology. Additional markers, including red blood cell indices, hematocrit, hemoglobin, and brain natriuretic peptide (BNP), further suggest broader involvement of cardiovascular and metabolic systems in individuals with infertility. Importantly, the magnitude and significance of these associations were greater in the older cohort, consistent with a progressive model in which early, subtle changes in inflammatory pathways evolve into widespread metabolic dysfunction with age. This shift from immune-dominated signatures in younger individuals to metabolic and organ-level dysregulation in older individuals highlights a temporal progression in the systemic manifestations of infertility.</w:t>
      </w:r>
    </w:p>
    <w:p w14:paraId="521B3EEB" w14:textId="77777777" w:rsidR="00F62700" w:rsidRPr="000C6765" w:rsidRDefault="00F62700" w:rsidP="00F62700">
      <w:pPr>
        <w:spacing w:line="240" w:lineRule="auto"/>
        <w:jc w:val="center"/>
        <w:rPr>
          <w:rFonts w:ascii="Calibri" w:hAnsi="Calibri" w:cs="Calibri"/>
        </w:rPr>
      </w:pPr>
    </w:p>
    <w:p w14:paraId="7A499004" w14:textId="77777777" w:rsidR="00F62700" w:rsidRPr="000C6765" w:rsidRDefault="00F62700" w:rsidP="00F62700">
      <w:pPr>
        <w:spacing w:line="240" w:lineRule="auto"/>
        <w:rPr>
          <w:rFonts w:ascii="Calibri" w:hAnsi="Calibri" w:cs="Calibri"/>
        </w:rPr>
      </w:pPr>
      <w:r w:rsidRPr="000C6765">
        <w:rPr>
          <w:rFonts w:ascii="Calibri" w:hAnsi="Calibri" w:cs="Calibri"/>
        </w:rPr>
        <w:t>These findings strongly align with the mitochondrial mechanisms identified in our experimental analyses. Mitochondrial dysfunction, particularly impaired oxidative phosphorylation and increased reactive oxygen species (ROS) production, is known to influence both inflammatory signaling and metabolic regulation. The enrichment of hematologic and inflammatory markers in younger individuals is consistent with early mitochondrial stress responses, whereas the metabolic abnormalities observed in older individuals reflect downstream consequences of sustained mitochondrial dysfunction. Together, the LabWAS analysis reveals that male infertility is associated with distinct, age-dependent systemic biomarker profiles. These data provide population-level evidence linking mitochondrial dysfunction to both early inflammatory changes and later-stage metabolic decline, reinforcing the concept that infertility represents a multi-system condition rooted in impaired cellular bioenergetics.</w:t>
      </w:r>
    </w:p>
    <w:p w14:paraId="0D53B575" w14:textId="77777777" w:rsidR="004E780C" w:rsidRDefault="004E780C"/>
    <w:sectPr w:rsidR="004E7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202E9"/>
    <w:multiLevelType w:val="hybridMultilevel"/>
    <w:tmpl w:val="A6021E42"/>
    <w:lvl w:ilvl="0" w:tplc="3208CBBA">
      <w:start w:val="1"/>
      <w:numFmt w:val="bullet"/>
      <w:lvlText w:val="•"/>
      <w:lvlJc w:val="left"/>
      <w:pPr>
        <w:tabs>
          <w:tab w:val="num" w:pos="720"/>
        </w:tabs>
        <w:ind w:left="720" w:hanging="360"/>
      </w:pPr>
      <w:rPr>
        <w:rFonts w:ascii="Arial" w:hAnsi="Arial" w:hint="default"/>
      </w:rPr>
    </w:lvl>
    <w:lvl w:ilvl="1" w:tplc="26FA9A66" w:tentative="1">
      <w:start w:val="1"/>
      <w:numFmt w:val="bullet"/>
      <w:lvlText w:val="•"/>
      <w:lvlJc w:val="left"/>
      <w:pPr>
        <w:tabs>
          <w:tab w:val="num" w:pos="1440"/>
        </w:tabs>
        <w:ind w:left="1440" w:hanging="360"/>
      </w:pPr>
      <w:rPr>
        <w:rFonts w:ascii="Arial" w:hAnsi="Arial" w:hint="default"/>
      </w:rPr>
    </w:lvl>
    <w:lvl w:ilvl="2" w:tplc="C1402F78" w:tentative="1">
      <w:start w:val="1"/>
      <w:numFmt w:val="bullet"/>
      <w:lvlText w:val="•"/>
      <w:lvlJc w:val="left"/>
      <w:pPr>
        <w:tabs>
          <w:tab w:val="num" w:pos="2160"/>
        </w:tabs>
        <w:ind w:left="2160" w:hanging="360"/>
      </w:pPr>
      <w:rPr>
        <w:rFonts w:ascii="Arial" w:hAnsi="Arial" w:hint="default"/>
      </w:rPr>
    </w:lvl>
    <w:lvl w:ilvl="3" w:tplc="63B0D2DA" w:tentative="1">
      <w:start w:val="1"/>
      <w:numFmt w:val="bullet"/>
      <w:lvlText w:val="•"/>
      <w:lvlJc w:val="left"/>
      <w:pPr>
        <w:tabs>
          <w:tab w:val="num" w:pos="2880"/>
        </w:tabs>
        <w:ind w:left="2880" w:hanging="360"/>
      </w:pPr>
      <w:rPr>
        <w:rFonts w:ascii="Arial" w:hAnsi="Arial" w:hint="default"/>
      </w:rPr>
    </w:lvl>
    <w:lvl w:ilvl="4" w:tplc="7976258E" w:tentative="1">
      <w:start w:val="1"/>
      <w:numFmt w:val="bullet"/>
      <w:lvlText w:val="•"/>
      <w:lvlJc w:val="left"/>
      <w:pPr>
        <w:tabs>
          <w:tab w:val="num" w:pos="3600"/>
        </w:tabs>
        <w:ind w:left="3600" w:hanging="360"/>
      </w:pPr>
      <w:rPr>
        <w:rFonts w:ascii="Arial" w:hAnsi="Arial" w:hint="default"/>
      </w:rPr>
    </w:lvl>
    <w:lvl w:ilvl="5" w:tplc="417CBE1C" w:tentative="1">
      <w:start w:val="1"/>
      <w:numFmt w:val="bullet"/>
      <w:lvlText w:val="•"/>
      <w:lvlJc w:val="left"/>
      <w:pPr>
        <w:tabs>
          <w:tab w:val="num" w:pos="4320"/>
        </w:tabs>
        <w:ind w:left="4320" w:hanging="360"/>
      </w:pPr>
      <w:rPr>
        <w:rFonts w:ascii="Arial" w:hAnsi="Arial" w:hint="default"/>
      </w:rPr>
    </w:lvl>
    <w:lvl w:ilvl="6" w:tplc="C12C7110" w:tentative="1">
      <w:start w:val="1"/>
      <w:numFmt w:val="bullet"/>
      <w:lvlText w:val="•"/>
      <w:lvlJc w:val="left"/>
      <w:pPr>
        <w:tabs>
          <w:tab w:val="num" w:pos="5040"/>
        </w:tabs>
        <w:ind w:left="5040" w:hanging="360"/>
      </w:pPr>
      <w:rPr>
        <w:rFonts w:ascii="Arial" w:hAnsi="Arial" w:hint="default"/>
      </w:rPr>
    </w:lvl>
    <w:lvl w:ilvl="7" w:tplc="0D9EA660" w:tentative="1">
      <w:start w:val="1"/>
      <w:numFmt w:val="bullet"/>
      <w:lvlText w:val="•"/>
      <w:lvlJc w:val="left"/>
      <w:pPr>
        <w:tabs>
          <w:tab w:val="num" w:pos="5760"/>
        </w:tabs>
        <w:ind w:left="5760" w:hanging="360"/>
      </w:pPr>
      <w:rPr>
        <w:rFonts w:ascii="Arial" w:hAnsi="Arial" w:hint="default"/>
      </w:rPr>
    </w:lvl>
    <w:lvl w:ilvl="8" w:tplc="4B8ED5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6071A4"/>
    <w:multiLevelType w:val="hybridMultilevel"/>
    <w:tmpl w:val="5580A6C0"/>
    <w:lvl w:ilvl="0" w:tplc="D1E6ED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6F703"/>
    <w:multiLevelType w:val="hybridMultilevel"/>
    <w:tmpl w:val="FFFFFFFF"/>
    <w:lvl w:ilvl="0" w:tplc="3D96FF10">
      <w:start w:val="1"/>
      <w:numFmt w:val="decimal"/>
      <w:lvlText w:val="%1."/>
      <w:lvlJc w:val="left"/>
      <w:pPr>
        <w:ind w:left="720" w:hanging="360"/>
      </w:pPr>
    </w:lvl>
    <w:lvl w:ilvl="1" w:tplc="98DA89C4">
      <w:start w:val="1"/>
      <w:numFmt w:val="lowerLetter"/>
      <w:lvlText w:val="%2."/>
      <w:lvlJc w:val="left"/>
      <w:pPr>
        <w:ind w:left="1440" w:hanging="360"/>
      </w:pPr>
    </w:lvl>
    <w:lvl w:ilvl="2" w:tplc="97A65576">
      <w:start w:val="1"/>
      <w:numFmt w:val="lowerRoman"/>
      <w:lvlText w:val="%3."/>
      <w:lvlJc w:val="right"/>
      <w:pPr>
        <w:ind w:left="2160" w:hanging="180"/>
      </w:pPr>
    </w:lvl>
    <w:lvl w:ilvl="3" w:tplc="108636AE">
      <w:start w:val="1"/>
      <w:numFmt w:val="decimal"/>
      <w:lvlText w:val="%4."/>
      <w:lvlJc w:val="left"/>
      <w:pPr>
        <w:ind w:left="2880" w:hanging="360"/>
      </w:pPr>
    </w:lvl>
    <w:lvl w:ilvl="4" w:tplc="1C02F3B8">
      <w:start w:val="1"/>
      <w:numFmt w:val="lowerLetter"/>
      <w:lvlText w:val="%5."/>
      <w:lvlJc w:val="left"/>
      <w:pPr>
        <w:ind w:left="3600" w:hanging="360"/>
      </w:pPr>
    </w:lvl>
    <w:lvl w:ilvl="5" w:tplc="9DD6B7F6">
      <w:start w:val="1"/>
      <w:numFmt w:val="lowerRoman"/>
      <w:lvlText w:val="%6."/>
      <w:lvlJc w:val="right"/>
      <w:pPr>
        <w:ind w:left="4320" w:hanging="180"/>
      </w:pPr>
    </w:lvl>
    <w:lvl w:ilvl="6" w:tplc="E60295A6">
      <w:start w:val="1"/>
      <w:numFmt w:val="decimal"/>
      <w:lvlText w:val="%7."/>
      <w:lvlJc w:val="left"/>
      <w:pPr>
        <w:ind w:left="5040" w:hanging="360"/>
      </w:pPr>
    </w:lvl>
    <w:lvl w:ilvl="7" w:tplc="8202E624">
      <w:start w:val="1"/>
      <w:numFmt w:val="lowerLetter"/>
      <w:lvlText w:val="%8."/>
      <w:lvlJc w:val="left"/>
      <w:pPr>
        <w:ind w:left="5760" w:hanging="360"/>
      </w:pPr>
    </w:lvl>
    <w:lvl w:ilvl="8" w:tplc="6E8A42E6">
      <w:start w:val="1"/>
      <w:numFmt w:val="lowerRoman"/>
      <w:lvlText w:val="%9."/>
      <w:lvlJc w:val="right"/>
      <w:pPr>
        <w:ind w:left="6480" w:hanging="180"/>
      </w:pPr>
    </w:lvl>
  </w:abstractNum>
  <w:abstractNum w:abstractNumId="4" w15:restartNumberingAfterBreak="0">
    <w:nsid w:val="3E3233F3"/>
    <w:multiLevelType w:val="hybridMultilevel"/>
    <w:tmpl w:val="384A0082"/>
    <w:lvl w:ilvl="0" w:tplc="D1E6ED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D5A5B"/>
    <w:multiLevelType w:val="multilevel"/>
    <w:tmpl w:val="571C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B61C0"/>
    <w:multiLevelType w:val="hybridMultilevel"/>
    <w:tmpl w:val="B4269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EF2026"/>
    <w:multiLevelType w:val="hybridMultilevel"/>
    <w:tmpl w:val="14E4F6EE"/>
    <w:lvl w:ilvl="0" w:tplc="C32CF826">
      <w:start w:val="1"/>
      <w:numFmt w:val="bullet"/>
      <w:lvlText w:val="●"/>
      <w:lvlJc w:val="left"/>
      <w:pPr>
        <w:tabs>
          <w:tab w:val="num" w:pos="720"/>
        </w:tabs>
        <w:ind w:left="720" w:hanging="360"/>
      </w:pPr>
      <w:rPr>
        <w:rFonts w:ascii="Arial" w:hAnsi="Arial" w:hint="default"/>
      </w:rPr>
    </w:lvl>
    <w:lvl w:ilvl="1" w:tplc="8BF0E07E">
      <w:numFmt w:val="bullet"/>
      <w:lvlText w:val="○"/>
      <w:lvlJc w:val="left"/>
      <w:pPr>
        <w:tabs>
          <w:tab w:val="num" w:pos="1440"/>
        </w:tabs>
        <w:ind w:left="1440" w:hanging="360"/>
      </w:pPr>
      <w:rPr>
        <w:rFonts w:ascii="Arial" w:hAnsi="Arial" w:hint="default"/>
      </w:rPr>
    </w:lvl>
    <w:lvl w:ilvl="2" w:tplc="DD70CC4E" w:tentative="1">
      <w:start w:val="1"/>
      <w:numFmt w:val="bullet"/>
      <w:lvlText w:val="●"/>
      <w:lvlJc w:val="left"/>
      <w:pPr>
        <w:tabs>
          <w:tab w:val="num" w:pos="2160"/>
        </w:tabs>
        <w:ind w:left="2160" w:hanging="360"/>
      </w:pPr>
      <w:rPr>
        <w:rFonts w:ascii="Arial" w:hAnsi="Arial" w:hint="default"/>
      </w:rPr>
    </w:lvl>
    <w:lvl w:ilvl="3" w:tplc="41362D58" w:tentative="1">
      <w:start w:val="1"/>
      <w:numFmt w:val="bullet"/>
      <w:lvlText w:val="●"/>
      <w:lvlJc w:val="left"/>
      <w:pPr>
        <w:tabs>
          <w:tab w:val="num" w:pos="2880"/>
        </w:tabs>
        <w:ind w:left="2880" w:hanging="360"/>
      </w:pPr>
      <w:rPr>
        <w:rFonts w:ascii="Arial" w:hAnsi="Arial" w:hint="default"/>
      </w:rPr>
    </w:lvl>
    <w:lvl w:ilvl="4" w:tplc="D19CD2FE" w:tentative="1">
      <w:start w:val="1"/>
      <w:numFmt w:val="bullet"/>
      <w:lvlText w:val="●"/>
      <w:lvlJc w:val="left"/>
      <w:pPr>
        <w:tabs>
          <w:tab w:val="num" w:pos="3600"/>
        </w:tabs>
        <w:ind w:left="3600" w:hanging="360"/>
      </w:pPr>
      <w:rPr>
        <w:rFonts w:ascii="Arial" w:hAnsi="Arial" w:hint="default"/>
      </w:rPr>
    </w:lvl>
    <w:lvl w:ilvl="5" w:tplc="F3A0F6C4" w:tentative="1">
      <w:start w:val="1"/>
      <w:numFmt w:val="bullet"/>
      <w:lvlText w:val="●"/>
      <w:lvlJc w:val="left"/>
      <w:pPr>
        <w:tabs>
          <w:tab w:val="num" w:pos="4320"/>
        </w:tabs>
        <w:ind w:left="4320" w:hanging="360"/>
      </w:pPr>
      <w:rPr>
        <w:rFonts w:ascii="Arial" w:hAnsi="Arial" w:hint="default"/>
      </w:rPr>
    </w:lvl>
    <w:lvl w:ilvl="6" w:tplc="75A85208" w:tentative="1">
      <w:start w:val="1"/>
      <w:numFmt w:val="bullet"/>
      <w:lvlText w:val="●"/>
      <w:lvlJc w:val="left"/>
      <w:pPr>
        <w:tabs>
          <w:tab w:val="num" w:pos="5040"/>
        </w:tabs>
        <w:ind w:left="5040" w:hanging="360"/>
      </w:pPr>
      <w:rPr>
        <w:rFonts w:ascii="Arial" w:hAnsi="Arial" w:hint="default"/>
      </w:rPr>
    </w:lvl>
    <w:lvl w:ilvl="7" w:tplc="526415CE" w:tentative="1">
      <w:start w:val="1"/>
      <w:numFmt w:val="bullet"/>
      <w:lvlText w:val="●"/>
      <w:lvlJc w:val="left"/>
      <w:pPr>
        <w:tabs>
          <w:tab w:val="num" w:pos="5760"/>
        </w:tabs>
        <w:ind w:left="5760" w:hanging="360"/>
      </w:pPr>
      <w:rPr>
        <w:rFonts w:ascii="Arial" w:hAnsi="Arial" w:hint="default"/>
      </w:rPr>
    </w:lvl>
    <w:lvl w:ilvl="8" w:tplc="D04EFB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91BD704"/>
    <w:multiLevelType w:val="hybridMultilevel"/>
    <w:tmpl w:val="1F8466CC"/>
    <w:lvl w:ilvl="0" w:tplc="3962DBCA">
      <w:start w:val="1"/>
      <w:numFmt w:val="decimal"/>
      <w:lvlText w:val="%1."/>
      <w:lvlJc w:val="left"/>
      <w:pPr>
        <w:ind w:left="720" w:hanging="360"/>
      </w:pPr>
    </w:lvl>
    <w:lvl w:ilvl="1" w:tplc="8FE6E172">
      <w:start w:val="1"/>
      <w:numFmt w:val="lowerLetter"/>
      <w:lvlText w:val="%2."/>
      <w:lvlJc w:val="left"/>
      <w:pPr>
        <w:ind w:left="1440" w:hanging="360"/>
      </w:pPr>
    </w:lvl>
    <w:lvl w:ilvl="2" w:tplc="7864FD98">
      <w:start w:val="1"/>
      <w:numFmt w:val="lowerRoman"/>
      <w:lvlText w:val="%3."/>
      <w:lvlJc w:val="right"/>
      <w:pPr>
        <w:ind w:left="2160" w:hanging="180"/>
      </w:pPr>
    </w:lvl>
    <w:lvl w:ilvl="3" w:tplc="397842AE">
      <w:start w:val="1"/>
      <w:numFmt w:val="decimal"/>
      <w:lvlText w:val="%4."/>
      <w:lvlJc w:val="left"/>
      <w:pPr>
        <w:ind w:left="2880" w:hanging="360"/>
      </w:pPr>
    </w:lvl>
    <w:lvl w:ilvl="4" w:tplc="6208409A">
      <w:start w:val="1"/>
      <w:numFmt w:val="lowerLetter"/>
      <w:lvlText w:val="%5."/>
      <w:lvlJc w:val="left"/>
      <w:pPr>
        <w:ind w:left="3600" w:hanging="360"/>
      </w:pPr>
    </w:lvl>
    <w:lvl w:ilvl="5" w:tplc="D5E2F486">
      <w:start w:val="1"/>
      <w:numFmt w:val="lowerRoman"/>
      <w:lvlText w:val="%6."/>
      <w:lvlJc w:val="right"/>
      <w:pPr>
        <w:ind w:left="4320" w:hanging="180"/>
      </w:pPr>
    </w:lvl>
    <w:lvl w:ilvl="6" w:tplc="6C60FABA">
      <w:start w:val="1"/>
      <w:numFmt w:val="decimal"/>
      <w:lvlText w:val="%7."/>
      <w:lvlJc w:val="left"/>
      <w:pPr>
        <w:ind w:left="5040" w:hanging="360"/>
      </w:pPr>
    </w:lvl>
    <w:lvl w:ilvl="7" w:tplc="541625E6">
      <w:start w:val="1"/>
      <w:numFmt w:val="lowerLetter"/>
      <w:lvlText w:val="%8."/>
      <w:lvlJc w:val="left"/>
      <w:pPr>
        <w:ind w:left="5760" w:hanging="360"/>
      </w:pPr>
    </w:lvl>
    <w:lvl w:ilvl="8" w:tplc="75C0D348">
      <w:start w:val="1"/>
      <w:numFmt w:val="lowerRoman"/>
      <w:lvlText w:val="%9."/>
      <w:lvlJc w:val="right"/>
      <w:pPr>
        <w:ind w:left="6480" w:hanging="180"/>
      </w:pPr>
    </w:lvl>
  </w:abstractNum>
  <w:abstractNum w:abstractNumId="9" w15:restartNumberingAfterBreak="0">
    <w:nsid w:val="69FA105A"/>
    <w:multiLevelType w:val="hybridMultilevel"/>
    <w:tmpl w:val="F362AB80"/>
    <w:lvl w:ilvl="0" w:tplc="D9284F62">
      <w:start w:val="1"/>
      <w:numFmt w:val="bullet"/>
      <w:lvlText w:val=""/>
      <w:lvlJc w:val="left"/>
      <w:pPr>
        <w:ind w:left="720" w:hanging="360"/>
      </w:pPr>
      <w:rPr>
        <w:rFonts w:ascii="Symbol" w:hAnsi="Symbol" w:hint="default"/>
      </w:rPr>
    </w:lvl>
    <w:lvl w:ilvl="1" w:tplc="DF346140">
      <w:start w:val="1"/>
      <w:numFmt w:val="lowerLetter"/>
      <w:lvlText w:val="%2."/>
      <w:lvlJc w:val="left"/>
      <w:pPr>
        <w:ind w:left="1440" w:hanging="360"/>
      </w:pPr>
    </w:lvl>
    <w:lvl w:ilvl="2" w:tplc="61488FD0">
      <w:start w:val="1"/>
      <w:numFmt w:val="lowerRoman"/>
      <w:lvlText w:val="%3."/>
      <w:lvlJc w:val="right"/>
      <w:pPr>
        <w:ind w:left="2160" w:hanging="180"/>
      </w:pPr>
    </w:lvl>
    <w:lvl w:ilvl="3" w:tplc="BCAC9990">
      <w:start w:val="1"/>
      <w:numFmt w:val="decimal"/>
      <w:lvlText w:val="%4."/>
      <w:lvlJc w:val="left"/>
      <w:pPr>
        <w:ind w:left="2880" w:hanging="360"/>
      </w:pPr>
    </w:lvl>
    <w:lvl w:ilvl="4" w:tplc="B4FEED34">
      <w:start w:val="1"/>
      <w:numFmt w:val="lowerLetter"/>
      <w:lvlText w:val="%5."/>
      <w:lvlJc w:val="left"/>
      <w:pPr>
        <w:ind w:left="3600" w:hanging="360"/>
      </w:pPr>
    </w:lvl>
    <w:lvl w:ilvl="5" w:tplc="A498EDD4">
      <w:start w:val="1"/>
      <w:numFmt w:val="lowerRoman"/>
      <w:lvlText w:val="%6."/>
      <w:lvlJc w:val="right"/>
      <w:pPr>
        <w:ind w:left="4320" w:hanging="180"/>
      </w:pPr>
    </w:lvl>
    <w:lvl w:ilvl="6" w:tplc="92A2C0F6">
      <w:start w:val="1"/>
      <w:numFmt w:val="decimal"/>
      <w:lvlText w:val="%7."/>
      <w:lvlJc w:val="left"/>
      <w:pPr>
        <w:ind w:left="5040" w:hanging="360"/>
      </w:pPr>
    </w:lvl>
    <w:lvl w:ilvl="7" w:tplc="532E663A">
      <w:start w:val="1"/>
      <w:numFmt w:val="lowerLetter"/>
      <w:lvlText w:val="%8."/>
      <w:lvlJc w:val="left"/>
      <w:pPr>
        <w:ind w:left="5760" w:hanging="360"/>
      </w:pPr>
    </w:lvl>
    <w:lvl w:ilvl="8" w:tplc="3454C9C4">
      <w:start w:val="1"/>
      <w:numFmt w:val="lowerRoman"/>
      <w:lvlText w:val="%9."/>
      <w:lvlJc w:val="right"/>
      <w:pPr>
        <w:ind w:left="6480" w:hanging="180"/>
      </w:pPr>
    </w:lvl>
  </w:abstractNum>
  <w:abstractNum w:abstractNumId="10" w15:restartNumberingAfterBreak="0">
    <w:nsid w:val="6D47F19E"/>
    <w:multiLevelType w:val="hybridMultilevel"/>
    <w:tmpl w:val="6610E114"/>
    <w:lvl w:ilvl="0" w:tplc="4CC45D84">
      <w:start w:val="1"/>
      <w:numFmt w:val="decimal"/>
      <w:lvlText w:val="%1."/>
      <w:lvlJc w:val="left"/>
      <w:pPr>
        <w:ind w:left="720" w:hanging="360"/>
      </w:pPr>
    </w:lvl>
    <w:lvl w:ilvl="1" w:tplc="13E21FCC">
      <w:start w:val="1"/>
      <w:numFmt w:val="lowerLetter"/>
      <w:lvlText w:val="%2."/>
      <w:lvlJc w:val="left"/>
      <w:pPr>
        <w:ind w:left="1440" w:hanging="360"/>
      </w:pPr>
    </w:lvl>
    <w:lvl w:ilvl="2" w:tplc="5622E202">
      <w:start w:val="1"/>
      <w:numFmt w:val="lowerRoman"/>
      <w:lvlText w:val="%3."/>
      <w:lvlJc w:val="right"/>
      <w:pPr>
        <w:ind w:left="2160" w:hanging="180"/>
      </w:pPr>
    </w:lvl>
    <w:lvl w:ilvl="3" w:tplc="24787A62">
      <w:start w:val="1"/>
      <w:numFmt w:val="decimal"/>
      <w:lvlText w:val="%4."/>
      <w:lvlJc w:val="left"/>
      <w:pPr>
        <w:ind w:left="2880" w:hanging="360"/>
      </w:pPr>
    </w:lvl>
    <w:lvl w:ilvl="4" w:tplc="76C0400C">
      <w:start w:val="1"/>
      <w:numFmt w:val="lowerLetter"/>
      <w:lvlText w:val="%5."/>
      <w:lvlJc w:val="left"/>
      <w:pPr>
        <w:ind w:left="3600" w:hanging="360"/>
      </w:pPr>
    </w:lvl>
    <w:lvl w:ilvl="5" w:tplc="61A8F99A">
      <w:start w:val="1"/>
      <w:numFmt w:val="lowerRoman"/>
      <w:lvlText w:val="%6."/>
      <w:lvlJc w:val="right"/>
      <w:pPr>
        <w:ind w:left="4320" w:hanging="180"/>
      </w:pPr>
    </w:lvl>
    <w:lvl w:ilvl="6" w:tplc="24C2A77A">
      <w:start w:val="1"/>
      <w:numFmt w:val="decimal"/>
      <w:lvlText w:val="%7."/>
      <w:lvlJc w:val="left"/>
      <w:pPr>
        <w:ind w:left="5040" w:hanging="360"/>
      </w:pPr>
    </w:lvl>
    <w:lvl w:ilvl="7" w:tplc="A1DAC0FE">
      <w:start w:val="1"/>
      <w:numFmt w:val="lowerLetter"/>
      <w:lvlText w:val="%8."/>
      <w:lvlJc w:val="left"/>
      <w:pPr>
        <w:ind w:left="5760" w:hanging="360"/>
      </w:pPr>
    </w:lvl>
    <w:lvl w:ilvl="8" w:tplc="6A165A16">
      <w:start w:val="1"/>
      <w:numFmt w:val="lowerRoman"/>
      <w:lvlText w:val="%9."/>
      <w:lvlJc w:val="right"/>
      <w:pPr>
        <w:ind w:left="6480" w:hanging="180"/>
      </w:pPr>
    </w:lvl>
  </w:abstractNum>
  <w:num w:numId="1" w16cid:durableId="203299401">
    <w:abstractNumId w:val="5"/>
  </w:num>
  <w:num w:numId="2" w16cid:durableId="477607">
    <w:abstractNumId w:val="6"/>
  </w:num>
  <w:num w:numId="3" w16cid:durableId="1277250502">
    <w:abstractNumId w:val="1"/>
  </w:num>
  <w:num w:numId="4" w16cid:durableId="1843622558">
    <w:abstractNumId w:val="2"/>
  </w:num>
  <w:num w:numId="5" w16cid:durableId="1304896381">
    <w:abstractNumId w:val="4"/>
  </w:num>
  <w:num w:numId="6" w16cid:durableId="523323006">
    <w:abstractNumId w:val="0"/>
  </w:num>
  <w:num w:numId="7" w16cid:durableId="13190896">
    <w:abstractNumId w:val="8"/>
  </w:num>
  <w:num w:numId="8" w16cid:durableId="1508863165">
    <w:abstractNumId w:val="3"/>
  </w:num>
  <w:num w:numId="9" w16cid:durableId="1285497973">
    <w:abstractNumId w:val="9"/>
  </w:num>
  <w:num w:numId="10" w16cid:durableId="1804348907">
    <w:abstractNumId w:val="10"/>
  </w:num>
  <w:num w:numId="11" w16cid:durableId="1495949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00"/>
    <w:rsid w:val="002978F5"/>
    <w:rsid w:val="003852CF"/>
    <w:rsid w:val="004E780C"/>
    <w:rsid w:val="00AC2445"/>
    <w:rsid w:val="00F50F1E"/>
    <w:rsid w:val="00F6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6DD8"/>
  <w15:chartTrackingRefBased/>
  <w15:docId w15:val="{FFB93849-56C8-4C2C-8CBE-44D1E789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70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62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2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2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62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62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627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627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627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627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2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2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62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62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62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6270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F62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F62700"/>
    <w:rPr>
      <w:rFonts w:eastAsiaTheme="majorEastAsia" w:cstheme="majorBidi"/>
      <w:color w:val="272727" w:themeColor="text1" w:themeTint="D8"/>
    </w:rPr>
  </w:style>
  <w:style w:type="paragraph" w:styleId="Title">
    <w:name w:val="Title"/>
    <w:basedOn w:val="Normal"/>
    <w:next w:val="Normal"/>
    <w:link w:val="TitleChar"/>
    <w:uiPriority w:val="10"/>
    <w:qFormat/>
    <w:rsid w:val="00F62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700"/>
    <w:pPr>
      <w:spacing w:before="160"/>
      <w:jc w:val="center"/>
    </w:pPr>
    <w:rPr>
      <w:i/>
      <w:iCs/>
      <w:color w:val="404040" w:themeColor="text1" w:themeTint="BF"/>
    </w:rPr>
  </w:style>
  <w:style w:type="character" w:customStyle="1" w:styleId="QuoteChar">
    <w:name w:val="Quote Char"/>
    <w:basedOn w:val="DefaultParagraphFont"/>
    <w:link w:val="Quote"/>
    <w:uiPriority w:val="29"/>
    <w:rsid w:val="00F62700"/>
    <w:rPr>
      <w:i/>
      <w:iCs/>
      <w:color w:val="404040" w:themeColor="text1" w:themeTint="BF"/>
    </w:rPr>
  </w:style>
  <w:style w:type="paragraph" w:styleId="ListParagraph">
    <w:name w:val="List Paragraph"/>
    <w:basedOn w:val="Normal"/>
    <w:uiPriority w:val="34"/>
    <w:qFormat/>
    <w:rsid w:val="00F62700"/>
    <w:pPr>
      <w:ind w:left="720"/>
      <w:contextualSpacing/>
    </w:pPr>
  </w:style>
  <w:style w:type="character" w:styleId="IntenseEmphasis">
    <w:name w:val="Intense Emphasis"/>
    <w:basedOn w:val="DefaultParagraphFont"/>
    <w:uiPriority w:val="21"/>
    <w:qFormat/>
    <w:rsid w:val="00F62700"/>
    <w:rPr>
      <w:i/>
      <w:iCs/>
      <w:color w:val="0F4761" w:themeColor="accent1" w:themeShade="BF"/>
    </w:rPr>
  </w:style>
  <w:style w:type="paragraph" w:styleId="IntenseQuote">
    <w:name w:val="Intense Quote"/>
    <w:basedOn w:val="Normal"/>
    <w:next w:val="Normal"/>
    <w:link w:val="IntenseQuoteChar"/>
    <w:uiPriority w:val="30"/>
    <w:qFormat/>
    <w:rsid w:val="00F62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700"/>
    <w:rPr>
      <w:i/>
      <w:iCs/>
      <w:color w:val="0F4761" w:themeColor="accent1" w:themeShade="BF"/>
    </w:rPr>
  </w:style>
  <w:style w:type="character" w:styleId="IntenseReference">
    <w:name w:val="Intense Reference"/>
    <w:basedOn w:val="DefaultParagraphFont"/>
    <w:uiPriority w:val="32"/>
    <w:qFormat/>
    <w:rsid w:val="00F62700"/>
    <w:rPr>
      <w:b/>
      <w:bCs/>
      <w:smallCaps/>
      <w:color w:val="0F4761" w:themeColor="accent1" w:themeShade="BF"/>
      <w:spacing w:val="5"/>
    </w:rPr>
  </w:style>
  <w:style w:type="paragraph" w:styleId="CommentText">
    <w:name w:val="annotation text"/>
    <w:basedOn w:val="Normal"/>
    <w:link w:val="CommentTextChar"/>
    <w:uiPriority w:val="99"/>
    <w:unhideWhenUsed/>
    <w:rsid w:val="00F62700"/>
    <w:pPr>
      <w:spacing w:line="240" w:lineRule="auto"/>
    </w:pPr>
    <w:rPr>
      <w:sz w:val="20"/>
      <w:szCs w:val="20"/>
    </w:rPr>
  </w:style>
  <w:style w:type="character" w:customStyle="1" w:styleId="CommentTextChar">
    <w:name w:val="Comment Text Char"/>
    <w:basedOn w:val="DefaultParagraphFont"/>
    <w:link w:val="CommentText"/>
    <w:uiPriority w:val="99"/>
    <w:rsid w:val="00F62700"/>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F62700"/>
    <w:rPr>
      <w:sz w:val="16"/>
      <w:szCs w:val="16"/>
    </w:rPr>
  </w:style>
  <w:style w:type="paragraph" w:styleId="CommentSubject">
    <w:name w:val="annotation subject"/>
    <w:basedOn w:val="CommentText"/>
    <w:next w:val="CommentText"/>
    <w:link w:val="CommentSubjectChar"/>
    <w:uiPriority w:val="99"/>
    <w:semiHidden/>
    <w:unhideWhenUsed/>
    <w:rsid w:val="00F62700"/>
    <w:rPr>
      <w:b/>
      <w:bCs/>
    </w:rPr>
  </w:style>
  <w:style w:type="character" w:customStyle="1" w:styleId="CommentSubjectChar">
    <w:name w:val="Comment Subject Char"/>
    <w:basedOn w:val="CommentTextChar"/>
    <w:link w:val="CommentSubject"/>
    <w:uiPriority w:val="99"/>
    <w:semiHidden/>
    <w:rsid w:val="00F62700"/>
    <w:rPr>
      <w:rFonts w:ascii="Arial" w:eastAsia="Arial" w:hAnsi="Arial" w:cs="Arial"/>
      <w:b/>
      <w:bCs/>
      <w:kern w:val="0"/>
      <w:sz w:val="20"/>
      <w:szCs w:val="20"/>
      <w:lang w:val="en"/>
      <w14:ligatures w14:val="none"/>
    </w:rPr>
  </w:style>
  <w:style w:type="character" w:customStyle="1" w:styleId="cf01">
    <w:name w:val="cf01"/>
    <w:basedOn w:val="DefaultParagraphFont"/>
    <w:rsid w:val="00F62700"/>
    <w:rPr>
      <w:rFonts w:ascii="Segoe UI" w:hAnsi="Segoe UI" w:cs="Segoe UI" w:hint="default"/>
      <w:color w:val="222222"/>
      <w:sz w:val="18"/>
      <w:szCs w:val="18"/>
      <w:shd w:val="clear" w:color="auto" w:fill="FFFFFF"/>
    </w:rPr>
  </w:style>
  <w:style w:type="character" w:customStyle="1" w:styleId="cf11">
    <w:name w:val="cf11"/>
    <w:basedOn w:val="DefaultParagraphFont"/>
    <w:rsid w:val="00F62700"/>
    <w:rPr>
      <w:rFonts w:ascii="Segoe UI" w:hAnsi="Segoe UI" w:cs="Segoe UI" w:hint="default"/>
      <w:i/>
      <w:iCs/>
      <w:color w:val="222222"/>
      <w:sz w:val="18"/>
      <w:szCs w:val="18"/>
      <w:shd w:val="clear" w:color="auto" w:fill="FFFFFF"/>
    </w:rPr>
  </w:style>
  <w:style w:type="character" w:customStyle="1" w:styleId="cf21">
    <w:name w:val="cf21"/>
    <w:basedOn w:val="DefaultParagraphFont"/>
    <w:rsid w:val="00F62700"/>
    <w:rPr>
      <w:rFonts w:ascii="Segoe UI" w:hAnsi="Segoe UI" w:cs="Segoe UI" w:hint="default"/>
      <w:b/>
      <w:bCs/>
      <w:color w:val="222222"/>
      <w:sz w:val="18"/>
      <w:szCs w:val="18"/>
      <w:shd w:val="clear" w:color="auto" w:fill="FFFFFF"/>
    </w:rPr>
  </w:style>
  <w:style w:type="character" w:styleId="Emphasis">
    <w:name w:val="Emphasis"/>
    <w:basedOn w:val="DefaultParagraphFont"/>
    <w:uiPriority w:val="20"/>
    <w:qFormat/>
    <w:rsid w:val="00F62700"/>
    <w:rPr>
      <w:i/>
      <w:iCs/>
    </w:rPr>
  </w:style>
  <w:style w:type="character" w:styleId="Hyperlink">
    <w:name w:val="Hyperlink"/>
    <w:basedOn w:val="DefaultParagraphFont"/>
    <w:uiPriority w:val="99"/>
    <w:unhideWhenUsed/>
    <w:rsid w:val="00F62700"/>
    <w:rPr>
      <w:color w:val="467886" w:themeColor="hyperlink"/>
      <w:u w:val="single"/>
    </w:rPr>
  </w:style>
  <w:style w:type="character" w:styleId="UnresolvedMention">
    <w:name w:val="Unresolved Mention"/>
    <w:basedOn w:val="DefaultParagraphFont"/>
    <w:uiPriority w:val="99"/>
    <w:semiHidden/>
    <w:unhideWhenUsed/>
    <w:rsid w:val="00F62700"/>
    <w:rPr>
      <w:color w:val="605E5C"/>
      <w:shd w:val="clear" w:color="auto" w:fill="E1DFDD"/>
    </w:rPr>
  </w:style>
  <w:style w:type="paragraph" w:styleId="Header">
    <w:name w:val="header"/>
    <w:basedOn w:val="Normal"/>
    <w:link w:val="HeaderChar"/>
    <w:uiPriority w:val="99"/>
    <w:unhideWhenUsed/>
    <w:rsid w:val="00F62700"/>
    <w:pPr>
      <w:tabs>
        <w:tab w:val="center" w:pos="4680"/>
        <w:tab w:val="right" w:pos="9360"/>
      </w:tabs>
      <w:spacing w:line="240" w:lineRule="auto"/>
    </w:pPr>
  </w:style>
  <w:style w:type="character" w:customStyle="1" w:styleId="HeaderChar">
    <w:name w:val="Header Char"/>
    <w:basedOn w:val="DefaultParagraphFont"/>
    <w:link w:val="Header"/>
    <w:uiPriority w:val="99"/>
    <w:rsid w:val="00F62700"/>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F62700"/>
    <w:pPr>
      <w:tabs>
        <w:tab w:val="center" w:pos="4680"/>
        <w:tab w:val="right" w:pos="9360"/>
      </w:tabs>
      <w:spacing w:line="240" w:lineRule="auto"/>
    </w:pPr>
  </w:style>
  <w:style w:type="character" w:customStyle="1" w:styleId="FooterChar">
    <w:name w:val="Footer Char"/>
    <w:basedOn w:val="DefaultParagraphFont"/>
    <w:link w:val="Footer"/>
    <w:uiPriority w:val="99"/>
    <w:rsid w:val="00F62700"/>
    <w:rPr>
      <w:rFonts w:ascii="Arial" w:eastAsia="Arial" w:hAnsi="Arial" w:cs="Arial"/>
      <w:kern w:val="0"/>
      <w:sz w:val="22"/>
      <w:szCs w:val="22"/>
      <w:lang w:val="en"/>
      <w14:ligatures w14:val="none"/>
    </w:rPr>
  </w:style>
  <w:style w:type="paragraph" w:styleId="NormalWeb">
    <w:name w:val="Normal (Web)"/>
    <w:basedOn w:val="Normal"/>
    <w:uiPriority w:val="99"/>
    <w:semiHidden/>
    <w:unhideWhenUsed/>
    <w:rsid w:val="00F6270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F62700"/>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62700"/>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62700"/>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2700"/>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2700"/>
    <w:pPr>
      <w:spacing w:after="0" w:line="240" w:lineRule="auto"/>
    </w:pPr>
    <w:rPr>
      <w:rFonts w:ascii="Arial" w:eastAsia="Arial" w:hAnsi="Arial" w:cs="Arial"/>
      <w:kern w:val="0"/>
      <w:sz w:val="22"/>
      <w:szCs w:val="22"/>
      <w:lang w:val="en"/>
      <w14:ligatures w14:val="none"/>
    </w:rPr>
  </w:style>
  <w:style w:type="character" w:customStyle="1" w:styleId="QuoteChar1">
    <w:name w:val="Quote Char1"/>
    <w:basedOn w:val="DefaultParagraphFont"/>
    <w:uiPriority w:val="29"/>
    <w:rsid w:val="00F62700"/>
    <w:rPr>
      <w:i/>
      <w:iCs/>
      <w:color w:val="404040" w:themeColor="text1" w:themeTint="BF"/>
    </w:rPr>
  </w:style>
  <w:style w:type="character" w:customStyle="1" w:styleId="IntenseQuoteChar1">
    <w:name w:val="Intense Quote Char1"/>
    <w:basedOn w:val="DefaultParagraphFont"/>
    <w:uiPriority w:val="30"/>
    <w:rsid w:val="00F62700"/>
    <w:rPr>
      <w:i/>
      <w:iCs/>
      <w:color w:val="156082" w:themeColor="accent1"/>
    </w:rPr>
  </w:style>
  <w:style w:type="character" w:styleId="Strong">
    <w:name w:val="Strong"/>
    <w:basedOn w:val="DefaultParagraphFont"/>
    <w:uiPriority w:val="22"/>
    <w:qFormat/>
    <w:rsid w:val="00F62700"/>
    <w:rPr>
      <w:b/>
      <w:bCs/>
    </w:rPr>
  </w:style>
  <w:style w:type="character" w:styleId="FollowedHyperlink">
    <w:name w:val="FollowedHyperlink"/>
    <w:basedOn w:val="DefaultParagraphFont"/>
    <w:uiPriority w:val="99"/>
    <w:semiHidden/>
    <w:unhideWhenUsed/>
    <w:rsid w:val="00F62700"/>
    <w:rPr>
      <w:color w:val="96607D"/>
      <w:u w:val="single"/>
    </w:rPr>
  </w:style>
  <w:style w:type="paragraph" w:customStyle="1" w:styleId="msonormal0">
    <w:name w:val="msonormal"/>
    <w:basedOn w:val="Normal"/>
    <w:rsid w:val="00F627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F627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F62700"/>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6">
    <w:name w:val="font6"/>
    <w:basedOn w:val="Normal"/>
    <w:rsid w:val="00F62700"/>
    <w:pPr>
      <w:spacing w:before="100" w:beforeAutospacing="1" w:after="100" w:afterAutospacing="1" w:line="240" w:lineRule="auto"/>
    </w:pPr>
    <w:rPr>
      <w:rFonts w:ascii="Times New Roman" w:eastAsia="Times New Roman" w:hAnsi="Times New Roman" w:cs="Times New Roman"/>
      <w:i/>
      <w:iCs/>
      <w:color w:val="000000"/>
      <w:lang w:val="en-US"/>
    </w:rPr>
  </w:style>
  <w:style w:type="paragraph" w:customStyle="1" w:styleId="font7">
    <w:name w:val="font7"/>
    <w:basedOn w:val="Normal"/>
    <w:rsid w:val="00F62700"/>
    <w:pPr>
      <w:spacing w:before="100" w:beforeAutospacing="1" w:after="100" w:afterAutospacing="1" w:line="240" w:lineRule="auto"/>
    </w:pPr>
    <w:rPr>
      <w:rFonts w:ascii="Symbol" w:eastAsia="Times New Roman" w:hAnsi="Symbol" w:cs="Times New Roman"/>
      <w:color w:val="000000"/>
      <w:lang w:val="en-US"/>
    </w:rPr>
  </w:style>
  <w:style w:type="paragraph" w:customStyle="1" w:styleId="xl66">
    <w:name w:val="xl66"/>
    <w:basedOn w:val="Normal"/>
    <w:rsid w:val="00F62700"/>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table" w:styleId="PlainTable2">
    <w:name w:val="Plain Table 2"/>
    <w:basedOn w:val="TableNormal"/>
    <w:uiPriority w:val="42"/>
    <w:rsid w:val="00F62700"/>
    <w:pPr>
      <w:spacing w:after="0" w:line="240" w:lineRule="auto"/>
    </w:pPr>
    <w:rPr>
      <w:rFonts w:eastAsiaTheme="minorEastAsia"/>
      <w:kern w:val="0"/>
      <w:lang w:eastAsia="ja-JP"/>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l63">
    <w:name w:val="xl63"/>
    <w:basedOn w:val="Normal"/>
    <w:rsid w:val="00F627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styleId="Bibliography">
    <w:name w:val="Bibliography"/>
    <w:basedOn w:val="Normal"/>
    <w:next w:val="Normal"/>
    <w:uiPriority w:val="37"/>
    <w:unhideWhenUsed/>
    <w:rsid w:val="00F62700"/>
    <w:pPr>
      <w:tabs>
        <w:tab w:val="left" w:pos="384"/>
      </w:tabs>
      <w:spacing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8562</Words>
  <Characters>48810</Characters>
  <Application>Microsoft Office Word</Application>
  <DocSecurity>0</DocSecurity>
  <Lines>406</Lines>
  <Paragraphs>114</Paragraphs>
  <ScaleCrop>false</ScaleCrop>
  <Company/>
  <LinksUpToDate>false</LinksUpToDate>
  <CharactersWithSpaces>57258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2026-05-26T09:21:00Z</dcterms:created>
  <dcterms:modified xsi:type="dcterms:W3CDTF">2026-05-26T09:21:00Z</dcterms:modified>
</cp:coreProperties>
</file>