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D19B7" w14:textId="45EC415F" w:rsidR="00270EA1" w:rsidRPr="00270EA1" w:rsidRDefault="00270EA1" w:rsidP="00270EA1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4902192"/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Supplementary</w:t>
      </w:r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 xml:space="preserve"> t</w:t>
      </w:r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able </w:t>
      </w:r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2</w:t>
      </w:r>
      <w:bookmarkEnd w:id="0"/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:</w:t>
      </w:r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Univariate logistic regression analysis of risk factors associated with </w:t>
      </w:r>
      <w:r w:rsidRPr="00270EA1"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DR</w:t>
      </w:r>
      <w:r w:rsidRPr="00270EA1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.</w:t>
      </w:r>
    </w:p>
    <w:tbl>
      <w:tblPr>
        <w:tblW w:w="4604" w:type="pct"/>
        <w:jc w:val="center"/>
        <w:tblLayout w:type="fixed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383"/>
        <w:gridCol w:w="1941"/>
        <w:gridCol w:w="2151"/>
        <w:gridCol w:w="2143"/>
      </w:tblGrid>
      <w:tr w:rsidR="00270EA1" w:rsidRPr="00270EA1" w14:paraId="234A3C9B" w14:textId="77777777" w:rsidTr="006966BC">
        <w:trPr>
          <w:gridBefore w:val="1"/>
          <w:wBefore w:w="10" w:type="pct"/>
          <w:cantSplit/>
          <w:trHeight w:val="312"/>
          <w:jc w:val="center"/>
        </w:trPr>
        <w:tc>
          <w:tcPr>
            <w:tcW w:w="1755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063A3" w14:textId="77777777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Variables</w:t>
            </w:r>
          </w:p>
        </w:tc>
        <w:tc>
          <w:tcPr>
            <w:tcW w:w="1007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2B3C1C" w14:textId="77777777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OR</w:t>
            </w:r>
          </w:p>
        </w:tc>
        <w:tc>
          <w:tcPr>
            <w:tcW w:w="1116" w:type="pct"/>
            <w:vMerge w:val="restar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ADB41F" w14:textId="77777777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95% CI</w:t>
            </w: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E3DAB6" w14:textId="61B63480" w:rsidR="00270EA1" w:rsidRPr="00270EA1" w:rsidRDefault="00270EA1" w:rsidP="006966B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P</w:t>
            </w:r>
            <w:r w:rsid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value</w:t>
            </w:r>
          </w:p>
        </w:tc>
      </w:tr>
      <w:tr w:rsidR="00270EA1" w:rsidRPr="00270EA1" w14:paraId="6D0744A2" w14:textId="77777777" w:rsidTr="006966BC">
        <w:trPr>
          <w:gridBefore w:val="1"/>
          <w:wBefore w:w="10" w:type="pct"/>
          <w:trHeight w:val="312"/>
          <w:jc w:val="center"/>
        </w:trPr>
        <w:tc>
          <w:tcPr>
            <w:tcW w:w="1755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03BA88" w14:textId="77777777" w:rsidR="00270EA1" w:rsidRPr="00270EA1" w:rsidRDefault="00270EA1" w:rsidP="000A128B">
            <w:pPr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007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17E467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vMerge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1F39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B068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219D86CC" w14:textId="77777777" w:rsidTr="006966BC">
        <w:trPr>
          <w:gridBefore w:val="1"/>
          <w:wBefore w:w="10" w:type="pct"/>
          <w:trHeight w:val="113"/>
          <w:jc w:val="center"/>
        </w:trPr>
        <w:tc>
          <w:tcPr>
            <w:tcW w:w="17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0ECE4" w14:textId="29BC2639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Age (years)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ECD25A" w14:textId="68BCAD32" w:rsidR="00270EA1" w:rsidRPr="00270EA1" w:rsidRDefault="00937673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>
              <w:rPr>
                <w:rFonts w:ascii="Times New Roman" w:hAnsi="Times New Roman" w:cs="Times New Roman" w:hint="eastAsia"/>
                <w:szCs w:val="21"/>
                <w14:ligatures w14:val="none"/>
              </w:rPr>
              <w:t>1.00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4E9345" w14:textId="2D420391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9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1.01</w:t>
            </w:r>
          </w:p>
        </w:tc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74B056" w14:textId="4661E0BE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50</w:t>
            </w:r>
          </w:p>
        </w:tc>
      </w:tr>
      <w:tr w:rsidR="00270EA1" w:rsidRPr="00270EA1" w14:paraId="3C971041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F263" w14:textId="289B43BB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Gender</w:t>
            </w: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87953D" w14:textId="47E79CC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70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74ED66" w14:textId="30415D33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0.47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C42A48" w14:textId="43197CFD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0.07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7</w:t>
            </w:r>
          </w:p>
        </w:tc>
      </w:tr>
      <w:tr w:rsidR="00270EA1" w:rsidRPr="00270EA1" w14:paraId="603464AE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7073" w14:textId="4B3D7033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Education level</w:t>
            </w: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818F4B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630DD5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16793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C3C915E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5507482B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&lt;High school</w:t>
            </w:r>
          </w:p>
        </w:tc>
        <w:tc>
          <w:tcPr>
            <w:tcW w:w="1007" w:type="pct"/>
            <w:shd w:val="clear" w:color="auto" w:fill="auto"/>
            <w:noWrap/>
          </w:tcPr>
          <w:p w14:paraId="1368751D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296184B2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1D2C6C1F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A28B130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4AA18E27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Completed high school</w:t>
            </w:r>
          </w:p>
        </w:tc>
        <w:tc>
          <w:tcPr>
            <w:tcW w:w="1007" w:type="pct"/>
            <w:shd w:val="clear" w:color="auto" w:fill="auto"/>
            <w:noWrap/>
          </w:tcPr>
          <w:p w14:paraId="32D74131" w14:textId="4B3114EA" w:rsidR="00270EA1" w:rsidRPr="00270EA1" w:rsidRDefault="00937673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szCs w:val="21"/>
                <w14:ligatures w14:val="none"/>
              </w:rPr>
              <w:fldChar w:fldCharType="begin"/>
            </w:r>
            <w:r>
              <w:rPr>
                <w:rFonts w:ascii="Times New Roman" w:hAnsi="Times New Roman" w:cs="Times New Roman"/>
                <w:szCs w:val="21"/>
                <w14:ligatures w14:val="none"/>
              </w:rPr>
              <w:instrText xml:space="preserve"> 1 \# ".00" </w:instrText>
            </w:r>
            <w:r>
              <w:rPr>
                <w:rFonts w:ascii="Times New Roman" w:hAnsi="Times New Roman" w:cs="Times New Roman"/>
                <w:szCs w:val="21"/>
                <w14:ligatures w14:val="none"/>
              </w:rPr>
              <w:fldChar w:fldCharType="end"/>
            </w:r>
            <w:r w:rsidR="00270EA1" w:rsidRPr="00270EA1">
              <w:rPr>
                <w:rFonts w:ascii="Times New Roman" w:hAnsi="Times New Roman" w:cs="Times New Roman"/>
                <w:szCs w:val="21"/>
                <w14:ligatures w14:val="none"/>
              </w:rPr>
              <w:t>0.5</w:t>
            </w:r>
            <w:r>
              <w:rPr>
                <w:rFonts w:ascii="Times New Roman" w:hAnsi="Times New Roman" w:cs="Times New Roman" w:hint="eastAsia"/>
                <w:szCs w:val="21"/>
                <w14:ligatures w14:val="none"/>
              </w:rPr>
              <w:t>9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06ECB22C" w14:textId="20320C8D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0.3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2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1.09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17BEC65" w14:textId="43DCCCE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0.092</w:t>
            </w:r>
          </w:p>
        </w:tc>
      </w:tr>
      <w:tr w:rsidR="00270EA1" w:rsidRPr="00270EA1" w14:paraId="29DD0E15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257C1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&gt;High school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8D4E5F" w14:textId="34FC399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0.81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E046262" w14:textId="305262B1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0.5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5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1.20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93F3B92" w14:textId="08AD8F5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0.297</w:t>
            </w:r>
          </w:p>
        </w:tc>
      </w:tr>
      <w:tr w:rsidR="00270EA1" w:rsidRPr="00270EA1" w14:paraId="35980004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E64" w14:textId="247EC880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Race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391619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1199C5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44E87D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62E8E536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234575FE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Mexican American</w:t>
            </w:r>
          </w:p>
        </w:tc>
        <w:tc>
          <w:tcPr>
            <w:tcW w:w="1007" w:type="pct"/>
            <w:shd w:val="clear" w:color="auto" w:fill="auto"/>
            <w:noWrap/>
          </w:tcPr>
          <w:p w14:paraId="3ACC514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4B5655D3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A275B5D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DDDE969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  <w:hideMark/>
          </w:tcPr>
          <w:p w14:paraId="1BAE2E13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Non-Hispanic Black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042A4022" w14:textId="68A7B09E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8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63EB18CA" w14:textId="3110AF9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0.63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1.51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D22DF50" w14:textId="69B762A5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0.91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9</w:t>
            </w:r>
          </w:p>
        </w:tc>
      </w:tr>
      <w:tr w:rsidR="00270EA1" w:rsidRPr="00270EA1" w14:paraId="2C766D7F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555049D2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Non-Hispanic White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042CCD9E" w14:textId="2C882AA0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45D8CF16" w14:textId="5B30ED93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0.73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1.83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298D4AAC" w14:textId="3B50326D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0.528</w:t>
            </w:r>
          </w:p>
        </w:tc>
      </w:tr>
      <w:tr w:rsidR="00270EA1" w:rsidRPr="00270EA1" w14:paraId="1724E7DB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56535FC7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Other Hispanic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578E2970" w14:textId="7ED80F8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1.05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03D886DB" w14:textId="2308F87D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</w:t>
            </w:r>
            <w:r w:rsidR="003C038F">
              <w:rPr>
                <w:rFonts w:ascii="Times New Roman" w:hAnsi="Times New Roman" w:cs="Times New Roman" w:hint="eastAsia"/>
                <w:szCs w:val="21"/>
                <w14:ligatures w14:val="none"/>
              </w:rPr>
              <w:t>60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1.8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7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24BA38E1" w14:textId="5EDACC20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0.85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7</w:t>
            </w:r>
          </w:p>
        </w:tc>
      </w:tr>
      <w:tr w:rsidR="00270EA1" w:rsidRPr="00270EA1" w14:paraId="1805B3F5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8769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Other Race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35AB299" w14:textId="20569436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1</w:t>
            </w:r>
          </w:p>
        </w:tc>
        <w:tc>
          <w:tcPr>
            <w:tcW w:w="1116" w:type="pct"/>
            <w:tcBorders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98236FA" w14:textId="1763F474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0.7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1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2.79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383F2C8" w14:textId="47294FDB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0.32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7</w:t>
            </w:r>
          </w:p>
        </w:tc>
      </w:tr>
      <w:tr w:rsidR="00270EA1" w:rsidRPr="00270EA1" w14:paraId="70E6AEFC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D5748E" w14:textId="78270494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PIR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E5280D" w14:textId="47EC449E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23E6AF8" w14:textId="241EADEC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0.94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1.16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F9A6377" w14:textId="13C88A5B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0.37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8</w:t>
            </w:r>
          </w:p>
        </w:tc>
      </w:tr>
      <w:tr w:rsidR="00270EA1" w:rsidRPr="00270EA1" w14:paraId="61EA55D0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D3E2D2" w14:textId="77777777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BMI (kg/m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14:ligatures w14:val="none"/>
              </w:rPr>
              <w:t>2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17412" w14:textId="4E1134B8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0.99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DBEB1F3" w14:textId="29AE0270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0.97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2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7BDA832" w14:textId="0F70880C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0.461</w:t>
            </w:r>
          </w:p>
        </w:tc>
      </w:tr>
      <w:tr w:rsidR="00270EA1" w:rsidRPr="00270EA1" w14:paraId="1B78708C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EAE99F" w14:textId="2DE8D67D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Drinking status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0116987" w14:textId="43AD1C48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0.6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70A481E" w14:textId="2046B097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0.28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7D8C33" w14:textId="0553FAEE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80</w:t>
            </w:r>
          </w:p>
        </w:tc>
      </w:tr>
      <w:tr w:rsidR="00270EA1" w:rsidRPr="00270EA1" w14:paraId="1173AD7D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82739D" w14:textId="3CBBA6A1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Smoking status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59A3630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81D9580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1FCFC9B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4C927CE7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1DD34C89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Never</w:t>
            </w:r>
          </w:p>
        </w:tc>
        <w:tc>
          <w:tcPr>
            <w:tcW w:w="1007" w:type="pct"/>
            <w:shd w:val="clear" w:color="auto" w:fill="auto"/>
            <w:noWrap/>
          </w:tcPr>
          <w:p w14:paraId="4E2BD91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shd w:val="clear" w:color="auto" w:fill="auto"/>
            <w:noWrap/>
          </w:tcPr>
          <w:p w14:paraId="03353A54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Reference</w:t>
            </w:r>
          </w:p>
        </w:tc>
        <w:tc>
          <w:tcPr>
            <w:tcW w:w="1112" w:type="pct"/>
            <w:shd w:val="clear" w:color="auto" w:fill="auto"/>
            <w:noWrap/>
          </w:tcPr>
          <w:p w14:paraId="2C0B679B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5F160245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shd w:val="clear" w:color="auto" w:fill="auto"/>
            <w:noWrap/>
            <w:vAlign w:val="center"/>
          </w:tcPr>
          <w:p w14:paraId="2ACE815C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Former</w:t>
            </w:r>
          </w:p>
        </w:tc>
        <w:tc>
          <w:tcPr>
            <w:tcW w:w="1007" w:type="pct"/>
            <w:shd w:val="clear" w:color="auto" w:fill="auto"/>
            <w:noWrap/>
          </w:tcPr>
          <w:p w14:paraId="4F457F49" w14:textId="6322CA26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1.09</w:t>
            </w:r>
          </w:p>
        </w:tc>
        <w:tc>
          <w:tcPr>
            <w:tcW w:w="1116" w:type="pct"/>
            <w:shd w:val="clear" w:color="auto" w:fill="auto"/>
            <w:noWrap/>
          </w:tcPr>
          <w:p w14:paraId="3830FDB2" w14:textId="2B7ABA04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0.70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70</w:t>
            </w:r>
          </w:p>
        </w:tc>
        <w:tc>
          <w:tcPr>
            <w:tcW w:w="1112" w:type="pct"/>
            <w:shd w:val="clear" w:color="auto" w:fill="auto"/>
            <w:noWrap/>
          </w:tcPr>
          <w:p w14:paraId="4A8157E6" w14:textId="01CE41A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0.687</w:t>
            </w:r>
          </w:p>
        </w:tc>
      </w:tr>
      <w:tr w:rsidR="00270EA1" w:rsidRPr="00270EA1" w14:paraId="648C4B30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20A99" w14:textId="77777777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Current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E3D813F" w14:textId="48B20565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0.45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8943CC8" w14:textId="5B250AD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0.26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0.77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9EC97E6" w14:textId="60B83D56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0.004</w:t>
            </w:r>
          </w:p>
        </w:tc>
      </w:tr>
      <w:tr w:rsidR="00270EA1" w:rsidRPr="00270EA1" w14:paraId="718EA534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D5B35" w14:textId="544B8F7A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Hypertension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810FA3C" w14:textId="5A4713C3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E5CC4E8" w14:textId="76DDDAB9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0.78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1.6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77FAF4CF" w14:textId="733E0962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500</w:t>
            </w:r>
          </w:p>
        </w:tc>
      </w:tr>
      <w:tr w:rsidR="00270EA1" w:rsidRPr="00270EA1" w14:paraId="4166F22C" w14:textId="77777777" w:rsidTr="006966BC">
        <w:trPr>
          <w:gridBefore w:val="1"/>
          <w:wBefore w:w="10" w:type="pct"/>
          <w:trHeight w:val="113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64AD69" w14:textId="20BB5742" w:rsidR="00270EA1" w:rsidRPr="002F19B5" w:rsidRDefault="006966BC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hronic kidney disease </w:t>
            </w:r>
            <w:r w:rsidR="00270EA1"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95D4FD1" w14:textId="73CE183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2.29</w:t>
            </w:r>
          </w:p>
        </w:tc>
        <w:tc>
          <w:tcPr>
            <w:tcW w:w="11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CBC105" w14:textId="1260D178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60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3.2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9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2B8AA38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&lt;0.001</w:t>
            </w:r>
          </w:p>
        </w:tc>
      </w:tr>
      <w:tr w:rsidR="00270EA1" w:rsidRPr="00270EA1" w14:paraId="3A18C503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554EF" w14:textId="7B703C78" w:rsidR="00270EA1" w:rsidRPr="002F19B5" w:rsidRDefault="00270EA1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Thyroid</w:t>
            </w:r>
            <w:r w:rsidR="006966BC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disease</w:t>
            </w:r>
            <w:r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 xml:space="preserve">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B780B39" w14:textId="4485251E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0.80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07535E9B" w14:textId="49A18BC9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4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1.47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4610C12" w14:textId="2DFADC3B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0.472</w:t>
            </w:r>
          </w:p>
        </w:tc>
      </w:tr>
      <w:tr w:rsidR="00270EA1" w:rsidRPr="00270EA1" w14:paraId="0774F70B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ADFF3" w14:textId="1F93C16C" w:rsidR="00270EA1" w:rsidRPr="002F19B5" w:rsidRDefault="00207C23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C</w:t>
            </w:r>
            <w:r w:rsidR="006966BC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ardiovascular</w:t>
            </w:r>
            <w:r w:rsidR="006966BC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disease</w:t>
            </w:r>
            <w:r w:rsidR="00270EA1"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 xml:space="preserve"> (%)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4A7E61A4" w14:textId="42EDD008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1.16</w:t>
            </w:r>
          </w:p>
        </w:tc>
        <w:tc>
          <w:tcPr>
            <w:tcW w:w="111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D74ADC9" w14:textId="470A017F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0.7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7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1.76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303BF6B9" w14:textId="0BDF7F01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0.477</w:t>
            </w:r>
          </w:p>
        </w:tc>
      </w:tr>
      <w:tr w:rsidR="00270EA1" w:rsidRPr="00270EA1" w14:paraId="3A3A157A" w14:textId="77777777" w:rsidTr="006966BC">
        <w:trPr>
          <w:gridBefore w:val="1"/>
          <w:wBefore w:w="10" w:type="pct"/>
          <w:trHeight w:val="20"/>
          <w:jc w:val="center"/>
        </w:trPr>
        <w:tc>
          <w:tcPr>
            <w:tcW w:w="17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005699" w14:textId="1B659DDF" w:rsidR="00270EA1" w:rsidRPr="002F19B5" w:rsidRDefault="00031E67" w:rsidP="000A128B">
            <w:pPr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</w:pPr>
            <w:r w:rsidRPr="00031E67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urinary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 xml:space="preserve"> heavy metals (</w:t>
            </w:r>
            <w:r w:rsidR="002F19B5" w:rsidRPr="002F19B5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μg/g</w:t>
            </w:r>
            <w:r w:rsidR="002F19B5" w:rsidRPr="002F19B5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1806FF0E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nil"/>
            </w:tcBorders>
            <w:shd w:val="clear" w:color="auto" w:fill="FFFFFF"/>
            <w:noWrap/>
            <w:vAlign w:val="center"/>
          </w:tcPr>
          <w:p w14:paraId="5F737CE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  <w:tc>
          <w:tcPr>
            <w:tcW w:w="1112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14:paraId="6C8B61F6" w14:textId="7777777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</w:p>
        </w:tc>
      </w:tr>
      <w:tr w:rsidR="00270EA1" w:rsidRPr="00270EA1" w14:paraId="27C0D5A2" w14:textId="77777777" w:rsidTr="006966BC">
        <w:trPr>
          <w:trHeight w:val="20"/>
          <w:jc w:val="center"/>
        </w:trPr>
        <w:tc>
          <w:tcPr>
            <w:tcW w:w="1765" w:type="pct"/>
            <w:gridSpan w:val="2"/>
            <w:shd w:val="clear" w:color="auto" w:fill="auto"/>
            <w:noWrap/>
            <w:vAlign w:val="center"/>
          </w:tcPr>
          <w:p w14:paraId="2D3620B0" w14:textId="1BB764FD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S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b</w:t>
            </w:r>
          </w:p>
        </w:tc>
        <w:tc>
          <w:tcPr>
            <w:tcW w:w="1007" w:type="pct"/>
            <w:shd w:val="clear" w:color="auto" w:fill="FFFFFF"/>
            <w:noWrap/>
            <w:vAlign w:val="center"/>
          </w:tcPr>
          <w:p w14:paraId="1090C28D" w14:textId="54963A15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2</w:t>
            </w:r>
          </w:p>
        </w:tc>
        <w:tc>
          <w:tcPr>
            <w:tcW w:w="1116" w:type="pct"/>
            <w:tcBorders>
              <w:left w:val="nil"/>
            </w:tcBorders>
            <w:shd w:val="clear" w:color="auto" w:fill="FFFFFF"/>
            <w:noWrap/>
            <w:vAlign w:val="center"/>
          </w:tcPr>
          <w:p w14:paraId="1C84610F" w14:textId="0C8B88EB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6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1.7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4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1D8C3B04" w14:textId="6D9E9B01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b/>
                <w:bCs/>
                <w:szCs w:val="21"/>
                <w14:ligatures w14:val="none"/>
              </w:rPr>
              <w:t>0.00</w:t>
            </w:r>
            <w:r w:rsidR="00B56538">
              <w:rPr>
                <w:rFonts w:ascii="Times New Roman" w:hAnsi="Times New Roman" w:cs="Times New Roman" w:hint="eastAsia"/>
                <w:b/>
                <w:bCs/>
                <w:szCs w:val="21"/>
                <w14:ligatures w14:val="none"/>
              </w:rPr>
              <w:t>1</w:t>
            </w:r>
          </w:p>
        </w:tc>
      </w:tr>
      <w:tr w:rsidR="00270EA1" w:rsidRPr="00270EA1" w14:paraId="5F973D1E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2BD05EC7" w14:textId="65A9F61B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Cs</w:t>
            </w:r>
          </w:p>
        </w:tc>
        <w:tc>
          <w:tcPr>
            <w:tcW w:w="1007" w:type="pct"/>
            <w:shd w:val="clear" w:color="auto" w:fill="auto"/>
            <w:noWrap/>
          </w:tcPr>
          <w:p w14:paraId="73D0B13C" w14:textId="6B87B7FE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1.3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1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282C4CCD" w14:textId="0CBB8458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0.81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2.11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468B0DA5" w14:textId="3016FDC6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0.26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6</w:t>
            </w:r>
          </w:p>
        </w:tc>
      </w:tr>
      <w:tr w:rsidR="00270EA1" w:rsidRPr="00270EA1" w14:paraId="55444AB7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4810A15B" w14:textId="6C935688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Cd</w:t>
            </w:r>
          </w:p>
        </w:tc>
        <w:tc>
          <w:tcPr>
            <w:tcW w:w="1007" w:type="pct"/>
            <w:shd w:val="clear" w:color="auto" w:fill="auto"/>
            <w:noWrap/>
          </w:tcPr>
          <w:p w14:paraId="410B0AC2" w14:textId="50AA791E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0.92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5FA88120" w14:textId="5EF8A219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0.7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4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5E6EA1DC" w14:textId="7D1260AE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0.459</w:t>
            </w:r>
          </w:p>
        </w:tc>
      </w:tr>
      <w:tr w:rsidR="00270EA1" w:rsidRPr="00270EA1" w14:paraId="3D67F696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37F3277F" w14:textId="6B6B9604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P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b</w:t>
            </w:r>
          </w:p>
        </w:tc>
        <w:tc>
          <w:tcPr>
            <w:tcW w:w="1007" w:type="pct"/>
            <w:shd w:val="clear" w:color="auto" w:fill="auto"/>
            <w:noWrap/>
          </w:tcPr>
          <w:p w14:paraId="063F04E3" w14:textId="7D5D8A30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3AAB3276" w14:textId="686F2C12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2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6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54BBA2F8" w14:textId="4513E58D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0.209</w:t>
            </w:r>
          </w:p>
        </w:tc>
      </w:tr>
      <w:tr w:rsidR="00270EA1" w:rsidRPr="00270EA1" w14:paraId="105DEB7D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586BA0F2" w14:textId="196705FA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Mo</w:t>
            </w:r>
          </w:p>
        </w:tc>
        <w:tc>
          <w:tcPr>
            <w:tcW w:w="1007" w:type="pct"/>
            <w:shd w:val="clear" w:color="auto" w:fill="auto"/>
            <w:noWrap/>
          </w:tcPr>
          <w:p w14:paraId="340A568E" w14:textId="088B5717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1.10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0BA75BFB" w14:textId="0CBF1316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0.82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1.47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2E807038" w14:textId="4A6D2712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0.51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1</w:t>
            </w:r>
          </w:p>
        </w:tc>
      </w:tr>
      <w:tr w:rsidR="00270EA1" w:rsidRPr="00270EA1" w14:paraId="1212FBC7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7E1FD766" w14:textId="205CF84D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W</w:t>
            </w:r>
          </w:p>
        </w:tc>
        <w:tc>
          <w:tcPr>
            <w:tcW w:w="1007" w:type="pct"/>
            <w:shd w:val="clear" w:color="auto" w:fill="auto"/>
            <w:noWrap/>
          </w:tcPr>
          <w:p w14:paraId="26975EB7" w14:textId="6498C66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0.99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1819534C" w14:textId="42A48418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0.7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8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1.27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1E9D42A8" w14:textId="5880AAF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0.952</w:t>
            </w:r>
          </w:p>
        </w:tc>
      </w:tr>
      <w:tr w:rsidR="00270EA1" w:rsidRPr="00270EA1" w14:paraId="77462BB4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7D51C579" w14:textId="29AE6975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Tl</w:t>
            </w:r>
          </w:p>
        </w:tc>
        <w:tc>
          <w:tcPr>
            <w:tcW w:w="1007" w:type="pct"/>
            <w:shd w:val="clear" w:color="auto" w:fill="auto"/>
            <w:noWrap/>
          </w:tcPr>
          <w:p w14:paraId="4511BE66" w14:textId="0066D106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0.9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7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54C22A3E" w14:textId="60CDB1DD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0.71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1.3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2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37DB6889" w14:textId="5B2AAB6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0.838</w:t>
            </w:r>
          </w:p>
        </w:tc>
      </w:tr>
      <w:tr w:rsidR="00270EA1" w:rsidRPr="00270EA1" w14:paraId="25B4BC08" w14:textId="77777777" w:rsidTr="006966BC">
        <w:trPr>
          <w:trHeight w:val="20"/>
          <w:jc w:val="center"/>
        </w:trPr>
        <w:tc>
          <w:tcPr>
            <w:tcW w:w="1765" w:type="pct"/>
            <w:gridSpan w:val="2"/>
            <w:noWrap/>
            <w:vAlign w:val="center"/>
          </w:tcPr>
          <w:p w14:paraId="5A0793B9" w14:textId="23106BEC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S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b</w:t>
            </w:r>
          </w:p>
        </w:tc>
        <w:tc>
          <w:tcPr>
            <w:tcW w:w="1007" w:type="pct"/>
            <w:shd w:val="clear" w:color="auto" w:fill="auto"/>
            <w:noWrap/>
          </w:tcPr>
          <w:p w14:paraId="6FBAF972" w14:textId="036D96C5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1.03</w:t>
            </w:r>
          </w:p>
        </w:tc>
        <w:tc>
          <w:tcPr>
            <w:tcW w:w="1116" w:type="pct"/>
            <w:shd w:val="clear" w:color="auto" w:fill="FFFFFF"/>
            <w:noWrap/>
            <w:vAlign w:val="center"/>
          </w:tcPr>
          <w:p w14:paraId="73007110" w14:textId="45A64469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0.78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1.36</w:t>
            </w:r>
          </w:p>
        </w:tc>
        <w:tc>
          <w:tcPr>
            <w:tcW w:w="1112" w:type="pct"/>
            <w:shd w:val="clear" w:color="auto" w:fill="FFFFFF"/>
            <w:noWrap/>
            <w:vAlign w:val="center"/>
          </w:tcPr>
          <w:p w14:paraId="72FE6D51" w14:textId="0EFD7B30" w:rsidR="00270EA1" w:rsidRPr="00270EA1" w:rsidRDefault="00270EA1" w:rsidP="000A128B">
            <w:pPr>
              <w:jc w:val="center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0.826</w:t>
            </w:r>
          </w:p>
        </w:tc>
      </w:tr>
      <w:tr w:rsidR="00270EA1" w:rsidRPr="00270EA1" w14:paraId="5A11922C" w14:textId="77777777" w:rsidTr="006966BC">
        <w:trPr>
          <w:trHeight w:val="20"/>
          <w:jc w:val="center"/>
        </w:trPr>
        <w:tc>
          <w:tcPr>
            <w:tcW w:w="17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9E3F46" w14:textId="4808FBF9" w:rsidR="00270EA1" w:rsidRPr="00270EA1" w:rsidRDefault="00270EA1" w:rsidP="000A128B">
            <w:pPr>
              <w:ind w:firstLineChars="100" w:firstLine="210"/>
              <w:rPr>
                <w:rFonts w:ascii="Times New Roman" w:hAnsi="Times New Roman" w:cs="Times New Roman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 w:hint="eastAsia"/>
                <w:szCs w:val="21"/>
                <w14:ligatures w14:val="none"/>
              </w:rPr>
              <w:t>Ba</w:t>
            </w: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EEE1507" w14:textId="1C3AD5AB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</w:t>
            </w:r>
            <w:r w:rsidR="00937673">
              <w:rPr>
                <w:rFonts w:ascii="Times New Roman" w:hAnsi="Times New Roman" w:cs="Times New Roman" w:hint="eastAsia"/>
                <w:szCs w:val="21"/>
                <w14:ligatures w14:val="none"/>
              </w:rPr>
              <w:t>90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1EA99B04" w14:textId="6108CFEA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 xml:space="preserve">0.77 </w:t>
            </w:r>
            <w:r w:rsidR="002F19B5">
              <w:rPr>
                <w:rFonts w:ascii="Times New Roman" w:hAnsi="Times New Roman" w:cs="Times New Roman" w:hint="eastAsia"/>
                <w:szCs w:val="21"/>
                <w14:ligatures w14:val="none"/>
              </w:rPr>
              <w:t xml:space="preserve">- </w:t>
            </w: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1.0</w:t>
            </w:r>
            <w:r w:rsidR="00650299">
              <w:rPr>
                <w:rFonts w:ascii="Times New Roman" w:hAnsi="Times New Roman" w:cs="Times New Roman" w:hint="eastAsia"/>
                <w:szCs w:val="21"/>
                <w14:ligatures w14:val="none"/>
              </w:rPr>
              <w:t>5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BACAA63" w14:textId="138664A4" w:rsidR="00270EA1" w:rsidRPr="00270EA1" w:rsidRDefault="00270EA1" w:rsidP="000A128B">
            <w:pPr>
              <w:jc w:val="center"/>
              <w:rPr>
                <w:rFonts w:ascii="Times New Roman" w:hAnsi="Times New Roman" w:cs="Times New Roman" w:hint="eastAsia"/>
                <w:szCs w:val="21"/>
                <w14:ligatures w14:val="none"/>
              </w:rPr>
            </w:pPr>
            <w:r w:rsidRPr="00270EA1">
              <w:rPr>
                <w:rFonts w:ascii="Times New Roman" w:hAnsi="Times New Roman" w:cs="Times New Roman"/>
                <w:szCs w:val="21"/>
                <w14:ligatures w14:val="none"/>
              </w:rPr>
              <w:t>0.17</w:t>
            </w:r>
            <w:r w:rsidR="00B56538">
              <w:rPr>
                <w:rFonts w:ascii="Times New Roman" w:hAnsi="Times New Roman" w:cs="Times New Roman" w:hint="eastAsia"/>
                <w:szCs w:val="21"/>
                <w14:ligatures w14:val="none"/>
              </w:rPr>
              <w:t>1</w:t>
            </w:r>
          </w:p>
        </w:tc>
      </w:tr>
    </w:tbl>
    <w:p w14:paraId="6F2185B6" w14:textId="50B8B52C" w:rsidR="00270EA1" w:rsidRPr="00270EA1" w:rsidRDefault="006966BC" w:rsidP="00270EA1">
      <w:pPr>
        <w:spacing w:line="360" w:lineRule="auto"/>
        <w:rPr>
          <w:rFonts w:ascii="Times New Roman" w:hAnsi="Times New Roman" w:cs="Times New Roman"/>
          <w:szCs w:val="21"/>
          <w14:ligatures w14:val="none"/>
        </w:rPr>
      </w:pPr>
      <w:r w:rsidRPr="006966BC">
        <w:rPr>
          <w:rFonts w:ascii="Times New Roman" w:hAnsi="Times New Roman" w:cs="Times New Roman" w:hint="eastAsia"/>
          <w:b/>
          <w:bCs/>
          <w:szCs w:val="21"/>
          <w14:ligatures w14:val="none"/>
        </w:rPr>
        <w:t xml:space="preserve">*Notes: 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>PIR</w:t>
      </w:r>
      <w:r>
        <w:rPr>
          <w:rFonts w:ascii="Times New Roman" w:hAnsi="Times New Roman" w:cs="Times New Roman" w:hint="eastAsia"/>
          <w:szCs w:val="21"/>
          <w14:ligatures w14:val="none"/>
        </w:rPr>
        <w:t>: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 xml:space="preserve"> family poverty income ratio</w:t>
      </w:r>
      <w:r>
        <w:rPr>
          <w:rFonts w:ascii="Times New Roman" w:hAnsi="Times New Roman" w:cs="Times New Roman" w:hint="eastAsia"/>
          <w:szCs w:val="21"/>
          <w14:ligatures w14:val="none"/>
        </w:rPr>
        <w:t>;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 xml:space="preserve"> BMI</w:t>
      </w:r>
      <w:r>
        <w:rPr>
          <w:rFonts w:ascii="Times New Roman" w:hAnsi="Times New Roman" w:cs="Times New Roman" w:hint="eastAsia"/>
          <w:szCs w:val="21"/>
          <w14:ligatures w14:val="none"/>
        </w:rPr>
        <w:t>: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 xml:space="preserve"> body mass index; OR</w:t>
      </w:r>
      <w:r>
        <w:rPr>
          <w:rFonts w:ascii="Times New Roman" w:hAnsi="Times New Roman" w:cs="Times New Roman" w:hint="eastAsia"/>
          <w:szCs w:val="21"/>
          <w14:ligatures w14:val="none"/>
        </w:rPr>
        <w:t xml:space="preserve">: 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>odd ratio; CI</w:t>
      </w:r>
      <w:r>
        <w:rPr>
          <w:rFonts w:ascii="Times New Roman" w:hAnsi="Times New Roman" w:cs="Times New Roman" w:hint="eastAsia"/>
          <w:szCs w:val="21"/>
          <w14:ligatures w14:val="none"/>
        </w:rPr>
        <w:t xml:space="preserve">: </w:t>
      </w:r>
      <w:r w:rsidR="00270EA1" w:rsidRPr="00270EA1">
        <w:rPr>
          <w:rFonts w:ascii="Times New Roman" w:hAnsi="Times New Roman" w:cs="Times New Roman"/>
          <w:szCs w:val="21"/>
          <w14:ligatures w14:val="none"/>
        </w:rPr>
        <w:t>confidence interval;</w:t>
      </w:r>
    </w:p>
    <w:p w14:paraId="4C6447E9" w14:textId="77777777" w:rsidR="006F260F" w:rsidRPr="00270EA1" w:rsidRDefault="006F260F">
      <w:pPr>
        <w:rPr>
          <w:rFonts w:hint="eastAsia"/>
          <w:szCs w:val="21"/>
        </w:rPr>
      </w:pPr>
    </w:p>
    <w:sectPr w:rsidR="006F260F" w:rsidRPr="00270EA1" w:rsidSect="00270EA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E4BB9" w14:textId="77777777" w:rsidR="009A0EF5" w:rsidRDefault="009A0EF5" w:rsidP="00270EA1">
      <w:pPr>
        <w:rPr>
          <w:rFonts w:hint="eastAsia"/>
        </w:rPr>
      </w:pPr>
      <w:r>
        <w:separator/>
      </w:r>
    </w:p>
  </w:endnote>
  <w:endnote w:type="continuationSeparator" w:id="0">
    <w:p w14:paraId="361AD460" w14:textId="77777777" w:rsidR="009A0EF5" w:rsidRDefault="009A0EF5" w:rsidP="00270E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1DCA4" w14:textId="77777777" w:rsidR="009A0EF5" w:rsidRDefault="009A0EF5" w:rsidP="00270EA1">
      <w:pPr>
        <w:rPr>
          <w:rFonts w:hint="eastAsia"/>
        </w:rPr>
      </w:pPr>
      <w:r>
        <w:separator/>
      </w:r>
    </w:p>
  </w:footnote>
  <w:footnote w:type="continuationSeparator" w:id="0">
    <w:p w14:paraId="4A7457E5" w14:textId="77777777" w:rsidR="009A0EF5" w:rsidRDefault="009A0EF5" w:rsidP="00270E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0F"/>
    <w:rsid w:val="00031E67"/>
    <w:rsid w:val="000A128B"/>
    <w:rsid w:val="000C0B97"/>
    <w:rsid w:val="000E1015"/>
    <w:rsid w:val="00115E72"/>
    <w:rsid w:val="00207C23"/>
    <w:rsid w:val="00270EA1"/>
    <w:rsid w:val="002F19B5"/>
    <w:rsid w:val="00321D3C"/>
    <w:rsid w:val="003C038F"/>
    <w:rsid w:val="004645E4"/>
    <w:rsid w:val="00650299"/>
    <w:rsid w:val="006966BC"/>
    <w:rsid w:val="006D3491"/>
    <w:rsid w:val="006F260F"/>
    <w:rsid w:val="007B5178"/>
    <w:rsid w:val="00937673"/>
    <w:rsid w:val="009A0EF5"/>
    <w:rsid w:val="009A74F9"/>
    <w:rsid w:val="009E741B"/>
    <w:rsid w:val="00A52A41"/>
    <w:rsid w:val="00AD76B0"/>
    <w:rsid w:val="00B56538"/>
    <w:rsid w:val="00E520CD"/>
    <w:rsid w:val="00F5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9994D"/>
  <w15:chartTrackingRefBased/>
  <w15:docId w15:val="{8109C27F-E24B-4560-8583-DED05BD0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E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E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Ming-xin Ren</dc:creator>
  <cp:keywords/>
  <dc:description/>
  <cp:lastModifiedBy>Ming-xin Ren</cp:lastModifiedBy>
  <cp:revision>16</cp:revision>
  <dcterms:created xsi:type="dcterms:W3CDTF">2024-05-19T08:53:00Z</dcterms:created>
  <dcterms:modified xsi:type="dcterms:W3CDTF">2024-08-08T09:14:00Z</dcterms:modified>
</cp:coreProperties>
</file>