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731BA" w14:textId="77777777" w:rsidR="00B20DE7" w:rsidRDefault="00B20DE7" w:rsidP="00CE6B2C">
      <w:pPr>
        <w:widowControl/>
        <w:wordWrap/>
        <w:autoSpaceDE/>
        <w:autoSpaceDN/>
        <w:spacing w:after="0" w:line="480" w:lineRule="auto"/>
        <w:ind w:firstLine="466"/>
        <w:jc w:val="both"/>
        <w:rPr>
          <w:rFonts w:ascii="Times New Roman" w:hAnsi="Times New Roman" w:cs="Times New Roman"/>
          <w:b/>
          <w:bCs/>
          <w:sz w:val="24"/>
          <w:szCs w:val="22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2"/>
          <w14:ligatures w14:val="none"/>
        </w:rPr>
        <w:t>Supplementary Information</w:t>
      </w:r>
    </w:p>
    <w:p w14:paraId="7063FC94" w14:textId="5B26E0A1" w:rsidR="00CE6B2C" w:rsidRPr="001A2E9C" w:rsidRDefault="00D62862" w:rsidP="00CE6B2C">
      <w:pPr>
        <w:widowControl/>
        <w:wordWrap/>
        <w:autoSpaceDE/>
        <w:autoSpaceDN/>
        <w:spacing w:after="0" w:line="480" w:lineRule="auto"/>
        <w:ind w:firstLine="466"/>
        <w:jc w:val="both"/>
        <w:rPr>
          <w:rFonts w:ascii="Times New Roman" w:hAnsi="Times New Roman" w:cs="Times New Roman"/>
          <w:b/>
          <w:bCs/>
          <w:sz w:val="24"/>
          <w:szCs w:val="22"/>
          <w14:ligatures w14:val="none"/>
        </w:rPr>
      </w:pPr>
      <w:r w:rsidRPr="001A2E9C">
        <w:rPr>
          <w:rFonts w:ascii="Times New Roman" w:hAnsi="Times New Roman" w:cs="Times New Roman"/>
          <w:b/>
          <w:bCs/>
          <w:sz w:val="24"/>
          <w:szCs w:val="22"/>
          <w14:ligatures w14:val="none"/>
        </w:rPr>
        <w:t>Segment-Level Gait Dynamics Reveal Early Parkinsonian Motor Signatures in Fall-Prone Older Adults</w:t>
      </w:r>
    </w:p>
    <w:p w14:paraId="1DA375B6" w14:textId="5B8581D9" w:rsidR="009A491C" w:rsidRPr="001A2E9C" w:rsidRDefault="009A491C" w:rsidP="009A491C">
      <w:pPr>
        <w:pStyle w:val="aa"/>
        <w:snapToGrid w:val="0"/>
        <w:spacing w:line="480" w:lineRule="auto"/>
        <w:rPr>
          <w:rFonts w:ascii="Times New Roman" w:eastAsia="Times New Roman" w:hAnsi="Times New Roman" w:cs="Times New Roman"/>
          <w:color w:val="auto"/>
          <w:sz w:val="22"/>
        </w:rPr>
      </w:pPr>
      <w:r w:rsidRPr="001A2E9C">
        <w:rPr>
          <w:rFonts w:ascii="Times New Roman" w:eastAsia="Times New Roman" w:hAnsi="Times New Roman" w:cs="Times New Roman"/>
          <w:color w:val="auto"/>
          <w:sz w:val="22"/>
        </w:rPr>
        <w:t>Bohyun Kim</w:t>
      </w:r>
      <w:r w:rsidRPr="001A2E9C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1</w:t>
      </w:r>
      <w:r w:rsidRPr="001A2E9C">
        <w:rPr>
          <w:rFonts w:ascii="Times New Roman" w:eastAsia="Times New Roman" w:hAnsi="Times New Roman" w:cs="Times New Roman"/>
          <w:color w:val="auto"/>
          <w:sz w:val="22"/>
        </w:rPr>
        <w:t>, Changhong Youm</w:t>
      </w:r>
      <w:r w:rsidRPr="001A2E9C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1,2,</w:t>
      </w:r>
      <w:r w:rsidRPr="001A2E9C">
        <w:rPr>
          <w:rFonts w:ascii="Times New Roman" w:eastAsia="Times New Roman" w:hAnsi="Times New Roman" w:cs="Times New Roman"/>
          <w:color w:val="auto"/>
          <w:sz w:val="22"/>
        </w:rPr>
        <w:t>*, Sang-Myung Cheon</w:t>
      </w:r>
      <w:r w:rsidRPr="001A2E9C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3</w:t>
      </w:r>
      <w:r w:rsidRPr="001A2E9C">
        <w:rPr>
          <w:rFonts w:ascii="Times New Roman" w:eastAsia="Times New Roman" w:hAnsi="Times New Roman" w:cs="Times New Roman"/>
          <w:color w:val="auto"/>
          <w:sz w:val="22"/>
        </w:rPr>
        <w:t>, Hwayoung Park</w:t>
      </w:r>
      <w:r w:rsidRPr="001A2E9C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1</w:t>
      </w:r>
      <w:r w:rsidRPr="001A2E9C">
        <w:rPr>
          <w:rFonts w:ascii="Times New Roman" w:eastAsia="Times New Roman" w:hAnsi="Times New Roman" w:cs="Times New Roman"/>
          <w:color w:val="auto"/>
          <w:sz w:val="22"/>
        </w:rPr>
        <w:t>, Juseon Hwang</w:t>
      </w:r>
      <w:r w:rsidRPr="001A2E9C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1,2</w:t>
      </w:r>
      <w:r w:rsidRPr="001A2E9C">
        <w:rPr>
          <w:rFonts w:ascii="Times New Roman" w:eastAsia="Times New Roman" w:hAnsi="Times New Roman" w:cs="Times New Roman"/>
          <w:color w:val="auto"/>
          <w:sz w:val="22"/>
        </w:rPr>
        <w:t>, Minsoo Kim</w:t>
      </w:r>
      <w:r w:rsidRPr="001A2E9C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1,2</w:t>
      </w:r>
    </w:p>
    <w:p w14:paraId="22E78922" w14:textId="77777777" w:rsidR="009A491C" w:rsidRPr="001A2E9C" w:rsidRDefault="009A491C" w:rsidP="009A491C">
      <w:pPr>
        <w:pStyle w:val="aa"/>
        <w:snapToGrid w:val="0"/>
        <w:spacing w:line="480" w:lineRule="auto"/>
        <w:jc w:val="left"/>
        <w:rPr>
          <w:rFonts w:ascii="Times New Roman" w:eastAsia="Times New Roman" w:hAnsi="Times New Roman" w:cs="Times New Roman"/>
          <w:color w:val="auto"/>
          <w:sz w:val="22"/>
        </w:rPr>
      </w:pPr>
    </w:p>
    <w:p w14:paraId="278491CE" w14:textId="77777777" w:rsidR="009A491C" w:rsidRPr="001A2E9C" w:rsidRDefault="009A491C" w:rsidP="009A491C">
      <w:pPr>
        <w:pStyle w:val="aa"/>
        <w:snapToGrid w:val="0"/>
        <w:spacing w:line="480" w:lineRule="auto"/>
        <w:jc w:val="left"/>
        <w:rPr>
          <w:rFonts w:ascii="Times New Roman" w:eastAsia="Times New Roman" w:hAnsi="Times New Roman" w:cs="Times New Roman"/>
          <w:color w:val="auto"/>
          <w:sz w:val="22"/>
        </w:rPr>
      </w:pPr>
      <w:r w:rsidRPr="001A2E9C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1</w:t>
      </w:r>
      <w:r w:rsidRPr="001A2E9C">
        <w:rPr>
          <w:rFonts w:ascii="Times New Roman" w:eastAsia="Times New Roman" w:hAnsi="Times New Roman" w:cs="Times New Roman"/>
          <w:color w:val="auto"/>
          <w:sz w:val="22"/>
        </w:rPr>
        <w:t xml:space="preserve"> Biomechanics Laboratory, Dong-A University, Saha-gu, Busan, Republic of Korea</w:t>
      </w:r>
    </w:p>
    <w:p w14:paraId="23DA4502" w14:textId="77777777" w:rsidR="009A491C" w:rsidRPr="001A2E9C" w:rsidRDefault="009A491C" w:rsidP="009A491C">
      <w:pPr>
        <w:pStyle w:val="aa"/>
        <w:snapToGrid w:val="0"/>
        <w:spacing w:line="480" w:lineRule="auto"/>
        <w:jc w:val="left"/>
        <w:rPr>
          <w:rFonts w:ascii="Times New Roman" w:eastAsia="Times New Roman" w:hAnsi="Times New Roman" w:cs="Times New Roman"/>
          <w:strike/>
          <w:color w:val="auto"/>
          <w:sz w:val="22"/>
        </w:rPr>
      </w:pPr>
      <w:r w:rsidRPr="001A2E9C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2</w:t>
      </w:r>
      <w:r w:rsidRPr="001A2E9C">
        <w:rPr>
          <w:rFonts w:ascii="Times New Roman" w:eastAsia="Times New Roman" w:hAnsi="Times New Roman" w:cs="Times New Roman"/>
          <w:color w:val="auto"/>
          <w:sz w:val="22"/>
        </w:rPr>
        <w:t xml:space="preserve"> Department of Health Sciences, The Graduate School of Dong-A University, Saha-gu, Busan, Republic of Korea</w:t>
      </w:r>
    </w:p>
    <w:p w14:paraId="079627E9" w14:textId="77777777" w:rsidR="009A491C" w:rsidRPr="001A2E9C" w:rsidRDefault="009A491C" w:rsidP="009A491C">
      <w:pPr>
        <w:pStyle w:val="aa"/>
        <w:snapToGrid w:val="0"/>
        <w:spacing w:line="480" w:lineRule="auto"/>
        <w:jc w:val="left"/>
        <w:rPr>
          <w:rFonts w:ascii="Times New Roman" w:eastAsia="Times New Roman" w:hAnsi="Times New Roman" w:cs="Times New Roman"/>
          <w:color w:val="auto"/>
          <w:sz w:val="22"/>
        </w:rPr>
      </w:pPr>
      <w:r w:rsidRPr="001A2E9C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3</w:t>
      </w:r>
      <w:r w:rsidRPr="001A2E9C">
        <w:rPr>
          <w:rFonts w:ascii="Times New Roman" w:eastAsia="Times New Roman" w:hAnsi="Times New Roman" w:cs="Times New Roman"/>
          <w:color w:val="auto"/>
          <w:sz w:val="22"/>
        </w:rPr>
        <w:t xml:space="preserve"> Department of Neurology, School of Medicine, Dong-A University, Seo-gu, Busan, Republic of Korea</w:t>
      </w:r>
    </w:p>
    <w:p w14:paraId="2685C261" w14:textId="77777777" w:rsidR="009A491C" w:rsidRPr="001A2E9C" w:rsidRDefault="009A491C" w:rsidP="009A491C">
      <w:pPr>
        <w:pStyle w:val="aa"/>
        <w:snapToGrid w:val="0"/>
        <w:spacing w:line="480" w:lineRule="auto"/>
        <w:jc w:val="left"/>
        <w:rPr>
          <w:rFonts w:ascii="Times New Roman" w:eastAsia="Times New Roman" w:hAnsi="Times New Roman" w:cs="Times New Roman"/>
          <w:b/>
          <w:color w:val="auto"/>
          <w:sz w:val="22"/>
        </w:rPr>
      </w:pPr>
    </w:p>
    <w:p w14:paraId="747EC792" w14:textId="77777777" w:rsidR="009A491C" w:rsidRPr="001A2E9C" w:rsidRDefault="009A491C" w:rsidP="009A491C">
      <w:pPr>
        <w:pStyle w:val="aa"/>
        <w:snapToGrid w:val="0"/>
        <w:spacing w:line="480" w:lineRule="auto"/>
        <w:jc w:val="left"/>
        <w:rPr>
          <w:rFonts w:ascii="Times New Roman" w:eastAsia="Times New Roman" w:hAnsi="Times New Roman" w:cs="Times New Roman"/>
          <w:b/>
          <w:color w:val="auto"/>
          <w:sz w:val="22"/>
        </w:rPr>
      </w:pPr>
      <w:r w:rsidRPr="001A2E9C">
        <w:rPr>
          <w:rFonts w:ascii="Times New Roman" w:eastAsia="Times New Roman" w:hAnsi="Times New Roman" w:cs="Times New Roman"/>
          <w:b/>
          <w:color w:val="auto"/>
          <w:sz w:val="22"/>
        </w:rPr>
        <w:t>*</w:t>
      </w:r>
      <w:r w:rsidRPr="001A2E9C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r w:rsidRPr="001A2E9C">
        <w:rPr>
          <w:rFonts w:ascii="Times New Roman" w:eastAsia="Times New Roman" w:hAnsi="Times New Roman" w:cs="Times New Roman"/>
          <w:b/>
          <w:color w:val="auto"/>
          <w:sz w:val="22"/>
        </w:rPr>
        <w:t>Correspondence</w:t>
      </w:r>
    </w:p>
    <w:p w14:paraId="3EBB1F0E" w14:textId="77777777" w:rsidR="009A491C" w:rsidRPr="001A2E9C" w:rsidRDefault="009A491C" w:rsidP="009A491C">
      <w:pPr>
        <w:pStyle w:val="aa"/>
        <w:snapToGrid w:val="0"/>
        <w:spacing w:line="480" w:lineRule="auto"/>
        <w:jc w:val="left"/>
        <w:rPr>
          <w:rFonts w:ascii="Times New Roman" w:eastAsiaTheme="minorEastAsia" w:hAnsi="Times New Roman" w:cs="Times New Roman"/>
          <w:color w:val="auto"/>
          <w:sz w:val="22"/>
        </w:rPr>
      </w:pPr>
      <w:r w:rsidRPr="001A2E9C">
        <w:rPr>
          <w:rFonts w:ascii="Times New Roman" w:eastAsia="Times New Roman" w:hAnsi="Times New Roman" w:cs="Times New Roman"/>
          <w:color w:val="auto"/>
          <w:sz w:val="22"/>
        </w:rPr>
        <w:t>Changhong Youm, Department of Healthcare and Science, College of Health Sciences, Dong-A University, 37 Nakdong</w:t>
      </w:r>
      <w:r w:rsidRPr="001A2E9C">
        <w:rPr>
          <w:rFonts w:ascii="Times New Roman" w:eastAsia="Times New Roman" w:hAnsi="Times New Roman" w:cs="Times New Roman"/>
          <w:color w:val="auto"/>
          <w:sz w:val="22"/>
        </w:rPr>
        <w:noBreakHyphen/>
        <w:t>daero, 550 Beon</w:t>
      </w:r>
      <w:r w:rsidRPr="001A2E9C">
        <w:rPr>
          <w:rFonts w:ascii="Times New Roman" w:eastAsia="Times New Roman" w:hAnsi="Times New Roman" w:cs="Times New Roman"/>
          <w:color w:val="auto"/>
          <w:sz w:val="22"/>
        </w:rPr>
        <w:noBreakHyphen/>
        <w:t xml:space="preserve">gil, Hadan 2-dong, Saha-gu, Busan 49315, Republic of Korea. Tel.: +82 51 200 7830; Email: </w:t>
      </w:r>
      <w:hyperlink r:id="rId7">
        <w:r w:rsidRPr="001A2E9C">
          <w:rPr>
            <w:rFonts w:ascii="Times New Roman" w:eastAsia="Times New Roman" w:hAnsi="Times New Roman" w:cs="Times New Roman"/>
            <w:color w:val="auto"/>
            <w:sz w:val="22"/>
          </w:rPr>
          <w:t>chyoum@dau.ac.kr</w:t>
        </w:r>
      </w:hyperlink>
    </w:p>
    <w:p w14:paraId="6B3AD181" w14:textId="77777777" w:rsidR="005239A5" w:rsidRPr="001A2E9C" w:rsidRDefault="005239A5" w:rsidP="00CE6B2C">
      <w:pPr>
        <w:pStyle w:val="aa"/>
        <w:snapToGrid w:val="0"/>
        <w:spacing w:before="100" w:beforeAutospacing="1" w:line="480" w:lineRule="auto"/>
        <w:jc w:val="left"/>
        <w:rPr>
          <w:rFonts w:ascii="Times New Roman" w:eastAsiaTheme="minorEastAsia" w:hAnsi="Times New Roman" w:cs="Times New Roman"/>
          <w:b/>
          <w:color w:val="auto"/>
          <w:sz w:val="24"/>
        </w:rPr>
      </w:pPr>
    </w:p>
    <w:p w14:paraId="4D91473D" w14:textId="77777777" w:rsidR="005239A5" w:rsidRPr="001A2E9C" w:rsidRDefault="005239A5" w:rsidP="00CE6B2C">
      <w:pPr>
        <w:pStyle w:val="aa"/>
        <w:snapToGrid w:val="0"/>
        <w:spacing w:before="100" w:beforeAutospacing="1" w:line="480" w:lineRule="auto"/>
        <w:jc w:val="left"/>
        <w:rPr>
          <w:rFonts w:ascii="Times New Roman" w:eastAsiaTheme="minorEastAsia" w:hAnsi="Times New Roman" w:cs="Times New Roman"/>
          <w:b/>
          <w:color w:val="auto"/>
          <w:sz w:val="24"/>
        </w:rPr>
      </w:pPr>
    </w:p>
    <w:p w14:paraId="74EC8CEB" w14:textId="77777777" w:rsidR="0056176F" w:rsidRDefault="0056176F">
      <w:pPr>
        <w:widowControl/>
        <w:wordWrap/>
        <w:autoSpaceDE/>
        <w:autoSpaceDN/>
        <w:rPr>
          <w:rFonts w:ascii="Times New Roman" w:eastAsia="Times New Roman" w:hAnsi="Times New Roman" w:cs="Times New Roman"/>
          <w:b/>
          <w:bCs/>
          <w:szCs w:val="22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</w:rPr>
        <w:br w:type="page"/>
      </w:r>
    </w:p>
    <w:p w14:paraId="7EC074B2" w14:textId="30598268" w:rsidR="0031273E" w:rsidRPr="001A2E9C" w:rsidRDefault="0031273E" w:rsidP="0031273E">
      <w:pPr>
        <w:pStyle w:val="MS"/>
        <w:snapToGrid w:val="0"/>
        <w:rPr>
          <w:rFonts w:ascii="Times New Roman" w:eastAsia="Times New Roman" w:hAnsi="Times New Roman" w:cs="Times New Roman"/>
          <w:color w:val="auto"/>
          <w:sz w:val="22"/>
          <w:shd w:val="clear" w:color="auto" w:fill="FFFFFF"/>
        </w:rPr>
      </w:pPr>
      <w:r w:rsidRPr="001A2E9C">
        <w:rPr>
          <w:rFonts w:ascii="Times New Roman" w:eastAsia="Times New Roman" w:hAnsi="Times New Roman" w:cs="Times New Roman"/>
          <w:b/>
          <w:bCs/>
          <w:color w:val="auto"/>
          <w:sz w:val="22"/>
          <w:shd w:val="clear" w:color="auto" w:fill="FFFFFF"/>
        </w:rPr>
        <w:lastRenderedPageBreak/>
        <w:t>Supplementary Table S1.</w:t>
      </w:r>
      <w:r w:rsidRPr="001A2E9C">
        <w:rPr>
          <w:rFonts w:ascii="Times New Roman" w:eastAsia="Times New Roman" w:hAnsi="Times New Roman" w:cs="Times New Roman"/>
          <w:color w:val="auto"/>
          <w:sz w:val="22"/>
          <w:shd w:val="clear" w:color="auto" w:fill="FFFFFF"/>
        </w:rPr>
        <w:t xml:space="preserve"> Segment-level classification performance of representative single-channel models</w:t>
      </w:r>
    </w:p>
    <w:tbl>
      <w:tblPr>
        <w:tblW w:w="9072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1276"/>
        <w:gridCol w:w="2835"/>
        <w:gridCol w:w="2693"/>
      </w:tblGrid>
      <w:tr w:rsidR="0047678F" w:rsidRPr="001A2E9C" w14:paraId="04C37C3C" w14:textId="3E216270" w:rsidTr="00DE3E3A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69571468" w14:textId="7B9B3FC3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굴림" w:eastAsia="굴림" w:hAnsi="굴림" w:cs="굴림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b/>
                <w:bCs/>
                <w:kern w:val="0"/>
                <w:sz w:val="24"/>
                <w14:ligatures w14:val="none"/>
              </w:rPr>
              <w:t>Walking speed</w:t>
            </w:r>
          </w:p>
        </w:tc>
        <w:tc>
          <w:tcPr>
            <w:tcW w:w="1276" w:type="dxa"/>
            <w:noWrap/>
            <w:vAlign w:val="center"/>
            <w:hideMark/>
          </w:tcPr>
          <w:p w14:paraId="4CB6C1DB" w14:textId="74FB8577" w:rsidR="0047678F" w:rsidRPr="001A2E9C" w:rsidRDefault="00FA6829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1A2E9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V</w:t>
            </w:r>
            <w:r w:rsidR="0047678F" w:rsidRPr="001A2E9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ar</w:t>
            </w:r>
            <w:r w:rsidRPr="001A2E9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iable</w:t>
            </w:r>
          </w:p>
        </w:tc>
        <w:tc>
          <w:tcPr>
            <w:tcW w:w="2835" w:type="dxa"/>
            <w:noWrap/>
            <w:vAlign w:val="center"/>
            <w:hideMark/>
          </w:tcPr>
          <w:p w14:paraId="1A37D3DD" w14:textId="50A77CC5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b/>
                <w:bCs/>
                <w:kern w:val="0"/>
                <w:sz w:val="24"/>
                <w14:ligatures w14:val="none"/>
              </w:rPr>
              <w:t>ROC–AUC (mean ± SD)</w:t>
            </w:r>
          </w:p>
        </w:tc>
        <w:tc>
          <w:tcPr>
            <w:tcW w:w="2693" w:type="dxa"/>
            <w:vAlign w:val="center"/>
          </w:tcPr>
          <w:p w14:paraId="21CA42BF" w14:textId="446A73A6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b/>
                <w:bCs/>
                <w:kern w:val="0"/>
                <w:sz w:val="24"/>
                <w14:ligatures w14:val="none"/>
              </w:rPr>
              <w:t>Accuracy (mean ± SD)</w:t>
            </w:r>
          </w:p>
        </w:tc>
      </w:tr>
      <w:tr w:rsidR="0047678F" w:rsidRPr="001A2E9C" w14:paraId="29FB1FBF" w14:textId="676F6DFB" w:rsidTr="00DE3E3A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5A81C4C4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Faster</w:t>
            </w:r>
          </w:p>
        </w:tc>
        <w:tc>
          <w:tcPr>
            <w:tcW w:w="1276" w:type="dxa"/>
            <w:noWrap/>
            <w:vAlign w:val="center"/>
            <w:hideMark/>
          </w:tcPr>
          <w:p w14:paraId="3F666B2B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L_X_gyr</w:t>
            </w:r>
          </w:p>
        </w:tc>
        <w:tc>
          <w:tcPr>
            <w:tcW w:w="2835" w:type="dxa"/>
            <w:noWrap/>
            <w:vAlign w:val="center"/>
            <w:hideMark/>
          </w:tcPr>
          <w:p w14:paraId="572A33E6" w14:textId="36A25CE2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0.750 ± 0.089</w:t>
            </w:r>
          </w:p>
        </w:tc>
        <w:tc>
          <w:tcPr>
            <w:tcW w:w="2693" w:type="dxa"/>
            <w:vAlign w:val="center"/>
          </w:tcPr>
          <w:p w14:paraId="38DB12CC" w14:textId="51E53494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0.438 ± 0.137</w:t>
            </w:r>
          </w:p>
        </w:tc>
      </w:tr>
      <w:tr w:rsidR="0047678F" w:rsidRPr="001A2E9C" w14:paraId="16372F79" w14:textId="476CE311" w:rsidTr="00DE3E3A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21FDB975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Preferred</w:t>
            </w:r>
          </w:p>
        </w:tc>
        <w:tc>
          <w:tcPr>
            <w:tcW w:w="1276" w:type="dxa"/>
            <w:noWrap/>
            <w:vAlign w:val="center"/>
            <w:hideMark/>
          </w:tcPr>
          <w:p w14:paraId="1DC07388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L_X_gyr</w:t>
            </w:r>
          </w:p>
        </w:tc>
        <w:tc>
          <w:tcPr>
            <w:tcW w:w="2835" w:type="dxa"/>
            <w:noWrap/>
            <w:vAlign w:val="center"/>
            <w:hideMark/>
          </w:tcPr>
          <w:p w14:paraId="7B1CDA74" w14:textId="182E51B0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0.747 ± 0.076</w:t>
            </w:r>
          </w:p>
        </w:tc>
        <w:tc>
          <w:tcPr>
            <w:tcW w:w="2693" w:type="dxa"/>
            <w:vAlign w:val="center"/>
          </w:tcPr>
          <w:p w14:paraId="374FDD8A" w14:textId="00606A29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0.647 ± 0.078</w:t>
            </w:r>
          </w:p>
        </w:tc>
      </w:tr>
      <w:tr w:rsidR="0047678F" w:rsidRPr="001A2E9C" w14:paraId="34656251" w14:textId="0DF2D339" w:rsidTr="00DE3E3A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5E250308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Faster</w:t>
            </w:r>
          </w:p>
        </w:tc>
        <w:tc>
          <w:tcPr>
            <w:tcW w:w="1276" w:type="dxa"/>
            <w:noWrap/>
            <w:vAlign w:val="center"/>
            <w:hideMark/>
          </w:tcPr>
          <w:p w14:paraId="4CF22E16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R_X_gyr</w:t>
            </w:r>
          </w:p>
        </w:tc>
        <w:tc>
          <w:tcPr>
            <w:tcW w:w="2835" w:type="dxa"/>
            <w:noWrap/>
            <w:vAlign w:val="center"/>
            <w:hideMark/>
          </w:tcPr>
          <w:p w14:paraId="01DED637" w14:textId="5F58892D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0.734 ± 0.070</w:t>
            </w:r>
          </w:p>
        </w:tc>
        <w:tc>
          <w:tcPr>
            <w:tcW w:w="2693" w:type="dxa"/>
            <w:vAlign w:val="center"/>
          </w:tcPr>
          <w:p w14:paraId="379DEE40" w14:textId="0764FD82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0.565 ± 0.083</w:t>
            </w:r>
          </w:p>
        </w:tc>
      </w:tr>
      <w:tr w:rsidR="0047678F" w:rsidRPr="001A2E9C" w14:paraId="43D98DED" w14:textId="40C9DE19" w:rsidTr="00DE3E3A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3079868F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Preferred</w:t>
            </w:r>
          </w:p>
        </w:tc>
        <w:tc>
          <w:tcPr>
            <w:tcW w:w="1276" w:type="dxa"/>
            <w:noWrap/>
            <w:vAlign w:val="center"/>
            <w:hideMark/>
          </w:tcPr>
          <w:p w14:paraId="412BDA37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R_X_gyr</w:t>
            </w:r>
          </w:p>
        </w:tc>
        <w:tc>
          <w:tcPr>
            <w:tcW w:w="2835" w:type="dxa"/>
            <w:noWrap/>
            <w:vAlign w:val="center"/>
            <w:hideMark/>
          </w:tcPr>
          <w:p w14:paraId="4A5F47A5" w14:textId="14A1B67D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0.716 ± 0.052</w:t>
            </w:r>
          </w:p>
        </w:tc>
        <w:tc>
          <w:tcPr>
            <w:tcW w:w="2693" w:type="dxa"/>
            <w:vAlign w:val="center"/>
          </w:tcPr>
          <w:p w14:paraId="1B5A3E8D" w14:textId="0D19CBD9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0.435 ± 0.199</w:t>
            </w:r>
          </w:p>
        </w:tc>
      </w:tr>
      <w:tr w:rsidR="0047678F" w:rsidRPr="001A2E9C" w14:paraId="65C272DC" w14:textId="701E560D" w:rsidTr="00DE3E3A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0C26A6D3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Faster</w:t>
            </w:r>
          </w:p>
        </w:tc>
        <w:tc>
          <w:tcPr>
            <w:tcW w:w="1276" w:type="dxa"/>
            <w:noWrap/>
            <w:vAlign w:val="center"/>
            <w:hideMark/>
          </w:tcPr>
          <w:p w14:paraId="41DAAB71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R_Z_gyr</w:t>
            </w:r>
          </w:p>
        </w:tc>
        <w:tc>
          <w:tcPr>
            <w:tcW w:w="2835" w:type="dxa"/>
            <w:noWrap/>
            <w:vAlign w:val="center"/>
            <w:hideMark/>
          </w:tcPr>
          <w:p w14:paraId="7CEFF021" w14:textId="31908BE8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0.680 ± 0.070</w:t>
            </w:r>
          </w:p>
        </w:tc>
        <w:tc>
          <w:tcPr>
            <w:tcW w:w="2693" w:type="dxa"/>
            <w:vAlign w:val="center"/>
          </w:tcPr>
          <w:p w14:paraId="56D81EB7" w14:textId="44D7358F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0.546 ± 0.120</w:t>
            </w:r>
          </w:p>
        </w:tc>
      </w:tr>
      <w:tr w:rsidR="0047678F" w:rsidRPr="001A2E9C" w14:paraId="4730468A" w14:textId="3C1F4532" w:rsidTr="00DE3E3A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6FBD595B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Preferred</w:t>
            </w:r>
          </w:p>
        </w:tc>
        <w:tc>
          <w:tcPr>
            <w:tcW w:w="1276" w:type="dxa"/>
            <w:noWrap/>
            <w:vAlign w:val="center"/>
            <w:hideMark/>
          </w:tcPr>
          <w:p w14:paraId="4E19E66D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R_Y_acc</w:t>
            </w:r>
          </w:p>
        </w:tc>
        <w:tc>
          <w:tcPr>
            <w:tcW w:w="2835" w:type="dxa"/>
            <w:noWrap/>
            <w:vAlign w:val="center"/>
            <w:hideMark/>
          </w:tcPr>
          <w:p w14:paraId="52A9D2DE" w14:textId="62180603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0.674 ± 0.049</w:t>
            </w:r>
          </w:p>
        </w:tc>
        <w:tc>
          <w:tcPr>
            <w:tcW w:w="2693" w:type="dxa"/>
            <w:vAlign w:val="center"/>
          </w:tcPr>
          <w:p w14:paraId="16AE6C87" w14:textId="3BE3D356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0.531 ± 0.083</w:t>
            </w:r>
          </w:p>
        </w:tc>
      </w:tr>
      <w:tr w:rsidR="0047678F" w:rsidRPr="001A2E9C" w14:paraId="06D5779B" w14:textId="3C8636F5" w:rsidTr="00DE3E3A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220F08C8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Preferred</w:t>
            </w:r>
          </w:p>
        </w:tc>
        <w:tc>
          <w:tcPr>
            <w:tcW w:w="1276" w:type="dxa"/>
            <w:noWrap/>
            <w:vAlign w:val="center"/>
            <w:hideMark/>
          </w:tcPr>
          <w:p w14:paraId="35D0A2AB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R_Z_gyr</w:t>
            </w:r>
          </w:p>
        </w:tc>
        <w:tc>
          <w:tcPr>
            <w:tcW w:w="2835" w:type="dxa"/>
            <w:noWrap/>
            <w:vAlign w:val="center"/>
            <w:hideMark/>
          </w:tcPr>
          <w:p w14:paraId="1FFD54F0" w14:textId="026A7365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0.670 ± 0.043</w:t>
            </w:r>
          </w:p>
        </w:tc>
        <w:tc>
          <w:tcPr>
            <w:tcW w:w="2693" w:type="dxa"/>
            <w:vAlign w:val="center"/>
          </w:tcPr>
          <w:p w14:paraId="03F72C86" w14:textId="1CC3988E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0.538 ± 0.144</w:t>
            </w:r>
          </w:p>
        </w:tc>
      </w:tr>
      <w:tr w:rsidR="0047678F" w:rsidRPr="001A2E9C" w14:paraId="576CC296" w14:textId="3C73CA26" w:rsidTr="00DE3E3A">
        <w:trPr>
          <w:trHeight w:val="340"/>
        </w:trPr>
        <w:tc>
          <w:tcPr>
            <w:tcW w:w="2268" w:type="dxa"/>
            <w:noWrap/>
            <w:vAlign w:val="center"/>
            <w:hideMark/>
          </w:tcPr>
          <w:p w14:paraId="465A220A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Faster</w:t>
            </w:r>
          </w:p>
        </w:tc>
        <w:tc>
          <w:tcPr>
            <w:tcW w:w="1276" w:type="dxa"/>
            <w:noWrap/>
            <w:vAlign w:val="center"/>
            <w:hideMark/>
          </w:tcPr>
          <w:p w14:paraId="0AD8C456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L_Y_acc</w:t>
            </w:r>
          </w:p>
        </w:tc>
        <w:tc>
          <w:tcPr>
            <w:tcW w:w="2835" w:type="dxa"/>
            <w:noWrap/>
            <w:vAlign w:val="center"/>
            <w:hideMark/>
          </w:tcPr>
          <w:p w14:paraId="38F0BD88" w14:textId="0045F83A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0.660 ± 0.074</w:t>
            </w:r>
          </w:p>
        </w:tc>
        <w:tc>
          <w:tcPr>
            <w:tcW w:w="2693" w:type="dxa"/>
            <w:vAlign w:val="center"/>
          </w:tcPr>
          <w:p w14:paraId="411EF9DB" w14:textId="7B594B5A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0.589 ± 0.099</w:t>
            </w:r>
          </w:p>
        </w:tc>
      </w:tr>
      <w:tr w:rsidR="0047678F" w:rsidRPr="001A2E9C" w14:paraId="10EB2C55" w14:textId="5C642F88" w:rsidTr="002F59CD">
        <w:trPr>
          <w:trHeight w:val="34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71CD83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Slower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E5C5F9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R_Z_gyr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E8C1D2" w14:textId="3D250C46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0.659 ± 0.032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A80609B" w14:textId="5BC545AA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0.513 ± 0.091</w:t>
            </w:r>
          </w:p>
        </w:tc>
      </w:tr>
      <w:tr w:rsidR="0047678F" w:rsidRPr="001A2E9C" w14:paraId="0C0A325F" w14:textId="7A06D8DF" w:rsidTr="002F59CD">
        <w:trPr>
          <w:trHeight w:val="34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108229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Slower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5E2B18" w14:textId="77777777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R_X_gyr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A82D82" w14:textId="7C54AC49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0.658 ± 0.056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3BAD68C" w14:textId="256A056C" w:rsidR="0047678F" w:rsidRPr="001A2E9C" w:rsidRDefault="0047678F" w:rsidP="0047678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</w:pPr>
            <w:r w:rsidRPr="001A2E9C">
              <w:rPr>
                <w:rFonts w:ascii="Times New Roman" w:eastAsia="굴림" w:hAnsi="Times New Roman" w:cs="Times New Roman"/>
                <w:kern w:val="0"/>
                <w:sz w:val="24"/>
                <w14:ligatures w14:val="none"/>
              </w:rPr>
              <w:t>0.397 ± 0.150</w:t>
            </w:r>
          </w:p>
        </w:tc>
      </w:tr>
    </w:tbl>
    <w:p w14:paraId="3E7B7439" w14:textId="77777777" w:rsidR="00AB74B9" w:rsidRPr="001A2E9C" w:rsidRDefault="00AB74B9" w:rsidP="00AB74B9">
      <w:pPr>
        <w:widowControl/>
        <w:wordWrap/>
        <w:autoSpaceDE/>
        <w:autoSpaceDN/>
        <w:spacing w:after="0"/>
        <w:rPr>
          <w:rFonts w:ascii="Times New Roman" w:eastAsia="굴림" w:hAnsi="Times New Roman" w:cs="Times New Roman"/>
          <w:kern w:val="0"/>
          <w:sz w:val="24"/>
          <w14:ligatures w14:val="none"/>
        </w:rPr>
      </w:pPr>
      <w:r w:rsidRPr="001A2E9C">
        <w:rPr>
          <w:rFonts w:ascii="Times New Roman" w:eastAsia="굴림" w:hAnsi="Times New Roman" w:cs="Times New Roman"/>
          <w:kern w:val="0"/>
          <w:sz w:val="24"/>
          <w14:ligatures w14:val="none"/>
        </w:rPr>
        <w:t>The table summarizes the performance of convolutional neural networks trained using individual sensor-derived variables. Performance metrics include the area under the receiver operating characteristic curve (ROC–AUC) and classification accuracy for faster, preferred, and slower walking conditions. Values are reported as mean ± standard deviation across subject-wise cross-validation folds.</w:t>
      </w:r>
    </w:p>
    <w:p w14:paraId="0BF303DE" w14:textId="77777777" w:rsidR="00345E4A" w:rsidRPr="001A2E9C" w:rsidRDefault="00345E4A" w:rsidP="00345E4A">
      <w:pPr>
        <w:pStyle w:val="aa"/>
        <w:snapToGrid w:val="0"/>
        <w:spacing w:before="100" w:beforeAutospacing="1" w:line="480" w:lineRule="auto"/>
        <w:jc w:val="left"/>
        <w:rPr>
          <w:rFonts w:ascii="Times New Roman" w:eastAsiaTheme="minorEastAsia" w:hAnsi="Times New Roman" w:cs="Times New Roman"/>
          <w:b/>
          <w:i/>
          <w:color w:val="auto"/>
          <w:sz w:val="24"/>
        </w:rPr>
      </w:pPr>
    </w:p>
    <w:sectPr w:rsidR="00345E4A" w:rsidRPr="001A2E9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88B33" w14:textId="77777777" w:rsidR="00B22F51" w:rsidRDefault="00B22F51" w:rsidP="009D24F9">
      <w:pPr>
        <w:spacing w:after="0"/>
      </w:pPr>
      <w:r>
        <w:separator/>
      </w:r>
    </w:p>
  </w:endnote>
  <w:endnote w:type="continuationSeparator" w:id="0">
    <w:p w14:paraId="24C5728F" w14:textId="77777777" w:rsidR="00B22F51" w:rsidRDefault="00B22F51" w:rsidP="009D24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Malgun Gothic"/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7C9C8" w14:textId="77777777" w:rsidR="00B22F51" w:rsidRDefault="00B22F51" w:rsidP="009D24F9">
      <w:pPr>
        <w:spacing w:after="0"/>
      </w:pPr>
      <w:r>
        <w:separator/>
      </w:r>
    </w:p>
  </w:footnote>
  <w:footnote w:type="continuationSeparator" w:id="0">
    <w:p w14:paraId="07E8206F" w14:textId="77777777" w:rsidR="00B22F51" w:rsidRDefault="00B22F51" w:rsidP="009D24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E13"/>
    <w:multiLevelType w:val="multilevel"/>
    <w:tmpl w:val="3ED4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16133"/>
    <w:multiLevelType w:val="multilevel"/>
    <w:tmpl w:val="47A26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50BFB"/>
    <w:multiLevelType w:val="multilevel"/>
    <w:tmpl w:val="AB7E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57C17"/>
    <w:multiLevelType w:val="multilevel"/>
    <w:tmpl w:val="94E0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8873FF"/>
    <w:multiLevelType w:val="multilevel"/>
    <w:tmpl w:val="ACF6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7431F"/>
    <w:multiLevelType w:val="multilevel"/>
    <w:tmpl w:val="7B5E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A75F76"/>
    <w:multiLevelType w:val="multilevel"/>
    <w:tmpl w:val="E61E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878E4"/>
    <w:multiLevelType w:val="multilevel"/>
    <w:tmpl w:val="3AB0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3156A"/>
    <w:multiLevelType w:val="multilevel"/>
    <w:tmpl w:val="6D06E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C6751E"/>
    <w:multiLevelType w:val="multilevel"/>
    <w:tmpl w:val="C3B6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255EA9"/>
    <w:multiLevelType w:val="multilevel"/>
    <w:tmpl w:val="8A26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AE2ECB"/>
    <w:multiLevelType w:val="multilevel"/>
    <w:tmpl w:val="9E3E1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F67474"/>
    <w:multiLevelType w:val="multilevel"/>
    <w:tmpl w:val="D174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8A35A4"/>
    <w:multiLevelType w:val="multilevel"/>
    <w:tmpl w:val="3F14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0285377">
    <w:abstractNumId w:val="5"/>
  </w:num>
  <w:num w:numId="2" w16cid:durableId="1835488304">
    <w:abstractNumId w:val="10"/>
  </w:num>
  <w:num w:numId="3" w16cid:durableId="408894172">
    <w:abstractNumId w:val="9"/>
  </w:num>
  <w:num w:numId="4" w16cid:durableId="2002998245">
    <w:abstractNumId w:val="2"/>
  </w:num>
  <w:num w:numId="5" w16cid:durableId="1116103320">
    <w:abstractNumId w:val="4"/>
  </w:num>
  <w:num w:numId="6" w16cid:durableId="1459645718">
    <w:abstractNumId w:val="13"/>
  </w:num>
  <w:num w:numId="7" w16cid:durableId="1117214728">
    <w:abstractNumId w:val="6"/>
  </w:num>
  <w:num w:numId="8" w16cid:durableId="514806901">
    <w:abstractNumId w:val="12"/>
  </w:num>
  <w:num w:numId="9" w16cid:durableId="1272981371">
    <w:abstractNumId w:val="3"/>
  </w:num>
  <w:num w:numId="10" w16cid:durableId="7146858">
    <w:abstractNumId w:val="7"/>
  </w:num>
  <w:num w:numId="11" w16cid:durableId="11152544">
    <w:abstractNumId w:val="0"/>
  </w:num>
  <w:num w:numId="12" w16cid:durableId="55857240">
    <w:abstractNumId w:val="11"/>
  </w:num>
  <w:num w:numId="13" w16cid:durableId="1696425007">
    <w:abstractNumId w:val="8"/>
  </w:num>
  <w:num w:numId="14" w16cid:durableId="1317104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A5"/>
    <w:rsid w:val="00000969"/>
    <w:rsid w:val="000052E9"/>
    <w:rsid w:val="00011913"/>
    <w:rsid w:val="00020F2C"/>
    <w:rsid w:val="00021055"/>
    <w:rsid w:val="000248A5"/>
    <w:rsid w:val="00031668"/>
    <w:rsid w:val="00033F89"/>
    <w:rsid w:val="000426EF"/>
    <w:rsid w:val="00050C2F"/>
    <w:rsid w:val="000525A7"/>
    <w:rsid w:val="00054F94"/>
    <w:rsid w:val="000C21A3"/>
    <w:rsid w:val="000C21C0"/>
    <w:rsid w:val="000D195D"/>
    <w:rsid w:val="000D2527"/>
    <w:rsid w:val="000D5D07"/>
    <w:rsid w:val="000E23A4"/>
    <w:rsid w:val="000F7C21"/>
    <w:rsid w:val="001035C6"/>
    <w:rsid w:val="00104A43"/>
    <w:rsid w:val="0011656F"/>
    <w:rsid w:val="00133F49"/>
    <w:rsid w:val="001A2E9C"/>
    <w:rsid w:val="001A520E"/>
    <w:rsid w:val="001D17D2"/>
    <w:rsid w:val="001E327F"/>
    <w:rsid w:val="001E5488"/>
    <w:rsid w:val="001E61F1"/>
    <w:rsid w:val="001F4DC4"/>
    <w:rsid w:val="001F5870"/>
    <w:rsid w:val="002135D5"/>
    <w:rsid w:val="00213E2B"/>
    <w:rsid w:val="00270747"/>
    <w:rsid w:val="00282CC3"/>
    <w:rsid w:val="002A5534"/>
    <w:rsid w:val="002C1329"/>
    <w:rsid w:val="002C4648"/>
    <w:rsid w:val="002F0785"/>
    <w:rsid w:val="002F41C1"/>
    <w:rsid w:val="002F59CD"/>
    <w:rsid w:val="0031273E"/>
    <w:rsid w:val="00327ABF"/>
    <w:rsid w:val="00334A28"/>
    <w:rsid w:val="003376A7"/>
    <w:rsid w:val="00345E4A"/>
    <w:rsid w:val="00360276"/>
    <w:rsid w:val="00363AED"/>
    <w:rsid w:val="00372085"/>
    <w:rsid w:val="00374D75"/>
    <w:rsid w:val="00374FD8"/>
    <w:rsid w:val="00375A85"/>
    <w:rsid w:val="00381293"/>
    <w:rsid w:val="00384247"/>
    <w:rsid w:val="0039471D"/>
    <w:rsid w:val="00395034"/>
    <w:rsid w:val="00396554"/>
    <w:rsid w:val="003A6165"/>
    <w:rsid w:val="003B0116"/>
    <w:rsid w:val="003D1BAA"/>
    <w:rsid w:val="003D2447"/>
    <w:rsid w:val="003E005F"/>
    <w:rsid w:val="003E4CB6"/>
    <w:rsid w:val="003E55A6"/>
    <w:rsid w:val="003F1CD5"/>
    <w:rsid w:val="003F520A"/>
    <w:rsid w:val="003F5B28"/>
    <w:rsid w:val="003F7A02"/>
    <w:rsid w:val="00400560"/>
    <w:rsid w:val="00406184"/>
    <w:rsid w:val="00423CD9"/>
    <w:rsid w:val="00426D99"/>
    <w:rsid w:val="004409A9"/>
    <w:rsid w:val="00450AF2"/>
    <w:rsid w:val="0045150A"/>
    <w:rsid w:val="00455FBC"/>
    <w:rsid w:val="004637F5"/>
    <w:rsid w:val="00470D8D"/>
    <w:rsid w:val="00476244"/>
    <w:rsid w:val="0047678F"/>
    <w:rsid w:val="0048457E"/>
    <w:rsid w:val="004850E5"/>
    <w:rsid w:val="00497D7A"/>
    <w:rsid w:val="004B702F"/>
    <w:rsid w:val="004C438F"/>
    <w:rsid w:val="004E496C"/>
    <w:rsid w:val="004F18C5"/>
    <w:rsid w:val="00506930"/>
    <w:rsid w:val="005129CC"/>
    <w:rsid w:val="005239A5"/>
    <w:rsid w:val="00530C6C"/>
    <w:rsid w:val="00541F8C"/>
    <w:rsid w:val="005424B7"/>
    <w:rsid w:val="0056176F"/>
    <w:rsid w:val="005930E8"/>
    <w:rsid w:val="005A0FE7"/>
    <w:rsid w:val="005A50FD"/>
    <w:rsid w:val="005A690C"/>
    <w:rsid w:val="005B2DF7"/>
    <w:rsid w:val="005B6751"/>
    <w:rsid w:val="005D5715"/>
    <w:rsid w:val="005D69EF"/>
    <w:rsid w:val="005F0A99"/>
    <w:rsid w:val="00602225"/>
    <w:rsid w:val="0060331A"/>
    <w:rsid w:val="006057A2"/>
    <w:rsid w:val="00626884"/>
    <w:rsid w:val="006362D8"/>
    <w:rsid w:val="00674878"/>
    <w:rsid w:val="006A3F1C"/>
    <w:rsid w:val="006A54D9"/>
    <w:rsid w:val="006C0FBD"/>
    <w:rsid w:val="006E3009"/>
    <w:rsid w:val="006F53D1"/>
    <w:rsid w:val="00705845"/>
    <w:rsid w:val="0071405D"/>
    <w:rsid w:val="00715499"/>
    <w:rsid w:val="00735786"/>
    <w:rsid w:val="0074357E"/>
    <w:rsid w:val="007A4894"/>
    <w:rsid w:val="007A5E1D"/>
    <w:rsid w:val="007E2171"/>
    <w:rsid w:val="007F52DB"/>
    <w:rsid w:val="008101B1"/>
    <w:rsid w:val="008270DF"/>
    <w:rsid w:val="008429E2"/>
    <w:rsid w:val="00871B4D"/>
    <w:rsid w:val="008851A5"/>
    <w:rsid w:val="00892310"/>
    <w:rsid w:val="00892C95"/>
    <w:rsid w:val="00897E4F"/>
    <w:rsid w:val="008A0B80"/>
    <w:rsid w:val="008A0E0E"/>
    <w:rsid w:val="008A7488"/>
    <w:rsid w:val="008B0076"/>
    <w:rsid w:val="008C422A"/>
    <w:rsid w:val="008C51B7"/>
    <w:rsid w:val="008D3CE8"/>
    <w:rsid w:val="00910210"/>
    <w:rsid w:val="00915A3D"/>
    <w:rsid w:val="00917DD9"/>
    <w:rsid w:val="0093418D"/>
    <w:rsid w:val="009633A3"/>
    <w:rsid w:val="009A2466"/>
    <w:rsid w:val="009A491C"/>
    <w:rsid w:val="009B1296"/>
    <w:rsid w:val="009D24F9"/>
    <w:rsid w:val="009E02B5"/>
    <w:rsid w:val="009F56A6"/>
    <w:rsid w:val="00A20151"/>
    <w:rsid w:val="00A412D9"/>
    <w:rsid w:val="00A41A8B"/>
    <w:rsid w:val="00AB74B9"/>
    <w:rsid w:val="00AE41C2"/>
    <w:rsid w:val="00AE50F3"/>
    <w:rsid w:val="00AF1497"/>
    <w:rsid w:val="00AF19E6"/>
    <w:rsid w:val="00AF3826"/>
    <w:rsid w:val="00AF4115"/>
    <w:rsid w:val="00B04B45"/>
    <w:rsid w:val="00B07ECA"/>
    <w:rsid w:val="00B1699C"/>
    <w:rsid w:val="00B20DE7"/>
    <w:rsid w:val="00B22F51"/>
    <w:rsid w:val="00B7782C"/>
    <w:rsid w:val="00B83CCD"/>
    <w:rsid w:val="00BD4A25"/>
    <w:rsid w:val="00BE4590"/>
    <w:rsid w:val="00C033B5"/>
    <w:rsid w:val="00C14A4F"/>
    <w:rsid w:val="00C21D9B"/>
    <w:rsid w:val="00C24F3C"/>
    <w:rsid w:val="00C42E9A"/>
    <w:rsid w:val="00C50186"/>
    <w:rsid w:val="00C82558"/>
    <w:rsid w:val="00C87909"/>
    <w:rsid w:val="00CD2D8B"/>
    <w:rsid w:val="00CE6B2C"/>
    <w:rsid w:val="00CE7CBE"/>
    <w:rsid w:val="00CF173D"/>
    <w:rsid w:val="00D017DE"/>
    <w:rsid w:val="00D05CB3"/>
    <w:rsid w:val="00D27C4B"/>
    <w:rsid w:val="00D62862"/>
    <w:rsid w:val="00D65876"/>
    <w:rsid w:val="00D93002"/>
    <w:rsid w:val="00D9694B"/>
    <w:rsid w:val="00DA76B5"/>
    <w:rsid w:val="00DB7BDC"/>
    <w:rsid w:val="00DE3E3A"/>
    <w:rsid w:val="00DE65A4"/>
    <w:rsid w:val="00E30A2A"/>
    <w:rsid w:val="00E35C4F"/>
    <w:rsid w:val="00E64F57"/>
    <w:rsid w:val="00E65D38"/>
    <w:rsid w:val="00E714F1"/>
    <w:rsid w:val="00E718F5"/>
    <w:rsid w:val="00E746B0"/>
    <w:rsid w:val="00E9655F"/>
    <w:rsid w:val="00EA013F"/>
    <w:rsid w:val="00EE6D29"/>
    <w:rsid w:val="00EF3E31"/>
    <w:rsid w:val="00F42AA2"/>
    <w:rsid w:val="00F6206E"/>
    <w:rsid w:val="00F7226F"/>
    <w:rsid w:val="00FA075E"/>
    <w:rsid w:val="00FA6829"/>
    <w:rsid w:val="00FB2F83"/>
    <w:rsid w:val="00FC34C1"/>
    <w:rsid w:val="00FD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0796B"/>
  <w15:chartTrackingRefBased/>
  <w15:docId w15:val="{5669FD3B-0017-4211-B9EC-440DE22C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248A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4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0248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48A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48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48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48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48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48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248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248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0248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248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248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248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248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248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248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248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24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248A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248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24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248A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248A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248A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248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248A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248A5"/>
    <w:rPr>
      <w:b/>
      <w:bCs/>
      <w:smallCaps/>
      <w:color w:val="2F5496" w:themeColor="accent1" w:themeShade="BF"/>
      <w:spacing w:val="5"/>
    </w:rPr>
  </w:style>
  <w:style w:type="paragraph" w:customStyle="1" w:styleId="aa">
    <w:name w:val="바탕글"/>
    <w:qFormat/>
    <w:rsid w:val="000248A5"/>
    <w:pPr>
      <w:widowControl w:val="0"/>
      <w:pBdr>
        <w:top w:val="nil"/>
        <w:left w:val="nil"/>
        <w:bottom w:val="nil"/>
        <w:right w:val="nil"/>
      </w:pBdr>
      <w:spacing w:after="0" w:line="384" w:lineRule="auto"/>
      <w:jc w:val="both"/>
    </w:pPr>
    <w:rPr>
      <w:rFonts w:ascii="함초롬바탕" w:eastAsia="함초롬바탕" w:hAnsi="함초롬바탕" w:cs="함초롬바탕"/>
      <w:color w:val="000000"/>
      <w:sz w:val="20"/>
      <w:szCs w:val="22"/>
      <w14:ligatures w14:val="none"/>
    </w:rPr>
  </w:style>
  <w:style w:type="paragraph" w:styleId="ab">
    <w:name w:val="header"/>
    <w:basedOn w:val="a"/>
    <w:link w:val="Char3"/>
    <w:uiPriority w:val="99"/>
    <w:unhideWhenUsed/>
    <w:rsid w:val="009D24F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9D24F9"/>
  </w:style>
  <w:style w:type="paragraph" w:styleId="ac">
    <w:name w:val="footer"/>
    <w:basedOn w:val="a"/>
    <w:link w:val="Char4"/>
    <w:uiPriority w:val="99"/>
    <w:unhideWhenUsed/>
    <w:rsid w:val="009D24F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9D24F9"/>
  </w:style>
  <w:style w:type="table" w:styleId="ad">
    <w:name w:val="Table Grid"/>
    <w:basedOn w:val="a1"/>
    <w:uiPriority w:val="39"/>
    <w:rsid w:val="00EA01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">
    <w:name w:val="MS바탕글"/>
    <w:rsid w:val="00EA013F"/>
    <w:pPr>
      <w:widowControl w:val="0"/>
      <w:pBdr>
        <w:top w:val="nil"/>
        <w:left w:val="nil"/>
        <w:bottom w:val="nil"/>
        <w:right w:val="nil"/>
      </w:pBdr>
      <w:spacing w:after="0"/>
      <w:jc w:val="both"/>
    </w:pPr>
    <w:rPr>
      <w:rFonts w:ascii="맑은 고딕" w:eastAsia="맑은 고딕" w:hAnsi="맑은 고딕" w:cs="맑은 고딕"/>
      <w:color w:val="000000"/>
      <w:sz w:val="20"/>
      <w:szCs w:val="22"/>
      <w14:ligatures w14:val="none"/>
    </w:rPr>
  </w:style>
  <w:style w:type="paragraph" w:styleId="ae">
    <w:name w:val="Normal (Web)"/>
    <w:basedOn w:val="a"/>
    <w:uiPriority w:val="99"/>
    <w:semiHidden/>
    <w:unhideWhenUsed/>
    <w:rsid w:val="00FC34C1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character" w:styleId="af">
    <w:name w:val="Hyperlink"/>
    <w:basedOn w:val="a0"/>
    <w:uiPriority w:val="99"/>
    <w:unhideWhenUsed/>
    <w:rsid w:val="00EE6D29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E6D29"/>
    <w:rPr>
      <w:color w:val="605E5C"/>
      <w:shd w:val="clear" w:color="auto" w:fill="E1DFDD"/>
    </w:rPr>
  </w:style>
  <w:style w:type="character" w:customStyle="1" w:styleId="formattedtext">
    <w:name w:val="formatted.text"/>
    <w:basedOn w:val="a0"/>
    <w:qFormat/>
    <w:rsid w:val="006362D8"/>
  </w:style>
  <w:style w:type="paragraph" w:styleId="HTML">
    <w:name w:val="HTML Preformatted"/>
    <w:basedOn w:val="a"/>
    <w:link w:val="HTMLChar"/>
    <w:uiPriority w:val="99"/>
    <w:semiHidden/>
    <w:unhideWhenUsed/>
    <w:rsid w:val="00133F49"/>
    <w:rPr>
      <w:rFonts w:ascii="Courier New" w:hAnsi="Courier New" w:cs="Courier New"/>
      <w:sz w:val="20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133F49"/>
    <w:rPr>
      <w:rFonts w:ascii="Courier New" w:hAnsi="Courier New" w:cs="Courier New"/>
      <w:sz w:val="20"/>
      <w:szCs w:val="20"/>
    </w:rPr>
  </w:style>
  <w:style w:type="paragraph" w:styleId="af1">
    <w:name w:val="Revision"/>
    <w:hidden/>
    <w:uiPriority w:val="99"/>
    <w:semiHidden/>
    <w:rsid w:val="001E327F"/>
    <w:pPr>
      <w:spacing w:after="0"/>
    </w:pPr>
  </w:style>
  <w:style w:type="character" w:styleId="af2">
    <w:name w:val="annotation reference"/>
    <w:basedOn w:val="a0"/>
    <w:uiPriority w:val="99"/>
    <w:semiHidden/>
    <w:unhideWhenUsed/>
    <w:rsid w:val="00426D99"/>
    <w:rPr>
      <w:sz w:val="16"/>
      <w:szCs w:val="16"/>
    </w:rPr>
  </w:style>
  <w:style w:type="paragraph" w:styleId="af3">
    <w:name w:val="annotation text"/>
    <w:basedOn w:val="a"/>
    <w:link w:val="Char5"/>
    <w:uiPriority w:val="99"/>
    <w:semiHidden/>
    <w:unhideWhenUsed/>
    <w:rsid w:val="00426D99"/>
    <w:rPr>
      <w:sz w:val="20"/>
      <w:szCs w:val="20"/>
    </w:rPr>
  </w:style>
  <w:style w:type="character" w:customStyle="1" w:styleId="Char5">
    <w:name w:val="메모 텍스트 Char"/>
    <w:basedOn w:val="a0"/>
    <w:link w:val="af3"/>
    <w:uiPriority w:val="99"/>
    <w:semiHidden/>
    <w:rsid w:val="00426D99"/>
    <w:rPr>
      <w:sz w:val="20"/>
      <w:szCs w:val="20"/>
    </w:rPr>
  </w:style>
  <w:style w:type="paragraph" w:styleId="af4">
    <w:name w:val="annotation subject"/>
    <w:basedOn w:val="af3"/>
    <w:next w:val="af3"/>
    <w:link w:val="Char6"/>
    <w:uiPriority w:val="99"/>
    <w:semiHidden/>
    <w:unhideWhenUsed/>
    <w:rsid w:val="00426D99"/>
    <w:rPr>
      <w:b/>
      <w:bCs/>
    </w:rPr>
  </w:style>
  <w:style w:type="character" w:customStyle="1" w:styleId="Char6">
    <w:name w:val="메모 주제 Char"/>
    <w:basedOn w:val="Char5"/>
    <w:link w:val="af4"/>
    <w:uiPriority w:val="99"/>
    <w:semiHidden/>
    <w:rsid w:val="00426D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youm@dau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보현 김</dc:creator>
  <cp:keywords/>
  <dc:description/>
  <cp:lastModifiedBy>보현 김</cp:lastModifiedBy>
  <cp:revision>68</cp:revision>
  <dcterms:created xsi:type="dcterms:W3CDTF">2026-03-07T04:37:00Z</dcterms:created>
  <dcterms:modified xsi:type="dcterms:W3CDTF">2026-03-30T15:41:00Z</dcterms:modified>
</cp:coreProperties>
</file>