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FEC" w:rsidRDefault="006A1FEC" w:rsidP="006A1FEC">
      <w:pPr>
        <w:spacing w:line="360" w:lineRule="auto"/>
        <w:jc w:val="center"/>
        <w:rPr>
          <w:rFonts w:ascii="Times New Roman" w:hAnsi="Times New Roman" w:cs="Times New Roman"/>
          <w:b/>
          <w:sz w:val="32"/>
        </w:rPr>
      </w:pPr>
      <w:r w:rsidRPr="00EE42BD">
        <w:rPr>
          <w:rFonts w:ascii="Times New Roman" w:hAnsi="Times New Roman" w:cs="Times New Roman"/>
          <w:b/>
          <w:sz w:val="32"/>
        </w:rPr>
        <w:t>Supplementary Material</w:t>
      </w:r>
    </w:p>
    <w:p w:rsidR="00EE42BD" w:rsidRPr="00EE42BD" w:rsidRDefault="00EE42BD" w:rsidP="006A1FEC">
      <w:pPr>
        <w:spacing w:line="360" w:lineRule="auto"/>
        <w:jc w:val="center"/>
        <w:rPr>
          <w:rFonts w:ascii="Times New Roman" w:hAnsi="Times New Roman" w:cs="Times New Roman"/>
          <w:b/>
          <w:sz w:val="32"/>
        </w:rPr>
      </w:pPr>
    </w:p>
    <w:p w:rsidR="00773BBE" w:rsidRDefault="00773BBE" w:rsidP="00773BBE">
      <w:pPr>
        <w:spacing w:line="480" w:lineRule="auto"/>
        <w:rPr>
          <w:rFonts w:ascii="Times New Roman" w:hAnsi="Times New Roman" w:cs="Times New Roman"/>
          <w:b/>
          <w:bCs/>
          <w:sz w:val="28"/>
          <w:szCs w:val="28"/>
        </w:rPr>
      </w:pPr>
      <w:r>
        <w:rPr>
          <w:rFonts w:ascii="Times New Roman" w:hAnsi="Times New Roman" w:cs="Times New Roman" w:hint="eastAsia"/>
          <w:b/>
          <w:bCs/>
          <w:sz w:val="28"/>
          <w:szCs w:val="28"/>
        </w:rPr>
        <w:t>Antibacterial</w:t>
      </w:r>
      <w:r>
        <w:rPr>
          <w:rFonts w:ascii="Times New Roman" w:hAnsi="Times New Roman" w:cs="Times New Roman"/>
          <w:b/>
          <w:bCs/>
          <w:sz w:val="28"/>
          <w:szCs w:val="28"/>
        </w:rPr>
        <w:t xml:space="preserve"> cotton fabric prepared by a “</w:t>
      </w:r>
      <w:r w:rsidRPr="005F1636">
        <w:rPr>
          <w:rFonts w:ascii="Times New Roman" w:hAnsi="Times New Roman" w:cs="Times New Roman"/>
          <w:b/>
          <w:bCs/>
          <w:sz w:val="28"/>
          <w:szCs w:val="28"/>
        </w:rPr>
        <w:t>grafting to</w:t>
      </w:r>
      <w:r>
        <w:rPr>
          <w:rFonts w:ascii="Times New Roman" w:hAnsi="Times New Roman" w:cs="Times New Roman"/>
          <w:b/>
          <w:bCs/>
          <w:sz w:val="28"/>
          <w:szCs w:val="28"/>
        </w:rPr>
        <w:t xml:space="preserve">” strategy </w:t>
      </w:r>
      <w:r w:rsidRPr="005F1636">
        <w:rPr>
          <w:rFonts w:ascii="Times New Roman" w:hAnsi="Times New Roman" w:cs="Times New Roman"/>
          <w:b/>
          <w:bCs/>
          <w:sz w:val="28"/>
          <w:szCs w:val="28"/>
        </w:rPr>
        <w:t>using a</w:t>
      </w:r>
      <w:r>
        <w:rPr>
          <w:rFonts w:ascii="Times New Roman" w:hAnsi="Times New Roman" w:cs="Times New Roman"/>
          <w:b/>
          <w:bCs/>
          <w:sz w:val="28"/>
          <w:szCs w:val="28"/>
        </w:rPr>
        <w:t xml:space="preserve"> QAC copolymer</w:t>
      </w:r>
    </w:p>
    <w:p w:rsidR="00773BBE" w:rsidRDefault="00773BBE" w:rsidP="00773BBE">
      <w:pPr>
        <w:spacing w:line="480" w:lineRule="auto"/>
        <w:jc w:val="center"/>
        <w:rPr>
          <w:rFonts w:ascii="Times New Roman" w:eastAsia="仿宋" w:hAnsi="Times New Roman" w:cs="Times New Roman"/>
          <w:b/>
          <w:bCs/>
          <w:sz w:val="22"/>
          <w:szCs w:val="22"/>
        </w:rPr>
      </w:pPr>
      <w:r>
        <w:rPr>
          <w:rFonts w:ascii="Times New Roman" w:eastAsia="仿宋" w:hAnsi="Times New Roman" w:cs="Times New Roman" w:hint="eastAsia"/>
          <w:b/>
          <w:bCs/>
          <w:sz w:val="22"/>
          <w:szCs w:val="22"/>
        </w:rPr>
        <w:t>Pei Wang</w:t>
      </w:r>
      <w:r w:rsidRPr="006109B4">
        <w:rPr>
          <w:rFonts w:ascii="Times New Roman" w:eastAsia="仿宋" w:hAnsi="Times New Roman" w:cs="Times New Roman" w:hint="eastAsia"/>
          <w:b/>
          <w:bCs/>
          <w:sz w:val="22"/>
          <w:szCs w:val="22"/>
          <w:vertAlign w:val="superscript"/>
        </w:rPr>
        <w:t>1</w:t>
      </w:r>
      <w:r>
        <w:rPr>
          <w:rFonts w:ascii="Times New Roman" w:eastAsia="仿宋" w:hAnsi="Times New Roman" w:cs="Times New Roman" w:hint="eastAsia"/>
          <w:b/>
          <w:bCs/>
          <w:sz w:val="22"/>
          <w:szCs w:val="22"/>
        </w:rPr>
        <w:t>·</w:t>
      </w:r>
      <w:proofErr w:type="spellStart"/>
      <w:r w:rsidRPr="005F1636">
        <w:rPr>
          <w:rFonts w:ascii="Times New Roman" w:eastAsia="仿宋" w:hAnsi="Times New Roman" w:cs="Times New Roman"/>
          <w:b/>
          <w:bCs/>
          <w:sz w:val="22"/>
          <w:szCs w:val="22"/>
        </w:rPr>
        <w:t>JieHao</w:t>
      </w:r>
      <w:proofErr w:type="spellEnd"/>
      <w:r w:rsidRPr="005F1636">
        <w:rPr>
          <w:rFonts w:ascii="Times New Roman" w:eastAsia="仿宋" w:hAnsi="Times New Roman" w:cs="Times New Roman"/>
          <w:b/>
          <w:bCs/>
          <w:sz w:val="22"/>
          <w:szCs w:val="22"/>
        </w:rPr>
        <w:t xml:space="preserve"> Qu</w:t>
      </w:r>
      <w:r w:rsidRPr="00451DE9">
        <w:rPr>
          <w:rFonts w:ascii="Times New Roman" w:eastAsia="仿宋" w:hAnsi="Times New Roman" w:cs="Times New Roman"/>
          <w:b/>
          <w:bCs/>
          <w:sz w:val="22"/>
          <w:szCs w:val="22"/>
          <w:vertAlign w:val="superscript"/>
        </w:rPr>
        <w:t>2</w:t>
      </w:r>
      <w:r>
        <w:rPr>
          <w:rFonts w:ascii="Times New Roman" w:eastAsia="仿宋" w:hAnsi="Times New Roman" w:cs="Times New Roman" w:hint="eastAsia"/>
          <w:b/>
          <w:bCs/>
          <w:sz w:val="22"/>
          <w:szCs w:val="22"/>
        </w:rPr>
        <w:t>·</w:t>
      </w:r>
      <w:proofErr w:type="spellStart"/>
      <w:r w:rsidR="0060311D">
        <w:rPr>
          <w:rFonts w:ascii="Times New Roman" w:eastAsia="仿宋" w:hAnsi="Times New Roman" w:cs="Times New Roman" w:hint="eastAsia"/>
          <w:b/>
          <w:bCs/>
          <w:sz w:val="22"/>
          <w:szCs w:val="22"/>
        </w:rPr>
        <w:t>Lujie</w:t>
      </w:r>
      <w:proofErr w:type="spellEnd"/>
      <w:r w:rsidR="0060311D">
        <w:rPr>
          <w:rFonts w:ascii="Times New Roman" w:eastAsia="仿宋" w:hAnsi="Times New Roman" w:cs="Times New Roman" w:hint="eastAsia"/>
          <w:b/>
          <w:bCs/>
          <w:sz w:val="22"/>
          <w:szCs w:val="22"/>
        </w:rPr>
        <w:t xml:space="preserve"> Wang</w:t>
      </w:r>
      <w:r w:rsidR="0060311D" w:rsidRPr="002E262D">
        <w:rPr>
          <w:rFonts w:ascii="Times New Roman" w:eastAsia="仿宋" w:hAnsi="Times New Roman" w:cs="Times New Roman" w:hint="eastAsia"/>
          <w:b/>
          <w:bCs/>
          <w:sz w:val="22"/>
          <w:szCs w:val="22"/>
          <w:vertAlign w:val="superscript"/>
        </w:rPr>
        <w:t>1</w:t>
      </w:r>
      <w:r w:rsidR="0060311D">
        <w:rPr>
          <w:rFonts w:ascii="Times New Roman" w:eastAsia="仿宋" w:hAnsi="Times New Roman" w:cs="Times New Roman" w:hint="eastAsia"/>
          <w:b/>
          <w:bCs/>
          <w:sz w:val="22"/>
          <w:szCs w:val="22"/>
        </w:rPr>
        <w:t>·</w:t>
      </w:r>
      <w:r>
        <w:rPr>
          <w:rFonts w:ascii="Times New Roman" w:eastAsia="仿宋" w:hAnsi="Times New Roman" w:cs="Times New Roman" w:hint="eastAsia"/>
          <w:b/>
          <w:bCs/>
          <w:sz w:val="22"/>
          <w:szCs w:val="22"/>
        </w:rPr>
        <w:t>Junzhao Geng</w:t>
      </w:r>
      <w:r>
        <w:rPr>
          <w:rFonts w:ascii="Times New Roman" w:eastAsia="仿宋" w:hAnsi="Times New Roman" w:cs="Times New Roman"/>
          <w:b/>
          <w:bCs/>
          <w:sz w:val="22"/>
          <w:szCs w:val="22"/>
          <w:vertAlign w:val="superscript"/>
        </w:rPr>
        <w:t>1</w:t>
      </w:r>
      <w:r>
        <w:rPr>
          <w:rFonts w:ascii="Times New Roman" w:eastAsia="仿宋" w:hAnsi="Times New Roman" w:cs="Times New Roman" w:hint="eastAsia"/>
          <w:b/>
          <w:bCs/>
          <w:sz w:val="22"/>
          <w:szCs w:val="22"/>
        </w:rPr>
        <w:t>·</w:t>
      </w:r>
      <w:proofErr w:type="spellStart"/>
      <w:r>
        <w:rPr>
          <w:rFonts w:ascii="Times New Roman" w:eastAsia="仿宋" w:hAnsi="Times New Roman" w:cs="Times New Roman" w:hint="eastAsia"/>
          <w:b/>
          <w:bCs/>
          <w:sz w:val="22"/>
          <w:szCs w:val="22"/>
        </w:rPr>
        <w:t>FeiYa</w:t>
      </w:r>
      <w:proofErr w:type="spellEnd"/>
      <w:r>
        <w:rPr>
          <w:rFonts w:ascii="Times New Roman" w:eastAsia="仿宋" w:hAnsi="Times New Roman" w:cs="Times New Roman" w:hint="eastAsia"/>
          <w:b/>
          <w:bCs/>
          <w:sz w:val="22"/>
          <w:szCs w:val="22"/>
        </w:rPr>
        <w:t xml:space="preserve"> Fu</w:t>
      </w:r>
      <w:bookmarkStart w:id="0" w:name="_GoBack"/>
      <w:bookmarkEnd w:id="0"/>
      <w:r w:rsidRPr="00097CDB">
        <w:rPr>
          <w:rFonts w:ascii="Times New Roman" w:eastAsia="仿宋" w:hAnsi="Times New Roman" w:cs="Times New Roman" w:hint="eastAsia"/>
          <w:b/>
          <w:bCs/>
          <w:sz w:val="22"/>
          <w:szCs w:val="22"/>
          <w:vertAlign w:val="superscript"/>
        </w:rPr>
        <w:t>1</w:t>
      </w:r>
      <w:r>
        <w:rPr>
          <w:rFonts w:ascii="Times New Roman" w:eastAsia="仿宋" w:hAnsi="Times New Roman" w:cs="Times New Roman" w:hint="eastAsia"/>
          <w:b/>
          <w:bCs/>
          <w:sz w:val="22"/>
          <w:szCs w:val="22"/>
        </w:rPr>
        <w:t>·</w:t>
      </w:r>
      <w:proofErr w:type="spellStart"/>
      <w:r>
        <w:rPr>
          <w:rFonts w:ascii="Times New Roman" w:eastAsia="仿宋" w:hAnsi="Times New Roman" w:cs="Times New Roman" w:hint="eastAsia"/>
          <w:b/>
          <w:bCs/>
          <w:sz w:val="22"/>
          <w:szCs w:val="22"/>
        </w:rPr>
        <w:t>Xiangdong</w:t>
      </w:r>
      <w:proofErr w:type="spellEnd"/>
      <w:r>
        <w:rPr>
          <w:rFonts w:ascii="Times New Roman" w:eastAsia="仿宋" w:hAnsi="Times New Roman" w:cs="Times New Roman" w:hint="eastAsia"/>
          <w:b/>
          <w:bCs/>
          <w:sz w:val="22"/>
          <w:szCs w:val="22"/>
        </w:rPr>
        <w:t xml:space="preserve"> Liu*</w:t>
      </w:r>
      <w:r>
        <w:rPr>
          <w:rFonts w:ascii="Times New Roman" w:eastAsia="仿宋" w:hAnsi="Times New Roman" w:cs="Times New Roman" w:hint="eastAsia"/>
          <w:b/>
          <w:bCs/>
          <w:sz w:val="22"/>
          <w:szCs w:val="22"/>
          <w:vertAlign w:val="superscript"/>
        </w:rPr>
        <w:t>1</w:t>
      </w:r>
    </w:p>
    <w:p w:rsidR="00773BBE" w:rsidRDefault="00773BBE" w:rsidP="00773BBE">
      <w:pPr>
        <w:pStyle w:val="-"/>
        <w:spacing w:line="480" w:lineRule="auto"/>
        <w:rPr>
          <w:rFonts w:ascii="Times New Roman" w:eastAsia="宋体" w:hAnsi="Times New Roman"/>
          <w:i/>
          <w:iCs/>
          <w:szCs w:val="24"/>
        </w:rPr>
      </w:pPr>
      <w:r w:rsidRPr="009C1AD2">
        <w:rPr>
          <w:rFonts w:ascii="Times New Roman" w:eastAsia="宋体" w:hAnsi="Times New Roman"/>
          <w:i/>
          <w:iCs/>
          <w:szCs w:val="24"/>
          <w:vertAlign w:val="superscript"/>
        </w:rPr>
        <w:t>1</w:t>
      </w:r>
      <w:r w:rsidRPr="009C1AD2">
        <w:rPr>
          <w:rFonts w:ascii="Times New Roman" w:eastAsia="宋体" w:hAnsi="Times New Roman"/>
          <w:i/>
          <w:iCs/>
          <w:szCs w:val="24"/>
        </w:rPr>
        <w:t xml:space="preserve"> </w:t>
      </w:r>
      <w:bookmarkStart w:id="1" w:name="OLE_LINK48"/>
      <w:bookmarkStart w:id="2" w:name="OLE_LINK40"/>
      <w:r w:rsidR="002637C8" w:rsidRPr="001A0E1F">
        <w:rPr>
          <w:rFonts w:ascii="Times New Roman" w:eastAsia="宋体" w:hAnsi="Times New Roman"/>
          <w:i/>
          <w:iCs/>
          <w:szCs w:val="24"/>
        </w:rPr>
        <w:t xml:space="preserve">School of Materials Science and Engineering, Zhejiang </w:t>
      </w:r>
      <w:proofErr w:type="spellStart"/>
      <w:r w:rsidR="002637C8" w:rsidRPr="001A0E1F">
        <w:rPr>
          <w:rFonts w:ascii="Times New Roman" w:eastAsia="宋体" w:hAnsi="Times New Roman"/>
          <w:i/>
          <w:iCs/>
          <w:szCs w:val="24"/>
        </w:rPr>
        <w:t>Sci</w:t>
      </w:r>
      <w:proofErr w:type="spellEnd"/>
      <w:r w:rsidR="002637C8" w:rsidRPr="001A0E1F">
        <w:rPr>
          <w:rFonts w:ascii="Times New Roman" w:eastAsia="宋体" w:hAnsi="Times New Roman"/>
          <w:i/>
          <w:iCs/>
          <w:szCs w:val="24"/>
        </w:rPr>
        <w:t xml:space="preserve">-Tech University, </w:t>
      </w:r>
      <w:proofErr w:type="spellStart"/>
      <w:r w:rsidR="002637C8" w:rsidRPr="001A0E1F">
        <w:rPr>
          <w:rFonts w:ascii="Times New Roman" w:eastAsia="宋体" w:hAnsi="Times New Roman"/>
          <w:i/>
          <w:iCs/>
          <w:szCs w:val="24"/>
        </w:rPr>
        <w:t>Xiasha</w:t>
      </w:r>
      <w:proofErr w:type="spellEnd"/>
      <w:r w:rsidR="002637C8" w:rsidRPr="001A0E1F">
        <w:rPr>
          <w:rFonts w:ascii="Times New Roman" w:eastAsia="宋体" w:hAnsi="Times New Roman"/>
          <w:i/>
          <w:iCs/>
          <w:szCs w:val="24"/>
        </w:rPr>
        <w:t xml:space="preserve"> Higher Education Zone, Hangzhou 310018, People’s Republic of China</w:t>
      </w:r>
      <w:bookmarkEnd w:id="1"/>
      <w:bookmarkEnd w:id="2"/>
    </w:p>
    <w:p w:rsidR="00773BBE" w:rsidRPr="00451DE9" w:rsidRDefault="00773BBE" w:rsidP="00773BBE">
      <w:pPr>
        <w:spacing w:line="480" w:lineRule="auto"/>
        <w:rPr>
          <w:rFonts w:ascii="Times New Roman" w:hAnsi="Times New Roman"/>
          <w:sz w:val="24"/>
        </w:rPr>
      </w:pPr>
      <w:r w:rsidRPr="00451DE9">
        <w:rPr>
          <w:rFonts w:ascii="Times New Roman" w:hAnsi="Times New Roman"/>
          <w:i/>
          <w:iCs/>
          <w:vertAlign w:val="superscript"/>
        </w:rPr>
        <w:t xml:space="preserve">2 </w:t>
      </w:r>
      <w:r w:rsidRPr="00451DE9">
        <w:rPr>
          <w:rFonts w:ascii="Times New Roman" w:hAnsi="Times New Roman" w:cs="Times New Roman"/>
          <w:i/>
          <w:iCs/>
          <w:sz w:val="24"/>
        </w:rPr>
        <w:t xml:space="preserve">Zhejiang </w:t>
      </w:r>
      <w:proofErr w:type="spellStart"/>
      <w:r w:rsidRPr="00451DE9">
        <w:rPr>
          <w:rFonts w:ascii="Times New Roman" w:hAnsi="Times New Roman" w:cs="Times New Roman"/>
          <w:i/>
          <w:iCs/>
          <w:sz w:val="24"/>
        </w:rPr>
        <w:t>Huashuaite</w:t>
      </w:r>
      <w:proofErr w:type="spellEnd"/>
      <w:r w:rsidRPr="00451DE9">
        <w:rPr>
          <w:rFonts w:ascii="Times New Roman" w:hAnsi="Times New Roman" w:cs="Times New Roman"/>
          <w:i/>
          <w:iCs/>
          <w:sz w:val="24"/>
        </w:rPr>
        <w:t xml:space="preserve"> New Material Technology Co., Ltd., No. 188, East </w:t>
      </w:r>
      <w:proofErr w:type="spellStart"/>
      <w:r w:rsidRPr="00451DE9">
        <w:rPr>
          <w:rFonts w:ascii="Times New Roman" w:hAnsi="Times New Roman" w:cs="Times New Roman"/>
          <w:i/>
          <w:iCs/>
          <w:sz w:val="24"/>
        </w:rPr>
        <w:t>Yongqing</w:t>
      </w:r>
      <w:proofErr w:type="spellEnd"/>
      <w:r w:rsidRPr="00451DE9">
        <w:rPr>
          <w:rFonts w:ascii="Times New Roman" w:hAnsi="Times New Roman" w:cs="Times New Roman"/>
          <w:i/>
          <w:iCs/>
          <w:sz w:val="24"/>
        </w:rPr>
        <w:t xml:space="preserve"> Road, </w:t>
      </w:r>
      <w:proofErr w:type="spellStart"/>
      <w:r w:rsidRPr="00451DE9">
        <w:rPr>
          <w:rFonts w:ascii="Times New Roman" w:hAnsi="Times New Roman" w:cs="Times New Roman"/>
          <w:i/>
          <w:iCs/>
          <w:sz w:val="24"/>
        </w:rPr>
        <w:t>Shendang</w:t>
      </w:r>
      <w:proofErr w:type="spellEnd"/>
      <w:r w:rsidRPr="00451DE9">
        <w:rPr>
          <w:rFonts w:ascii="Times New Roman" w:hAnsi="Times New Roman" w:cs="Times New Roman"/>
          <w:i/>
          <w:iCs/>
          <w:sz w:val="24"/>
        </w:rPr>
        <w:t xml:space="preserve">, </w:t>
      </w:r>
      <w:proofErr w:type="spellStart"/>
      <w:r w:rsidRPr="00451DE9">
        <w:rPr>
          <w:rFonts w:ascii="Times New Roman" w:hAnsi="Times New Roman" w:cs="Times New Roman"/>
          <w:i/>
          <w:iCs/>
          <w:sz w:val="24"/>
        </w:rPr>
        <w:t>Haiyan</w:t>
      </w:r>
      <w:proofErr w:type="spellEnd"/>
      <w:r w:rsidRPr="00451DE9">
        <w:rPr>
          <w:rFonts w:ascii="Times New Roman" w:hAnsi="Times New Roman" w:cs="Times New Roman"/>
          <w:i/>
          <w:iCs/>
          <w:sz w:val="24"/>
        </w:rPr>
        <w:t xml:space="preserve">, </w:t>
      </w:r>
      <w:proofErr w:type="spellStart"/>
      <w:r w:rsidRPr="00451DE9">
        <w:rPr>
          <w:rFonts w:ascii="Times New Roman" w:hAnsi="Times New Roman" w:cs="Times New Roman"/>
          <w:i/>
          <w:iCs/>
          <w:sz w:val="24"/>
        </w:rPr>
        <w:t>Jiaxing</w:t>
      </w:r>
      <w:proofErr w:type="spellEnd"/>
      <w:r w:rsidRPr="00451DE9">
        <w:rPr>
          <w:rFonts w:ascii="Times New Roman" w:hAnsi="Times New Roman" w:cs="Times New Roman"/>
          <w:i/>
          <w:iCs/>
          <w:sz w:val="24"/>
        </w:rPr>
        <w:t>, Zhejiang 314311, People’s Republic of China.</w:t>
      </w:r>
    </w:p>
    <w:p w:rsidR="00773BBE" w:rsidRDefault="00773BBE" w:rsidP="00773BBE">
      <w:pPr>
        <w:pStyle w:val="-"/>
        <w:spacing w:line="480" w:lineRule="auto"/>
        <w:rPr>
          <w:rFonts w:ascii="Times New Roman" w:eastAsia="宋体" w:hAnsi="Times New Roman"/>
          <w:szCs w:val="24"/>
        </w:rPr>
      </w:pPr>
    </w:p>
    <w:p w:rsidR="006A1FEC" w:rsidRDefault="00773BBE" w:rsidP="00773BBE">
      <w:pPr>
        <w:widowControl/>
        <w:jc w:val="left"/>
        <w:rPr>
          <w:rFonts w:ascii="Times New Roman" w:hAnsi="Times New Roman" w:cs="Times New Roman"/>
          <w:b/>
          <w:sz w:val="24"/>
        </w:rPr>
      </w:pPr>
      <w:r>
        <w:rPr>
          <w:rFonts w:ascii="Times New Roman" w:hAnsi="Times New Roman" w:cs="Times New Roman"/>
        </w:rPr>
        <w:t xml:space="preserve">*Corresponding authors: </w:t>
      </w:r>
      <w:proofErr w:type="spellStart"/>
      <w:r>
        <w:rPr>
          <w:rFonts w:ascii="Times New Roman" w:hAnsi="Times New Roman" w:cs="Times New Roman"/>
        </w:rPr>
        <w:t>Xiangdong</w:t>
      </w:r>
      <w:proofErr w:type="spellEnd"/>
      <w:r>
        <w:rPr>
          <w:rFonts w:ascii="Times New Roman" w:hAnsi="Times New Roman" w:cs="Times New Roman"/>
        </w:rPr>
        <w:t xml:space="preserve"> Liu, </w:t>
      </w:r>
      <w:hyperlink r:id="rId7" w:history="1">
        <w:r>
          <w:rPr>
            <w:rFonts w:ascii="Times New Roman" w:hAnsi="Times New Roman" w:cs="Times New Roman"/>
            <w:color w:val="0070C0"/>
          </w:rPr>
          <w:t>liuxd@zstu.edu.cn</w:t>
        </w:r>
      </w:hyperlink>
      <w:r w:rsidR="006A1FEC">
        <w:rPr>
          <w:rFonts w:ascii="Times New Roman" w:hAnsi="Times New Roman" w:cs="Times New Roman"/>
          <w:b/>
          <w:sz w:val="24"/>
        </w:rPr>
        <w:br w:type="page"/>
      </w:r>
    </w:p>
    <w:p w:rsidR="006A1FEC" w:rsidRPr="00A4134A" w:rsidRDefault="006A1FEC" w:rsidP="00AE2353">
      <w:pPr>
        <w:spacing w:line="360" w:lineRule="auto"/>
        <w:rPr>
          <w:rFonts w:ascii="Times New Roman" w:hAnsi="Times New Roman" w:cs="Times New Roman"/>
          <w:b/>
          <w:i/>
          <w:sz w:val="24"/>
        </w:rPr>
      </w:pPr>
      <w:r w:rsidRPr="00A4134A">
        <w:rPr>
          <w:rFonts w:ascii="Times New Roman" w:hAnsi="Times New Roman" w:cs="Times New Roman"/>
          <w:b/>
          <w:i/>
          <w:sz w:val="24"/>
        </w:rPr>
        <w:lastRenderedPageBreak/>
        <w:t>Other materials</w:t>
      </w:r>
    </w:p>
    <w:p w:rsidR="00450224" w:rsidRPr="00A4134A" w:rsidRDefault="006A1FEC" w:rsidP="00AE2353">
      <w:pPr>
        <w:spacing w:line="360" w:lineRule="auto"/>
        <w:ind w:firstLineChars="100" w:firstLine="240"/>
        <w:rPr>
          <w:rFonts w:ascii="Times New Roman" w:hAnsi="Times New Roman" w:cs="Times New Roman"/>
          <w:sz w:val="24"/>
        </w:rPr>
      </w:pPr>
      <w:r w:rsidRPr="00A4134A">
        <w:rPr>
          <w:rFonts w:ascii="Times New Roman" w:hAnsi="Times New Roman" w:cs="Times New Roman"/>
          <w:sz w:val="24"/>
        </w:rPr>
        <w:t>Escherichia coli (</w:t>
      </w:r>
      <w:r w:rsidRPr="00A4134A">
        <w:rPr>
          <w:rFonts w:ascii="Times New Roman" w:hAnsi="Times New Roman" w:cs="Times New Roman"/>
          <w:i/>
          <w:sz w:val="24"/>
        </w:rPr>
        <w:t>E. coli</w:t>
      </w:r>
      <w:r w:rsidRPr="00A4134A">
        <w:rPr>
          <w:rFonts w:ascii="Times New Roman" w:hAnsi="Times New Roman" w:cs="Times New Roman"/>
          <w:sz w:val="24"/>
        </w:rPr>
        <w:t xml:space="preserve">, LWCC1003) and Staphylococcus </w:t>
      </w:r>
      <w:proofErr w:type="spellStart"/>
      <w:r w:rsidRPr="00A4134A">
        <w:rPr>
          <w:rFonts w:ascii="Times New Roman" w:hAnsi="Times New Roman" w:cs="Times New Roman"/>
          <w:sz w:val="24"/>
        </w:rPr>
        <w:t>aureus</w:t>
      </w:r>
      <w:proofErr w:type="spellEnd"/>
      <w:r w:rsidRPr="00A4134A">
        <w:rPr>
          <w:rFonts w:ascii="Times New Roman" w:hAnsi="Times New Roman" w:cs="Times New Roman"/>
          <w:sz w:val="24"/>
        </w:rPr>
        <w:t xml:space="preserve"> (</w:t>
      </w:r>
      <w:r w:rsidRPr="00A4134A">
        <w:rPr>
          <w:rFonts w:ascii="Times New Roman" w:hAnsi="Times New Roman" w:cs="Times New Roman"/>
          <w:i/>
          <w:sz w:val="24"/>
        </w:rPr>
        <w:t xml:space="preserve">S. </w:t>
      </w:r>
      <w:proofErr w:type="spellStart"/>
      <w:r w:rsidRPr="00A4134A">
        <w:rPr>
          <w:rFonts w:ascii="Times New Roman" w:hAnsi="Times New Roman" w:cs="Times New Roman"/>
          <w:i/>
          <w:sz w:val="24"/>
        </w:rPr>
        <w:t>aureus</w:t>
      </w:r>
      <w:proofErr w:type="spellEnd"/>
      <w:r w:rsidRPr="00A4134A">
        <w:rPr>
          <w:rFonts w:ascii="Times New Roman" w:hAnsi="Times New Roman" w:cs="Times New Roman"/>
          <w:sz w:val="24"/>
        </w:rPr>
        <w:t>,</w:t>
      </w:r>
      <w:r w:rsidRPr="00A4134A">
        <w:rPr>
          <w:rFonts w:ascii="Times New Roman" w:hAnsi="Times New Roman" w:cs="Times New Roman" w:hint="eastAsia"/>
          <w:sz w:val="24"/>
        </w:rPr>
        <w:t xml:space="preserve"> </w:t>
      </w:r>
      <w:r w:rsidRPr="00A4134A">
        <w:rPr>
          <w:rFonts w:ascii="Times New Roman" w:hAnsi="Times New Roman" w:cs="Times New Roman"/>
          <w:sz w:val="24"/>
        </w:rPr>
        <w:t xml:space="preserve">LWCC1002) were obtained by </w:t>
      </w:r>
      <w:proofErr w:type="spellStart"/>
      <w:r w:rsidRPr="00A4134A">
        <w:rPr>
          <w:rFonts w:ascii="Times New Roman" w:hAnsi="Times New Roman" w:cs="Times New Roman"/>
          <w:sz w:val="24"/>
        </w:rPr>
        <w:t>Luwei</w:t>
      </w:r>
      <w:proofErr w:type="spellEnd"/>
      <w:r w:rsidRPr="00A4134A">
        <w:rPr>
          <w:rFonts w:ascii="Times New Roman" w:hAnsi="Times New Roman" w:cs="Times New Roman"/>
          <w:sz w:val="24"/>
        </w:rPr>
        <w:t xml:space="preserve"> Technology. Co., Ltd (Shanghai, China). Cell</w:t>
      </w:r>
      <w:r w:rsidRPr="00A4134A">
        <w:rPr>
          <w:rFonts w:ascii="Times New Roman" w:hAnsi="Times New Roman" w:cs="Times New Roman" w:hint="eastAsia"/>
          <w:sz w:val="24"/>
        </w:rPr>
        <w:t xml:space="preserve"> </w:t>
      </w:r>
      <w:r w:rsidRPr="00A4134A">
        <w:rPr>
          <w:rFonts w:ascii="Times New Roman" w:hAnsi="Times New Roman" w:cs="Times New Roman"/>
          <w:sz w:val="24"/>
        </w:rPr>
        <w:t xml:space="preserve">counting kit-8 (CCK-8) was purchased from </w:t>
      </w:r>
      <w:proofErr w:type="spellStart"/>
      <w:r w:rsidRPr="00A4134A">
        <w:rPr>
          <w:rFonts w:ascii="Times New Roman" w:hAnsi="Times New Roman" w:cs="Times New Roman"/>
          <w:sz w:val="24"/>
        </w:rPr>
        <w:t>Dojindo</w:t>
      </w:r>
      <w:proofErr w:type="spellEnd"/>
      <w:r w:rsidRPr="00A4134A">
        <w:rPr>
          <w:rFonts w:ascii="Times New Roman" w:hAnsi="Times New Roman" w:cs="Times New Roman"/>
          <w:sz w:val="24"/>
        </w:rPr>
        <w:t xml:space="preserve"> (Japan). Mouse embryonic</w:t>
      </w:r>
      <w:r w:rsidRPr="00A4134A">
        <w:rPr>
          <w:rFonts w:ascii="Times New Roman" w:hAnsi="Times New Roman" w:cs="Times New Roman" w:hint="eastAsia"/>
          <w:sz w:val="24"/>
        </w:rPr>
        <w:t xml:space="preserve"> </w:t>
      </w:r>
      <w:r w:rsidRPr="00A4134A">
        <w:rPr>
          <w:rFonts w:ascii="Times New Roman" w:hAnsi="Times New Roman" w:cs="Times New Roman"/>
          <w:sz w:val="24"/>
        </w:rPr>
        <w:t xml:space="preserve">fibroblast cells (NIH/3T3) and the </w:t>
      </w:r>
      <w:proofErr w:type="spellStart"/>
      <w:r w:rsidRPr="00A4134A">
        <w:rPr>
          <w:rFonts w:ascii="Times New Roman" w:hAnsi="Times New Roman" w:cs="Times New Roman"/>
          <w:sz w:val="24"/>
        </w:rPr>
        <w:t>Annexin</w:t>
      </w:r>
      <w:proofErr w:type="spellEnd"/>
      <w:r w:rsidRPr="00A4134A">
        <w:rPr>
          <w:rFonts w:ascii="Times New Roman" w:hAnsi="Times New Roman" w:cs="Times New Roman"/>
          <w:sz w:val="24"/>
        </w:rPr>
        <w:t xml:space="preserve"> V-FITC Apoptosis Detection Kit were</w:t>
      </w:r>
      <w:r w:rsidRPr="00A4134A">
        <w:rPr>
          <w:rFonts w:ascii="Times New Roman" w:hAnsi="Times New Roman" w:cs="Times New Roman" w:hint="eastAsia"/>
          <w:sz w:val="24"/>
        </w:rPr>
        <w:t xml:space="preserve"> </w:t>
      </w:r>
      <w:r w:rsidRPr="00A4134A">
        <w:rPr>
          <w:rFonts w:ascii="Times New Roman" w:hAnsi="Times New Roman" w:cs="Times New Roman"/>
          <w:sz w:val="24"/>
        </w:rPr>
        <w:t xml:space="preserve">produced by BD Biosciences (San Diego, USA). </w:t>
      </w:r>
      <w:proofErr w:type="spellStart"/>
      <w:r w:rsidRPr="00A4134A">
        <w:rPr>
          <w:rFonts w:ascii="Times New Roman" w:hAnsi="Times New Roman" w:cs="Times New Roman"/>
          <w:sz w:val="24"/>
        </w:rPr>
        <w:t>Glutaraldehyde</w:t>
      </w:r>
      <w:proofErr w:type="spellEnd"/>
      <w:r w:rsidRPr="00A4134A">
        <w:rPr>
          <w:rFonts w:ascii="Times New Roman" w:hAnsi="Times New Roman" w:cs="Times New Roman"/>
          <w:sz w:val="24"/>
        </w:rPr>
        <w:t xml:space="preserve"> aqueous (50%), PBS</w:t>
      </w:r>
      <w:r w:rsidRPr="00A4134A">
        <w:rPr>
          <w:rFonts w:ascii="Times New Roman" w:hAnsi="Times New Roman" w:cs="Times New Roman" w:hint="eastAsia"/>
          <w:sz w:val="24"/>
        </w:rPr>
        <w:t xml:space="preserve"> </w:t>
      </w:r>
      <w:r w:rsidRPr="00A4134A">
        <w:rPr>
          <w:rFonts w:ascii="Times New Roman" w:hAnsi="Times New Roman" w:cs="Times New Roman"/>
          <w:sz w:val="24"/>
        </w:rPr>
        <w:t>solution and ethanol (50%, 70%, 90%, 100%) were obtained from Shanghai McLean</w:t>
      </w:r>
      <w:r w:rsidRPr="00A4134A">
        <w:rPr>
          <w:rFonts w:ascii="Times New Roman" w:hAnsi="Times New Roman" w:cs="Times New Roman" w:hint="eastAsia"/>
          <w:sz w:val="24"/>
        </w:rPr>
        <w:t xml:space="preserve"> </w:t>
      </w:r>
      <w:r w:rsidRPr="00A4134A">
        <w:rPr>
          <w:rFonts w:ascii="Times New Roman" w:hAnsi="Times New Roman" w:cs="Times New Roman"/>
          <w:sz w:val="24"/>
        </w:rPr>
        <w:t>Biochemical Co., Ltd.</w:t>
      </w:r>
    </w:p>
    <w:p w:rsidR="00816B01" w:rsidRPr="00A4134A" w:rsidRDefault="00816B01" w:rsidP="00AE2353">
      <w:pPr>
        <w:spacing w:line="360" w:lineRule="auto"/>
        <w:rPr>
          <w:rFonts w:ascii="Times New Roman" w:hAnsi="Times New Roman" w:cs="Times New Roman"/>
          <w:b/>
          <w:i/>
          <w:sz w:val="24"/>
        </w:rPr>
      </w:pPr>
      <w:r w:rsidRPr="00A4134A">
        <w:rPr>
          <w:rFonts w:ascii="Times New Roman" w:hAnsi="Times New Roman" w:cs="Times New Roman"/>
          <w:b/>
          <w:i/>
          <w:sz w:val="24"/>
        </w:rPr>
        <w:t>Antimicrobial durability test</w:t>
      </w:r>
    </w:p>
    <w:p w:rsidR="00816B01" w:rsidRPr="00A4134A" w:rsidRDefault="00816B01" w:rsidP="00AE2353">
      <w:pPr>
        <w:spacing w:line="360" w:lineRule="auto"/>
        <w:ind w:firstLineChars="100" w:firstLine="240"/>
        <w:rPr>
          <w:rFonts w:ascii="Times New Roman" w:hAnsi="Times New Roman" w:cs="Times New Roman"/>
          <w:sz w:val="24"/>
        </w:rPr>
      </w:pPr>
      <w:r w:rsidRPr="00A4134A">
        <w:rPr>
          <w:rFonts w:ascii="Times New Roman" w:hAnsi="Times New Roman" w:cs="Times New Roman" w:hint="eastAsia"/>
          <w:sz w:val="24"/>
        </w:rPr>
        <w:t xml:space="preserve">Laundering durability was evaluated by monitoring the antimicrobial ability of the </w:t>
      </w:r>
      <w:r w:rsidRPr="00AE2353">
        <w:rPr>
          <w:rFonts w:ascii="Times New Roman" w:hAnsi="Times New Roman" w:cs="Times New Roman"/>
          <w:sz w:val="24"/>
        </w:rPr>
        <w:t>modified</w:t>
      </w:r>
      <w:r w:rsidRPr="00AE2353">
        <w:rPr>
          <w:rFonts w:ascii="Times New Roman" w:hAnsi="Times New Roman" w:cs="Times New Roman" w:hint="eastAsia"/>
          <w:sz w:val="24"/>
        </w:rPr>
        <w:t xml:space="preserve"> </w:t>
      </w:r>
      <w:r w:rsidRPr="00A4134A">
        <w:rPr>
          <w:rFonts w:ascii="Times New Roman" w:hAnsi="Times New Roman" w:cs="Times New Roman" w:hint="eastAsia"/>
          <w:sz w:val="24"/>
        </w:rPr>
        <w:t xml:space="preserve">cotton fabric sample periodically after </w:t>
      </w:r>
      <w:r w:rsidRPr="00AE2353">
        <w:rPr>
          <w:rFonts w:ascii="Times New Roman" w:hAnsi="Times New Roman" w:cs="Times New Roman"/>
          <w:sz w:val="24"/>
        </w:rPr>
        <w:t>repeated</w:t>
      </w:r>
      <w:r w:rsidRPr="00A4134A">
        <w:rPr>
          <w:rFonts w:ascii="Times New Roman" w:hAnsi="Times New Roman" w:cs="Times New Roman" w:hint="eastAsia"/>
          <w:sz w:val="24"/>
        </w:rPr>
        <w:t xml:space="preserve"> stringent washing </w:t>
      </w:r>
      <w:r w:rsidRPr="00AE2353">
        <w:rPr>
          <w:rFonts w:ascii="Times New Roman" w:hAnsi="Times New Roman" w:cs="Times New Roman"/>
          <w:sz w:val="24"/>
        </w:rPr>
        <w:t>cycles</w:t>
      </w:r>
      <w:r w:rsidRPr="00A4134A">
        <w:rPr>
          <w:rFonts w:ascii="Times New Roman" w:hAnsi="Times New Roman" w:cs="Times New Roman" w:hint="eastAsia"/>
          <w:sz w:val="24"/>
        </w:rPr>
        <w:t xml:space="preserve">. The cotton fabrics (5.00 cm </w:t>
      </w:r>
      <w:r w:rsidRPr="00A4134A">
        <w:rPr>
          <w:rFonts w:ascii="Times New Roman" w:hAnsi="Times New Roman" w:cs="Times New Roman"/>
          <w:sz w:val="24"/>
        </w:rPr>
        <w:t xml:space="preserve">× </w:t>
      </w:r>
      <w:r w:rsidRPr="00A4134A">
        <w:rPr>
          <w:rFonts w:ascii="Times New Roman" w:hAnsi="Times New Roman" w:cs="Times New Roman" w:hint="eastAsia"/>
          <w:sz w:val="24"/>
        </w:rPr>
        <w:t xml:space="preserve">5.00 cm) were washed with 50.0 mL of aqueous solution of sodium </w:t>
      </w:r>
      <w:proofErr w:type="spellStart"/>
      <w:r w:rsidRPr="00A4134A">
        <w:rPr>
          <w:rFonts w:ascii="Times New Roman" w:hAnsi="Times New Roman" w:cs="Times New Roman"/>
          <w:sz w:val="24"/>
        </w:rPr>
        <w:t>dodecane</w:t>
      </w:r>
      <w:proofErr w:type="spellEnd"/>
      <w:r w:rsidRPr="00A4134A">
        <w:rPr>
          <w:rFonts w:ascii="Times New Roman" w:hAnsi="Times New Roman" w:cs="Times New Roman"/>
          <w:sz w:val="24"/>
        </w:rPr>
        <w:t xml:space="preserve"> </w:t>
      </w:r>
      <w:proofErr w:type="spellStart"/>
      <w:r w:rsidRPr="00A4134A">
        <w:rPr>
          <w:rFonts w:ascii="Times New Roman" w:hAnsi="Times New Roman" w:cs="Times New Roman"/>
          <w:sz w:val="24"/>
        </w:rPr>
        <w:t>sulfonate</w:t>
      </w:r>
      <w:proofErr w:type="spellEnd"/>
      <w:r w:rsidRPr="00A4134A">
        <w:rPr>
          <w:rFonts w:ascii="TT68Fo00" w:hAnsi="TT68Fo00"/>
          <w:sz w:val="24"/>
        </w:rPr>
        <w:t xml:space="preserve"> </w:t>
      </w:r>
      <w:r w:rsidRPr="00A4134A">
        <w:rPr>
          <w:rFonts w:ascii="Times New Roman" w:hAnsi="Times New Roman" w:cs="Times New Roman" w:hint="eastAsia"/>
          <w:sz w:val="24"/>
        </w:rPr>
        <w:t xml:space="preserve">(2.00 </w:t>
      </w:r>
      <w:proofErr w:type="spellStart"/>
      <w:r w:rsidRPr="00A4134A">
        <w:rPr>
          <w:rFonts w:ascii="Times New Roman" w:hAnsi="Times New Roman" w:cs="Times New Roman" w:hint="eastAsia"/>
          <w:sz w:val="24"/>
        </w:rPr>
        <w:t>wt</w:t>
      </w:r>
      <w:proofErr w:type="spellEnd"/>
      <w:r w:rsidRPr="00A4134A">
        <w:rPr>
          <w:rFonts w:ascii="Times New Roman" w:hAnsi="Times New Roman" w:cs="Times New Roman" w:hint="eastAsia"/>
          <w:sz w:val="24"/>
        </w:rPr>
        <w:t xml:space="preserve">%) in a beaker </w:t>
      </w:r>
      <w:r w:rsidRPr="00A4134A">
        <w:rPr>
          <w:rFonts w:ascii="Times New Roman" w:hAnsi="Times New Roman" w:cs="Times New Roman"/>
          <w:sz w:val="24"/>
        </w:rPr>
        <w:t>(diameter, 50 mm)</w:t>
      </w:r>
      <w:r w:rsidRPr="00A4134A">
        <w:rPr>
          <w:rFonts w:ascii="Times New Roman" w:hAnsi="Times New Roman" w:cs="Times New Roman" w:hint="eastAsia"/>
          <w:sz w:val="24"/>
        </w:rPr>
        <w:t xml:space="preserve">, stirring (300 rpm, magnetic stirrer) at 25 </w:t>
      </w:r>
      <w:r w:rsidRPr="00A4134A">
        <w:rPr>
          <w:rFonts w:ascii="Times New Roman" w:hAnsi="Times New Roman" w:cs="Times New Roman"/>
          <w:sz w:val="24"/>
        </w:rPr>
        <w:t xml:space="preserve">°C </w:t>
      </w:r>
      <w:r w:rsidRPr="00A4134A">
        <w:rPr>
          <w:rFonts w:ascii="Times New Roman" w:hAnsi="Times New Roman" w:cs="Times New Roman" w:hint="eastAsia"/>
          <w:sz w:val="24"/>
        </w:rPr>
        <w:t xml:space="preserve">for 10 min, rinsed with deionized water (25 </w:t>
      </w:r>
      <w:r w:rsidRPr="00A4134A">
        <w:rPr>
          <w:rFonts w:ascii="Times New Roman" w:hAnsi="Times New Roman" w:cs="Times New Roman"/>
          <w:sz w:val="24"/>
        </w:rPr>
        <w:t>°C</w:t>
      </w:r>
      <w:r w:rsidRPr="00A4134A">
        <w:rPr>
          <w:rFonts w:ascii="Times New Roman" w:hAnsi="Times New Roman" w:cs="Times New Roman" w:hint="eastAsia"/>
          <w:sz w:val="24"/>
        </w:rPr>
        <w:t xml:space="preserve">, 10.0 mL </w:t>
      </w:r>
      <w:r w:rsidRPr="00A4134A">
        <w:rPr>
          <w:rFonts w:ascii="Times New Roman" w:hAnsi="Times New Roman" w:cs="Times New Roman"/>
          <w:sz w:val="24"/>
        </w:rPr>
        <w:t>×</w:t>
      </w:r>
      <w:r w:rsidRPr="00A4134A">
        <w:rPr>
          <w:rFonts w:ascii="Times New Roman" w:hAnsi="Times New Roman" w:cs="Times New Roman" w:hint="eastAsia"/>
          <w:sz w:val="24"/>
        </w:rPr>
        <w:t xml:space="preserve"> 3 times), and dried at 100 </w:t>
      </w:r>
      <w:r w:rsidRPr="00A4134A">
        <w:rPr>
          <w:rFonts w:ascii="Times New Roman" w:hAnsi="Times New Roman" w:cs="Times New Roman"/>
          <w:sz w:val="24"/>
        </w:rPr>
        <w:t>°C</w:t>
      </w:r>
      <w:r w:rsidRPr="00A4134A">
        <w:rPr>
          <w:rFonts w:ascii="Times New Roman" w:hAnsi="Times New Roman" w:cs="Times New Roman" w:hint="eastAsia"/>
          <w:sz w:val="24"/>
        </w:rPr>
        <w:t xml:space="preserve"> for 1h. </w:t>
      </w:r>
      <w:r w:rsidRPr="00A4134A">
        <w:rPr>
          <w:rFonts w:ascii="Times New Roman" w:hAnsi="Times New Roman" w:cs="Times New Roman"/>
          <w:sz w:val="24"/>
        </w:rPr>
        <w:t>The antimicrobial function of</w:t>
      </w:r>
      <w:r w:rsidRPr="00A4134A">
        <w:rPr>
          <w:rFonts w:ascii="Times New Roman" w:hAnsi="Times New Roman" w:cs="Times New Roman" w:hint="eastAsia"/>
          <w:sz w:val="24"/>
        </w:rPr>
        <w:t xml:space="preserve"> </w:t>
      </w:r>
      <w:r w:rsidRPr="00A4134A">
        <w:rPr>
          <w:rFonts w:ascii="Times New Roman" w:hAnsi="Times New Roman" w:cs="Times New Roman"/>
          <w:sz w:val="24"/>
        </w:rPr>
        <w:t>the laundered samples was evaluated using the antimicrobial</w:t>
      </w:r>
      <w:r w:rsidRPr="00A4134A">
        <w:rPr>
          <w:rFonts w:ascii="Times New Roman" w:hAnsi="Times New Roman" w:cs="Times New Roman" w:hint="eastAsia"/>
          <w:sz w:val="24"/>
        </w:rPr>
        <w:t xml:space="preserve"> </w:t>
      </w:r>
      <w:r w:rsidRPr="00A4134A">
        <w:rPr>
          <w:rFonts w:ascii="Times New Roman" w:hAnsi="Times New Roman" w:cs="Times New Roman"/>
          <w:sz w:val="24"/>
        </w:rPr>
        <w:t>test described above.</w:t>
      </w:r>
    </w:p>
    <w:p w:rsidR="00816B01" w:rsidRPr="00A4134A" w:rsidRDefault="00816B01" w:rsidP="00AE2353">
      <w:pPr>
        <w:spacing w:line="360" w:lineRule="auto"/>
        <w:rPr>
          <w:rFonts w:ascii="Times New Roman" w:hAnsi="Times New Roman" w:cs="Times New Roman"/>
          <w:b/>
          <w:i/>
          <w:sz w:val="24"/>
        </w:rPr>
      </w:pPr>
      <w:r w:rsidRPr="00A4134A">
        <w:rPr>
          <w:rFonts w:ascii="Times New Roman" w:hAnsi="Times New Roman" w:cs="Times New Roman"/>
          <w:b/>
          <w:i/>
          <w:sz w:val="24"/>
        </w:rPr>
        <w:t>Water vapor permeability test</w:t>
      </w:r>
    </w:p>
    <w:p w:rsidR="00816B01" w:rsidRPr="00A4134A" w:rsidRDefault="00816B01" w:rsidP="00AE2353">
      <w:pPr>
        <w:spacing w:line="360" w:lineRule="auto"/>
        <w:ind w:firstLineChars="100" w:firstLine="240"/>
        <w:rPr>
          <w:rFonts w:ascii="Times New Roman" w:hAnsi="Times New Roman" w:cs="Times New Roman"/>
          <w:sz w:val="24"/>
        </w:rPr>
      </w:pPr>
      <w:r w:rsidRPr="00A4134A">
        <w:rPr>
          <w:rFonts w:ascii="Times New Roman" w:hAnsi="Times New Roman" w:cs="Times New Roman"/>
          <w:sz w:val="24"/>
        </w:rPr>
        <w:t>Water vapor permeability was evaluated using the ASTM E-96 (open cup test) method. A</w:t>
      </w:r>
      <w:r w:rsidRPr="00A4134A">
        <w:rPr>
          <w:rFonts w:ascii="Times New Roman" w:hAnsi="Times New Roman" w:cs="Times New Roman" w:hint="eastAsia"/>
          <w:sz w:val="24"/>
        </w:rPr>
        <w:t xml:space="preserve"> </w:t>
      </w:r>
      <w:r w:rsidRPr="00A4134A">
        <w:rPr>
          <w:rFonts w:ascii="Times New Roman" w:hAnsi="Times New Roman" w:cs="Times New Roman"/>
          <w:sz w:val="24"/>
        </w:rPr>
        <w:t>shallow dish</w:t>
      </w:r>
      <w:r w:rsidRPr="00A4134A">
        <w:rPr>
          <w:rFonts w:ascii="Times New Roman" w:hAnsi="Times New Roman" w:cs="Times New Roman" w:hint="eastAsia"/>
          <w:sz w:val="24"/>
        </w:rPr>
        <w:t xml:space="preserve"> containing deionized water was </w:t>
      </w:r>
      <w:r w:rsidRPr="00A4134A">
        <w:rPr>
          <w:rFonts w:ascii="Times New Roman" w:hAnsi="Times New Roman" w:cs="Times New Roman"/>
          <w:sz w:val="24"/>
        </w:rPr>
        <w:t>tightly covered using</w:t>
      </w:r>
      <w:r w:rsidRPr="00A4134A">
        <w:rPr>
          <w:rFonts w:ascii="Times New Roman" w:hAnsi="Times New Roman" w:cs="Times New Roman" w:hint="eastAsia"/>
          <w:sz w:val="24"/>
        </w:rPr>
        <w:t xml:space="preserve"> a </w:t>
      </w:r>
      <w:r w:rsidRPr="00A4134A">
        <w:rPr>
          <w:rFonts w:ascii="Times New Roman" w:hAnsi="Times New Roman" w:cs="Times New Roman"/>
          <w:sz w:val="24"/>
        </w:rPr>
        <w:t xml:space="preserve">test </w:t>
      </w:r>
      <w:r w:rsidRPr="00A4134A">
        <w:rPr>
          <w:rFonts w:ascii="Times New Roman" w:hAnsi="Times New Roman" w:cs="Times New Roman" w:hint="eastAsia"/>
          <w:sz w:val="24"/>
        </w:rPr>
        <w:t xml:space="preserve">cotton </w:t>
      </w:r>
      <w:r w:rsidRPr="00A4134A">
        <w:rPr>
          <w:rFonts w:ascii="Times New Roman" w:hAnsi="Times New Roman" w:cs="Times New Roman"/>
          <w:sz w:val="24"/>
        </w:rPr>
        <w:t>fabric</w:t>
      </w:r>
      <w:r w:rsidRPr="00A4134A">
        <w:rPr>
          <w:rFonts w:ascii="Times New Roman" w:hAnsi="Times New Roman" w:cs="Times New Roman" w:hint="eastAsia"/>
          <w:sz w:val="24"/>
        </w:rPr>
        <w:t xml:space="preserve"> (5.00 cm </w:t>
      </w:r>
      <w:r w:rsidRPr="00A4134A">
        <w:rPr>
          <w:rFonts w:ascii="Times New Roman" w:hAnsi="Times New Roman" w:cs="Times New Roman"/>
          <w:sz w:val="24"/>
        </w:rPr>
        <w:t>×</w:t>
      </w:r>
      <w:r w:rsidRPr="00A4134A">
        <w:rPr>
          <w:rFonts w:ascii="Times New Roman" w:hAnsi="Times New Roman" w:cs="Times New Roman" w:hint="eastAsia"/>
          <w:sz w:val="24"/>
        </w:rPr>
        <w:t xml:space="preserve"> 5.00 cm). </w:t>
      </w:r>
      <w:r w:rsidRPr="00A4134A">
        <w:rPr>
          <w:rFonts w:ascii="Times New Roman" w:hAnsi="Times New Roman" w:cs="Times New Roman"/>
          <w:sz w:val="24"/>
        </w:rPr>
        <w:t>The weight loss of the test assembly over 24 h was measured and the vapor transmission rate (g/m</w:t>
      </w:r>
      <w:r w:rsidRPr="00A4134A">
        <w:rPr>
          <w:rFonts w:ascii="Times New Roman" w:hAnsi="Times New Roman" w:cs="Times New Roman"/>
          <w:sz w:val="24"/>
          <w:vertAlign w:val="superscript"/>
        </w:rPr>
        <w:t>2</w:t>
      </w:r>
      <w:r w:rsidRPr="00A4134A">
        <w:rPr>
          <w:rFonts w:ascii="Times New Roman" w:hAnsi="Times New Roman" w:cs="Times New Roman"/>
          <w:sz w:val="24"/>
        </w:rPr>
        <w:t>/d) was calculated as water vapor permeability.</w:t>
      </w:r>
      <w:r w:rsidRPr="00A4134A">
        <w:rPr>
          <w:rFonts w:ascii="Times New Roman" w:hAnsi="Times New Roman" w:cs="Times New Roman" w:hint="eastAsia"/>
          <w:sz w:val="24"/>
        </w:rPr>
        <w:t xml:space="preserve"> </w:t>
      </w:r>
      <w:r w:rsidRPr="00A4134A">
        <w:rPr>
          <w:rFonts w:ascii="Times New Roman" w:hAnsi="Times New Roman" w:cs="Times New Roman"/>
          <w:sz w:val="24"/>
        </w:rPr>
        <w:t>W</w:t>
      </w:r>
      <w:r w:rsidRPr="00A4134A">
        <w:rPr>
          <w:rFonts w:ascii="Times New Roman" w:hAnsi="Times New Roman" w:cs="Times New Roman" w:hint="eastAsia"/>
          <w:sz w:val="24"/>
        </w:rPr>
        <w:t xml:space="preserve">ater </w:t>
      </w:r>
      <w:r w:rsidRPr="00A4134A">
        <w:rPr>
          <w:rFonts w:ascii="Times New Roman" w:hAnsi="Times New Roman" w:cs="Times New Roman"/>
          <w:sz w:val="24"/>
        </w:rPr>
        <w:t>absorptivity</w:t>
      </w:r>
      <w:r w:rsidRPr="00A4134A">
        <w:rPr>
          <w:rFonts w:ascii="Times New Roman" w:hAnsi="Times New Roman" w:cs="Times New Roman" w:hint="eastAsia"/>
          <w:sz w:val="24"/>
        </w:rPr>
        <w:t xml:space="preserve"> </w:t>
      </w:r>
      <w:r w:rsidRPr="00A4134A">
        <w:rPr>
          <w:rFonts w:ascii="Times New Roman" w:hAnsi="Times New Roman" w:cs="Times New Roman"/>
          <w:sz w:val="24"/>
        </w:rPr>
        <w:t>was measured using the difference in weight of the cotton sample</w:t>
      </w:r>
      <w:r w:rsidRPr="00A4134A">
        <w:rPr>
          <w:rFonts w:ascii="Times New Roman" w:hAnsi="Times New Roman" w:cs="Times New Roman" w:hint="eastAsia"/>
          <w:sz w:val="24"/>
        </w:rPr>
        <w:t xml:space="preserve"> </w:t>
      </w:r>
      <w:r w:rsidRPr="00A4134A">
        <w:rPr>
          <w:rFonts w:ascii="Times New Roman" w:hAnsi="Times New Roman" w:cs="Times New Roman"/>
          <w:sz w:val="24"/>
        </w:rPr>
        <w:t xml:space="preserve">after </w:t>
      </w:r>
      <w:r w:rsidRPr="00A4134A">
        <w:rPr>
          <w:rFonts w:ascii="Times New Roman" w:hAnsi="Times New Roman" w:cs="Times New Roman" w:hint="eastAsia"/>
          <w:sz w:val="24"/>
        </w:rPr>
        <w:t>immers</w:t>
      </w:r>
      <w:r w:rsidRPr="00A4134A">
        <w:rPr>
          <w:rFonts w:ascii="Times New Roman" w:hAnsi="Times New Roman" w:cs="Times New Roman"/>
          <w:sz w:val="24"/>
        </w:rPr>
        <w:t xml:space="preserve">ing </w:t>
      </w:r>
      <w:r w:rsidRPr="00A4134A">
        <w:rPr>
          <w:rFonts w:ascii="Times New Roman" w:hAnsi="Times New Roman" w:cs="Times New Roman" w:hint="eastAsia"/>
          <w:sz w:val="24"/>
        </w:rPr>
        <w:t xml:space="preserve">in </w:t>
      </w:r>
      <w:r w:rsidRPr="00A4134A">
        <w:rPr>
          <w:rFonts w:ascii="Times New Roman" w:hAnsi="Times New Roman" w:cs="Times New Roman"/>
          <w:sz w:val="24"/>
        </w:rPr>
        <w:t xml:space="preserve">plenty of </w:t>
      </w:r>
      <w:r w:rsidRPr="00A4134A">
        <w:rPr>
          <w:rFonts w:ascii="Times New Roman" w:hAnsi="Times New Roman" w:cs="Times New Roman" w:hint="eastAsia"/>
          <w:sz w:val="24"/>
        </w:rPr>
        <w:t>deionized water and h</w:t>
      </w:r>
      <w:r w:rsidRPr="00A4134A">
        <w:rPr>
          <w:rFonts w:ascii="Times New Roman" w:hAnsi="Times New Roman" w:cs="Times New Roman"/>
          <w:sz w:val="24"/>
        </w:rPr>
        <w:t>anging out</w:t>
      </w:r>
      <w:r w:rsidRPr="00A4134A">
        <w:rPr>
          <w:rFonts w:ascii="Times New Roman" w:hAnsi="Times New Roman" w:cs="Times New Roman" w:hint="eastAsia"/>
          <w:sz w:val="24"/>
        </w:rPr>
        <w:t xml:space="preserve"> for </w:t>
      </w:r>
      <w:r w:rsidRPr="00A4134A">
        <w:rPr>
          <w:rFonts w:ascii="Times New Roman" w:hAnsi="Times New Roman" w:cs="Times New Roman"/>
          <w:sz w:val="24"/>
        </w:rPr>
        <w:t xml:space="preserve">another </w:t>
      </w:r>
      <w:r w:rsidRPr="00A4134A">
        <w:rPr>
          <w:rFonts w:ascii="Times New Roman" w:hAnsi="Times New Roman" w:cs="Times New Roman" w:hint="eastAsia"/>
          <w:sz w:val="24"/>
        </w:rPr>
        <w:t>10 min</w:t>
      </w:r>
      <w:r w:rsidRPr="00A4134A">
        <w:rPr>
          <w:rFonts w:ascii="Times New Roman" w:hAnsi="Times New Roman" w:cs="Times New Roman"/>
          <w:sz w:val="24"/>
        </w:rPr>
        <w:t>.</w:t>
      </w:r>
      <w:r w:rsidRPr="00A4134A">
        <w:rPr>
          <w:rFonts w:ascii="Times New Roman" w:hAnsi="Times New Roman" w:cs="Times New Roman" w:hint="eastAsia"/>
          <w:sz w:val="24"/>
        </w:rPr>
        <w:t xml:space="preserve"> </w:t>
      </w:r>
      <w:r w:rsidRPr="00A4134A">
        <w:rPr>
          <w:rFonts w:ascii="Times New Roman" w:hAnsi="Times New Roman" w:cs="Times New Roman"/>
          <w:sz w:val="24"/>
        </w:rPr>
        <w:t>T</w:t>
      </w:r>
      <w:r w:rsidRPr="00A4134A">
        <w:rPr>
          <w:rFonts w:ascii="Times New Roman" w:hAnsi="Times New Roman" w:cs="Times New Roman" w:hint="eastAsia"/>
          <w:sz w:val="24"/>
        </w:rPr>
        <w:t>he</w:t>
      </w:r>
      <w:r w:rsidRPr="00A4134A">
        <w:rPr>
          <w:rFonts w:ascii="Times New Roman" w:hAnsi="Times New Roman" w:cs="Times New Roman"/>
          <w:sz w:val="24"/>
        </w:rPr>
        <w:t>se</w:t>
      </w:r>
      <w:r w:rsidRPr="00A4134A">
        <w:rPr>
          <w:rFonts w:ascii="Times New Roman" w:hAnsi="Times New Roman" w:cs="Times New Roman" w:hint="eastAsia"/>
          <w:sz w:val="24"/>
        </w:rPr>
        <w:t xml:space="preserve"> measurement</w:t>
      </w:r>
      <w:r w:rsidRPr="00A4134A">
        <w:rPr>
          <w:rFonts w:ascii="Times New Roman" w:hAnsi="Times New Roman" w:cs="Times New Roman"/>
          <w:sz w:val="24"/>
        </w:rPr>
        <w:t>s</w:t>
      </w:r>
      <w:r w:rsidRPr="00A4134A">
        <w:rPr>
          <w:rFonts w:ascii="Times New Roman" w:hAnsi="Times New Roman" w:cs="Times New Roman" w:hint="eastAsia"/>
          <w:sz w:val="24"/>
        </w:rPr>
        <w:t xml:space="preserve"> </w:t>
      </w:r>
      <w:r w:rsidRPr="00A4134A">
        <w:rPr>
          <w:rFonts w:ascii="Times New Roman" w:hAnsi="Times New Roman" w:cs="Times New Roman"/>
          <w:sz w:val="24"/>
        </w:rPr>
        <w:t xml:space="preserve">were repeated for </w:t>
      </w:r>
      <w:r w:rsidRPr="00A4134A">
        <w:rPr>
          <w:rFonts w:ascii="Times New Roman" w:hAnsi="Times New Roman" w:cs="Times New Roman" w:hint="eastAsia"/>
          <w:sz w:val="24"/>
        </w:rPr>
        <w:t>three times to get the average value</w:t>
      </w:r>
      <w:r w:rsidRPr="00A4134A">
        <w:rPr>
          <w:rFonts w:ascii="Times New Roman" w:hAnsi="Times New Roman" w:cs="Times New Roman"/>
          <w:sz w:val="24"/>
        </w:rPr>
        <w:t>s.</w:t>
      </w:r>
    </w:p>
    <w:p w:rsidR="00A4134A" w:rsidRDefault="00A4134A" w:rsidP="00AE2353">
      <w:pPr>
        <w:spacing w:line="360" w:lineRule="auto"/>
        <w:jc w:val="center"/>
        <w:rPr>
          <w:rFonts w:ascii="Times New Roman" w:hAnsi="Times New Roman" w:cs="Times New Roman"/>
          <w:sz w:val="24"/>
        </w:rPr>
      </w:pPr>
      <w:r w:rsidRPr="00A4134A">
        <w:rPr>
          <w:noProof/>
          <w:sz w:val="24"/>
        </w:rPr>
        <w:drawing>
          <wp:inline distT="0" distB="0" distL="0" distR="0" wp14:anchorId="3C1361AC" wp14:editId="4E96E4BE">
            <wp:extent cx="1582420" cy="3898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2420" cy="389890"/>
                    </a:xfrm>
                    <a:prstGeom prst="rect">
                      <a:avLst/>
                    </a:prstGeom>
                    <a:noFill/>
                    <a:ln>
                      <a:noFill/>
                    </a:ln>
                  </pic:spPr>
                </pic:pic>
              </a:graphicData>
            </a:graphic>
          </wp:inline>
        </w:drawing>
      </w:r>
    </w:p>
    <w:p w:rsidR="00A4134A" w:rsidRPr="00A4134A" w:rsidRDefault="00A4134A" w:rsidP="00AE2353">
      <w:pPr>
        <w:spacing w:line="360" w:lineRule="auto"/>
        <w:ind w:firstLineChars="100" w:firstLine="240"/>
        <w:rPr>
          <w:rFonts w:ascii="Times New Roman" w:hAnsi="Times New Roman" w:cs="Times New Roman"/>
          <w:sz w:val="24"/>
        </w:rPr>
      </w:pPr>
      <w:r w:rsidRPr="00A4134A">
        <w:rPr>
          <w:rFonts w:ascii="Times New Roman" w:hAnsi="Times New Roman" w:cs="Times New Roman"/>
          <w:sz w:val="24"/>
        </w:rPr>
        <w:t>where T is the water vapor permeability (g/m</w:t>
      </w:r>
      <w:r w:rsidRPr="00D63BDA">
        <w:rPr>
          <w:rFonts w:ascii="Times New Roman" w:hAnsi="Times New Roman" w:cs="Times New Roman"/>
          <w:sz w:val="24"/>
          <w:vertAlign w:val="superscript"/>
        </w:rPr>
        <w:t>2</w:t>
      </w:r>
      <w:r w:rsidRPr="00A4134A">
        <w:rPr>
          <w:rFonts w:ascii="Times New Roman" w:hAnsi="Times New Roman" w:cs="Times New Roman"/>
          <w:sz w:val="24"/>
        </w:rPr>
        <w:t>/d), which means the lost weight on</w:t>
      </w:r>
      <w:r>
        <w:rPr>
          <w:rFonts w:ascii="Times New Roman" w:hAnsi="Times New Roman" w:cs="Times New Roman" w:hint="eastAsia"/>
          <w:sz w:val="24"/>
        </w:rPr>
        <w:t xml:space="preserve"> </w:t>
      </w:r>
      <w:r w:rsidRPr="00A4134A">
        <w:rPr>
          <w:rFonts w:ascii="Times New Roman" w:hAnsi="Times New Roman" w:cs="Times New Roman"/>
          <w:sz w:val="24"/>
        </w:rPr>
        <w:t>per square meter 24 h. m</w:t>
      </w:r>
      <w:r w:rsidRPr="00A4134A">
        <w:rPr>
          <w:rFonts w:ascii="Times New Roman" w:hAnsi="Times New Roman" w:cs="Times New Roman"/>
          <w:sz w:val="24"/>
          <w:vertAlign w:val="subscript"/>
        </w:rPr>
        <w:t>0</w:t>
      </w:r>
      <w:r w:rsidRPr="00A4134A">
        <w:rPr>
          <w:rFonts w:ascii="Times New Roman" w:hAnsi="Times New Roman" w:cs="Times New Roman"/>
          <w:sz w:val="24"/>
        </w:rPr>
        <w:t xml:space="preserve"> and m</w:t>
      </w:r>
      <w:r w:rsidRPr="00A4134A">
        <w:rPr>
          <w:rFonts w:ascii="Times New Roman" w:hAnsi="Times New Roman" w:cs="Times New Roman"/>
          <w:sz w:val="24"/>
          <w:vertAlign w:val="subscript"/>
        </w:rPr>
        <w:t>a</w:t>
      </w:r>
      <w:r w:rsidRPr="00A4134A">
        <w:rPr>
          <w:rFonts w:ascii="Times New Roman" w:hAnsi="Times New Roman" w:cs="Times New Roman"/>
          <w:sz w:val="24"/>
        </w:rPr>
        <w:t xml:space="preserve"> are the water weight befor</w:t>
      </w:r>
      <w:r w:rsidR="00AE2353">
        <w:rPr>
          <w:rFonts w:ascii="Times New Roman" w:hAnsi="Times New Roman" w:cs="Times New Roman"/>
          <w:sz w:val="24"/>
        </w:rPr>
        <w:t>e and after 24 h,</w:t>
      </w:r>
      <w:r w:rsidR="00AE2353">
        <w:rPr>
          <w:rFonts w:ascii="Times New Roman" w:hAnsi="Times New Roman" w:cs="Times New Roman" w:hint="eastAsia"/>
          <w:sz w:val="24"/>
        </w:rPr>
        <w:t xml:space="preserve"> </w:t>
      </w:r>
      <w:r>
        <w:rPr>
          <w:rFonts w:ascii="Times New Roman" w:hAnsi="Times New Roman" w:cs="Times New Roman"/>
          <w:sz w:val="24"/>
        </w:rPr>
        <w:t>respectively,</w:t>
      </w:r>
      <w:r>
        <w:rPr>
          <w:rFonts w:ascii="Times New Roman" w:hAnsi="Times New Roman" w:cs="Times New Roman" w:hint="eastAsia"/>
          <w:sz w:val="24"/>
        </w:rPr>
        <w:t xml:space="preserve"> </w:t>
      </w:r>
      <w:r w:rsidRPr="00A4134A">
        <w:rPr>
          <w:rFonts w:ascii="Times New Roman" w:hAnsi="Times New Roman" w:cs="Times New Roman"/>
          <w:sz w:val="24"/>
        </w:rPr>
        <w:t>r is the inside radius of the cup</w:t>
      </w:r>
      <w:r>
        <w:rPr>
          <w:rFonts w:ascii="Times New Roman" w:hAnsi="Times New Roman" w:cs="Times New Roman" w:hint="eastAsia"/>
          <w:sz w:val="24"/>
        </w:rPr>
        <w:t>.</w:t>
      </w:r>
    </w:p>
    <w:p w:rsidR="00A4134A" w:rsidRPr="00A4134A" w:rsidRDefault="00A4134A" w:rsidP="00AE2353">
      <w:pPr>
        <w:spacing w:line="360" w:lineRule="auto"/>
        <w:rPr>
          <w:rFonts w:ascii="Times New Roman" w:hAnsi="Times New Roman" w:cs="Times New Roman"/>
          <w:b/>
          <w:i/>
          <w:sz w:val="24"/>
        </w:rPr>
      </w:pPr>
      <w:r w:rsidRPr="00A4134A">
        <w:rPr>
          <w:rFonts w:ascii="Times New Roman" w:hAnsi="Times New Roman" w:cs="Times New Roman"/>
          <w:b/>
          <w:i/>
          <w:sz w:val="24"/>
        </w:rPr>
        <w:lastRenderedPageBreak/>
        <w:t>Water absorptivity</w:t>
      </w:r>
    </w:p>
    <w:p w:rsidR="00A4134A" w:rsidRPr="00A4134A" w:rsidRDefault="00A4134A" w:rsidP="00AE2353">
      <w:pPr>
        <w:spacing w:line="360" w:lineRule="auto"/>
        <w:ind w:firstLineChars="100" w:firstLine="240"/>
        <w:rPr>
          <w:rFonts w:ascii="Times New Roman" w:hAnsi="Times New Roman" w:cs="Times New Roman"/>
          <w:sz w:val="24"/>
        </w:rPr>
      </w:pPr>
      <w:r w:rsidRPr="00A4134A">
        <w:rPr>
          <w:rFonts w:ascii="Times New Roman" w:hAnsi="Times New Roman" w:cs="Times New Roman"/>
          <w:sz w:val="24"/>
        </w:rPr>
        <w:t>Water absorptivity was measured using the difference in weight of the cotton sample after immersing in plenty of deionized water and hanging out for another 10 min. These measurements were repeated for three times to get the average values.</w:t>
      </w:r>
      <w:r w:rsidRPr="00A4134A">
        <w:rPr>
          <w:sz w:val="24"/>
        </w:rPr>
        <w:t xml:space="preserve"> </w:t>
      </w:r>
      <w:r w:rsidRPr="00A4134A">
        <w:rPr>
          <w:rFonts w:ascii="Times New Roman" w:hAnsi="Times New Roman" w:cs="Times New Roman"/>
          <w:sz w:val="24"/>
        </w:rPr>
        <w:t>The</w:t>
      </w:r>
      <w:r w:rsidRPr="00A4134A">
        <w:rPr>
          <w:rFonts w:ascii="Times New Roman" w:hAnsi="Times New Roman" w:cs="Times New Roman" w:hint="eastAsia"/>
          <w:sz w:val="24"/>
        </w:rPr>
        <w:t xml:space="preserve"> </w:t>
      </w:r>
      <w:r w:rsidRPr="00A4134A">
        <w:rPr>
          <w:rFonts w:ascii="Times New Roman" w:hAnsi="Times New Roman" w:cs="Times New Roman"/>
          <w:sz w:val="24"/>
        </w:rPr>
        <w:t>formula for calculating the water absorbability is as follows:</w:t>
      </w:r>
    </w:p>
    <w:p w:rsidR="00A4134A" w:rsidRPr="00A4134A" w:rsidRDefault="00A4134A" w:rsidP="00AE2353">
      <w:pPr>
        <w:spacing w:line="360" w:lineRule="auto"/>
        <w:jc w:val="center"/>
        <w:rPr>
          <w:rFonts w:ascii="Times New Roman" w:hAnsi="Times New Roman" w:cs="Times New Roman"/>
          <w:sz w:val="24"/>
        </w:rPr>
      </w:pPr>
      <w:r w:rsidRPr="00A4134A">
        <w:rPr>
          <w:noProof/>
          <w:sz w:val="24"/>
        </w:rPr>
        <w:drawing>
          <wp:inline distT="0" distB="0" distL="0" distR="0" wp14:anchorId="0DD21E06" wp14:editId="50D68D37">
            <wp:extent cx="1375410" cy="42926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5410" cy="429260"/>
                    </a:xfrm>
                    <a:prstGeom prst="rect">
                      <a:avLst/>
                    </a:prstGeom>
                    <a:noFill/>
                    <a:ln>
                      <a:noFill/>
                    </a:ln>
                  </pic:spPr>
                </pic:pic>
              </a:graphicData>
            </a:graphic>
          </wp:inline>
        </w:drawing>
      </w:r>
    </w:p>
    <w:p w:rsidR="00A4134A" w:rsidRPr="00AE2353" w:rsidRDefault="00A4134A" w:rsidP="00AE2353">
      <w:pPr>
        <w:spacing w:line="360" w:lineRule="auto"/>
        <w:ind w:firstLineChars="100" w:firstLine="240"/>
        <w:jc w:val="left"/>
        <w:rPr>
          <w:rFonts w:ascii="Times New Roman" w:hAnsi="Times New Roman" w:cs="Times New Roman"/>
          <w:sz w:val="24"/>
        </w:rPr>
      </w:pPr>
      <w:r w:rsidRPr="00AE2353">
        <w:rPr>
          <w:rFonts w:ascii="Times New Roman" w:hAnsi="Times New Roman" w:cs="Times New Roman"/>
          <w:sz w:val="24"/>
        </w:rPr>
        <w:t xml:space="preserve">The </w:t>
      </w:r>
      <w:r w:rsidRPr="00AE2353">
        <w:rPr>
          <w:rFonts w:ascii="Cambria Math" w:hAnsi="Cambria Math" w:cs="Cambria Math"/>
          <w:sz w:val="24"/>
        </w:rPr>
        <w:t>𝑤</w:t>
      </w:r>
      <w:r w:rsidRPr="00AE2353">
        <w:rPr>
          <w:rFonts w:ascii="Times New Roman" w:hAnsi="Times New Roman" w:cs="Times New Roman"/>
          <w:sz w:val="24"/>
        </w:rPr>
        <w:t xml:space="preserve">% refers to the water absorbability of cotton fabric. The </w:t>
      </w:r>
      <w:r w:rsidRPr="00AE2353">
        <w:rPr>
          <w:rFonts w:ascii="Cambria Math" w:hAnsi="Cambria Math" w:cs="Cambria Math"/>
          <w:sz w:val="24"/>
        </w:rPr>
        <w:t>𝑤</w:t>
      </w:r>
      <w:r w:rsidRPr="00AE2353">
        <w:rPr>
          <w:rFonts w:ascii="Times New Roman" w:hAnsi="Times New Roman" w:cs="Times New Roman"/>
          <w:sz w:val="24"/>
          <w:vertAlign w:val="subscript"/>
        </w:rPr>
        <w:t>0</w:t>
      </w:r>
      <w:r w:rsidRPr="00AE2353">
        <w:rPr>
          <w:rFonts w:ascii="Times New Roman" w:hAnsi="Times New Roman" w:cs="Times New Roman"/>
          <w:sz w:val="24"/>
        </w:rPr>
        <w:t xml:space="preserve"> and </w:t>
      </w:r>
      <w:r w:rsidRPr="00AE2353">
        <w:rPr>
          <w:rFonts w:ascii="Cambria Math" w:hAnsi="Cambria Math" w:cs="Cambria Math"/>
          <w:sz w:val="24"/>
        </w:rPr>
        <w:t>𝑤</w:t>
      </w:r>
      <w:r w:rsidRPr="00AE2353">
        <w:rPr>
          <w:rFonts w:ascii="Cambria Math" w:hAnsi="Cambria Math" w:cs="Cambria Math"/>
          <w:sz w:val="24"/>
          <w:vertAlign w:val="subscript"/>
        </w:rPr>
        <w:t>𝑎</w:t>
      </w:r>
      <w:r w:rsidRPr="00AE2353">
        <w:rPr>
          <w:rFonts w:ascii="Times New Roman" w:hAnsi="Times New Roman" w:cs="Times New Roman"/>
          <w:sz w:val="24"/>
        </w:rPr>
        <w:t xml:space="preserve"> represent the weight of cotton fabric before soaking and after hanging</w:t>
      </w:r>
    </w:p>
    <w:p w:rsidR="00A4134A" w:rsidRPr="00A4134A" w:rsidRDefault="00A4134A" w:rsidP="00AE2353">
      <w:pPr>
        <w:spacing w:line="360" w:lineRule="auto"/>
        <w:rPr>
          <w:rFonts w:ascii="Times New Roman" w:hAnsi="Times New Roman" w:cs="Times New Roman"/>
          <w:b/>
          <w:i/>
          <w:sz w:val="24"/>
        </w:rPr>
      </w:pPr>
      <w:r w:rsidRPr="00A4134A">
        <w:rPr>
          <w:rFonts w:ascii="Times New Roman" w:hAnsi="Times New Roman" w:cs="Times New Roman"/>
          <w:b/>
          <w:i/>
          <w:sz w:val="24"/>
        </w:rPr>
        <w:t>Flexibility test</w:t>
      </w:r>
    </w:p>
    <w:p w:rsidR="00A4134A" w:rsidRPr="00A4134A" w:rsidRDefault="00A4134A" w:rsidP="00AE2353">
      <w:pPr>
        <w:spacing w:line="360" w:lineRule="auto"/>
        <w:ind w:firstLineChars="100" w:firstLine="240"/>
        <w:rPr>
          <w:rFonts w:ascii="Times New Roman" w:hAnsi="Times New Roman" w:cs="Times New Roman"/>
          <w:sz w:val="24"/>
        </w:rPr>
      </w:pPr>
      <w:r w:rsidRPr="00A4134A">
        <w:rPr>
          <w:rFonts w:ascii="Times New Roman" w:hAnsi="Times New Roman" w:cs="Times New Roman"/>
          <w:sz w:val="24"/>
        </w:rPr>
        <w:t>Flexibility was determined by the flat loop m</w:t>
      </w:r>
      <w:r>
        <w:rPr>
          <w:rFonts w:ascii="Times New Roman" w:hAnsi="Times New Roman" w:cs="Times New Roman"/>
          <w:sz w:val="24"/>
        </w:rPr>
        <w:t>ethod (IS 7016 Part 11). Fabric</w:t>
      </w:r>
      <w:r>
        <w:rPr>
          <w:rFonts w:ascii="Times New Roman" w:hAnsi="Times New Roman" w:cs="Times New Roman" w:hint="eastAsia"/>
          <w:sz w:val="24"/>
        </w:rPr>
        <w:t xml:space="preserve"> </w:t>
      </w:r>
      <w:r w:rsidRPr="00A4134A">
        <w:rPr>
          <w:rFonts w:ascii="Times New Roman" w:hAnsi="Times New Roman" w:cs="Times New Roman"/>
          <w:sz w:val="24"/>
        </w:rPr>
        <w:t>samples were cut from warp and weft directions (4</w:t>
      </w:r>
      <w:r>
        <w:rPr>
          <w:rFonts w:ascii="Times New Roman" w:hAnsi="Times New Roman" w:cs="Times New Roman"/>
          <w:sz w:val="24"/>
        </w:rPr>
        <w:t>0 mm × 160 mm). A loop was made</w:t>
      </w:r>
      <w:r>
        <w:rPr>
          <w:rFonts w:ascii="Times New Roman" w:hAnsi="Times New Roman" w:cs="Times New Roman" w:hint="eastAsia"/>
          <w:sz w:val="24"/>
        </w:rPr>
        <w:t xml:space="preserve"> </w:t>
      </w:r>
      <w:r w:rsidRPr="00A4134A">
        <w:rPr>
          <w:rFonts w:ascii="Times New Roman" w:hAnsi="Times New Roman" w:cs="Times New Roman"/>
          <w:sz w:val="24"/>
        </w:rPr>
        <w:t>and placed on a horizontal plane. The height of the l</w:t>
      </w:r>
      <w:r>
        <w:rPr>
          <w:rFonts w:ascii="Times New Roman" w:hAnsi="Times New Roman" w:cs="Times New Roman"/>
          <w:sz w:val="24"/>
        </w:rPr>
        <w:t>oop was measured as an index of</w:t>
      </w:r>
      <w:r>
        <w:rPr>
          <w:rFonts w:ascii="Times New Roman" w:hAnsi="Times New Roman" w:cs="Times New Roman" w:hint="eastAsia"/>
          <w:sz w:val="24"/>
        </w:rPr>
        <w:t xml:space="preserve"> </w:t>
      </w:r>
      <w:r w:rsidRPr="00A4134A">
        <w:rPr>
          <w:rFonts w:ascii="Times New Roman" w:hAnsi="Times New Roman" w:cs="Times New Roman"/>
          <w:sz w:val="24"/>
        </w:rPr>
        <w:t>the flexibility of the fabric. The lower the height of the loop, the greater is the flexibility</w:t>
      </w:r>
      <w:r>
        <w:rPr>
          <w:rFonts w:ascii="Times New Roman" w:hAnsi="Times New Roman" w:cs="Times New Roman" w:hint="eastAsia"/>
          <w:sz w:val="24"/>
        </w:rPr>
        <w:t>.</w:t>
      </w:r>
    </w:p>
    <w:p w:rsidR="006A1FEC" w:rsidRPr="00A4134A" w:rsidRDefault="00450224" w:rsidP="00AE2353">
      <w:pPr>
        <w:widowControl/>
        <w:spacing w:line="360" w:lineRule="auto"/>
        <w:jc w:val="left"/>
        <w:rPr>
          <w:rFonts w:ascii="Times New Roman" w:hAnsi="Times New Roman" w:cs="Times New Roman"/>
          <w:sz w:val="24"/>
        </w:rPr>
      </w:pPr>
      <w:r w:rsidRPr="00A4134A">
        <w:rPr>
          <w:rFonts w:ascii="Times New Roman" w:hAnsi="Times New Roman" w:cs="Times New Roman"/>
          <w:sz w:val="24"/>
        </w:rPr>
        <w:br w:type="page"/>
      </w:r>
    </w:p>
    <w:tbl>
      <w:tblPr>
        <w:tblpPr w:leftFromText="180" w:rightFromText="180" w:vertAnchor="text" w:horzAnchor="margin" w:tblpXSpec="center" w:tblpY="130"/>
        <w:tblW w:w="0" w:type="auto"/>
        <w:tblLook w:val="0000" w:firstRow="0" w:lastRow="0" w:firstColumn="0" w:lastColumn="0" w:noHBand="0" w:noVBand="0"/>
      </w:tblPr>
      <w:tblGrid>
        <w:gridCol w:w="8103"/>
      </w:tblGrid>
      <w:tr w:rsidR="000F28EB" w:rsidTr="006F6FE2">
        <w:trPr>
          <w:trHeight w:val="1605"/>
        </w:trPr>
        <w:tc>
          <w:tcPr>
            <w:tcW w:w="8103" w:type="dxa"/>
          </w:tcPr>
          <w:p w:rsidR="000F28EB" w:rsidRDefault="000F28EB" w:rsidP="006F6FE2">
            <w:pPr>
              <w:spacing w:line="480" w:lineRule="auto"/>
              <w:jc w:val="center"/>
              <w:rPr>
                <w:rFonts w:ascii="Times New Roman" w:hAnsi="Times New Roman" w:cs="Times New Roman"/>
                <w:b/>
                <w:sz w:val="20"/>
                <w:szCs w:val="20"/>
              </w:rPr>
            </w:pPr>
            <w:r>
              <w:rPr>
                <w:rFonts w:ascii="Times New Roman" w:hAnsi="Times New Roman" w:cs="Times New Roman"/>
                <w:b/>
                <w:noProof/>
                <w:sz w:val="20"/>
                <w:szCs w:val="20"/>
              </w:rPr>
              <w:lastRenderedPageBreak/>
              <w:drawing>
                <wp:inline distT="0" distB="0" distL="0" distR="0">
                  <wp:extent cx="2973788" cy="1117220"/>
                  <wp:effectExtent l="0" t="0" r="0" b="6985"/>
                  <wp:docPr id="3" name="图片 3" descr="反应机理头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反应机理头尾"/>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73873" cy="1117252"/>
                          </a:xfrm>
                          <a:prstGeom prst="rect">
                            <a:avLst/>
                          </a:prstGeom>
                          <a:noFill/>
                          <a:ln>
                            <a:noFill/>
                          </a:ln>
                        </pic:spPr>
                      </pic:pic>
                    </a:graphicData>
                  </a:graphic>
                </wp:inline>
              </w:drawing>
            </w:r>
          </w:p>
        </w:tc>
      </w:tr>
    </w:tbl>
    <w:p w:rsidR="00726114" w:rsidRDefault="000F28EB" w:rsidP="00BC0A3C">
      <w:pPr>
        <w:spacing w:line="360" w:lineRule="auto"/>
        <w:jc w:val="left"/>
        <w:rPr>
          <w:rFonts w:ascii="Times New Roman" w:hAnsi="Times New Roman" w:cs="Times New Roman"/>
          <w:b/>
          <w:sz w:val="24"/>
          <w:szCs w:val="20"/>
        </w:rPr>
      </w:pPr>
      <w:proofErr w:type="gramStart"/>
      <w:r>
        <w:rPr>
          <w:rFonts w:ascii="Times New Roman" w:hAnsi="Times New Roman" w:cs="Times New Roman" w:hint="eastAsia"/>
          <w:b/>
          <w:sz w:val="24"/>
          <w:szCs w:val="20"/>
        </w:rPr>
        <w:t>Fig.</w:t>
      </w:r>
      <w:proofErr w:type="gramEnd"/>
      <w:r>
        <w:rPr>
          <w:rFonts w:ascii="Times New Roman" w:hAnsi="Times New Roman" w:cs="Times New Roman" w:hint="eastAsia"/>
          <w:b/>
          <w:sz w:val="24"/>
          <w:szCs w:val="20"/>
        </w:rPr>
        <w:t xml:space="preserve"> S1. </w:t>
      </w:r>
      <w:r w:rsidRPr="00F27B39">
        <w:rPr>
          <w:rFonts w:ascii="Times New Roman" w:hAnsi="Times New Roman" w:cs="Times New Roman"/>
          <w:sz w:val="24"/>
          <w:szCs w:val="20"/>
        </w:rPr>
        <w:t xml:space="preserve">Synthesis </w:t>
      </w:r>
      <w:r w:rsidRPr="00F27B39">
        <w:rPr>
          <w:rFonts w:ascii="Times New Roman" w:hAnsi="Times New Roman" w:cs="Times New Roman" w:hint="eastAsia"/>
          <w:sz w:val="24"/>
          <w:szCs w:val="20"/>
        </w:rPr>
        <w:t xml:space="preserve">of </w:t>
      </w:r>
      <w:proofErr w:type="gramStart"/>
      <w:r w:rsidRPr="00F27B39">
        <w:rPr>
          <w:rFonts w:ascii="Times New Roman" w:hAnsi="Times New Roman" w:cs="Times New Roman" w:hint="eastAsia"/>
          <w:sz w:val="24"/>
        </w:rPr>
        <w:t>p</w:t>
      </w:r>
      <w:r w:rsidRPr="00F27B39">
        <w:rPr>
          <w:rFonts w:ascii="Times New Roman" w:hAnsi="Times New Roman" w:cs="Times New Roman"/>
          <w:sz w:val="24"/>
        </w:rPr>
        <w:t>oly(</w:t>
      </w:r>
      <w:proofErr w:type="gramEnd"/>
      <w:r w:rsidRPr="00F27B39">
        <w:rPr>
          <w:rFonts w:ascii="Times New Roman" w:hAnsi="Times New Roman" w:cs="Times New Roman"/>
          <w:sz w:val="24"/>
        </w:rPr>
        <w:t>DMC-co-MA)</w:t>
      </w:r>
      <w:r w:rsidR="0096639E">
        <w:rPr>
          <w:rFonts w:ascii="Times New Roman" w:hAnsi="Times New Roman" w:cs="Times New Roman"/>
          <w:sz w:val="24"/>
        </w:rPr>
        <w:t xml:space="preserve">, for </w:t>
      </w:r>
      <w:r w:rsidR="004F3920" w:rsidRPr="002967B2">
        <w:rPr>
          <w:rFonts w:ascii="Times New Roman" w:hAnsi="Times New Roman" w:cs="Times New Roman"/>
          <w:sz w:val="24"/>
          <w:szCs w:val="22"/>
        </w:rPr>
        <w:t>PD</w:t>
      </w:r>
      <w:r w:rsidR="004F3920" w:rsidRPr="002F5820">
        <w:rPr>
          <w:rFonts w:ascii="Times New Roman" w:hAnsi="Times New Roman" w:cs="Times New Roman"/>
          <w:sz w:val="24"/>
          <w:szCs w:val="22"/>
          <w:vertAlign w:val="subscript"/>
        </w:rPr>
        <w:t>10</w:t>
      </w:r>
      <w:r w:rsidR="004F3920" w:rsidRPr="002967B2">
        <w:rPr>
          <w:rFonts w:ascii="Times New Roman" w:hAnsi="Times New Roman" w:cs="Times New Roman"/>
          <w:sz w:val="24"/>
          <w:szCs w:val="22"/>
        </w:rPr>
        <w:t>M</w:t>
      </w:r>
      <w:r w:rsidR="004F3920" w:rsidRPr="002F5820">
        <w:rPr>
          <w:rFonts w:ascii="Times New Roman" w:hAnsi="Times New Roman" w:cs="Times New Roman"/>
          <w:sz w:val="24"/>
          <w:szCs w:val="22"/>
          <w:vertAlign w:val="subscript"/>
        </w:rPr>
        <w:t>1</w:t>
      </w:r>
      <w:r w:rsidR="0096639E">
        <w:rPr>
          <w:rFonts w:ascii="Times New Roman" w:hAnsi="Times New Roman" w:cs="Times New Roman"/>
          <w:sz w:val="24"/>
        </w:rPr>
        <w:t xml:space="preserve">, </w:t>
      </w:r>
      <w:r w:rsidR="004F3920" w:rsidRPr="002967B2">
        <w:rPr>
          <w:rFonts w:ascii="Times New Roman" w:hAnsi="Times New Roman" w:cs="Times New Roman"/>
          <w:sz w:val="24"/>
          <w:szCs w:val="22"/>
        </w:rPr>
        <w:t>PD</w:t>
      </w:r>
      <w:r w:rsidR="004F3920">
        <w:rPr>
          <w:rFonts w:ascii="Times New Roman" w:hAnsi="Times New Roman" w:cs="Times New Roman" w:hint="eastAsia"/>
          <w:sz w:val="24"/>
          <w:szCs w:val="22"/>
          <w:vertAlign w:val="subscript"/>
        </w:rPr>
        <w:t>5</w:t>
      </w:r>
      <w:r w:rsidR="004F3920" w:rsidRPr="002F5820">
        <w:rPr>
          <w:rFonts w:ascii="Times New Roman" w:hAnsi="Times New Roman" w:cs="Times New Roman"/>
          <w:sz w:val="24"/>
          <w:szCs w:val="22"/>
          <w:vertAlign w:val="subscript"/>
        </w:rPr>
        <w:t>0</w:t>
      </w:r>
      <w:r w:rsidR="004F3920" w:rsidRPr="002967B2">
        <w:rPr>
          <w:rFonts w:ascii="Times New Roman" w:hAnsi="Times New Roman" w:cs="Times New Roman"/>
          <w:sz w:val="24"/>
          <w:szCs w:val="22"/>
        </w:rPr>
        <w:t>M</w:t>
      </w:r>
      <w:r w:rsidR="004F3920" w:rsidRPr="002F5820">
        <w:rPr>
          <w:rFonts w:ascii="Times New Roman" w:hAnsi="Times New Roman" w:cs="Times New Roman"/>
          <w:sz w:val="24"/>
          <w:szCs w:val="22"/>
          <w:vertAlign w:val="subscript"/>
        </w:rPr>
        <w:t>1</w:t>
      </w:r>
      <w:r w:rsidR="0096639E">
        <w:rPr>
          <w:rFonts w:ascii="Times New Roman" w:hAnsi="Times New Roman" w:cs="Times New Roman"/>
          <w:sz w:val="24"/>
        </w:rPr>
        <w:t xml:space="preserve"> and </w:t>
      </w:r>
      <w:r w:rsidR="004F3920" w:rsidRPr="002967B2">
        <w:rPr>
          <w:rFonts w:ascii="Times New Roman" w:hAnsi="Times New Roman" w:cs="Times New Roman"/>
          <w:sz w:val="24"/>
          <w:szCs w:val="22"/>
        </w:rPr>
        <w:t>PD</w:t>
      </w:r>
      <w:r w:rsidR="004F3920" w:rsidRPr="002F5820">
        <w:rPr>
          <w:rFonts w:ascii="Times New Roman" w:hAnsi="Times New Roman" w:cs="Times New Roman"/>
          <w:sz w:val="24"/>
          <w:szCs w:val="22"/>
          <w:vertAlign w:val="subscript"/>
        </w:rPr>
        <w:t>100</w:t>
      </w:r>
      <w:r w:rsidR="004F3920" w:rsidRPr="002967B2">
        <w:rPr>
          <w:rFonts w:ascii="Times New Roman" w:hAnsi="Times New Roman" w:cs="Times New Roman"/>
          <w:sz w:val="24"/>
          <w:szCs w:val="22"/>
        </w:rPr>
        <w:t>M</w:t>
      </w:r>
      <w:r w:rsidR="004F3920" w:rsidRPr="002F5820">
        <w:rPr>
          <w:rFonts w:ascii="Times New Roman" w:hAnsi="Times New Roman" w:cs="Times New Roman"/>
          <w:sz w:val="24"/>
          <w:szCs w:val="22"/>
          <w:vertAlign w:val="subscript"/>
        </w:rPr>
        <w:t>1</w:t>
      </w:r>
      <w:r w:rsidR="0096639E">
        <w:rPr>
          <w:rFonts w:ascii="Times New Roman" w:hAnsi="Times New Roman" w:cs="Times New Roman"/>
          <w:sz w:val="24"/>
        </w:rPr>
        <w:t xml:space="preserve"> copolymers, </w:t>
      </w:r>
      <w:r w:rsidR="00F6421C">
        <w:rPr>
          <w:rFonts w:ascii="Times New Roman" w:hAnsi="Times New Roman" w:cs="Times New Roman" w:hint="eastAsia"/>
          <w:sz w:val="24"/>
        </w:rPr>
        <w:t xml:space="preserve">the </w:t>
      </w:r>
      <w:r w:rsidR="00796752">
        <w:rPr>
          <w:rFonts w:ascii="Times New Roman" w:hAnsi="Times New Roman" w:cs="Times New Roman" w:hint="eastAsia"/>
          <w:sz w:val="24"/>
        </w:rPr>
        <w:t>monomer</w:t>
      </w:r>
      <w:r w:rsidR="00E250C6">
        <w:rPr>
          <w:rFonts w:ascii="Times New Roman" w:hAnsi="Times New Roman" w:cs="Times New Roman" w:hint="eastAsia"/>
          <w:sz w:val="24"/>
        </w:rPr>
        <w:t xml:space="preserve"> </w:t>
      </w:r>
      <w:r w:rsidR="00F6421C">
        <w:rPr>
          <w:rFonts w:ascii="Times New Roman" w:hAnsi="Times New Roman" w:cs="Times New Roman" w:hint="eastAsia"/>
          <w:sz w:val="24"/>
        </w:rPr>
        <w:t>ratio</w:t>
      </w:r>
      <w:r w:rsidR="0096639E">
        <w:rPr>
          <w:rFonts w:ascii="Times New Roman" w:hAnsi="Times New Roman" w:cs="Times New Roman"/>
          <w:sz w:val="24"/>
        </w:rPr>
        <w:t>s</w:t>
      </w:r>
      <w:r w:rsidR="00F6421C">
        <w:rPr>
          <w:rFonts w:ascii="Times New Roman" w:hAnsi="Times New Roman" w:cs="Times New Roman" w:hint="eastAsia"/>
          <w:sz w:val="24"/>
        </w:rPr>
        <w:t xml:space="preserve"> of DMC/MA </w:t>
      </w:r>
      <w:r w:rsidR="0096639E">
        <w:rPr>
          <w:rFonts w:ascii="Times New Roman" w:hAnsi="Times New Roman" w:cs="Times New Roman"/>
          <w:sz w:val="24"/>
        </w:rPr>
        <w:t>are</w:t>
      </w:r>
      <w:r w:rsidR="00F6421C">
        <w:rPr>
          <w:rFonts w:ascii="Times New Roman" w:hAnsi="Times New Roman" w:cs="Times New Roman" w:hint="eastAsia"/>
          <w:sz w:val="24"/>
        </w:rPr>
        <w:t xml:space="preserve"> 10:1, 50:1</w:t>
      </w:r>
      <w:r w:rsidR="00BC0A3C">
        <w:rPr>
          <w:rFonts w:ascii="Times New Roman" w:hAnsi="Times New Roman" w:cs="Times New Roman" w:hint="eastAsia"/>
          <w:sz w:val="24"/>
        </w:rPr>
        <w:t xml:space="preserve"> and</w:t>
      </w:r>
      <w:r w:rsidR="00F6421C">
        <w:rPr>
          <w:rFonts w:ascii="Times New Roman" w:hAnsi="Times New Roman" w:cs="Times New Roman" w:hint="eastAsia"/>
          <w:sz w:val="24"/>
        </w:rPr>
        <w:t xml:space="preserve"> 100:1</w:t>
      </w:r>
      <w:r w:rsidR="00BC0A3C">
        <w:rPr>
          <w:rFonts w:ascii="Times New Roman" w:hAnsi="Times New Roman" w:cs="Times New Roman" w:hint="eastAsia"/>
          <w:sz w:val="24"/>
        </w:rPr>
        <w:t>, respectively</w:t>
      </w:r>
      <w:r w:rsidRPr="00F27B39">
        <w:rPr>
          <w:rFonts w:ascii="Times New Roman" w:hAnsi="Times New Roman" w:cs="Times New Roman" w:hint="eastAsia"/>
          <w:sz w:val="24"/>
          <w:szCs w:val="20"/>
        </w:rPr>
        <w:t>.</w:t>
      </w:r>
    </w:p>
    <w:p w:rsidR="00F27B39" w:rsidRDefault="00F27B39" w:rsidP="00AE2353">
      <w:pPr>
        <w:spacing w:line="360" w:lineRule="auto"/>
        <w:jc w:val="center"/>
        <w:rPr>
          <w:rFonts w:ascii="Times New Roman" w:hAnsi="Times New Roman" w:cs="Times New Roman"/>
          <w:b/>
          <w:sz w:val="24"/>
          <w:szCs w:val="20"/>
        </w:rPr>
      </w:pPr>
    </w:p>
    <w:p w:rsidR="00EF7CA8" w:rsidRDefault="00EF7CA8" w:rsidP="00AE2353">
      <w:pPr>
        <w:spacing w:line="360" w:lineRule="auto"/>
        <w:jc w:val="center"/>
        <w:rPr>
          <w:rFonts w:ascii="Times New Roman" w:hAnsi="Times New Roman" w:cs="Times New Roman"/>
          <w:b/>
          <w:sz w:val="24"/>
          <w:szCs w:val="20"/>
        </w:rPr>
      </w:pPr>
    </w:p>
    <w:p w:rsidR="00726114" w:rsidRDefault="00B2162A" w:rsidP="00AE2353">
      <w:pPr>
        <w:spacing w:line="360" w:lineRule="auto"/>
        <w:jc w:val="center"/>
        <w:rPr>
          <w:rFonts w:ascii="Times New Roman" w:hAnsi="Times New Roman" w:cs="Times New Roman"/>
          <w:b/>
          <w:sz w:val="24"/>
          <w:szCs w:val="20"/>
        </w:rPr>
      </w:pPr>
      <w:r>
        <w:rPr>
          <w:rFonts w:ascii="Times New Roman" w:hAnsi="Times New Roman" w:cs="Times New Roman"/>
          <w:b/>
          <w:noProof/>
          <w:sz w:val="24"/>
          <w:szCs w:val="20"/>
        </w:rPr>
        <w:drawing>
          <wp:inline distT="0" distB="0" distL="0" distR="0">
            <wp:extent cx="3528060" cy="2430780"/>
            <wp:effectExtent l="0" t="0" r="0" b="0"/>
            <wp:docPr id="4" name="图片 1"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28060" cy="2430780"/>
                    </a:xfrm>
                    <a:prstGeom prst="rect">
                      <a:avLst/>
                    </a:prstGeom>
                    <a:noFill/>
                    <a:ln>
                      <a:noFill/>
                    </a:ln>
                  </pic:spPr>
                </pic:pic>
              </a:graphicData>
            </a:graphic>
          </wp:inline>
        </w:drawing>
      </w:r>
    </w:p>
    <w:p w:rsidR="00F27B39" w:rsidRPr="00AE3DBD" w:rsidRDefault="00F27B39" w:rsidP="00AE3DBD">
      <w:pPr>
        <w:spacing w:line="480" w:lineRule="auto"/>
        <w:rPr>
          <w:sz w:val="24"/>
        </w:rPr>
      </w:pPr>
      <w:proofErr w:type="gramStart"/>
      <w:r>
        <w:rPr>
          <w:rFonts w:ascii="Times New Roman" w:hAnsi="Times New Roman" w:cs="Times New Roman" w:hint="eastAsia"/>
          <w:b/>
          <w:sz w:val="24"/>
          <w:szCs w:val="20"/>
        </w:rPr>
        <w:t>Fig.</w:t>
      </w:r>
      <w:proofErr w:type="gramEnd"/>
      <w:r>
        <w:rPr>
          <w:rFonts w:ascii="Times New Roman" w:hAnsi="Times New Roman" w:cs="Times New Roman" w:hint="eastAsia"/>
          <w:b/>
          <w:sz w:val="24"/>
          <w:szCs w:val="20"/>
        </w:rPr>
        <w:t xml:space="preserve"> S2. </w:t>
      </w:r>
      <w:proofErr w:type="gramStart"/>
      <w:r>
        <w:rPr>
          <w:rFonts w:ascii="Times New Roman" w:hAnsi="Times New Roman" w:cs="Times New Roman" w:hint="eastAsia"/>
          <w:sz w:val="24"/>
          <w:szCs w:val="20"/>
        </w:rPr>
        <w:t>L</w:t>
      </w:r>
      <w:r w:rsidRPr="00F27B39">
        <w:rPr>
          <w:rFonts w:ascii="Times New Roman" w:hAnsi="Times New Roman" w:cs="Times New Roman"/>
          <w:sz w:val="24"/>
          <w:szCs w:val="20"/>
        </w:rPr>
        <w:t>inear relationship of absorbance at 46</w:t>
      </w:r>
      <w:r>
        <w:rPr>
          <w:rFonts w:ascii="Times New Roman" w:hAnsi="Times New Roman" w:cs="Times New Roman" w:hint="eastAsia"/>
          <w:sz w:val="24"/>
          <w:szCs w:val="20"/>
        </w:rPr>
        <w:t>0</w:t>
      </w:r>
      <w:r w:rsidRPr="00F27B39">
        <w:rPr>
          <w:rFonts w:ascii="Times New Roman" w:hAnsi="Times New Roman" w:cs="Times New Roman"/>
          <w:sz w:val="24"/>
          <w:szCs w:val="20"/>
        </w:rPr>
        <w:t xml:space="preserve"> nm versus methyl orange concentration</w:t>
      </w:r>
      <w:r w:rsidRPr="00F27B39">
        <w:rPr>
          <w:rFonts w:ascii="Times New Roman" w:hAnsi="Times New Roman" w:cs="Times New Roman" w:hint="eastAsia"/>
          <w:sz w:val="24"/>
          <w:szCs w:val="20"/>
        </w:rPr>
        <w:t>.</w:t>
      </w:r>
      <w:proofErr w:type="gramEnd"/>
    </w:p>
    <w:p w:rsidR="000F28EB" w:rsidRDefault="000F28EB" w:rsidP="00AE2353">
      <w:pPr>
        <w:spacing w:line="360" w:lineRule="auto"/>
        <w:jc w:val="center"/>
        <w:rPr>
          <w:rFonts w:ascii="Times New Roman" w:hAnsi="Times New Roman" w:cs="Times New Roman"/>
          <w:b/>
          <w:sz w:val="24"/>
        </w:rPr>
      </w:pPr>
      <w:r>
        <w:rPr>
          <w:rFonts w:ascii="Times New Roman" w:hAnsi="Times New Roman" w:cs="Times New Roman"/>
          <w:b/>
          <w:sz w:val="24"/>
        </w:rPr>
        <w:br w:type="page"/>
      </w:r>
    </w:p>
    <w:p w:rsidR="006A1FEC" w:rsidRPr="00AE2353" w:rsidRDefault="006A1FEC" w:rsidP="00AE2353">
      <w:pPr>
        <w:spacing w:line="360" w:lineRule="auto"/>
        <w:jc w:val="center"/>
        <w:rPr>
          <w:rFonts w:ascii="Times New Roman" w:hAnsi="Times New Roman" w:cs="Times New Roman"/>
          <w:sz w:val="24"/>
        </w:rPr>
      </w:pPr>
      <w:r w:rsidRPr="00AE2353">
        <w:rPr>
          <w:rFonts w:ascii="Times New Roman" w:hAnsi="Times New Roman" w:cs="Times New Roman" w:hint="eastAsia"/>
          <w:b/>
          <w:sz w:val="24"/>
        </w:rPr>
        <w:lastRenderedPageBreak/>
        <w:t>Table S1</w:t>
      </w:r>
      <w:r w:rsidRPr="00AE2353">
        <w:rPr>
          <w:rFonts w:ascii="Times New Roman" w:hAnsi="Times New Roman" w:cs="Times New Roman" w:hint="eastAsia"/>
          <w:sz w:val="24"/>
        </w:rPr>
        <w:t xml:space="preserve"> </w:t>
      </w:r>
      <w:r w:rsidRPr="00AE2353">
        <w:rPr>
          <w:rFonts w:ascii="Times New Roman" w:hAnsi="Times New Roman" w:cs="Times New Roman"/>
          <w:sz w:val="24"/>
        </w:rPr>
        <w:t xml:space="preserve">Mole </w:t>
      </w:r>
      <w:r w:rsidRPr="00AE2353">
        <w:rPr>
          <w:rFonts w:ascii="Times New Roman" w:hAnsi="Times New Roman" w:cs="Times New Roman" w:hint="eastAsia"/>
          <w:sz w:val="24"/>
        </w:rPr>
        <w:t>ratio</w:t>
      </w:r>
      <w:r w:rsidRPr="00AE2353">
        <w:rPr>
          <w:rFonts w:ascii="Times New Roman" w:hAnsi="Times New Roman" w:cs="Times New Roman"/>
          <w:sz w:val="24"/>
        </w:rPr>
        <w:t xml:space="preserve"> of DMC</w:t>
      </w:r>
      <w:r w:rsidR="0096639E">
        <w:rPr>
          <w:rFonts w:ascii="Times New Roman" w:hAnsi="Times New Roman" w:cs="Times New Roman"/>
          <w:sz w:val="24"/>
        </w:rPr>
        <w:t xml:space="preserve"> and </w:t>
      </w:r>
      <w:r w:rsidRPr="00AE2353">
        <w:rPr>
          <w:rFonts w:ascii="Times New Roman" w:hAnsi="Times New Roman" w:cs="Times New Roman" w:hint="eastAsia"/>
          <w:sz w:val="24"/>
        </w:rPr>
        <w:t xml:space="preserve">MA </w:t>
      </w:r>
      <w:r w:rsidR="0096639E">
        <w:rPr>
          <w:rFonts w:ascii="Times New Roman" w:hAnsi="Times New Roman" w:cs="Times New Roman"/>
          <w:sz w:val="24"/>
        </w:rPr>
        <w:t xml:space="preserve">units </w:t>
      </w:r>
      <w:r w:rsidRPr="00AE2353">
        <w:rPr>
          <w:rFonts w:ascii="Times New Roman" w:hAnsi="Times New Roman" w:cs="Times New Roman" w:hint="eastAsia"/>
          <w:sz w:val="24"/>
        </w:rPr>
        <w:t>c</w:t>
      </w:r>
      <w:r w:rsidRPr="00AE2353">
        <w:rPr>
          <w:rFonts w:ascii="Times New Roman" w:hAnsi="Times New Roman" w:cs="Times New Roman"/>
          <w:sz w:val="24"/>
        </w:rPr>
        <w:t>alculat</w:t>
      </w:r>
      <w:r w:rsidRPr="00AE2353">
        <w:rPr>
          <w:rFonts w:ascii="Times New Roman" w:hAnsi="Times New Roman" w:cs="Times New Roman" w:hint="eastAsia"/>
          <w:sz w:val="24"/>
        </w:rPr>
        <w:t xml:space="preserve">ed </w:t>
      </w:r>
      <w:r w:rsidR="0096639E">
        <w:rPr>
          <w:rFonts w:ascii="Times New Roman" w:hAnsi="Times New Roman" w:cs="Times New Roman"/>
          <w:sz w:val="24"/>
        </w:rPr>
        <w:t xml:space="preserve">from the </w:t>
      </w:r>
      <w:r w:rsidRPr="00AE2353">
        <w:rPr>
          <w:rFonts w:ascii="Times New Roman" w:hAnsi="Times New Roman" w:cs="Times New Roman" w:hint="eastAsia"/>
          <w:sz w:val="24"/>
          <w:vertAlign w:val="superscript"/>
        </w:rPr>
        <w:t>1</w:t>
      </w:r>
      <w:r w:rsidRPr="00AE2353">
        <w:rPr>
          <w:rFonts w:ascii="Times New Roman" w:hAnsi="Times New Roman" w:cs="Times New Roman" w:hint="eastAsia"/>
          <w:sz w:val="24"/>
        </w:rPr>
        <w:t>H-NMR</w:t>
      </w:r>
      <w:r w:rsidR="0096639E">
        <w:rPr>
          <w:rFonts w:ascii="Times New Roman" w:hAnsi="Times New Roman" w:cs="Times New Roman"/>
          <w:sz w:val="24"/>
        </w:rPr>
        <w:t xml:space="preserve"> spectra</w:t>
      </w:r>
      <w:r w:rsidRPr="00AE2353">
        <w:rPr>
          <w:rFonts w:ascii="Times New Roman" w:hAnsi="Times New Roman" w:cs="Times New Roman" w:hint="eastAsia"/>
          <w:sz w:val="24"/>
        </w:rPr>
        <w:t>.</w:t>
      </w:r>
    </w:p>
    <w:tbl>
      <w:tblPr>
        <w:tblW w:w="7357" w:type="dxa"/>
        <w:jc w:val="center"/>
        <w:tblBorders>
          <w:top w:val="single" w:sz="4" w:space="0" w:color="auto"/>
          <w:bottom w:val="single" w:sz="4" w:space="0" w:color="auto"/>
        </w:tblBorders>
        <w:tblLook w:val="0000" w:firstRow="0" w:lastRow="0" w:firstColumn="0" w:lastColumn="0" w:noHBand="0" w:noVBand="0"/>
      </w:tblPr>
      <w:tblGrid>
        <w:gridCol w:w="1369"/>
        <w:gridCol w:w="1276"/>
        <w:gridCol w:w="1559"/>
        <w:gridCol w:w="1418"/>
        <w:gridCol w:w="1735"/>
      </w:tblGrid>
      <w:tr w:rsidR="00146FE1" w:rsidRPr="00AE2353" w:rsidTr="00726114">
        <w:trPr>
          <w:trHeight w:val="338"/>
          <w:jc w:val="center"/>
        </w:trPr>
        <w:tc>
          <w:tcPr>
            <w:tcW w:w="1369" w:type="dxa"/>
            <w:vMerge w:val="restart"/>
            <w:tcBorders>
              <w:top w:val="single" w:sz="4" w:space="0" w:color="auto"/>
            </w:tcBorders>
            <w:vAlign w:val="center"/>
          </w:tcPr>
          <w:p w:rsidR="00146FE1" w:rsidRPr="00AE2353" w:rsidRDefault="00146FE1"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sample</w:t>
            </w:r>
          </w:p>
        </w:tc>
        <w:tc>
          <w:tcPr>
            <w:tcW w:w="4253" w:type="dxa"/>
            <w:gridSpan w:val="3"/>
            <w:tcBorders>
              <w:top w:val="single" w:sz="4" w:space="0" w:color="auto"/>
            </w:tcBorders>
          </w:tcPr>
          <w:p w:rsidR="00146FE1" w:rsidRPr="00AE2353" w:rsidRDefault="00146FE1" w:rsidP="00AE2353">
            <w:pPr>
              <w:widowControl/>
              <w:spacing w:line="360" w:lineRule="auto"/>
              <w:jc w:val="center"/>
              <w:rPr>
                <w:rFonts w:ascii="Times New Roman" w:hAnsi="Times New Roman" w:cs="Times New Roman"/>
                <w:sz w:val="24"/>
              </w:rPr>
            </w:pPr>
            <w:r w:rsidRPr="00AE2353">
              <w:rPr>
                <w:rFonts w:ascii="Times New Roman" w:hAnsi="Times New Roman" w:cs="Times New Roman" w:hint="eastAsia"/>
                <w:sz w:val="24"/>
              </w:rPr>
              <w:t>i</w:t>
            </w:r>
            <w:r w:rsidRPr="00AE2353">
              <w:rPr>
                <w:rFonts w:ascii="Times New Roman" w:hAnsi="Times New Roman" w:cs="Times New Roman"/>
                <w:sz w:val="24"/>
              </w:rPr>
              <w:t>ntegral area</w:t>
            </w:r>
          </w:p>
        </w:tc>
        <w:tc>
          <w:tcPr>
            <w:tcW w:w="1735" w:type="dxa"/>
            <w:vMerge w:val="restart"/>
            <w:tcBorders>
              <w:top w:val="single" w:sz="4" w:space="0" w:color="auto"/>
              <w:right w:val="nil"/>
            </w:tcBorders>
            <w:shd w:val="clear" w:color="auto" w:fill="auto"/>
            <w:vAlign w:val="center"/>
          </w:tcPr>
          <w:p w:rsidR="00146FE1" w:rsidRPr="00AE2353" w:rsidRDefault="00146FE1" w:rsidP="00AE2353">
            <w:pPr>
              <w:spacing w:line="360" w:lineRule="auto"/>
              <w:ind w:firstLineChars="100" w:firstLine="240"/>
              <w:jc w:val="center"/>
              <w:rPr>
                <w:sz w:val="24"/>
              </w:rPr>
            </w:pPr>
            <w:r w:rsidRPr="00AE2353">
              <w:rPr>
                <w:rFonts w:ascii="Times New Roman" w:hAnsi="Times New Roman" w:cs="Times New Roman" w:hint="eastAsia"/>
                <w:iCs/>
                <w:sz w:val="24"/>
              </w:rPr>
              <w:t xml:space="preserve">mole ratio </w:t>
            </w:r>
            <w:r w:rsidRPr="00AE2353">
              <w:rPr>
                <w:rFonts w:ascii="Times New Roman" w:hAnsi="Times New Roman" w:cs="Times New Roman" w:hint="eastAsia"/>
                <w:i/>
                <w:iCs/>
                <w:sz w:val="24"/>
                <w:vertAlign w:val="superscript"/>
              </w:rPr>
              <w:t>a</w:t>
            </w:r>
          </w:p>
        </w:tc>
      </w:tr>
      <w:tr w:rsidR="00146FE1" w:rsidRPr="00AE2353" w:rsidTr="00726114">
        <w:trPr>
          <w:trHeight w:val="120"/>
          <w:jc w:val="center"/>
        </w:trPr>
        <w:tc>
          <w:tcPr>
            <w:tcW w:w="1369" w:type="dxa"/>
            <w:vMerge/>
            <w:tcBorders>
              <w:bottom w:val="single" w:sz="4" w:space="0" w:color="auto"/>
            </w:tcBorders>
          </w:tcPr>
          <w:p w:rsidR="00146FE1" w:rsidRPr="00AE2353" w:rsidRDefault="00146FE1" w:rsidP="00AE2353">
            <w:pPr>
              <w:spacing w:line="360" w:lineRule="auto"/>
              <w:ind w:firstLineChars="100" w:firstLine="240"/>
              <w:jc w:val="center"/>
              <w:rPr>
                <w:rFonts w:ascii="Times New Roman" w:hAnsi="Times New Roman" w:cs="Times New Roman"/>
                <w:sz w:val="24"/>
              </w:rPr>
            </w:pPr>
          </w:p>
        </w:tc>
        <w:tc>
          <w:tcPr>
            <w:tcW w:w="1276" w:type="dxa"/>
            <w:tcBorders>
              <w:bottom w:val="single" w:sz="4" w:space="0" w:color="auto"/>
            </w:tcBorders>
          </w:tcPr>
          <w:p w:rsidR="00146FE1" w:rsidRPr="00AE2353" w:rsidRDefault="00146FE1" w:rsidP="00AE2353">
            <w:pPr>
              <w:spacing w:line="360" w:lineRule="auto"/>
              <w:ind w:firstLineChars="100" w:firstLine="240"/>
              <w:jc w:val="center"/>
              <w:rPr>
                <w:rFonts w:ascii="Times New Roman" w:hAnsi="Times New Roman" w:cs="Times New Roman"/>
                <w:iCs/>
                <w:sz w:val="24"/>
              </w:rPr>
            </w:pPr>
            <w:r w:rsidRPr="00AE2353">
              <w:rPr>
                <w:rFonts w:ascii="Times New Roman" w:hAnsi="Times New Roman" w:cs="Times New Roman" w:hint="eastAsia"/>
                <w:iCs/>
                <w:sz w:val="24"/>
              </w:rPr>
              <w:t>a</w:t>
            </w:r>
          </w:p>
        </w:tc>
        <w:tc>
          <w:tcPr>
            <w:tcW w:w="1559" w:type="dxa"/>
            <w:tcBorders>
              <w:bottom w:val="single" w:sz="4" w:space="0" w:color="auto"/>
            </w:tcBorders>
          </w:tcPr>
          <w:p w:rsidR="00146FE1" w:rsidRPr="00AE2353" w:rsidRDefault="00146FE1" w:rsidP="00AE2353">
            <w:pPr>
              <w:spacing w:line="360" w:lineRule="auto"/>
              <w:ind w:firstLineChars="100" w:firstLine="240"/>
              <w:jc w:val="center"/>
              <w:rPr>
                <w:rFonts w:ascii="Times New Roman" w:hAnsi="Times New Roman" w:cs="Times New Roman"/>
                <w:iCs/>
                <w:sz w:val="24"/>
              </w:rPr>
            </w:pPr>
            <w:r w:rsidRPr="00AE2353">
              <w:rPr>
                <w:rFonts w:ascii="Times New Roman" w:hAnsi="Times New Roman" w:cs="Times New Roman" w:hint="eastAsia"/>
                <w:iCs/>
                <w:sz w:val="24"/>
              </w:rPr>
              <w:t>e,</w:t>
            </w:r>
            <w:r w:rsidR="00F36270" w:rsidRPr="00AE2353">
              <w:rPr>
                <w:rFonts w:ascii="Times New Roman" w:hAnsi="Times New Roman" w:cs="Times New Roman" w:hint="eastAsia"/>
                <w:iCs/>
                <w:sz w:val="24"/>
              </w:rPr>
              <w:t xml:space="preserve"> </w:t>
            </w:r>
            <w:r w:rsidRPr="00AE2353">
              <w:rPr>
                <w:rFonts w:ascii="Times New Roman" w:hAnsi="Times New Roman" w:cs="Times New Roman" w:hint="eastAsia"/>
                <w:iCs/>
                <w:sz w:val="24"/>
              </w:rPr>
              <w:t>f</w:t>
            </w:r>
          </w:p>
        </w:tc>
        <w:tc>
          <w:tcPr>
            <w:tcW w:w="1418" w:type="dxa"/>
            <w:tcBorders>
              <w:bottom w:val="single" w:sz="4" w:space="0" w:color="auto"/>
            </w:tcBorders>
          </w:tcPr>
          <w:p w:rsidR="00146FE1" w:rsidRPr="00AE2353" w:rsidRDefault="00146FE1" w:rsidP="00AE2353">
            <w:pPr>
              <w:spacing w:line="360" w:lineRule="auto"/>
              <w:ind w:firstLineChars="100" w:firstLine="240"/>
              <w:jc w:val="center"/>
              <w:rPr>
                <w:rFonts w:ascii="Times New Roman" w:hAnsi="Times New Roman" w:cs="Times New Roman"/>
                <w:iCs/>
                <w:sz w:val="24"/>
              </w:rPr>
            </w:pPr>
            <w:r w:rsidRPr="00AE2353">
              <w:rPr>
                <w:rFonts w:ascii="Times New Roman" w:hAnsi="Times New Roman" w:cs="Times New Roman" w:hint="eastAsia"/>
                <w:iCs/>
                <w:sz w:val="24"/>
              </w:rPr>
              <w:t>g</w:t>
            </w:r>
          </w:p>
        </w:tc>
        <w:tc>
          <w:tcPr>
            <w:tcW w:w="1735" w:type="dxa"/>
            <w:vMerge/>
            <w:tcBorders>
              <w:bottom w:val="single" w:sz="4" w:space="0" w:color="auto"/>
            </w:tcBorders>
          </w:tcPr>
          <w:p w:rsidR="00146FE1" w:rsidRPr="00AE2353" w:rsidRDefault="00146FE1" w:rsidP="00AE2353">
            <w:pPr>
              <w:spacing w:line="360" w:lineRule="auto"/>
              <w:ind w:firstLineChars="100" w:firstLine="240"/>
              <w:jc w:val="center"/>
              <w:rPr>
                <w:rFonts w:ascii="Times New Roman" w:hAnsi="Times New Roman" w:cs="Times New Roman"/>
                <w:sz w:val="24"/>
              </w:rPr>
            </w:pPr>
          </w:p>
        </w:tc>
      </w:tr>
      <w:tr w:rsidR="006A1FEC" w:rsidRPr="00AE2353" w:rsidTr="00726114">
        <w:trPr>
          <w:jc w:val="center"/>
        </w:trPr>
        <w:tc>
          <w:tcPr>
            <w:tcW w:w="1369" w:type="dxa"/>
            <w:tcBorders>
              <w:top w:val="single" w:sz="4" w:space="0" w:color="auto"/>
            </w:tcBorders>
          </w:tcPr>
          <w:p w:rsidR="006A1FEC" w:rsidRPr="00AE2353" w:rsidRDefault="00726114" w:rsidP="00726114">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hint="eastAsia"/>
                <w:sz w:val="24"/>
              </w:rPr>
              <w:t>P</w:t>
            </w:r>
            <w:r>
              <w:rPr>
                <w:rFonts w:ascii="Times New Roman" w:hAnsi="Times New Roman" w:cs="Times New Roman" w:hint="eastAsia"/>
                <w:sz w:val="24"/>
              </w:rPr>
              <w:t>D</w:t>
            </w:r>
            <w:r w:rsidRPr="00AE2353">
              <w:rPr>
                <w:rFonts w:ascii="Times New Roman" w:hAnsi="Times New Roman" w:cs="Times New Roman" w:hint="eastAsia"/>
                <w:sz w:val="24"/>
                <w:vertAlign w:val="subscript"/>
              </w:rPr>
              <w:t>10</w:t>
            </w:r>
            <w:r w:rsidRPr="00726114">
              <w:rPr>
                <w:rFonts w:ascii="Times New Roman" w:hAnsi="Times New Roman" w:cs="Times New Roman" w:hint="eastAsia"/>
                <w:sz w:val="24"/>
              </w:rPr>
              <w:t>M</w:t>
            </w:r>
            <w:r w:rsidRPr="00726114">
              <w:rPr>
                <w:rFonts w:ascii="Times New Roman" w:hAnsi="Times New Roman" w:cs="Times New Roman" w:hint="eastAsia"/>
                <w:sz w:val="24"/>
                <w:vertAlign w:val="subscript"/>
              </w:rPr>
              <w:t>1</w:t>
            </w:r>
          </w:p>
        </w:tc>
        <w:tc>
          <w:tcPr>
            <w:tcW w:w="1276" w:type="dxa"/>
            <w:tcBorders>
              <w:top w:val="single" w:sz="4" w:space="0" w:color="auto"/>
            </w:tcBorders>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1.233</w:t>
            </w:r>
          </w:p>
        </w:tc>
        <w:tc>
          <w:tcPr>
            <w:tcW w:w="1559" w:type="dxa"/>
            <w:tcBorders>
              <w:top w:val="single" w:sz="4" w:space="0" w:color="auto"/>
            </w:tcBorders>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1.092</w:t>
            </w:r>
          </w:p>
        </w:tc>
        <w:tc>
          <w:tcPr>
            <w:tcW w:w="1418" w:type="dxa"/>
            <w:tcBorders>
              <w:top w:val="single" w:sz="4" w:space="0" w:color="auto"/>
            </w:tcBorders>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1.00</w:t>
            </w:r>
            <w:r w:rsidRPr="00AE2353">
              <w:rPr>
                <w:rFonts w:ascii="Times New Roman" w:hAnsi="Times New Roman" w:cs="Times New Roman" w:hint="eastAsia"/>
                <w:sz w:val="24"/>
              </w:rPr>
              <w:t>0</w:t>
            </w:r>
          </w:p>
        </w:tc>
        <w:tc>
          <w:tcPr>
            <w:tcW w:w="1735" w:type="dxa"/>
            <w:tcBorders>
              <w:top w:val="single" w:sz="4" w:space="0" w:color="auto"/>
            </w:tcBorders>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hint="eastAsia"/>
                <w:sz w:val="24"/>
              </w:rPr>
              <w:t>13.4</w:t>
            </w:r>
          </w:p>
        </w:tc>
      </w:tr>
      <w:tr w:rsidR="006A1FEC" w:rsidRPr="00AE2353" w:rsidTr="00726114">
        <w:trPr>
          <w:jc w:val="center"/>
        </w:trPr>
        <w:tc>
          <w:tcPr>
            <w:tcW w:w="1369" w:type="dxa"/>
          </w:tcPr>
          <w:p w:rsidR="006A1FEC" w:rsidRPr="00AE2353" w:rsidRDefault="00726114" w:rsidP="00726114">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hint="eastAsia"/>
                <w:sz w:val="24"/>
              </w:rPr>
              <w:t>P</w:t>
            </w:r>
            <w:r>
              <w:rPr>
                <w:rFonts w:ascii="Times New Roman" w:hAnsi="Times New Roman" w:cs="Times New Roman" w:hint="eastAsia"/>
                <w:sz w:val="24"/>
              </w:rPr>
              <w:t>D</w:t>
            </w:r>
            <w:r>
              <w:rPr>
                <w:rFonts w:ascii="Times New Roman" w:hAnsi="Times New Roman" w:cs="Times New Roman" w:hint="eastAsia"/>
                <w:sz w:val="24"/>
                <w:vertAlign w:val="subscript"/>
              </w:rPr>
              <w:t>5</w:t>
            </w:r>
            <w:r w:rsidRPr="00AE2353">
              <w:rPr>
                <w:rFonts w:ascii="Times New Roman" w:hAnsi="Times New Roman" w:cs="Times New Roman" w:hint="eastAsia"/>
                <w:sz w:val="24"/>
                <w:vertAlign w:val="subscript"/>
              </w:rPr>
              <w:t>0</w:t>
            </w:r>
            <w:r w:rsidRPr="00726114">
              <w:rPr>
                <w:rFonts w:ascii="Times New Roman" w:hAnsi="Times New Roman" w:cs="Times New Roman" w:hint="eastAsia"/>
                <w:sz w:val="24"/>
              </w:rPr>
              <w:t>M</w:t>
            </w:r>
            <w:r w:rsidRPr="00726114">
              <w:rPr>
                <w:rFonts w:ascii="Times New Roman" w:hAnsi="Times New Roman" w:cs="Times New Roman" w:hint="eastAsia"/>
                <w:sz w:val="24"/>
                <w:vertAlign w:val="subscript"/>
              </w:rPr>
              <w:t>1</w:t>
            </w:r>
          </w:p>
        </w:tc>
        <w:tc>
          <w:tcPr>
            <w:tcW w:w="1276"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1.440</w:t>
            </w:r>
          </w:p>
        </w:tc>
        <w:tc>
          <w:tcPr>
            <w:tcW w:w="1559"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1.027</w:t>
            </w:r>
          </w:p>
        </w:tc>
        <w:tc>
          <w:tcPr>
            <w:tcW w:w="1418"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1.000</w:t>
            </w:r>
          </w:p>
        </w:tc>
        <w:tc>
          <w:tcPr>
            <w:tcW w:w="1735"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hint="eastAsia"/>
                <w:sz w:val="24"/>
              </w:rPr>
              <w:t>53.3</w:t>
            </w:r>
          </w:p>
        </w:tc>
      </w:tr>
      <w:tr w:rsidR="006A1FEC" w:rsidRPr="00AE2353" w:rsidTr="00726114">
        <w:trPr>
          <w:jc w:val="center"/>
        </w:trPr>
        <w:tc>
          <w:tcPr>
            <w:tcW w:w="1369"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hint="eastAsia"/>
                <w:sz w:val="24"/>
              </w:rPr>
              <w:t>P</w:t>
            </w:r>
            <w:r w:rsidR="00726114">
              <w:rPr>
                <w:rFonts w:ascii="Times New Roman" w:hAnsi="Times New Roman" w:cs="Times New Roman" w:hint="eastAsia"/>
                <w:sz w:val="24"/>
              </w:rPr>
              <w:t>D</w:t>
            </w:r>
            <w:r w:rsidRPr="00AE2353">
              <w:rPr>
                <w:rFonts w:ascii="Times New Roman" w:hAnsi="Times New Roman" w:cs="Times New Roman" w:hint="eastAsia"/>
                <w:sz w:val="24"/>
                <w:vertAlign w:val="subscript"/>
              </w:rPr>
              <w:t>100</w:t>
            </w:r>
            <w:r w:rsidR="00726114" w:rsidRPr="00726114">
              <w:rPr>
                <w:rFonts w:ascii="Times New Roman" w:hAnsi="Times New Roman" w:cs="Times New Roman" w:hint="eastAsia"/>
                <w:sz w:val="24"/>
              </w:rPr>
              <w:t>M</w:t>
            </w:r>
            <w:r w:rsidR="00726114" w:rsidRPr="00726114">
              <w:rPr>
                <w:rFonts w:ascii="Times New Roman" w:hAnsi="Times New Roman" w:cs="Times New Roman" w:hint="eastAsia"/>
                <w:sz w:val="24"/>
                <w:vertAlign w:val="subscript"/>
              </w:rPr>
              <w:t>1</w:t>
            </w:r>
          </w:p>
        </w:tc>
        <w:tc>
          <w:tcPr>
            <w:tcW w:w="1276"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1.593</w:t>
            </w:r>
          </w:p>
        </w:tc>
        <w:tc>
          <w:tcPr>
            <w:tcW w:w="1559"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1.017</w:t>
            </w:r>
          </w:p>
        </w:tc>
        <w:tc>
          <w:tcPr>
            <w:tcW w:w="1418"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sz w:val="24"/>
              </w:rPr>
              <w:t>1.000</w:t>
            </w:r>
          </w:p>
        </w:tc>
        <w:tc>
          <w:tcPr>
            <w:tcW w:w="1735" w:type="dxa"/>
          </w:tcPr>
          <w:p w:rsidR="006A1FEC" w:rsidRPr="00AE2353" w:rsidRDefault="006A1FEC" w:rsidP="00AE2353">
            <w:pPr>
              <w:spacing w:line="360" w:lineRule="auto"/>
              <w:ind w:firstLineChars="100" w:firstLine="240"/>
              <w:jc w:val="center"/>
              <w:rPr>
                <w:rFonts w:ascii="Times New Roman" w:hAnsi="Times New Roman" w:cs="Times New Roman"/>
                <w:sz w:val="24"/>
              </w:rPr>
            </w:pPr>
            <w:r w:rsidRPr="00AE2353">
              <w:rPr>
                <w:rFonts w:ascii="Times New Roman" w:hAnsi="Times New Roman" w:cs="Times New Roman" w:hint="eastAsia"/>
                <w:sz w:val="24"/>
              </w:rPr>
              <w:t>93.7</w:t>
            </w:r>
          </w:p>
        </w:tc>
      </w:tr>
    </w:tbl>
    <w:p w:rsidR="007A758F" w:rsidRDefault="006A1FEC" w:rsidP="00B75A8C">
      <w:pPr>
        <w:spacing w:line="360" w:lineRule="auto"/>
        <w:ind w:firstLineChars="100" w:firstLine="240"/>
        <w:rPr>
          <w:rFonts w:ascii="Times New Roman" w:hAnsi="Times New Roman" w:cs="Times New Roman"/>
          <w:sz w:val="24"/>
        </w:rPr>
      </w:pPr>
      <w:proofErr w:type="spellStart"/>
      <w:proofErr w:type="gramStart"/>
      <w:r w:rsidRPr="00AE2353">
        <w:rPr>
          <w:rFonts w:ascii="Times New Roman" w:hAnsi="Times New Roman" w:cs="Times New Roman"/>
          <w:i/>
          <w:sz w:val="24"/>
          <w:vertAlign w:val="superscript"/>
        </w:rPr>
        <w:t>a</w:t>
      </w:r>
      <w:proofErr w:type="spellEnd"/>
      <w:proofErr w:type="gramEnd"/>
      <w:r w:rsidRPr="00AE2353">
        <w:rPr>
          <w:rFonts w:ascii="Times New Roman" w:hAnsi="Times New Roman" w:cs="Times New Roman"/>
          <w:sz w:val="24"/>
        </w:rPr>
        <w:t xml:space="preserve"> </w:t>
      </w:r>
      <w:r w:rsidR="0096639E">
        <w:rPr>
          <w:rFonts w:ascii="Times New Roman" w:hAnsi="Times New Roman" w:cs="Times New Roman"/>
          <w:sz w:val="24"/>
        </w:rPr>
        <w:t xml:space="preserve">The DMC/MA unit </w:t>
      </w:r>
      <w:r w:rsidRPr="00AE2353">
        <w:rPr>
          <w:rFonts w:ascii="Times New Roman" w:hAnsi="Times New Roman" w:cs="Times New Roman" w:hint="eastAsia"/>
          <w:sz w:val="24"/>
        </w:rPr>
        <w:t>ratio</w:t>
      </w:r>
      <w:r w:rsidR="0096639E">
        <w:rPr>
          <w:rFonts w:ascii="Times New Roman" w:hAnsi="Times New Roman" w:cs="Times New Roman"/>
          <w:sz w:val="24"/>
        </w:rPr>
        <w:t>s</w:t>
      </w:r>
      <w:r w:rsidRPr="00AE2353">
        <w:rPr>
          <w:rFonts w:ascii="Times New Roman" w:hAnsi="Times New Roman" w:cs="Times New Roman"/>
          <w:sz w:val="24"/>
        </w:rPr>
        <w:t xml:space="preserve"> in </w:t>
      </w:r>
      <w:r w:rsidR="0096639E">
        <w:rPr>
          <w:rFonts w:ascii="Times New Roman" w:hAnsi="Times New Roman" w:cs="Times New Roman"/>
          <w:sz w:val="24"/>
        </w:rPr>
        <w:t xml:space="preserve">the </w:t>
      </w:r>
      <w:r w:rsidRPr="00AE2353">
        <w:rPr>
          <w:rFonts w:ascii="Times New Roman" w:hAnsi="Times New Roman" w:cs="Times New Roman" w:hint="eastAsia"/>
          <w:sz w:val="24"/>
        </w:rPr>
        <w:t>p</w:t>
      </w:r>
      <w:r w:rsidRPr="00AE2353">
        <w:rPr>
          <w:rFonts w:ascii="Times New Roman" w:hAnsi="Times New Roman" w:cs="Times New Roman"/>
          <w:sz w:val="24"/>
        </w:rPr>
        <w:t>oly(DMC-co-MA)</w:t>
      </w:r>
      <w:r w:rsidR="0096639E">
        <w:rPr>
          <w:rFonts w:ascii="Times New Roman" w:hAnsi="Times New Roman" w:cs="Times New Roman"/>
          <w:sz w:val="24"/>
        </w:rPr>
        <w:t>s</w:t>
      </w:r>
      <w:r w:rsidRPr="00AE2353">
        <w:rPr>
          <w:rFonts w:ascii="Times New Roman" w:hAnsi="Times New Roman" w:cs="Times New Roman" w:hint="eastAsia"/>
          <w:sz w:val="24"/>
        </w:rPr>
        <w:t xml:space="preserve"> </w:t>
      </w:r>
      <w:r w:rsidR="0096639E">
        <w:rPr>
          <w:rFonts w:ascii="Times New Roman" w:hAnsi="Times New Roman" w:cs="Times New Roman"/>
          <w:sz w:val="24"/>
        </w:rPr>
        <w:t>were</w:t>
      </w:r>
      <w:r w:rsidRPr="00AE2353">
        <w:rPr>
          <w:rFonts w:ascii="Times New Roman" w:hAnsi="Times New Roman" w:cs="Times New Roman" w:hint="eastAsia"/>
          <w:sz w:val="24"/>
        </w:rPr>
        <w:t xml:space="preserve"> c</w:t>
      </w:r>
      <w:r w:rsidRPr="00AE2353">
        <w:rPr>
          <w:rFonts w:ascii="Times New Roman" w:hAnsi="Times New Roman" w:cs="Times New Roman"/>
          <w:sz w:val="24"/>
        </w:rPr>
        <w:t>alculat</w:t>
      </w:r>
      <w:r w:rsidRPr="00AE2353">
        <w:rPr>
          <w:rFonts w:ascii="Times New Roman" w:hAnsi="Times New Roman" w:cs="Times New Roman" w:hint="eastAsia"/>
          <w:sz w:val="24"/>
        </w:rPr>
        <w:t xml:space="preserve">ed by </w:t>
      </w:r>
      <w:r w:rsidR="00450224" w:rsidRPr="00AE2353">
        <w:rPr>
          <w:rFonts w:ascii="Times New Roman" w:hAnsi="Times New Roman" w:cs="Times New Roman"/>
          <w:sz w:val="24"/>
        </w:rPr>
        <w:t xml:space="preserve">the integral </w:t>
      </w:r>
      <w:r w:rsidR="0096639E">
        <w:rPr>
          <w:rFonts w:ascii="Times New Roman" w:hAnsi="Times New Roman" w:cs="Times New Roman"/>
          <w:sz w:val="24"/>
        </w:rPr>
        <w:t xml:space="preserve">values </w:t>
      </w:r>
      <w:r w:rsidR="00450224" w:rsidRPr="00AE2353">
        <w:rPr>
          <w:rFonts w:ascii="Times New Roman" w:hAnsi="Times New Roman" w:cs="Times New Roman"/>
          <w:sz w:val="24"/>
        </w:rPr>
        <w:t xml:space="preserve">of the </w:t>
      </w:r>
      <w:r w:rsidR="0096639E">
        <w:rPr>
          <w:rFonts w:ascii="Times New Roman" w:hAnsi="Times New Roman" w:cs="Times New Roman"/>
          <w:sz w:val="24"/>
        </w:rPr>
        <w:t xml:space="preserve">NMR </w:t>
      </w:r>
      <w:r w:rsidR="00450224" w:rsidRPr="00AE2353">
        <w:rPr>
          <w:rFonts w:ascii="Times New Roman" w:hAnsi="Times New Roman" w:cs="Times New Roman"/>
          <w:sz w:val="24"/>
        </w:rPr>
        <w:t>peaks (</w:t>
      </w:r>
      <w:r w:rsidR="00951677" w:rsidRPr="001A556D">
        <w:rPr>
          <w:rFonts w:ascii="Times New Roman" w:hAnsi="Times New Roman" w:cs="Times New Roman" w:hint="eastAsia"/>
          <w:sz w:val="24"/>
        </w:rPr>
        <w:t>Figure</w:t>
      </w:r>
      <w:r w:rsidR="00951677">
        <w:rPr>
          <w:rFonts w:ascii="Times New Roman" w:hAnsi="Times New Roman" w:cs="Times New Roman" w:hint="eastAsia"/>
          <w:sz w:val="24"/>
        </w:rPr>
        <w:t xml:space="preserve"> 2</w:t>
      </w:r>
      <w:r w:rsidR="0096639E">
        <w:rPr>
          <w:rFonts w:ascii="Times New Roman" w:hAnsi="Times New Roman" w:cs="Times New Roman"/>
          <w:sz w:val="24"/>
        </w:rPr>
        <w:t xml:space="preserve">, a, </w:t>
      </w:r>
      <w:r w:rsidR="00450224" w:rsidRPr="00AE2353">
        <w:rPr>
          <w:rFonts w:ascii="Times New Roman" w:hAnsi="Times New Roman" w:cs="Times New Roman"/>
          <w:sz w:val="24"/>
        </w:rPr>
        <w:t>e</w:t>
      </w:r>
      <w:r w:rsidR="0096639E">
        <w:rPr>
          <w:rFonts w:ascii="Times New Roman" w:hAnsi="Times New Roman" w:cs="Times New Roman"/>
          <w:sz w:val="24"/>
        </w:rPr>
        <w:t>,</w:t>
      </w:r>
      <w:r w:rsidR="00450224" w:rsidRPr="00AE2353">
        <w:rPr>
          <w:rFonts w:ascii="Times New Roman" w:hAnsi="Times New Roman" w:cs="Times New Roman"/>
          <w:sz w:val="24"/>
        </w:rPr>
        <w:t xml:space="preserve"> </w:t>
      </w:r>
      <w:r w:rsidR="0096639E">
        <w:rPr>
          <w:rFonts w:ascii="Times New Roman" w:hAnsi="Times New Roman" w:cs="Times New Roman"/>
          <w:sz w:val="24"/>
        </w:rPr>
        <w:t xml:space="preserve">f </w:t>
      </w:r>
      <w:r w:rsidR="00450224" w:rsidRPr="00AE2353">
        <w:rPr>
          <w:rFonts w:ascii="Times New Roman" w:hAnsi="Times New Roman" w:cs="Times New Roman"/>
          <w:sz w:val="24"/>
        </w:rPr>
        <w:t xml:space="preserve">and </w:t>
      </w:r>
      <w:r w:rsidR="0096639E">
        <w:rPr>
          <w:rFonts w:ascii="Times New Roman" w:hAnsi="Times New Roman" w:cs="Times New Roman"/>
          <w:sz w:val="24"/>
        </w:rPr>
        <w:t>g</w:t>
      </w:r>
      <w:r w:rsidR="00450224" w:rsidRPr="00AE2353">
        <w:rPr>
          <w:rFonts w:ascii="Times New Roman" w:hAnsi="Times New Roman" w:cs="Times New Roman"/>
          <w:sz w:val="24"/>
        </w:rPr>
        <w:t>)</w:t>
      </w:r>
      <w:r w:rsidR="0096639E">
        <w:rPr>
          <w:rFonts w:ascii="Times New Roman" w:hAnsi="Times New Roman" w:cs="Times New Roman"/>
          <w:sz w:val="24"/>
        </w:rPr>
        <w:t xml:space="preserve"> by</w:t>
      </w:r>
      <w:r w:rsidR="00450224" w:rsidRPr="00AE2353">
        <w:rPr>
          <w:rFonts w:ascii="Times New Roman" w:hAnsi="Times New Roman" w:cs="Times New Roman"/>
          <w:sz w:val="24"/>
        </w:rPr>
        <w:t xml:space="preserve"> </w:t>
      </w:r>
      <w:r w:rsidR="00F36270" w:rsidRPr="00AE2353">
        <w:rPr>
          <w:rFonts w:ascii="Times New Roman" w:hAnsi="Times New Roman" w:cs="Times New Roman" w:hint="eastAsia"/>
          <w:sz w:val="24"/>
        </w:rPr>
        <w:t>{</w:t>
      </w:r>
      <w:r w:rsidRPr="00AE2353">
        <w:rPr>
          <w:rFonts w:ascii="Times New Roman" w:hAnsi="Times New Roman" w:cs="Times New Roman" w:hint="eastAsia"/>
          <w:sz w:val="24"/>
        </w:rPr>
        <w:t>a/</w:t>
      </w:r>
      <w:r w:rsidR="00F36270" w:rsidRPr="00AE2353">
        <w:rPr>
          <w:rFonts w:ascii="Times New Roman" w:hAnsi="Times New Roman" w:cs="Times New Roman" w:hint="eastAsia"/>
          <w:sz w:val="24"/>
        </w:rPr>
        <w:t>[(e, f)-g)</w:t>
      </w:r>
      <w:r w:rsidR="00F36270" w:rsidRPr="00AE2353">
        <w:rPr>
          <w:rFonts w:ascii="Times New Roman" w:hAnsi="Times New Roman" w:cs="Times New Roman"/>
          <w:sz w:val="24"/>
        </w:rPr>
        <w:t>]</w:t>
      </w:r>
      <w:r w:rsidR="00F36270" w:rsidRPr="00AE2353">
        <w:rPr>
          <w:rFonts w:ascii="Times New Roman" w:hAnsi="Times New Roman" w:cs="Times New Roman" w:hint="eastAsia"/>
          <w:sz w:val="24"/>
        </w:rPr>
        <w:t>}</w:t>
      </w:r>
      <w:r w:rsidRPr="00AE2353">
        <w:rPr>
          <w:rFonts w:ascii="Times New Roman" w:hAnsi="Times New Roman" w:cs="Times New Roman" w:hint="eastAsia"/>
          <w:sz w:val="24"/>
        </w:rPr>
        <w:t>.</w:t>
      </w:r>
    </w:p>
    <w:p w:rsidR="00726114" w:rsidRPr="00B75A8C" w:rsidRDefault="00726114" w:rsidP="00B75A8C">
      <w:pPr>
        <w:spacing w:line="360" w:lineRule="auto"/>
        <w:ind w:firstLineChars="100" w:firstLine="240"/>
        <w:rPr>
          <w:rFonts w:ascii="Times New Roman" w:hAnsi="Times New Roman" w:cs="Times New Roman"/>
          <w:sz w:val="24"/>
        </w:rPr>
      </w:pPr>
    </w:p>
    <w:p w:rsidR="00726114" w:rsidRPr="00726114" w:rsidRDefault="00726114" w:rsidP="00726114">
      <w:pPr>
        <w:rPr>
          <w:rFonts w:ascii="Times New Roman" w:hAnsi="Times New Roman" w:cs="Times New Roman"/>
          <w:sz w:val="24"/>
        </w:rPr>
      </w:pPr>
      <w:r w:rsidRPr="00726114">
        <w:rPr>
          <w:rFonts w:ascii="Times New Roman" w:hAnsi="Times New Roman" w:cs="Times New Roman"/>
          <w:b/>
          <w:sz w:val="24"/>
        </w:rPr>
        <w:t>Table S</w:t>
      </w:r>
      <w:r>
        <w:rPr>
          <w:rFonts w:ascii="Times New Roman" w:hAnsi="Times New Roman" w:cs="Times New Roman" w:hint="eastAsia"/>
          <w:b/>
          <w:sz w:val="24"/>
        </w:rPr>
        <w:t>2</w:t>
      </w:r>
      <w:r w:rsidRPr="00726114">
        <w:rPr>
          <w:rFonts w:ascii="Times New Roman" w:hAnsi="Times New Roman" w:cs="Times New Roman"/>
          <w:b/>
          <w:sz w:val="24"/>
        </w:rPr>
        <w:t xml:space="preserve">. </w:t>
      </w:r>
      <w:r w:rsidRPr="00726114">
        <w:rPr>
          <w:rFonts w:ascii="Times New Roman" w:hAnsi="Times New Roman" w:cs="Times New Roman"/>
          <w:sz w:val="24"/>
        </w:rPr>
        <w:t xml:space="preserve">The elemental contents </w:t>
      </w:r>
      <w:r w:rsidR="00B2162A">
        <w:rPr>
          <w:rFonts w:ascii="Times New Roman" w:hAnsi="Times New Roman" w:cs="Times New Roman"/>
          <w:sz w:val="24"/>
        </w:rPr>
        <w:t xml:space="preserve">of the coatings </w:t>
      </w:r>
      <w:r w:rsidR="00B2162A" w:rsidRPr="00726114">
        <w:rPr>
          <w:rFonts w:ascii="Times New Roman" w:hAnsi="Times New Roman" w:cs="Times New Roman"/>
          <w:sz w:val="24"/>
        </w:rPr>
        <w:t xml:space="preserve">on the fabric surfaces </w:t>
      </w:r>
      <w:r w:rsidRPr="00726114">
        <w:rPr>
          <w:rFonts w:ascii="Times New Roman" w:hAnsi="Times New Roman" w:cs="Times New Roman"/>
          <w:sz w:val="24"/>
        </w:rPr>
        <w:t xml:space="preserve">that measured by XPS </w:t>
      </w:r>
      <w:r w:rsidR="00B2162A">
        <w:rPr>
          <w:rFonts w:ascii="Times New Roman" w:hAnsi="Times New Roman" w:cs="Times New Roman"/>
          <w:sz w:val="24"/>
        </w:rPr>
        <w:t>techniques</w:t>
      </w:r>
      <w:r w:rsidRPr="00726114">
        <w:rPr>
          <w:rFonts w:ascii="Times New Roman" w:hAnsi="Times New Roman" w:cs="Times New Roman"/>
          <w:sz w:val="24"/>
        </w:rPr>
        <w:t>.</w:t>
      </w:r>
    </w:p>
    <w:tbl>
      <w:tblPr>
        <w:tblStyle w:val="a6"/>
        <w:tblW w:w="0" w:type="auto"/>
        <w:tblLook w:val="04A0" w:firstRow="1" w:lastRow="0" w:firstColumn="1" w:lastColumn="0" w:noHBand="0" w:noVBand="1"/>
      </w:tblPr>
      <w:tblGrid>
        <w:gridCol w:w="1815"/>
        <w:gridCol w:w="1714"/>
        <w:gridCol w:w="1715"/>
        <w:gridCol w:w="1691"/>
        <w:gridCol w:w="1587"/>
      </w:tblGrid>
      <w:tr w:rsidR="00726114" w:rsidTr="00726114">
        <w:trPr>
          <w:trHeight w:val="448"/>
        </w:trPr>
        <w:tc>
          <w:tcPr>
            <w:tcW w:w="1815" w:type="dxa"/>
            <w:vMerge w:val="restart"/>
            <w:tcBorders>
              <w:top w:val="single" w:sz="4" w:space="0" w:color="auto"/>
              <w:left w:val="nil"/>
              <w:bottom w:val="single" w:sz="12" w:space="0" w:color="auto"/>
              <w:right w:val="nil"/>
            </w:tcBorders>
            <w:vAlign w:val="center"/>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sz w:val="24"/>
              </w:rPr>
              <w:t>Sample</w:t>
            </w:r>
          </w:p>
        </w:tc>
        <w:tc>
          <w:tcPr>
            <w:tcW w:w="5120" w:type="dxa"/>
            <w:gridSpan w:val="3"/>
            <w:tcBorders>
              <w:top w:val="single" w:sz="4" w:space="0" w:color="auto"/>
              <w:left w:val="nil"/>
              <w:bottom w:val="single" w:sz="4" w:space="0" w:color="auto"/>
              <w:right w:val="nil"/>
            </w:tcBorders>
            <w:vAlign w:val="center"/>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sidRPr="00726114">
              <w:rPr>
                <w:rFonts w:ascii="Times New Roman" w:eastAsiaTheme="minorEastAsia" w:hAnsi="Times New Roman" w:cs="Times New Roman"/>
                <w:sz w:val="24"/>
              </w:rPr>
              <w:t>Atomic composition (%)</w:t>
            </w:r>
          </w:p>
        </w:tc>
        <w:tc>
          <w:tcPr>
            <w:tcW w:w="1587" w:type="dxa"/>
            <w:tcBorders>
              <w:top w:val="single" w:sz="4" w:space="0" w:color="auto"/>
              <w:left w:val="nil"/>
              <w:bottom w:val="single" w:sz="4" w:space="0" w:color="auto"/>
              <w:right w:val="nil"/>
            </w:tcBorders>
          </w:tcPr>
          <w:p w:rsidR="00726114" w:rsidRPr="00726114" w:rsidRDefault="00726114" w:rsidP="00726114">
            <w:pPr>
              <w:ind w:firstLineChars="100" w:firstLine="240"/>
              <w:jc w:val="center"/>
              <w:rPr>
                <w:rFonts w:ascii="Times New Roman" w:eastAsiaTheme="minorEastAsia" w:hAnsi="Times New Roman" w:cs="Times New Roman"/>
                <w:sz w:val="24"/>
              </w:rPr>
            </w:pPr>
          </w:p>
        </w:tc>
      </w:tr>
      <w:tr w:rsidR="00726114" w:rsidTr="00726114">
        <w:trPr>
          <w:trHeight w:val="384"/>
        </w:trPr>
        <w:tc>
          <w:tcPr>
            <w:tcW w:w="1815" w:type="dxa"/>
            <w:vMerge/>
            <w:tcBorders>
              <w:top w:val="single" w:sz="4" w:space="0" w:color="auto"/>
              <w:left w:val="nil"/>
              <w:bottom w:val="single" w:sz="12" w:space="0" w:color="auto"/>
              <w:right w:val="nil"/>
            </w:tcBorders>
            <w:vAlign w:val="center"/>
            <w:hideMark/>
          </w:tcPr>
          <w:p w:rsidR="00726114" w:rsidRPr="00726114" w:rsidRDefault="00726114" w:rsidP="00726114">
            <w:pPr>
              <w:widowControl/>
              <w:jc w:val="center"/>
              <w:rPr>
                <w:rFonts w:ascii="Times New Roman" w:eastAsiaTheme="minorEastAsia" w:hAnsi="Times New Roman" w:cs="Times New Roman"/>
                <w:kern w:val="2"/>
                <w:sz w:val="24"/>
              </w:rPr>
            </w:pPr>
          </w:p>
        </w:tc>
        <w:tc>
          <w:tcPr>
            <w:tcW w:w="1714" w:type="dxa"/>
            <w:tcBorders>
              <w:top w:val="single" w:sz="4" w:space="0" w:color="auto"/>
              <w:left w:val="nil"/>
              <w:bottom w:val="single" w:sz="12" w:space="0" w:color="auto"/>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sidRPr="00726114">
              <w:rPr>
                <w:rFonts w:ascii="Times New Roman" w:eastAsiaTheme="minorEastAsia" w:hAnsi="Times New Roman" w:cs="Times New Roman"/>
                <w:sz w:val="24"/>
              </w:rPr>
              <w:t>C1s</w:t>
            </w:r>
          </w:p>
        </w:tc>
        <w:tc>
          <w:tcPr>
            <w:tcW w:w="1715" w:type="dxa"/>
            <w:tcBorders>
              <w:top w:val="single" w:sz="4" w:space="0" w:color="auto"/>
              <w:left w:val="nil"/>
              <w:bottom w:val="single" w:sz="12" w:space="0" w:color="auto"/>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sidRPr="00726114">
              <w:rPr>
                <w:rFonts w:ascii="Times New Roman" w:eastAsiaTheme="minorEastAsia" w:hAnsi="Times New Roman" w:cs="Times New Roman"/>
                <w:sz w:val="24"/>
              </w:rPr>
              <w:t>O1s</w:t>
            </w:r>
          </w:p>
        </w:tc>
        <w:tc>
          <w:tcPr>
            <w:tcW w:w="1691" w:type="dxa"/>
            <w:tcBorders>
              <w:top w:val="single" w:sz="4" w:space="0" w:color="auto"/>
              <w:left w:val="nil"/>
              <w:bottom w:val="single" w:sz="12" w:space="0" w:color="auto"/>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sidRPr="00726114">
              <w:rPr>
                <w:rFonts w:ascii="Times New Roman" w:eastAsiaTheme="minorEastAsia" w:hAnsi="Times New Roman" w:cs="Times New Roman"/>
                <w:sz w:val="24"/>
              </w:rPr>
              <w:t>N1s</w:t>
            </w:r>
          </w:p>
        </w:tc>
        <w:tc>
          <w:tcPr>
            <w:tcW w:w="1587" w:type="dxa"/>
            <w:tcBorders>
              <w:top w:val="single" w:sz="4" w:space="0" w:color="auto"/>
              <w:left w:val="nil"/>
              <w:bottom w:val="single" w:sz="12" w:space="0" w:color="auto"/>
              <w:right w:val="nil"/>
            </w:tcBorders>
          </w:tcPr>
          <w:p w:rsidR="00726114" w:rsidRPr="00726114" w:rsidRDefault="00726114" w:rsidP="00726114">
            <w:pPr>
              <w:ind w:firstLineChars="100" w:firstLine="240"/>
              <w:jc w:val="center"/>
              <w:rPr>
                <w:rFonts w:ascii="Times New Roman" w:eastAsiaTheme="minorEastAsia" w:hAnsi="Times New Roman" w:cs="Times New Roman"/>
                <w:sz w:val="24"/>
              </w:rPr>
            </w:pPr>
            <w:r w:rsidRPr="00726114">
              <w:rPr>
                <w:rFonts w:ascii="Times New Roman" w:eastAsiaTheme="minorEastAsia" w:hAnsi="Times New Roman" w:cs="Times New Roman"/>
                <w:sz w:val="24"/>
              </w:rPr>
              <w:t>Cl2s</w:t>
            </w:r>
          </w:p>
        </w:tc>
      </w:tr>
      <w:tr w:rsidR="00726114" w:rsidTr="00726114">
        <w:tc>
          <w:tcPr>
            <w:tcW w:w="1815" w:type="dxa"/>
            <w:tcBorders>
              <w:top w:val="single" w:sz="12" w:space="0" w:color="auto"/>
              <w:left w:val="nil"/>
              <w:bottom w:val="nil"/>
              <w:right w:val="nil"/>
            </w:tcBorders>
            <w:hideMark/>
          </w:tcPr>
          <w:p w:rsidR="00726114" w:rsidRPr="00726114" w:rsidRDefault="00726114" w:rsidP="00726114">
            <w:pPr>
              <w:jc w:val="center"/>
              <w:rPr>
                <w:rFonts w:ascii="Times New Roman" w:eastAsiaTheme="minorEastAsia" w:hAnsi="Times New Roman" w:cs="Times New Roman"/>
                <w:kern w:val="2"/>
                <w:sz w:val="24"/>
              </w:rPr>
            </w:pPr>
            <w:r w:rsidRPr="00726114">
              <w:rPr>
                <w:rFonts w:ascii="Times New Roman" w:eastAsiaTheme="minorEastAsia" w:hAnsi="Times New Roman" w:cs="Times New Roman"/>
                <w:sz w:val="24"/>
              </w:rPr>
              <w:t>original cotton</w:t>
            </w:r>
          </w:p>
        </w:tc>
        <w:tc>
          <w:tcPr>
            <w:tcW w:w="1714" w:type="dxa"/>
            <w:tcBorders>
              <w:top w:val="single" w:sz="12" w:space="0" w:color="auto"/>
              <w:left w:val="nil"/>
              <w:bottom w:val="nil"/>
              <w:right w:val="nil"/>
            </w:tcBorders>
            <w:hideMark/>
          </w:tcPr>
          <w:p w:rsidR="00726114" w:rsidRPr="00726114" w:rsidRDefault="00726114" w:rsidP="00726114">
            <w:pPr>
              <w:tabs>
                <w:tab w:val="left" w:pos="576"/>
                <w:tab w:val="center" w:pos="869"/>
              </w:tabs>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hint="eastAsia"/>
                <w:sz w:val="24"/>
              </w:rPr>
              <w:t>59</w:t>
            </w:r>
            <w:r w:rsidRPr="00726114">
              <w:rPr>
                <w:rFonts w:ascii="Times New Roman" w:eastAsiaTheme="minorEastAsia" w:hAnsi="Times New Roman" w:cs="Times New Roman"/>
                <w:sz w:val="24"/>
              </w:rPr>
              <w:t>.</w:t>
            </w:r>
            <w:r>
              <w:rPr>
                <w:rFonts w:ascii="Times New Roman" w:eastAsiaTheme="minorEastAsia" w:hAnsi="Times New Roman" w:cs="Times New Roman" w:hint="eastAsia"/>
                <w:sz w:val="24"/>
              </w:rPr>
              <w:t>62</w:t>
            </w:r>
          </w:p>
        </w:tc>
        <w:tc>
          <w:tcPr>
            <w:tcW w:w="1715" w:type="dxa"/>
            <w:tcBorders>
              <w:top w:val="single" w:sz="12" w:space="0" w:color="auto"/>
              <w:left w:val="nil"/>
              <w:bottom w:val="nil"/>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hint="eastAsia"/>
                <w:sz w:val="24"/>
              </w:rPr>
              <w:t>40.38</w:t>
            </w:r>
          </w:p>
        </w:tc>
        <w:tc>
          <w:tcPr>
            <w:tcW w:w="1691" w:type="dxa"/>
            <w:tcBorders>
              <w:top w:val="single" w:sz="12" w:space="0" w:color="auto"/>
              <w:left w:val="nil"/>
              <w:bottom w:val="nil"/>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hint="eastAsia"/>
                <w:sz w:val="24"/>
              </w:rPr>
              <w:t>-</w:t>
            </w:r>
          </w:p>
        </w:tc>
        <w:tc>
          <w:tcPr>
            <w:tcW w:w="1587" w:type="dxa"/>
            <w:tcBorders>
              <w:top w:val="single" w:sz="12" w:space="0" w:color="auto"/>
              <w:left w:val="nil"/>
              <w:bottom w:val="nil"/>
              <w:right w:val="nil"/>
            </w:tcBorders>
          </w:tcPr>
          <w:p w:rsidR="00726114" w:rsidRPr="00726114" w:rsidRDefault="00726114" w:rsidP="00726114">
            <w:pPr>
              <w:ind w:firstLineChars="100" w:firstLine="240"/>
              <w:jc w:val="center"/>
              <w:rPr>
                <w:rFonts w:ascii="Times New Roman" w:eastAsiaTheme="minorEastAsia" w:hAnsi="Times New Roman" w:cs="Times New Roman"/>
                <w:sz w:val="24"/>
              </w:rPr>
            </w:pPr>
            <w:r>
              <w:rPr>
                <w:rFonts w:ascii="Times New Roman" w:eastAsiaTheme="minorEastAsia" w:hAnsi="Times New Roman" w:cs="Times New Roman" w:hint="eastAsia"/>
                <w:sz w:val="24"/>
              </w:rPr>
              <w:t>-</w:t>
            </w:r>
          </w:p>
        </w:tc>
      </w:tr>
      <w:tr w:rsidR="00726114" w:rsidTr="00726114">
        <w:tc>
          <w:tcPr>
            <w:tcW w:w="1815" w:type="dxa"/>
            <w:tcBorders>
              <w:top w:val="nil"/>
              <w:left w:val="nil"/>
              <w:bottom w:val="single" w:sz="4" w:space="0" w:color="auto"/>
              <w:right w:val="nil"/>
            </w:tcBorders>
            <w:hideMark/>
          </w:tcPr>
          <w:p w:rsidR="00726114" w:rsidRPr="00726114" w:rsidRDefault="00726114" w:rsidP="00726114">
            <w:pPr>
              <w:jc w:val="center"/>
              <w:rPr>
                <w:rFonts w:ascii="Times New Roman" w:eastAsiaTheme="minorEastAsia" w:hAnsi="Times New Roman" w:cs="Times New Roman"/>
                <w:kern w:val="2"/>
                <w:sz w:val="24"/>
              </w:rPr>
            </w:pPr>
            <w:r w:rsidRPr="00726114">
              <w:rPr>
                <w:rFonts w:ascii="Times New Roman" w:hAnsi="Times New Roman" w:cs="Times New Roman"/>
                <w:sz w:val="24"/>
              </w:rPr>
              <w:t>PD</w:t>
            </w:r>
            <w:r w:rsidRPr="00726114">
              <w:rPr>
                <w:rFonts w:ascii="Times New Roman" w:hAnsi="Times New Roman" w:cs="Times New Roman"/>
                <w:sz w:val="24"/>
                <w:vertAlign w:val="subscript"/>
              </w:rPr>
              <w:t>100</w:t>
            </w:r>
            <w:r w:rsidRPr="00726114">
              <w:rPr>
                <w:rFonts w:ascii="Times New Roman" w:hAnsi="Times New Roman" w:cs="Times New Roman"/>
                <w:sz w:val="24"/>
              </w:rPr>
              <w:t>M</w:t>
            </w:r>
            <w:r w:rsidRPr="00726114">
              <w:rPr>
                <w:rFonts w:ascii="Times New Roman" w:hAnsi="Times New Roman" w:cs="Times New Roman"/>
                <w:sz w:val="24"/>
                <w:vertAlign w:val="subscript"/>
              </w:rPr>
              <w:t>1</w:t>
            </w:r>
          </w:p>
        </w:tc>
        <w:tc>
          <w:tcPr>
            <w:tcW w:w="1714" w:type="dxa"/>
            <w:tcBorders>
              <w:top w:val="nil"/>
              <w:left w:val="nil"/>
              <w:bottom w:val="single" w:sz="4" w:space="0" w:color="auto"/>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hint="eastAsia"/>
                <w:sz w:val="24"/>
              </w:rPr>
              <w:t>63.19</w:t>
            </w:r>
          </w:p>
        </w:tc>
        <w:tc>
          <w:tcPr>
            <w:tcW w:w="1715" w:type="dxa"/>
            <w:tcBorders>
              <w:top w:val="nil"/>
              <w:left w:val="nil"/>
              <w:bottom w:val="single" w:sz="4" w:space="0" w:color="auto"/>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hint="eastAsia"/>
                <w:sz w:val="24"/>
              </w:rPr>
              <w:t>34.01</w:t>
            </w:r>
          </w:p>
        </w:tc>
        <w:tc>
          <w:tcPr>
            <w:tcW w:w="1691" w:type="dxa"/>
            <w:tcBorders>
              <w:top w:val="nil"/>
              <w:left w:val="nil"/>
              <w:bottom w:val="single" w:sz="4" w:space="0" w:color="auto"/>
              <w:right w:val="nil"/>
            </w:tcBorders>
            <w:hideMark/>
          </w:tcPr>
          <w:p w:rsidR="00726114" w:rsidRPr="00726114" w:rsidRDefault="00726114" w:rsidP="00726114">
            <w:pPr>
              <w:ind w:firstLineChars="100" w:firstLine="240"/>
              <w:jc w:val="center"/>
              <w:rPr>
                <w:rFonts w:ascii="Times New Roman" w:eastAsiaTheme="minorEastAsia" w:hAnsi="Times New Roman" w:cs="Times New Roman"/>
                <w:kern w:val="2"/>
                <w:sz w:val="24"/>
              </w:rPr>
            </w:pPr>
            <w:r>
              <w:rPr>
                <w:rFonts w:ascii="Times New Roman" w:eastAsiaTheme="minorEastAsia" w:hAnsi="Times New Roman" w:cs="Times New Roman" w:hint="eastAsia"/>
                <w:sz w:val="24"/>
              </w:rPr>
              <w:t>2.21</w:t>
            </w:r>
          </w:p>
        </w:tc>
        <w:tc>
          <w:tcPr>
            <w:tcW w:w="1587" w:type="dxa"/>
            <w:tcBorders>
              <w:top w:val="nil"/>
              <w:left w:val="nil"/>
              <w:bottom w:val="single" w:sz="4" w:space="0" w:color="auto"/>
              <w:right w:val="nil"/>
            </w:tcBorders>
          </w:tcPr>
          <w:p w:rsidR="00726114" w:rsidRPr="00726114" w:rsidRDefault="00726114" w:rsidP="00726114">
            <w:pPr>
              <w:ind w:firstLineChars="100" w:firstLine="240"/>
              <w:jc w:val="center"/>
              <w:rPr>
                <w:rFonts w:ascii="Times New Roman" w:eastAsiaTheme="minorEastAsia" w:hAnsi="Times New Roman" w:cs="Times New Roman"/>
                <w:sz w:val="24"/>
              </w:rPr>
            </w:pPr>
            <w:r>
              <w:rPr>
                <w:rFonts w:ascii="Times New Roman" w:eastAsiaTheme="minorEastAsia" w:hAnsi="Times New Roman" w:cs="Times New Roman" w:hint="eastAsia"/>
                <w:sz w:val="24"/>
              </w:rPr>
              <w:t>0.59</w:t>
            </w:r>
          </w:p>
        </w:tc>
      </w:tr>
    </w:tbl>
    <w:p w:rsidR="00CB7610" w:rsidRDefault="00FE1AA0" w:rsidP="006A1FEC">
      <w:pPr>
        <w:spacing w:line="360" w:lineRule="auto"/>
        <w:rPr>
          <w:rFonts w:ascii="Times New Roman" w:hAnsi="Times New Roman" w:cs="Times New Roman"/>
          <w:sz w:val="24"/>
        </w:rPr>
      </w:pPr>
    </w:p>
    <w:p w:rsidR="00BC0A3C" w:rsidRDefault="00BC0A3C" w:rsidP="00BC0A3C">
      <w:pPr>
        <w:spacing w:line="480" w:lineRule="auto"/>
        <w:ind w:firstLineChars="100" w:firstLine="241"/>
        <w:rPr>
          <w:rFonts w:ascii="Times New Roman" w:hAnsi="Times New Roman" w:cs="Times New Roman"/>
          <w:sz w:val="24"/>
          <w:szCs w:val="22"/>
        </w:rPr>
      </w:pPr>
      <w:r w:rsidRPr="00A86F78">
        <w:rPr>
          <w:rFonts w:ascii="Times New Roman" w:hAnsi="Times New Roman" w:cs="Times New Roman"/>
          <w:b/>
          <w:sz w:val="24"/>
          <w:szCs w:val="22"/>
        </w:rPr>
        <w:t xml:space="preserve">Table </w:t>
      </w:r>
      <w:r w:rsidR="005D638D">
        <w:rPr>
          <w:rFonts w:ascii="Times New Roman" w:hAnsi="Times New Roman" w:cs="Times New Roman" w:hint="eastAsia"/>
          <w:b/>
          <w:sz w:val="24"/>
          <w:szCs w:val="22"/>
        </w:rPr>
        <w:t>S3</w:t>
      </w:r>
      <w:r w:rsidRPr="006660BF">
        <w:rPr>
          <w:rFonts w:ascii="Times New Roman" w:hAnsi="Times New Roman" w:cs="Times New Roman"/>
          <w:sz w:val="24"/>
          <w:szCs w:val="22"/>
        </w:rPr>
        <w:t xml:space="preserve"> </w:t>
      </w:r>
      <w:proofErr w:type="gramStart"/>
      <w:r>
        <w:rPr>
          <w:rFonts w:ascii="Times New Roman" w:hAnsi="Times New Roman" w:cs="Times New Roman" w:hint="eastAsia"/>
          <w:sz w:val="24"/>
        </w:rPr>
        <w:t>Poly(</w:t>
      </w:r>
      <w:proofErr w:type="gramEnd"/>
      <w:r>
        <w:rPr>
          <w:rFonts w:ascii="Times New Roman" w:hAnsi="Times New Roman" w:cs="Times New Roman" w:hint="eastAsia"/>
          <w:sz w:val="24"/>
        </w:rPr>
        <w:t>DMC-co-MA)</w:t>
      </w:r>
      <w:r>
        <w:rPr>
          <w:rFonts w:ascii="Times New Roman" w:hAnsi="Times New Roman" w:cs="Times New Roman"/>
          <w:sz w:val="24"/>
          <w:szCs w:val="22"/>
        </w:rPr>
        <w:t xml:space="preserve"> </w:t>
      </w:r>
      <w:r w:rsidR="00B2162A">
        <w:rPr>
          <w:rFonts w:ascii="Times New Roman" w:hAnsi="Times New Roman" w:cs="Times New Roman"/>
          <w:sz w:val="24"/>
          <w:szCs w:val="22"/>
        </w:rPr>
        <w:t>co</w:t>
      </w:r>
      <w:r>
        <w:rPr>
          <w:rFonts w:ascii="Times New Roman" w:hAnsi="Times New Roman" w:cs="Times New Roman"/>
          <w:sz w:val="24"/>
          <w:szCs w:val="22"/>
        </w:rPr>
        <w:t>polymers that grafted on</w:t>
      </w:r>
      <w:r>
        <w:rPr>
          <w:rFonts w:ascii="Times New Roman" w:hAnsi="Times New Roman" w:cs="Times New Roman" w:hint="eastAsia"/>
          <w:sz w:val="24"/>
          <w:szCs w:val="22"/>
        </w:rPr>
        <w:t xml:space="preserve"> </w:t>
      </w:r>
      <w:r w:rsidRPr="006660BF">
        <w:rPr>
          <w:rFonts w:ascii="Times New Roman" w:hAnsi="Times New Roman" w:cs="Times New Roman"/>
          <w:sz w:val="24"/>
          <w:szCs w:val="22"/>
        </w:rPr>
        <w:t>the cotton fabrics</w:t>
      </w:r>
      <w:r>
        <w:rPr>
          <w:rFonts w:ascii="Times New Roman" w:hAnsi="Times New Roman" w:cs="Times New Roman"/>
          <w:sz w:val="24"/>
          <w:szCs w:val="22"/>
        </w:rPr>
        <w:t xml:space="preserve"> </w:t>
      </w:r>
    </w:p>
    <w:tbl>
      <w:tblPr>
        <w:tblW w:w="0" w:type="auto"/>
        <w:jc w:val="center"/>
        <w:tblBorders>
          <w:top w:val="single" w:sz="4" w:space="0" w:color="auto"/>
          <w:bottom w:val="single" w:sz="4" w:space="0" w:color="auto"/>
        </w:tblBorders>
        <w:tblLook w:val="0000" w:firstRow="0" w:lastRow="0" w:firstColumn="0" w:lastColumn="0" w:noHBand="0" w:noVBand="0"/>
      </w:tblPr>
      <w:tblGrid>
        <w:gridCol w:w="2900"/>
        <w:gridCol w:w="2491"/>
        <w:gridCol w:w="2107"/>
      </w:tblGrid>
      <w:tr w:rsidR="00BC0A3C" w:rsidRPr="00A86F78" w:rsidTr="00554BB0">
        <w:trPr>
          <w:trHeight w:val="120"/>
          <w:jc w:val="center"/>
        </w:trPr>
        <w:tc>
          <w:tcPr>
            <w:tcW w:w="2900" w:type="dxa"/>
            <w:tcBorders>
              <w:bottom w:val="single" w:sz="4" w:space="0" w:color="auto"/>
            </w:tcBorders>
          </w:tcPr>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Sample</w:t>
            </w:r>
          </w:p>
        </w:tc>
        <w:tc>
          <w:tcPr>
            <w:tcW w:w="2491" w:type="dxa"/>
            <w:tcBorders>
              <w:top w:val="single" w:sz="4" w:space="0" w:color="auto"/>
              <w:bottom w:val="single" w:sz="4" w:space="0" w:color="auto"/>
            </w:tcBorders>
          </w:tcPr>
          <w:p w:rsidR="00BC0A3C" w:rsidRPr="00A86F78" w:rsidRDefault="00BC0A3C" w:rsidP="00554BB0">
            <w:pPr>
              <w:spacing w:line="480" w:lineRule="auto"/>
              <w:ind w:firstLineChars="100" w:firstLine="240"/>
              <w:jc w:val="center"/>
              <w:rPr>
                <w:rFonts w:ascii="Times New Roman" w:hAnsi="Times New Roman" w:cs="Times New Roman"/>
                <w:sz w:val="24"/>
                <w:szCs w:val="22"/>
              </w:rPr>
            </w:pPr>
            <w:proofErr w:type="spellStart"/>
            <w:r w:rsidRPr="00A86F78">
              <w:rPr>
                <w:rFonts w:ascii="Times New Roman" w:hAnsi="Times New Roman" w:cs="Times New Roman"/>
                <w:iCs/>
                <w:sz w:val="24"/>
                <w:szCs w:val="22"/>
              </w:rPr>
              <w:t>MOD</w:t>
            </w:r>
            <w:r w:rsidRPr="00A86F78">
              <w:rPr>
                <w:rFonts w:ascii="Times New Roman" w:hAnsi="Times New Roman" w:cs="Times New Roman"/>
                <w:iCs/>
                <w:sz w:val="24"/>
                <w:szCs w:val="22"/>
                <w:vertAlign w:val="superscript"/>
              </w:rPr>
              <w:t>a</w:t>
            </w:r>
            <w:proofErr w:type="spellEnd"/>
            <w:r>
              <w:rPr>
                <w:rFonts w:ascii="Times New Roman" w:hAnsi="Times New Roman" w:cs="Times New Roman" w:hint="eastAsia"/>
                <w:iCs/>
                <w:sz w:val="24"/>
                <w:szCs w:val="22"/>
              </w:rPr>
              <w:t xml:space="preserve"> </w:t>
            </w:r>
            <w:r w:rsidRPr="00A86F78">
              <w:rPr>
                <w:rFonts w:ascii="Times New Roman" w:hAnsi="Times New Roman" w:cs="Times New Roman"/>
                <w:iCs/>
                <w:sz w:val="24"/>
                <w:szCs w:val="22"/>
              </w:rPr>
              <w:t>(</w:t>
            </w:r>
            <w:proofErr w:type="spellStart"/>
            <w:r w:rsidRPr="00A86F78">
              <w:rPr>
                <w:rFonts w:ascii="Times New Roman" w:hAnsi="Times New Roman" w:cs="Times New Roman"/>
                <w:iCs/>
                <w:sz w:val="24"/>
                <w:szCs w:val="22"/>
              </w:rPr>
              <w:t>mmol</w:t>
            </w:r>
            <w:proofErr w:type="spellEnd"/>
            <w:r w:rsidRPr="00A86F78">
              <w:rPr>
                <w:rFonts w:ascii="Times New Roman" w:hAnsi="Times New Roman" w:cs="Times New Roman"/>
                <w:iCs/>
                <w:sz w:val="24"/>
                <w:szCs w:val="22"/>
              </w:rPr>
              <w:t>/L)</w:t>
            </w:r>
          </w:p>
        </w:tc>
        <w:tc>
          <w:tcPr>
            <w:tcW w:w="2107" w:type="dxa"/>
            <w:tcBorders>
              <w:top w:val="single" w:sz="4" w:space="0" w:color="auto"/>
              <w:bottom w:val="single" w:sz="4" w:space="0" w:color="auto"/>
            </w:tcBorders>
          </w:tcPr>
          <w:p w:rsidR="00BC0A3C" w:rsidRPr="00A86F78" w:rsidRDefault="00BC0A3C" w:rsidP="00BC0A3C">
            <w:pPr>
              <w:spacing w:line="480" w:lineRule="auto"/>
              <w:ind w:firstLineChars="100" w:firstLine="240"/>
              <w:jc w:val="center"/>
              <w:rPr>
                <w:rFonts w:ascii="Times New Roman" w:hAnsi="Times New Roman" w:cs="Times New Roman"/>
                <w:sz w:val="24"/>
                <w:szCs w:val="22"/>
              </w:rPr>
            </w:pPr>
            <w:proofErr w:type="spellStart"/>
            <w:r>
              <w:rPr>
                <w:rFonts w:ascii="Times New Roman" w:hAnsi="Times New Roman" w:cs="Times New Roman" w:hint="eastAsia"/>
                <w:iCs/>
                <w:sz w:val="24"/>
                <w:szCs w:val="22"/>
              </w:rPr>
              <w:t>P</w:t>
            </w:r>
            <w:r w:rsidRPr="006660BF">
              <w:rPr>
                <w:rFonts w:ascii="Times New Roman" w:hAnsi="Times New Roman" w:cs="Times New Roman"/>
                <w:iCs/>
                <w:sz w:val="24"/>
                <w:szCs w:val="22"/>
              </w:rPr>
              <w:t>MF</w:t>
            </w:r>
            <w:r w:rsidRPr="00A86F78">
              <w:rPr>
                <w:rFonts w:ascii="Times New Roman" w:hAnsi="Times New Roman" w:cs="Times New Roman"/>
                <w:iCs/>
                <w:sz w:val="24"/>
                <w:szCs w:val="22"/>
                <w:vertAlign w:val="superscript"/>
              </w:rPr>
              <w:t>b</w:t>
            </w:r>
            <w:proofErr w:type="spellEnd"/>
            <w:r>
              <w:rPr>
                <w:rFonts w:ascii="Times New Roman" w:hAnsi="Times New Roman" w:cs="Times New Roman" w:hint="eastAsia"/>
                <w:iCs/>
                <w:sz w:val="24"/>
                <w:szCs w:val="22"/>
              </w:rPr>
              <w:t xml:space="preserve"> </w:t>
            </w:r>
            <w:r w:rsidRPr="006660BF">
              <w:rPr>
                <w:rFonts w:ascii="Times New Roman" w:hAnsi="Times New Roman" w:cs="Times New Roman"/>
                <w:iCs/>
                <w:sz w:val="24"/>
                <w:szCs w:val="22"/>
              </w:rPr>
              <w:t>(</w:t>
            </w:r>
            <w:r>
              <w:rPr>
                <w:rFonts w:ascii="Times New Roman" w:hAnsi="Times New Roman" w:cs="Times New Roman" w:hint="eastAsia"/>
                <w:iCs/>
                <w:sz w:val="24"/>
                <w:szCs w:val="22"/>
              </w:rPr>
              <w:t>g</w:t>
            </w:r>
            <w:r w:rsidRPr="006660BF">
              <w:rPr>
                <w:rFonts w:ascii="Times New Roman" w:hAnsi="Times New Roman" w:cs="Times New Roman"/>
                <w:iCs/>
                <w:sz w:val="24"/>
                <w:szCs w:val="22"/>
              </w:rPr>
              <w:t>/</w:t>
            </w:r>
            <w:r>
              <w:rPr>
                <w:rFonts w:ascii="Times New Roman" w:hAnsi="Times New Roman" w:cs="Times New Roman" w:hint="eastAsia"/>
                <w:iCs/>
                <w:sz w:val="24"/>
                <w:szCs w:val="22"/>
              </w:rPr>
              <w:t>k</w:t>
            </w:r>
            <w:r w:rsidRPr="006660BF">
              <w:rPr>
                <w:rFonts w:ascii="Times New Roman" w:hAnsi="Times New Roman" w:cs="Times New Roman"/>
                <w:iCs/>
                <w:sz w:val="24"/>
                <w:szCs w:val="22"/>
              </w:rPr>
              <w:t>g)</w:t>
            </w:r>
          </w:p>
        </w:tc>
      </w:tr>
      <w:tr w:rsidR="00BC0A3C" w:rsidTr="00554BB0">
        <w:trPr>
          <w:trHeight w:val="1258"/>
          <w:jc w:val="center"/>
        </w:trPr>
        <w:tc>
          <w:tcPr>
            <w:tcW w:w="2900" w:type="dxa"/>
            <w:tcBorders>
              <w:top w:val="single" w:sz="4" w:space="0" w:color="auto"/>
            </w:tcBorders>
          </w:tcPr>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original cotton</w:t>
            </w:r>
          </w:p>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PD</w:t>
            </w:r>
            <w:r>
              <w:rPr>
                <w:rFonts w:ascii="Times New Roman" w:hAnsi="Times New Roman" w:cs="Times New Roman" w:hint="eastAsia"/>
                <w:sz w:val="24"/>
                <w:szCs w:val="22"/>
                <w:vertAlign w:val="subscript"/>
              </w:rPr>
              <w:t>10</w:t>
            </w:r>
            <w:r w:rsidRPr="004F4C46">
              <w:rPr>
                <w:rFonts w:ascii="Times New Roman" w:hAnsi="Times New Roman" w:cs="Times New Roman"/>
                <w:sz w:val="24"/>
              </w:rPr>
              <w:t>M</w:t>
            </w:r>
            <w:r w:rsidRPr="004F4C46">
              <w:rPr>
                <w:rFonts w:ascii="Times New Roman" w:hAnsi="Times New Roman" w:cs="Times New Roman"/>
                <w:sz w:val="24"/>
                <w:vertAlign w:val="subscript"/>
              </w:rPr>
              <w:t>1</w:t>
            </w:r>
            <w:r>
              <w:rPr>
                <w:rFonts w:ascii="Times New Roman" w:hAnsi="Times New Roman" w:cs="Times New Roman"/>
                <w:sz w:val="24"/>
                <w:szCs w:val="22"/>
              </w:rPr>
              <w:t>-CMC-C</w:t>
            </w:r>
            <w:r>
              <w:rPr>
                <w:rFonts w:ascii="Times New Roman" w:hAnsi="Times New Roman" w:cs="Times New Roman" w:hint="eastAsia"/>
                <w:sz w:val="24"/>
                <w:szCs w:val="22"/>
              </w:rPr>
              <w:t>otton</w:t>
            </w:r>
          </w:p>
        </w:tc>
        <w:tc>
          <w:tcPr>
            <w:tcW w:w="2491" w:type="dxa"/>
            <w:tcBorders>
              <w:top w:val="single" w:sz="4" w:space="0" w:color="auto"/>
            </w:tcBorders>
          </w:tcPr>
          <w:p w:rsidR="00BC0A3C" w:rsidRDefault="004F3920"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0</w:t>
            </w:r>
          </w:p>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 xml:space="preserve">17.4 </w:t>
            </w:r>
            <w:r w:rsidRPr="00A86F78">
              <w:rPr>
                <w:rFonts w:ascii="Times New Roman" w:hAnsi="Times New Roman" w:cs="Times New Roman"/>
                <w:sz w:val="24"/>
              </w:rPr>
              <w:t>×</w:t>
            </w:r>
            <w:r>
              <w:rPr>
                <w:rFonts w:ascii="Times New Roman" w:hAnsi="Times New Roman" w:cs="Times New Roman" w:hint="eastAsia"/>
                <w:sz w:val="24"/>
              </w:rPr>
              <w:t xml:space="preserve"> 10</w:t>
            </w:r>
            <w:r w:rsidRPr="00A86F78">
              <w:rPr>
                <w:rFonts w:ascii="Times New Roman" w:hAnsi="Times New Roman" w:cs="Times New Roman" w:hint="eastAsia"/>
                <w:sz w:val="24"/>
                <w:vertAlign w:val="superscript"/>
              </w:rPr>
              <w:t>-</w:t>
            </w:r>
            <w:r>
              <w:rPr>
                <w:rFonts w:ascii="Times New Roman" w:hAnsi="Times New Roman" w:cs="Times New Roman" w:hint="eastAsia"/>
                <w:sz w:val="24"/>
                <w:vertAlign w:val="superscript"/>
              </w:rPr>
              <w:t>4</w:t>
            </w:r>
          </w:p>
        </w:tc>
        <w:tc>
          <w:tcPr>
            <w:tcW w:w="2107" w:type="dxa"/>
            <w:tcBorders>
              <w:top w:val="single" w:sz="4" w:space="0" w:color="auto"/>
            </w:tcBorders>
          </w:tcPr>
          <w:p w:rsidR="00BC0A3C" w:rsidRDefault="004F3920"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0</w:t>
            </w:r>
          </w:p>
          <w:p w:rsidR="00BC0A3C" w:rsidRDefault="00BC0A3C" w:rsidP="00BC0A3C">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0.237</w:t>
            </w:r>
          </w:p>
        </w:tc>
      </w:tr>
      <w:tr w:rsidR="00BC0A3C" w:rsidTr="00554BB0">
        <w:trPr>
          <w:jc w:val="center"/>
        </w:trPr>
        <w:tc>
          <w:tcPr>
            <w:tcW w:w="2900" w:type="dxa"/>
          </w:tcPr>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PD</w:t>
            </w:r>
            <w:r>
              <w:rPr>
                <w:rFonts w:ascii="Times New Roman" w:hAnsi="Times New Roman" w:cs="Times New Roman" w:hint="eastAsia"/>
                <w:sz w:val="24"/>
                <w:szCs w:val="22"/>
                <w:vertAlign w:val="subscript"/>
              </w:rPr>
              <w:t>50</w:t>
            </w:r>
            <w:r w:rsidRPr="004F4C46">
              <w:rPr>
                <w:rFonts w:ascii="Times New Roman" w:hAnsi="Times New Roman" w:cs="Times New Roman"/>
                <w:sz w:val="24"/>
              </w:rPr>
              <w:t>M</w:t>
            </w:r>
            <w:r w:rsidRPr="004F4C46">
              <w:rPr>
                <w:rFonts w:ascii="Times New Roman" w:hAnsi="Times New Roman" w:cs="Times New Roman"/>
                <w:sz w:val="24"/>
                <w:vertAlign w:val="subscript"/>
              </w:rPr>
              <w:t>1</w:t>
            </w:r>
            <w:r>
              <w:rPr>
                <w:rFonts w:ascii="Times New Roman" w:hAnsi="Times New Roman" w:cs="Times New Roman"/>
                <w:sz w:val="24"/>
                <w:szCs w:val="22"/>
              </w:rPr>
              <w:t>-CMC-C</w:t>
            </w:r>
            <w:r>
              <w:rPr>
                <w:rFonts w:ascii="Times New Roman" w:hAnsi="Times New Roman" w:cs="Times New Roman" w:hint="eastAsia"/>
                <w:sz w:val="24"/>
                <w:szCs w:val="22"/>
              </w:rPr>
              <w:t>otton</w:t>
            </w:r>
          </w:p>
        </w:tc>
        <w:tc>
          <w:tcPr>
            <w:tcW w:w="2491" w:type="dxa"/>
          </w:tcPr>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 xml:space="preserve">28.9 </w:t>
            </w:r>
            <w:r w:rsidRPr="00A86F78">
              <w:rPr>
                <w:rFonts w:ascii="Times New Roman" w:hAnsi="Times New Roman" w:cs="Times New Roman"/>
                <w:sz w:val="24"/>
              </w:rPr>
              <w:t>×</w:t>
            </w:r>
            <w:r>
              <w:rPr>
                <w:rFonts w:ascii="Times New Roman" w:hAnsi="Times New Roman" w:cs="Times New Roman" w:hint="eastAsia"/>
                <w:sz w:val="24"/>
              </w:rPr>
              <w:t xml:space="preserve"> 10</w:t>
            </w:r>
            <w:r w:rsidRPr="00A86F78">
              <w:rPr>
                <w:rFonts w:ascii="Times New Roman" w:hAnsi="Times New Roman" w:cs="Times New Roman" w:hint="eastAsia"/>
                <w:sz w:val="24"/>
                <w:vertAlign w:val="superscript"/>
              </w:rPr>
              <w:t>-</w:t>
            </w:r>
            <w:r>
              <w:rPr>
                <w:rFonts w:ascii="Times New Roman" w:hAnsi="Times New Roman" w:cs="Times New Roman" w:hint="eastAsia"/>
                <w:sz w:val="24"/>
                <w:vertAlign w:val="superscript"/>
              </w:rPr>
              <w:t>4</w:t>
            </w:r>
          </w:p>
        </w:tc>
        <w:tc>
          <w:tcPr>
            <w:tcW w:w="2107" w:type="dxa"/>
          </w:tcPr>
          <w:p w:rsidR="00BC0A3C" w:rsidRDefault="00BC0A3C" w:rsidP="00BC0A3C">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0.394</w:t>
            </w:r>
          </w:p>
        </w:tc>
      </w:tr>
      <w:tr w:rsidR="00BC0A3C" w:rsidTr="00554BB0">
        <w:trPr>
          <w:jc w:val="center"/>
        </w:trPr>
        <w:tc>
          <w:tcPr>
            <w:tcW w:w="2900" w:type="dxa"/>
          </w:tcPr>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PD</w:t>
            </w:r>
            <w:r>
              <w:rPr>
                <w:rFonts w:ascii="Times New Roman" w:hAnsi="Times New Roman" w:cs="Times New Roman" w:hint="eastAsia"/>
                <w:sz w:val="24"/>
                <w:szCs w:val="22"/>
                <w:vertAlign w:val="subscript"/>
              </w:rPr>
              <w:t>100</w:t>
            </w:r>
            <w:r w:rsidRPr="004F4C46">
              <w:rPr>
                <w:rFonts w:ascii="Times New Roman" w:hAnsi="Times New Roman" w:cs="Times New Roman"/>
                <w:sz w:val="24"/>
              </w:rPr>
              <w:t>M</w:t>
            </w:r>
            <w:r w:rsidRPr="004F4C46">
              <w:rPr>
                <w:rFonts w:ascii="Times New Roman" w:hAnsi="Times New Roman" w:cs="Times New Roman"/>
                <w:sz w:val="24"/>
                <w:vertAlign w:val="subscript"/>
              </w:rPr>
              <w:t>1</w:t>
            </w:r>
            <w:r>
              <w:rPr>
                <w:rFonts w:ascii="Times New Roman" w:hAnsi="Times New Roman" w:cs="Times New Roman"/>
                <w:sz w:val="24"/>
                <w:szCs w:val="22"/>
              </w:rPr>
              <w:t>-CMC-C</w:t>
            </w:r>
            <w:r>
              <w:rPr>
                <w:rFonts w:ascii="Times New Roman" w:hAnsi="Times New Roman" w:cs="Times New Roman" w:hint="eastAsia"/>
                <w:sz w:val="24"/>
                <w:szCs w:val="22"/>
              </w:rPr>
              <w:t>otton</w:t>
            </w:r>
          </w:p>
        </w:tc>
        <w:tc>
          <w:tcPr>
            <w:tcW w:w="2491" w:type="dxa"/>
          </w:tcPr>
          <w:p w:rsidR="00BC0A3C" w:rsidRDefault="00BC0A3C" w:rsidP="00554BB0">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 xml:space="preserve">42.4 </w:t>
            </w:r>
            <w:r w:rsidRPr="00A86F78">
              <w:rPr>
                <w:rFonts w:ascii="Times New Roman" w:hAnsi="Times New Roman" w:cs="Times New Roman"/>
                <w:sz w:val="24"/>
              </w:rPr>
              <w:t>×</w:t>
            </w:r>
            <w:r>
              <w:rPr>
                <w:rFonts w:ascii="Times New Roman" w:hAnsi="Times New Roman" w:cs="Times New Roman" w:hint="eastAsia"/>
                <w:sz w:val="24"/>
              </w:rPr>
              <w:t xml:space="preserve"> 10</w:t>
            </w:r>
            <w:r w:rsidRPr="00A86F78">
              <w:rPr>
                <w:rFonts w:ascii="Times New Roman" w:hAnsi="Times New Roman" w:cs="Times New Roman" w:hint="eastAsia"/>
                <w:sz w:val="24"/>
                <w:vertAlign w:val="superscript"/>
              </w:rPr>
              <w:t>-</w:t>
            </w:r>
            <w:r>
              <w:rPr>
                <w:rFonts w:ascii="Times New Roman" w:hAnsi="Times New Roman" w:cs="Times New Roman" w:hint="eastAsia"/>
                <w:sz w:val="24"/>
                <w:vertAlign w:val="superscript"/>
              </w:rPr>
              <w:t>4</w:t>
            </w:r>
          </w:p>
        </w:tc>
        <w:tc>
          <w:tcPr>
            <w:tcW w:w="2107" w:type="dxa"/>
          </w:tcPr>
          <w:p w:rsidR="00BC0A3C" w:rsidRDefault="00BC0A3C" w:rsidP="00BC0A3C">
            <w:pPr>
              <w:spacing w:line="480" w:lineRule="auto"/>
              <w:ind w:firstLineChars="100" w:firstLine="240"/>
              <w:jc w:val="center"/>
              <w:rPr>
                <w:rFonts w:ascii="Times New Roman" w:hAnsi="Times New Roman" w:cs="Times New Roman"/>
                <w:sz w:val="24"/>
                <w:szCs w:val="22"/>
              </w:rPr>
            </w:pPr>
            <w:r>
              <w:rPr>
                <w:rFonts w:ascii="Times New Roman" w:hAnsi="Times New Roman" w:cs="Times New Roman" w:hint="eastAsia"/>
                <w:sz w:val="24"/>
                <w:szCs w:val="22"/>
              </w:rPr>
              <w:t>0.579</w:t>
            </w:r>
          </w:p>
        </w:tc>
      </w:tr>
    </w:tbl>
    <w:p w:rsidR="00BC0A3C" w:rsidRPr="00A86F78" w:rsidRDefault="00BC0A3C" w:rsidP="00BC0A3C">
      <w:pPr>
        <w:spacing w:line="480" w:lineRule="auto"/>
        <w:ind w:firstLineChars="100" w:firstLine="220"/>
        <w:rPr>
          <w:rFonts w:ascii="Times New Roman" w:hAnsi="Times New Roman" w:cs="Times New Roman"/>
          <w:sz w:val="22"/>
          <w:szCs w:val="22"/>
        </w:rPr>
      </w:pPr>
      <w:proofErr w:type="gramStart"/>
      <w:r w:rsidRPr="00A86F78">
        <w:rPr>
          <w:rFonts w:ascii="Times New Roman" w:hAnsi="Times New Roman" w:cs="Times New Roman"/>
          <w:sz w:val="22"/>
          <w:szCs w:val="22"/>
          <w:vertAlign w:val="superscript"/>
        </w:rPr>
        <w:t>a</w:t>
      </w:r>
      <w:proofErr w:type="gramEnd"/>
      <w:r w:rsidRPr="00A86F78">
        <w:rPr>
          <w:rFonts w:ascii="Times New Roman" w:hAnsi="Times New Roman" w:cs="Times New Roman" w:hint="eastAsia"/>
          <w:sz w:val="22"/>
          <w:szCs w:val="22"/>
          <w:vertAlign w:val="superscript"/>
        </w:rPr>
        <w:t xml:space="preserve"> </w:t>
      </w:r>
      <w:r w:rsidRPr="00A86F78">
        <w:rPr>
          <w:rFonts w:ascii="Times New Roman" w:hAnsi="Times New Roman" w:cs="Times New Roman"/>
          <w:sz w:val="22"/>
          <w:szCs w:val="22"/>
        </w:rPr>
        <w:t>Decrease in methyl orange concentration</w:t>
      </w:r>
      <w:r w:rsidR="004F3920">
        <w:rPr>
          <w:rFonts w:ascii="Times New Roman" w:hAnsi="Times New Roman" w:cs="Times New Roman" w:hint="eastAsia"/>
          <w:sz w:val="22"/>
          <w:szCs w:val="22"/>
        </w:rPr>
        <w:t xml:space="preserve"> : </w:t>
      </w:r>
      <w:r w:rsidR="004F3920" w:rsidRPr="00A86F78">
        <w:rPr>
          <w:rFonts w:ascii="Times New Roman" w:hAnsi="Times New Roman" w:cs="Times New Roman"/>
          <w:iCs/>
          <w:sz w:val="24"/>
          <w:szCs w:val="22"/>
        </w:rPr>
        <w:t>MOD</w:t>
      </w:r>
      <w:r w:rsidR="004F3920">
        <w:rPr>
          <w:rFonts w:ascii="Times New Roman" w:hAnsi="Times New Roman" w:cs="Times New Roman" w:hint="eastAsia"/>
          <w:iCs/>
          <w:sz w:val="24"/>
          <w:szCs w:val="22"/>
        </w:rPr>
        <w:t xml:space="preserve"> </w:t>
      </w:r>
      <w:r w:rsidR="004F3920" w:rsidRPr="00A86F78">
        <w:rPr>
          <w:rFonts w:ascii="Times New Roman" w:hAnsi="Times New Roman" w:cs="Times New Roman"/>
          <w:iCs/>
          <w:sz w:val="24"/>
          <w:szCs w:val="22"/>
        </w:rPr>
        <w:t>(</w:t>
      </w:r>
      <w:proofErr w:type="spellStart"/>
      <w:r w:rsidR="004F3920" w:rsidRPr="00A86F78">
        <w:rPr>
          <w:rFonts w:ascii="Times New Roman" w:hAnsi="Times New Roman" w:cs="Times New Roman"/>
          <w:iCs/>
          <w:sz w:val="24"/>
          <w:szCs w:val="22"/>
        </w:rPr>
        <w:t>mmol</w:t>
      </w:r>
      <w:proofErr w:type="spellEnd"/>
      <w:r w:rsidR="004F3920" w:rsidRPr="00A86F78">
        <w:rPr>
          <w:rFonts w:ascii="Times New Roman" w:hAnsi="Times New Roman" w:cs="Times New Roman"/>
          <w:iCs/>
          <w:sz w:val="24"/>
          <w:szCs w:val="22"/>
        </w:rPr>
        <w:t>/L)</w:t>
      </w:r>
    </w:p>
    <w:p w:rsidR="00BC0A3C" w:rsidRDefault="00BC0A3C" w:rsidP="00BC0A3C">
      <w:pPr>
        <w:spacing w:line="480" w:lineRule="auto"/>
        <w:ind w:firstLineChars="100" w:firstLine="220"/>
        <w:rPr>
          <w:rFonts w:ascii="Times New Roman" w:hAnsi="Times New Roman" w:cs="Times New Roman"/>
          <w:b/>
          <w:sz w:val="24"/>
          <w:szCs w:val="22"/>
        </w:rPr>
      </w:pPr>
      <w:proofErr w:type="gramStart"/>
      <w:r w:rsidRPr="00A86F78">
        <w:rPr>
          <w:rFonts w:ascii="Times New Roman" w:hAnsi="Times New Roman" w:cs="Times New Roman"/>
          <w:sz w:val="22"/>
          <w:szCs w:val="22"/>
          <w:vertAlign w:val="superscript"/>
        </w:rPr>
        <w:t>b</w:t>
      </w:r>
      <w:proofErr w:type="gramEnd"/>
      <w:r w:rsidRPr="00A86F78">
        <w:rPr>
          <w:rFonts w:ascii="Times New Roman" w:hAnsi="Times New Roman" w:cs="Times New Roman" w:hint="eastAsia"/>
          <w:sz w:val="22"/>
          <w:szCs w:val="22"/>
          <w:vertAlign w:val="superscript"/>
        </w:rPr>
        <w:t xml:space="preserve"> </w:t>
      </w:r>
      <w:r w:rsidRPr="00A86F78">
        <w:rPr>
          <w:rFonts w:ascii="Times New Roman" w:hAnsi="Times New Roman" w:cs="Times New Roman"/>
          <w:sz w:val="22"/>
          <w:szCs w:val="22"/>
        </w:rPr>
        <w:t xml:space="preserve">Estimated </w:t>
      </w:r>
      <w:r w:rsidRPr="00A86F78">
        <w:rPr>
          <w:rFonts w:ascii="Times New Roman" w:hAnsi="Times New Roman" w:cs="Times New Roman" w:hint="eastAsia"/>
          <w:sz w:val="22"/>
        </w:rPr>
        <w:t>poly(DMC-co-MA)</w:t>
      </w:r>
      <w:r w:rsidRPr="00A86F78">
        <w:rPr>
          <w:rFonts w:ascii="Times New Roman" w:hAnsi="Times New Roman" w:cs="Times New Roman"/>
          <w:sz w:val="22"/>
          <w:szCs w:val="22"/>
        </w:rPr>
        <w:t xml:space="preserve"> moieties that grafted on the fabrics</w:t>
      </w:r>
      <w:r w:rsidR="004F3920">
        <w:rPr>
          <w:rFonts w:ascii="Times New Roman" w:hAnsi="Times New Roman" w:cs="Times New Roman" w:hint="eastAsia"/>
          <w:sz w:val="22"/>
          <w:szCs w:val="22"/>
        </w:rPr>
        <w:t xml:space="preserve"> : </w:t>
      </w:r>
      <w:r w:rsidR="004F3920">
        <w:rPr>
          <w:rFonts w:ascii="Times New Roman" w:hAnsi="Times New Roman" w:cs="Times New Roman" w:hint="eastAsia"/>
          <w:iCs/>
          <w:sz w:val="24"/>
          <w:szCs w:val="22"/>
        </w:rPr>
        <w:t>P</w:t>
      </w:r>
      <w:r w:rsidR="004F3920" w:rsidRPr="006660BF">
        <w:rPr>
          <w:rFonts w:ascii="Times New Roman" w:hAnsi="Times New Roman" w:cs="Times New Roman"/>
          <w:iCs/>
          <w:sz w:val="24"/>
          <w:szCs w:val="22"/>
        </w:rPr>
        <w:t>MF</w:t>
      </w:r>
      <w:r w:rsidR="004F3920">
        <w:rPr>
          <w:rFonts w:ascii="Times New Roman" w:hAnsi="Times New Roman" w:cs="Times New Roman" w:hint="eastAsia"/>
          <w:iCs/>
          <w:sz w:val="24"/>
          <w:szCs w:val="22"/>
        </w:rPr>
        <w:t xml:space="preserve"> </w:t>
      </w:r>
      <w:r w:rsidR="004F3920" w:rsidRPr="006660BF">
        <w:rPr>
          <w:rFonts w:ascii="Times New Roman" w:hAnsi="Times New Roman" w:cs="Times New Roman"/>
          <w:iCs/>
          <w:sz w:val="24"/>
          <w:szCs w:val="22"/>
        </w:rPr>
        <w:t>(</w:t>
      </w:r>
      <w:r w:rsidR="004F3920">
        <w:rPr>
          <w:rFonts w:ascii="Times New Roman" w:hAnsi="Times New Roman" w:cs="Times New Roman" w:hint="eastAsia"/>
          <w:iCs/>
          <w:sz w:val="24"/>
          <w:szCs w:val="22"/>
        </w:rPr>
        <w:t>g</w:t>
      </w:r>
      <w:r w:rsidR="004F3920" w:rsidRPr="006660BF">
        <w:rPr>
          <w:rFonts w:ascii="Times New Roman" w:hAnsi="Times New Roman" w:cs="Times New Roman"/>
          <w:iCs/>
          <w:sz w:val="24"/>
          <w:szCs w:val="22"/>
        </w:rPr>
        <w:t>/</w:t>
      </w:r>
      <w:r w:rsidR="004F3920">
        <w:rPr>
          <w:rFonts w:ascii="Times New Roman" w:hAnsi="Times New Roman" w:cs="Times New Roman" w:hint="eastAsia"/>
          <w:iCs/>
          <w:sz w:val="24"/>
          <w:szCs w:val="22"/>
        </w:rPr>
        <w:t>k</w:t>
      </w:r>
      <w:r w:rsidR="004F3920" w:rsidRPr="006660BF">
        <w:rPr>
          <w:rFonts w:ascii="Times New Roman" w:hAnsi="Times New Roman" w:cs="Times New Roman"/>
          <w:iCs/>
          <w:sz w:val="24"/>
          <w:szCs w:val="22"/>
        </w:rPr>
        <w:t>g)</w:t>
      </w:r>
    </w:p>
    <w:p w:rsidR="00BC0A3C" w:rsidRPr="00BC0A3C" w:rsidRDefault="00BC0A3C" w:rsidP="006A1FEC">
      <w:pPr>
        <w:spacing w:line="360" w:lineRule="auto"/>
        <w:rPr>
          <w:rFonts w:ascii="Times New Roman" w:hAnsi="Times New Roman" w:cs="Times New Roman"/>
          <w:sz w:val="24"/>
        </w:rPr>
      </w:pPr>
    </w:p>
    <w:sectPr w:rsidR="00BC0A3C" w:rsidRPr="00BC0A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AA0" w:rsidRDefault="00FE1AA0" w:rsidP="00737225">
      <w:r>
        <w:separator/>
      </w:r>
    </w:p>
  </w:endnote>
  <w:endnote w:type="continuationSeparator" w:id="0">
    <w:p w:rsidR="00FE1AA0" w:rsidRDefault="00FE1AA0" w:rsidP="007372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TT68Fo00">
    <w:altName w:val="Times New Roman"/>
    <w:charset w:val="00"/>
    <w:family w:val="roman"/>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AA0" w:rsidRDefault="00FE1AA0" w:rsidP="00737225">
      <w:r>
        <w:separator/>
      </w:r>
    </w:p>
  </w:footnote>
  <w:footnote w:type="continuationSeparator" w:id="0">
    <w:p w:rsidR="00FE1AA0" w:rsidRDefault="00FE1AA0" w:rsidP="00737225">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帐户">
    <w15:presenceInfo w15:providerId="Windows Live" w15:userId="472b10dad40abd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48F"/>
    <w:rsid w:val="00053D56"/>
    <w:rsid w:val="0007419A"/>
    <w:rsid w:val="000F28EB"/>
    <w:rsid w:val="00146FE1"/>
    <w:rsid w:val="001522EE"/>
    <w:rsid w:val="001A556D"/>
    <w:rsid w:val="002166BB"/>
    <w:rsid w:val="002637C8"/>
    <w:rsid w:val="002A5D73"/>
    <w:rsid w:val="0032174C"/>
    <w:rsid w:val="00351AA3"/>
    <w:rsid w:val="004223CD"/>
    <w:rsid w:val="0043641A"/>
    <w:rsid w:val="00450224"/>
    <w:rsid w:val="00466859"/>
    <w:rsid w:val="004A0260"/>
    <w:rsid w:val="004F3920"/>
    <w:rsid w:val="005276A2"/>
    <w:rsid w:val="005D638D"/>
    <w:rsid w:val="0060311D"/>
    <w:rsid w:val="00664A69"/>
    <w:rsid w:val="006A1FEC"/>
    <w:rsid w:val="006D356C"/>
    <w:rsid w:val="00726114"/>
    <w:rsid w:val="00737225"/>
    <w:rsid w:val="00773BBE"/>
    <w:rsid w:val="00796752"/>
    <w:rsid w:val="007A758F"/>
    <w:rsid w:val="007C7DB5"/>
    <w:rsid w:val="007D250E"/>
    <w:rsid w:val="0080048F"/>
    <w:rsid w:val="00816B01"/>
    <w:rsid w:val="00875EF8"/>
    <w:rsid w:val="0091708D"/>
    <w:rsid w:val="00951677"/>
    <w:rsid w:val="0096639E"/>
    <w:rsid w:val="009C1AD2"/>
    <w:rsid w:val="00A2588B"/>
    <w:rsid w:val="00A4134A"/>
    <w:rsid w:val="00AE2353"/>
    <w:rsid w:val="00AE3DBD"/>
    <w:rsid w:val="00B2162A"/>
    <w:rsid w:val="00B63C49"/>
    <w:rsid w:val="00B75A8C"/>
    <w:rsid w:val="00BC0A3C"/>
    <w:rsid w:val="00BC501F"/>
    <w:rsid w:val="00C26273"/>
    <w:rsid w:val="00C821EA"/>
    <w:rsid w:val="00D23A9E"/>
    <w:rsid w:val="00D63BDA"/>
    <w:rsid w:val="00DD7C7C"/>
    <w:rsid w:val="00E250C6"/>
    <w:rsid w:val="00E300B2"/>
    <w:rsid w:val="00E85F81"/>
    <w:rsid w:val="00EE42BD"/>
    <w:rsid w:val="00EF264B"/>
    <w:rsid w:val="00EF79EC"/>
    <w:rsid w:val="00EF7CA8"/>
    <w:rsid w:val="00F27B39"/>
    <w:rsid w:val="00F36270"/>
    <w:rsid w:val="00F6421C"/>
    <w:rsid w:val="00FB2348"/>
    <w:rsid w:val="00FB4789"/>
    <w:rsid w:val="00FC27B9"/>
    <w:rsid w:val="00FE014E"/>
    <w:rsid w:val="00FE1AA0"/>
    <w:rsid w:val="00FE6454"/>
    <w:rsid w:val="00FF4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48F"/>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372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37225"/>
    <w:rPr>
      <w:rFonts w:ascii="Calibri" w:eastAsia="宋体" w:hAnsi="Calibri" w:cs="宋体"/>
      <w:sz w:val="18"/>
      <w:szCs w:val="18"/>
    </w:rPr>
  </w:style>
  <w:style w:type="paragraph" w:styleId="a4">
    <w:name w:val="footer"/>
    <w:basedOn w:val="a"/>
    <w:link w:val="Char0"/>
    <w:uiPriority w:val="99"/>
    <w:unhideWhenUsed/>
    <w:rsid w:val="00737225"/>
    <w:pPr>
      <w:tabs>
        <w:tab w:val="center" w:pos="4153"/>
        <w:tab w:val="right" w:pos="8306"/>
      </w:tabs>
      <w:snapToGrid w:val="0"/>
      <w:jc w:val="left"/>
    </w:pPr>
    <w:rPr>
      <w:sz w:val="18"/>
      <w:szCs w:val="18"/>
    </w:rPr>
  </w:style>
  <w:style w:type="character" w:customStyle="1" w:styleId="Char0">
    <w:name w:val="页脚 Char"/>
    <w:basedOn w:val="a0"/>
    <w:link w:val="a4"/>
    <w:uiPriority w:val="99"/>
    <w:rsid w:val="00737225"/>
    <w:rPr>
      <w:rFonts w:ascii="Calibri" w:eastAsia="宋体" w:hAnsi="Calibri" w:cs="宋体"/>
      <w:sz w:val="18"/>
      <w:szCs w:val="18"/>
    </w:rPr>
  </w:style>
  <w:style w:type="paragraph" w:styleId="a5">
    <w:name w:val="Balloon Text"/>
    <w:basedOn w:val="a"/>
    <w:link w:val="Char1"/>
    <w:uiPriority w:val="99"/>
    <w:semiHidden/>
    <w:unhideWhenUsed/>
    <w:rsid w:val="00A4134A"/>
    <w:rPr>
      <w:sz w:val="18"/>
      <w:szCs w:val="18"/>
    </w:rPr>
  </w:style>
  <w:style w:type="character" w:customStyle="1" w:styleId="Char1">
    <w:name w:val="批注框文本 Char"/>
    <w:basedOn w:val="a0"/>
    <w:link w:val="a5"/>
    <w:uiPriority w:val="99"/>
    <w:semiHidden/>
    <w:rsid w:val="00A4134A"/>
    <w:rPr>
      <w:rFonts w:ascii="Calibri" w:eastAsia="宋体" w:hAnsi="Calibri" w:cs="宋体"/>
      <w:sz w:val="18"/>
      <w:szCs w:val="18"/>
    </w:rPr>
  </w:style>
  <w:style w:type="table" w:styleId="a6">
    <w:name w:val="Table Grid"/>
    <w:basedOn w:val="a1"/>
    <w:rsid w:val="00726114"/>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rsid w:val="00BC0A3C"/>
    <w:rPr>
      <w:sz w:val="21"/>
      <w:szCs w:val="21"/>
    </w:rPr>
  </w:style>
  <w:style w:type="paragraph" w:styleId="a8">
    <w:name w:val="annotation text"/>
    <w:basedOn w:val="a"/>
    <w:link w:val="Char2"/>
    <w:rsid w:val="00BC0A3C"/>
    <w:pPr>
      <w:jc w:val="left"/>
    </w:pPr>
  </w:style>
  <w:style w:type="character" w:customStyle="1" w:styleId="Char2">
    <w:name w:val="批注文字 Char"/>
    <w:basedOn w:val="a0"/>
    <w:link w:val="a8"/>
    <w:rsid w:val="00BC0A3C"/>
    <w:rPr>
      <w:rFonts w:ascii="Calibri" w:eastAsia="宋体" w:hAnsi="Calibri" w:cs="宋体"/>
      <w:szCs w:val="24"/>
    </w:rPr>
  </w:style>
  <w:style w:type="paragraph" w:customStyle="1" w:styleId="-">
    <w:name w:val="正文-英文"/>
    <w:basedOn w:val="a"/>
    <w:qFormat/>
    <w:rsid w:val="00773BBE"/>
    <w:rPr>
      <w:rFonts w:eastAsia="Times New Roman" w:cs="Times New Roman"/>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48F"/>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372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37225"/>
    <w:rPr>
      <w:rFonts w:ascii="Calibri" w:eastAsia="宋体" w:hAnsi="Calibri" w:cs="宋体"/>
      <w:sz w:val="18"/>
      <w:szCs w:val="18"/>
    </w:rPr>
  </w:style>
  <w:style w:type="paragraph" w:styleId="a4">
    <w:name w:val="footer"/>
    <w:basedOn w:val="a"/>
    <w:link w:val="Char0"/>
    <w:uiPriority w:val="99"/>
    <w:unhideWhenUsed/>
    <w:rsid w:val="00737225"/>
    <w:pPr>
      <w:tabs>
        <w:tab w:val="center" w:pos="4153"/>
        <w:tab w:val="right" w:pos="8306"/>
      </w:tabs>
      <w:snapToGrid w:val="0"/>
      <w:jc w:val="left"/>
    </w:pPr>
    <w:rPr>
      <w:sz w:val="18"/>
      <w:szCs w:val="18"/>
    </w:rPr>
  </w:style>
  <w:style w:type="character" w:customStyle="1" w:styleId="Char0">
    <w:name w:val="页脚 Char"/>
    <w:basedOn w:val="a0"/>
    <w:link w:val="a4"/>
    <w:uiPriority w:val="99"/>
    <w:rsid w:val="00737225"/>
    <w:rPr>
      <w:rFonts w:ascii="Calibri" w:eastAsia="宋体" w:hAnsi="Calibri" w:cs="宋体"/>
      <w:sz w:val="18"/>
      <w:szCs w:val="18"/>
    </w:rPr>
  </w:style>
  <w:style w:type="paragraph" w:styleId="a5">
    <w:name w:val="Balloon Text"/>
    <w:basedOn w:val="a"/>
    <w:link w:val="Char1"/>
    <w:uiPriority w:val="99"/>
    <w:semiHidden/>
    <w:unhideWhenUsed/>
    <w:rsid w:val="00A4134A"/>
    <w:rPr>
      <w:sz w:val="18"/>
      <w:szCs w:val="18"/>
    </w:rPr>
  </w:style>
  <w:style w:type="character" w:customStyle="1" w:styleId="Char1">
    <w:name w:val="批注框文本 Char"/>
    <w:basedOn w:val="a0"/>
    <w:link w:val="a5"/>
    <w:uiPriority w:val="99"/>
    <w:semiHidden/>
    <w:rsid w:val="00A4134A"/>
    <w:rPr>
      <w:rFonts w:ascii="Calibri" w:eastAsia="宋体" w:hAnsi="Calibri" w:cs="宋体"/>
      <w:sz w:val="18"/>
      <w:szCs w:val="18"/>
    </w:rPr>
  </w:style>
  <w:style w:type="table" w:styleId="a6">
    <w:name w:val="Table Grid"/>
    <w:basedOn w:val="a1"/>
    <w:rsid w:val="00726114"/>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rsid w:val="00BC0A3C"/>
    <w:rPr>
      <w:sz w:val="21"/>
      <w:szCs w:val="21"/>
    </w:rPr>
  </w:style>
  <w:style w:type="paragraph" w:styleId="a8">
    <w:name w:val="annotation text"/>
    <w:basedOn w:val="a"/>
    <w:link w:val="Char2"/>
    <w:rsid w:val="00BC0A3C"/>
    <w:pPr>
      <w:jc w:val="left"/>
    </w:pPr>
  </w:style>
  <w:style w:type="character" w:customStyle="1" w:styleId="Char2">
    <w:name w:val="批注文字 Char"/>
    <w:basedOn w:val="a0"/>
    <w:link w:val="a8"/>
    <w:rsid w:val="00BC0A3C"/>
    <w:rPr>
      <w:rFonts w:ascii="Calibri" w:eastAsia="宋体" w:hAnsi="Calibri" w:cs="宋体"/>
      <w:szCs w:val="24"/>
    </w:rPr>
  </w:style>
  <w:style w:type="paragraph" w:customStyle="1" w:styleId="-">
    <w:name w:val="正文-英文"/>
    <w:basedOn w:val="a"/>
    <w:qFormat/>
    <w:rsid w:val="00773BBE"/>
    <w:rPr>
      <w:rFonts w:eastAsia="Times New Roman" w:cs="Times New Roman"/>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414802">
      <w:bodyDiv w:val="1"/>
      <w:marLeft w:val="0"/>
      <w:marRight w:val="0"/>
      <w:marTop w:val="0"/>
      <w:marBottom w:val="0"/>
      <w:divBdr>
        <w:top w:val="none" w:sz="0" w:space="0" w:color="auto"/>
        <w:left w:val="none" w:sz="0" w:space="0" w:color="auto"/>
        <w:bottom w:val="none" w:sz="0" w:space="0" w:color="auto"/>
        <w:right w:val="none" w:sz="0" w:space="0" w:color="auto"/>
      </w:divBdr>
    </w:div>
    <w:div w:id="1690915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uxd@zstu.edu.cn"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wmf"/><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681</Words>
  <Characters>3887</Characters>
  <Application>Microsoft Office Word</Application>
  <DocSecurity>0</DocSecurity>
  <Lines>32</Lines>
  <Paragraphs>9</Paragraphs>
  <ScaleCrop>false</ScaleCrop>
  <Company/>
  <LinksUpToDate>false</LinksUpToDate>
  <CharactersWithSpaces>4559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2021-10-14T00:49:00Z</dcterms:created>
  <dcterms:modified xsi:type="dcterms:W3CDTF">2021-10-14T00:49:00Z</dcterms:modified>
</cp:coreProperties>
</file>