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0076" w14:textId="77777777" w:rsidR="003747AA" w:rsidRDefault="003747AA" w:rsidP="003747AA">
      <w:pPr>
        <w:pStyle w:val="Heading2"/>
      </w:pPr>
      <w:bookmarkStart w:id="0" w:name="additional-files"/>
      <w:r>
        <w:t>Additional files</w:t>
      </w:r>
    </w:p>
    <w:p w14:paraId="0EF59632" w14:textId="77777777" w:rsidR="003747AA" w:rsidRDefault="003747AA" w:rsidP="003747AA">
      <w:pPr>
        <w:pStyle w:val="FirstParagraph"/>
      </w:pPr>
      <w:r>
        <w:rPr>
          <w:b/>
          <w:bCs/>
        </w:rPr>
        <w:t>Additional file 1:</w:t>
      </w:r>
      <w:r>
        <w:t xml:space="preserve"> STROBE checklist (PDF; 22 items mapped to manuscript sections).</w:t>
      </w:r>
    </w:p>
    <w:bookmarkEnd w:id="0"/>
    <w:p w14:paraId="7E8FC23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AA"/>
    <w:rsid w:val="000C4033"/>
    <w:rsid w:val="00173ED8"/>
    <w:rsid w:val="002F50B1"/>
    <w:rsid w:val="003044F6"/>
    <w:rsid w:val="003747AA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EA7CE"/>
  <w15:chartTrackingRefBased/>
  <w15:docId w15:val="{57A916C1-0629-4E2E-BE43-E63EDA11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7AA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3747AA"/>
    <w:pPr>
      <w:spacing w:before="180" w:after="180" w:line="480" w:lineRule="auto"/>
    </w:pPr>
    <w:rPr>
      <w:rFonts w:eastAsiaTheme="minorEastAsia"/>
      <w:kern w:val="0"/>
      <w:lang w:val="en-US" w:eastAsia="zh-CN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3747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2026-06-19T06:48:00Z</dcterms:created>
  <dcterms:modified xsi:type="dcterms:W3CDTF">2026-06-19T06:48:00Z</dcterms:modified>
</cp:coreProperties>
</file>