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F6D71" w14:textId="29F30DB4" w:rsidR="00550303" w:rsidRDefault="00EB512C">
      <w:pPr>
        <w:rPr>
          <w:rFonts w:ascii="Times New Roman" w:hAnsi="Times New Roman" w:cs="Times New Roman"/>
        </w:rPr>
      </w:pPr>
      <w:bookmarkStart w:id="0" w:name="_Ref226463225"/>
      <w:r w:rsidRPr="001827A8">
        <w:rPr>
          <w:rFonts w:ascii="Times New Roman" w:hAnsi="Times New Roman" w:cs="Times New Roman"/>
        </w:rPr>
        <w:t xml:space="preserve">Table </w:t>
      </w:r>
      <w:r w:rsidRPr="001827A8">
        <w:rPr>
          <w:rFonts w:ascii="Times New Roman" w:hAnsi="Times New Roman" w:cs="Times New Roman"/>
          <w:i/>
          <w:iCs/>
        </w:rPr>
        <w:fldChar w:fldCharType="begin"/>
      </w:r>
      <w:r w:rsidRPr="001827A8">
        <w:rPr>
          <w:rFonts w:ascii="Times New Roman" w:hAnsi="Times New Roman" w:cs="Times New Roman"/>
        </w:rPr>
        <w:instrText xml:space="preserve"> SEQ Table \* ARABIC </w:instrText>
      </w:r>
      <w:r w:rsidRPr="001827A8">
        <w:rPr>
          <w:rFonts w:ascii="Times New Roman" w:hAnsi="Times New Roman" w:cs="Times New Roman"/>
          <w:i/>
          <w:iCs/>
        </w:rPr>
        <w:fldChar w:fldCharType="separate"/>
      </w:r>
      <w:r>
        <w:rPr>
          <w:rFonts w:ascii="Times New Roman" w:hAnsi="Times New Roman" w:cs="Times New Roman"/>
          <w:noProof/>
        </w:rPr>
        <w:t>4</w:t>
      </w:r>
      <w:r w:rsidRPr="001827A8">
        <w:rPr>
          <w:rFonts w:ascii="Times New Roman" w:hAnsi="Times New Roman" w:cs="Times New Roman"/>
          <w:i/>
          <w:iCs/>
        </w:rPr>
        <w:fldChar w:fldCharType="end"/>
      </w:r>
      <w:bookmarkEnd w:id="0"/>
      <w:r w:rsidRPr="001827A8">
        <w:rPr>
          <w:rFonts w:ascii="Times New Roman" w:hAnsi="Times New Roman" w:cs="Times New Roman"/>
        </w:rPr>
        <w:t xml:space="preserve"> Association Between Self-Reported Performance Levels of Cardiometabolic Disease Skills and Selected Sociodemographic Characteristics Among Faculty and Clinical Mentors</w:t>
      </w:r>
    </w:p>
    <w:tbl>
      <w:tblPr>
        <w:tblStyle w:val="TableGrid"/>
        <w:tblW w:w="1373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5"/>
        <w:gridCol w:w="1052"/>
        <w:gridCol w:w="993"/>
        <w:gridCol w:w="1170"/>
        <w:gridCol w:w="624"/>
        <w:gridCol w:w="996"/>
        <w:gridCol w:w="1080"/>
        <w:gridCol w:w="725"/>
        <w:gridCol w:w="984"/>
        <w:gridCol w:w="990"/>
        <w:gridCol w:w="919"/>
        <w:gridCol w:w="919"/>
        <w:gridCol w:w="953"/>
        <w:gridCol w:w="953"/>
      </w:tblGrid>
      <w:tr w:rsidR="00EB512C" w:rsidRPr="001174F3" w14:paraId="057EC8FE" w14:textId="77777777" w:rsidTr="00A62F37">
        <w:trPr>
          <w:trHeight w:val="791"/>
        </w:trPr>
        <w:tc>
          <w:tcPr>
            <w:tcW w:w="1375" w:type="dxa"/>
            <w:tcBorders>
              <w:top w:val="single" w:sz="4" w:space="0" w:color="auto"/>
              <w:bottom w:val="single" w:sz="4" w:space="0" w:color="auto"/>
            </w:tcBorders>
          </w:tcPr>
          <w:p w14:paraId="7E72120F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Disease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</w:tcPr>
          <w:p w14:paraId="792BC587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Action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45C474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Study Population </w:t>
            </w:r>
          </w:p>
        </w:tc>
        <w:tc>
          <w:tcPr>
            <w:tcW w:w="2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8E6C15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Department</w:t>
            </w:r>
          </w:p>
          <w:p w14:paraId="3CD54895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D4E45A2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Education Level</w:t>
            </w:r>
          </w:p>
          <w:p w14:paraId="1ED238F6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25" w:type="dxa"/>
            <w:gridSpan w:val="3"/>
            <w:tcBorders>
              <w:top w:val="single" w:sz="4" w:space="0" w:color="auto"/>
            </w:tcBorders>
          </w:tcPr>
          <w:p w14:paraId="01DFF86F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084A5D3F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Age</w:t>
            </w:r>
          </w:p>
          <w:p w14:paraId="27E7DFBB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B512C" w:rsidRPr="001174F3" w14:paraId="693CDF1B" w14:textId="77777777" w:rsidTr="00A62F37">
        <w:trPr>
          <w:trHeight w:val="791"/>
        </w:trPr>
        <w:tc>
          <w:tcPr>
            <w:tcW w:w="1375" w:type="dxa"/>
            <w:tcBorders>
              <w:top w:val="single" w:sz="4" w:space="0" w:color="auto"/>
              <w:bottom w:val="single" w:sz="4" w:space="0" w:color="auto"/>
            </w:tcBorders>
          </w:tcPr>
          <w:p w14:paraId="6BF1681D" w14:textId="77777777" w:rsidR="00EB512C" w:rsidRPr="001174F3" w:rsidRDefault="00EB512C" w:rsidP="00A62F3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</w:tcPr>
          <w:p w14:paraId="27340CB2" w14:textId="77777777" w:rsidR="00EB512C" w:rsidRPr="001174F3" w:rsidRDefault="00EB512C" w:rsidP="00A62F3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2D7D6F8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Clinical mentor</w:t>
            </w:r>
          </w:p>
          <w:p w14:paraId="7D5E9473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Mean±SD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3071EE00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Faculty</w:t>
            </w:r>
          </w:p>
          <w:p w14:paraId="1DC430F9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Mean±SD</w:t>
            </w:r>
            <w:proofErr w:type="spellEnd"/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0A977210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6EFF8CBA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Clinical medicine</w:t>
            </w:r>
          </w:p>
          <w:p w14:paraId="5CC6AF42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Mean±SD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D3E6233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Nursing</w:t>
            </w:r>
          </w:p>
          <w:p w14:paraId="6D4A1597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Mean±SD</w:t>
            </w:r>
            <w:proofErr w:type="spellEnd"/>
          </w:p>
        </w:tc>
        <w:tc>
          <w:tcPr>
            <w:tcW w:w="725" w:type="dxa"/>
            <w:tcBorders>
              <w:bottom w:val="single" w:sz="4" w:space="0" w:color="auto"/>
            </w:tcBorders>
          </w:tcPr>
          <w:p w14:paraId="4E2B449B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14:paraId="6CF3C6CC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Bachelor &amp; above</w:t>
            </w:r>
          </w:p>
          <w:p w14:paraId="5F1E6DCE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Mean±SD</w:t>
            </w:r>
            <w:proofErr w:type="spellEnd"/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D674EAE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Less than a bachelor</w:t>
            </w:r>
          </w:p>
          <w:p w14:paraId="6F4230B1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Mean±SD</w:t>
            </w:r>
            <w:proofErr w:type="spellEnd"/>
          </w:p>
        </w:tc>
        <w:tc>
          <w:tcPr>
            <w:tcW w:w="919" w:type="dxa"/>
            <w:tcBorders>
              <w:bottom w:val="single" w:sz="4" w:space="0" w:color="auto"/>
            </w:tcBorders>
          </w:tcPr>
          <w:p w14:paraId="5952DB14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14:paraId="5AAB73F1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23-39 years </w:t>
            </w:r>
          </w:p>
          <w:p w14:paraId="7E8BD10B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Mean±SD</w:t>
            </w:r>
            <w:proofErr w:type="spellEnd"/>
          </w:p>
        </w:tc>
        <w:tc>
          <w:tcPr>
            <w:tcW w:w="953" w:type="dxa"/>
            <w:tcBorders>
              <w:bottom w:val="single" w:sz="4" w:space="0" w:color="auto"/>
            </w:tcBorders>
          </w:tcPr>
          <w:p w14:paraId="54DF93CC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40-65 years </w:t>
            </w:r>
          </w:p>
          <w:p w14:paraId="2035DC3E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Mean±SD</w:t>
            </w:r>
            <w:proofErr w:type="spellEnd"/>
          </w:p>
        </w:tc>
        <w:tc>
          <w:tcPr>
            <w:tcW w:w="953" w:type="dxa"/>
            <w:tcBorders>
              <w:bottom w:val="single" w:sz="4" w:space="0" w:color="auto"/>
            </w:tcBorders>
          </w:tcPr>
          <w:p w14:paraId="4D4EF5EA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</w:tr>
      <w:tr w:rsidR="00EB512C" w:rsidRPr="001174F3" w14:paraId="388AB708" w14:textId="77777777" w:rsidTr="00A62F37">
        <w:trPr>
          <w:trHeight w:val="499"/>
        </w:trPr>
        <w:tc>
          <w:tcPr>
            <w:tcW w:w="1375" w:type="dxa"/>
            <w:tcBorders>
              <w:top w:val="single" w:sz="4" w:space="0" w:color="auto"/>
            </w:tcBorders>
          </w:tcPr>
          <w:p w14:paraId="5F480B7D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Cardiovascular diseases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14:paraId="69ED9DD6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Prevention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BCD1C5E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2.65±0.99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66C62520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2.67±0.93</w:t>
            </w: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5A8B3ACE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2A5BC62E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2.69±0.93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DCEA848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2.69±0.97</w:t>
            </w:r>
          </w:p>
        </w:tc>
        <w:tc>
          <w:tcPr>
            <w:tcW w:w="725" w:type="dxa"/>
            <w:tcBorders>
              <w:top w:val="single" w:sz="4" w:space="0" w:color="auto"/>
            </w:tcBorders>
          </w:tcPr>
          <w:p w14:paraId="1C1A9645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984" w:type="dxa"/>
            <w:tcBorders>
              <w:top w:val="single" w:sz="4" w:space="0" w:color="auto"/>
            </w:tcBorders>
          </w:tcPr>
          <w:p w14:paraId="43038CD0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2.74±0.93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7A3DE6CB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2.52±1.07</w:t>
            </w:r>
          </w:p>
        </w:tc>
        <w:tc>
          <w:tcPr>
            <w:tcW w:w="919" w:type="dxa"/>
            <w:tcBorders>
              <w:top w:val="single" w:sz="4" w:space="0" w:color="auto"/>
            </w:tcBorders>
          </w:tcPr>
          <w:p w14:paraId="33CBF4C8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&lt;0.05*</w:t>
            </w:r>
          </w:p>
        </w:tc>
        <w:tc>
          <w:tcPr>
            <w:tcW w:w="919" w:type="dxa"/>
            <w:tcBorders>
              <w:top w:val="single" w:sz="4" w:space="0" w:color="auto"/>
            </w:tcBorders>
          </w:tcPr>
          <w:p w14:paraId="327A5A06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2.76±0.90</w:t>
            </w:r>
          </w:p>
        </w:tc>
        <w:tc>
          <w:tcPr>
            <w:tcW w:w="953" w:type="dxa"/>
            <w:tcBorders>
              <w:top w:val="single" w:sz="4" w:space="0" w:color="auto"/>
            </w:tcBorders>
          </w:tcPr>
          <w:p w14:paraId="1ADC68F4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2.61±1.04</w:t>
            </w:r>
          </w:p>
        </w:tc>
        <w:tc>
          <w:tcPr>
            <w:tcW w:w="953" w:type="dxa"/>
            <w:tcBorders>
              <w:top w:val="single" w:sz="4" w:space="0" w:color="auto"/>
            </w:tcBorders>
          </w:tcPr>
          <w:p w14:paraId="14B32B24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&lt;0.05*</w:t>
            </w:r>
          </w:p>
        </w:tc>
      </w:tr>
      <w:tr w:rsidR="00EB512C" w:rsidRPr="001174F3" w14:paraId="5FF39D56" w14:textId="77777777" w:rsidTr="00A62F37">
        <w:trPr>
          <w:trHeight w:val="499"/>
        </w:trPr>
        <w:tc>
          <w:tcPr>
            <w:tcW w:w="1375" w:type="dxa"/>
          </w:tcPr>
          <w:p w14:paraId="3C9C752A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Cardiovascular diseases</w:t>
            </w:r>
          </w:p>
        </w:tc>
        <w:tc>
          <w:tcPr>
            <w:tcW w:w="1052" w:type="dxa"/>
          </w:tcPr>
          <w:p w14:paraId="59479C21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Management</w:t>
            </w:r>
          </w:p>
        </w:tc>
        <w:tc>
          <w:tcPr>
            <w:tcW w:w="993" w:type="dxa"/>
          </w:tcPr>
          <w:p w14:paraId="2B3D8FF5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2.52±0.96</w:t>
            </w:r>
          </w:p>
        </w:tc>
        <w:tc>
          <w:tcPr>
            <w:tcW w:w="1170" w:type="dxa"/>
          </w:tcPr>
          <w:p w14:paraId="73C8680B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2.59±0.90</w:t>
            </w:r>
          </w:p>
        </w:tc>
        <w:tc>
          <w:tcPr>
            <w:tcW w:w="624" w:type="dxa"/>
          </w:tcPr>
          <w:p w14:paraId="6A4C571E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996" w:type="dxa"/>
          </w:tcPr>
          <w:p w14:paraId="0DB7141C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2.57±0.90</w:t>
            </w:r>
          </w:p>
        </w:tc>
        <w:tc>
          <w:tcPr>
            <w:tcW w:w="1080" w:type="dxa"/>
          </w:tcPr>
          <w:p w14:paraId="438B3377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2.59±0.93</w:t>
            </w:r>
          </w:p>
        </w:tc>
        <w:tc>
          <w:tcPr>
            <w:tcW w:w="725" w:type="dxa"/>
          </w:tcPr>
          <w:p w14:paraId="4E422609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984" w:type="dxa"/>
          </w:tcPr>
          <w:p w14:paraId="5AB9FDE3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2.64±0.89</w:t>
            </w:r>
          </w:p>
        </w:tc>
        <w:tc>
          <w:tcPr>
            <w:tcW w:w="990" w:type="dxa"/>
          </w:tcPr>
          <w:p w14:paraId="2C4DC668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2.40±1.04</w:t>
            </w:r>
          </w:p>
        </w:tc>
        <w:tc>
          <w:tcPr>
            <w:tcW w:w="919" w:type="dxa"/>
          </w:tcPr>
          <w:p w14:paraId="3EC14E8F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&lt;0.05*</w:t>
            </w:r>
          </w:p>
        </w:tc>
        <w:tc>
          <w:tcPr>
            <w:tcW w:w="919" w:type="dxa"/>
          </w:tcPr>
          <w:p w14:paraId="18EFA86E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2.66±0.89</w:t>
            </w:r>
          </w:p>
        </w:tc>
        <w:tc>
          <w:tcPr>
            <w:tcW w:w="953" w:type="dxa"/>
          </w:tcPr>
          <w:p w14:paraId="3D1D4DB1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2.51±0.98</w:t>
            </w:r>
          </w:p>
        </w:tc>
        <w:tc>
          <w:tcPr>
            <w:tcW w:w="953" w:type="dxa"/>
          </w:tcPr>
          <w:p w14:paraId="283A4EF4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&lt;0.05*</w:t>
            </w:r>
          </w:p>
        </w:tc>
      </w:tr>
      <w:tr w:rsidR="00EB512C" w:rsidRPr="001174F3" w14:paraId="557A431B" w14:textId="77777777" w:rsidTr="00A62F37">
        <w:trPr>
          <w:trHeight w:val="239"/>
        </w:trPr>
        <w:tc>
          <w:tcPr>
            <w:tcW w:w="1375" w:type="dxa"/>
          </w:tcPr>
          <w:p w14:paraId="1FE7DD03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Cardiovascular diseases</w:t>
            </w:r>
          </w:p>
        </w:tc>
        <w:tc>
          <w:tcPr>
            <w:tcW w:w="1052" w:type="dxa"/>
          </w:tcPr>
          <w:p w14:paraId="1D167DBB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Control</w:t>
            </w:r>
          </w:p>
        </w:tc>
        <w:tc>
          <w:tcPr>
            <w:tcW w:w="993" w:type="dxa"/>
          </w:tcPr>
          <w:p w14:paraId="02E226E9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2.58±0.99</w:t>
            </w:r>
          </w:p>
        </w:tc>
        <w:tc>
          <w:tcPr>
            <w:tcW w:w="1170" w:type="dxa"/>
          </w:tcPr>
          <w:p w14:paraId="38FB600F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2.59±0.92</w:t>
            </w:r>
          </w:p>
        </w:tc>
        <w:tc>
          <w:tcPr>
            <w:tcW w:w="624" w:type="dxa"/>
          </w:tcPr>
          <w:p w14:paraId="1EA0E7C2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996" w:type="dxa"/>
          </w:tcPr>
          <w:p w14:paraId="1DE7D2D3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2.58±0.92</w:t>
            </w:r>
          </w:p>
        </w:tc>
        <w:tc>
          <w:tcPr>
            <w:tcW w:w="1080" w:type="dxa"/>
          </w:tcPr>
          <w:p w14:paraId="618F97DB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2.61±0.97</w:t>
            </w:r>
          </w:p>
        </w:tc>
        <w:tc>
          <w:tcPr>
            <w:tcW w:w="725" w:type="dxa"/>
          </w:tcPr>
          <w:p w14:paraId="5CC19708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984" w:type="dxa"/>
          </w:tcPr>
          <w:p w14:paraId="09CBEC05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2.66±0.92</w:t>
            </w:r>
          </w:p>
        </w:tc>
        <w:tc>
          <w:tcPr>
            <w:tcW w:w="990" w:type="dxa"/>
          </w:tcPr>
          <w:p w14:paraId="6F2A34AF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2.39±1.05</w:t>
            </w:r>
          </w:p>
        </w:tc>
        <w:tc>
          <w:tcPr>
            <w:tcW w:w="919" w:type="dxa"/>
          </w:tcPr>
          <w:p w14:paraId="4134189B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&lt;0.05*</w:t>
            </w:r>
          </w:p>
        </w:tc>
        <w:tc>
          <w:tcPr>
            <w:tcW w:w="919" w:type="dxa"/>
          </w:tcPr>
          <w:p w14:paraId="06A0D60B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2.65±0.90</w:t>
            </w:r>
          </w:p>
        </w:tc>
        <w:tc>
          <w:tcPr>
            <w:tcW w:w="953" w:type="dxa"/>
          </w:tcPr>
          <w:p w14:paraId="63400E67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2.54±1.02</w:t>
            </w:r>
          </w:p>
        </w:tc>
        <w:tc>
          <w:tcPr>
            <w:tcW w:w="953" w:type="dxa"/>
          </w:tcPr>
          <w:p w14:paraId="2B757E47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&lt;0.05*</w:t>
            </w:r>
          </w:p>
        </w:tc>
      </w:tr>
      <w:tr w:rsidR="00EB512C" w:rsidRPr="001174F3" w14:paraId="5788E101" w14:textId="77777777" w:rsidTr="00A62F37">
        <w:trPr>
          <w:trHeight w:val="249"/>
        </w:trPr>
        <w:tc>
          <w:tcPr>
            <w:tcW w:w="1375" w:type="dxa"/>
          </w:tcPr>
          <w:p w14:paraId="4E6D506E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Diabetes</w:t>
            </w:r>
          </w:p>
        </w:tc>
        <w:tc>
          <w:tcPr>
            <w:tcW w:w="1052" w:type="dxa"/>
          </w:tcPr>
          <w:p w14:paraId="52B35BD5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Prevention</w:t>
            </w:r>
          </w:p>
        </w:tc>
        <w:tc>
          <w:tcPr>
            <w:tcW w:w="993" w:type="dxa"/>
          </w:tcPr>
          <w:p w14:paraId="45D6EC58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3.03±1.00</w:t>
            </w:r>
          </w:p>
        </w:tc>
        <w:tc>
          <w:tcPr>
            <w:tcW w:w="1170" w:type="dxa"/>
          </w:tcPr>
          <w:p w14:paraId="6135D05F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3.07±0.93</w:t>
            </w:r>
          </w:p>
        </w:tc>
        <w:tc>
          <w:tcPr>
            <w:tcW w:w="624" w:type="dxa"/>
          </w:tcPr>
          <w:p w14:paraId="6887B5A2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996" w:type="dxa"/>
          </w:tcPr>
          <w:p w14:paraId="395001FC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3.03±0.87</w:t>
            </w:r>
          </w:p>
        </w:tc>
        <w:tc>
          <w:tcPr>
            <w:tcW w:w="1080" w:type="dxa"/>
          </w:tcPr>
          <w:p w14:paraId="4D68FD3C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3.08±1.00</w:t>
            </w:r>
          </w:p>
        </w:tc>
        <w:tc>
          <w:tcPr>
            <w:tcW w:w="725" w:type="dxa"/>
          </w:tcPr>
          <w:p w14:paraId="4FC7B4B9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984" w:type="dxa"/>
          </w:tcPr>
          <w:p w14:paraId="3B6CF373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3.12±0.93</w:t>
            </w:r>
          </w:p>
        </w:tc>
        <w:tc>
          <w:tcPr>
            <w:tcW w:w="990" w:type="dxa"/>
          </w:tcPr>
          <w:p w14:paraId="5DC45F3D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2.87±1.01</w:t>
            </w:r>
          </w:p>
        </w:tc>
        <w:tc>
          <w:tcPr>
            <w:tcW w:w="919" w:type="dxa"/>
          </w:tcPr>
          <w:p w14:paraId="5186868B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&lt;0.05*</w:t>
            </w:r>
          </w:p>
        </w:tc>
        <w:tc>
          <w:tcPr>
            <w:tcW w:w="919" w:type="dxa"/>
          </w:tcPr>
          <w:p w14:paraId="30E4651A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3.06±0.90</w:t>
            </w:r>
          </w:p>
        </w:tc>
        <w:tc>
          <w:tcPr>
            <w:tcW w:w="953" w:type="dxa"/>
          </w:tcPr>
          <w:p w14:paraId="450771C8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3.06±1.01</w:t>
            </w:r>
          </w:p>
        </w:tc>
        <w:tc>
          <w:tcPr>
            <w:tcW w:w="953" w:type="dxa"/>
          </w:tcPr>
          <w:p w14:paraId="49A4EF9B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0.42</w:t>
            </w:r>
          </w:p>
        </w:tc>
      </w:tr>
      <w:tr w:rsidR="00EB512C" w:rsidRPr="001174F3" w14:paraId="79996B59" w14:textId="77777777" w:rsidTr="00A62F37">
        <w:trPr>
          <w:trHeight w:val="249"/>
        </w:trPr>
        <w:tc>
          <w:tcPr>
            <w:tcW w:w="1375" w:type="dxa"/>
          </w:tcPr>
          <w:p w14:paraId="392CB915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Diabetes</w:t>
            </w:r>
          </w:p>
        </w:tc>
        <w:tc>
          <w:tcPr>
            <w:tcW w:w="1052" w:type="dxa"/>
          </w:tcPr>
          <w:p w14:paraId="03C52CAE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Management</w:t>
            </w:r>
          </w:p>
        </w:tc>
        <w:tc>
          <w:tcPr>
            <w:tcW w:w="993" w:type="dxa"/>
          </w:tcPr>
          <w:p w14:paraId="3E4FBEB7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3.02±0.99</w:t>
            </w:r>
          </w:p>
        </w:tc>
        <w:tc>
          <w:tcPr>
            <w:tcW w:w="1170" w:type="dxa"/>
          </w:tcPr>
          <w:p w14:paraId="14545277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3.06±0.90</w:t>
            </w:r>
          </w:p>
        </w:tc>
        <w:tc>
          <w:tcPr>
            <w:tcW w:w="624" w:type="dxa"/>
          </w:tcPr>
          <w:p w14:paraId="01EC6CDC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996" w:type="dxa"/>
          </w:tcPr>
          <w:p w14:paraId="6618EE4A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3.01±0.87</w:t>
            </w:r>
          </w:p>
        </w:tc>
        <w:tc>
          <w:tcPr>
            <w:tcW w:w="1080" w:type="dxa"/>
          </w:tcPr>
          <w:p w14:paraId="657A79D4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3.07±0.97</w:t>
            </w:r>
          </w:p>
        </w:tc>
        <w:tc>
          <w:tcPr>
            <w:tcW w:w="725" w:type="dxa"/>
          </w:tcPr>
          <w:p w14:paraId="26A0AEE8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984" w:type="dxa"/>
          </w:tcPr>
          <w:p w14:paraId="7D62BB8A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3.11±0.9</w:t>
            </w:r>
          </w:p>
        </w:tc>
        <w:tc>
          <w:tcPr>
            <w:tcW w:w="990" w:type="dxa"/>
          </w:tcPr>
          <w:p w14:paraId="4FC1A55A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2.85±1.02</w:t>
            </w:r>
          </w:p>
        </w:tc>
        <w:tc>
          <w:tcPr>
            <w:tcW w:w="919" w:type="dxa"/>
          </w:tcPr>
          <w:p w14:paraId="52F1503A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&lt;0.05*</w:t>
            </w:r>
          </w:p>
        </w:tc>
        <w:tc>
          <w:tcPr>
            <w:tcW w:w="919" w:type="dxa"/>
          </w:tcPr>
          <w:p w14:paraId="0E9F9571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3.06±0.88</w:t>
            </w:r>
          </w:p>
        </w:tc>
        <w:tc>
          <w:tcPr>
            <w:tcW w:w="953" w:type="dxa"/>
          </w:tcPr>
          <w:p w14:paraId="1B34D7C2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3.03±1.00</w:t>
            </w:r>
          </w:p>
        </w:tc>
        <w:tc>
          <w:tcPr>
            <w:tcW w:w="953" w:type="dxa"/>
          </w:tcPr>
          <w:p w14:paraId="554600CC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0.99</w:t>
            </w:r>
          </w:p>
        </w:tc>
      </w:tr>
      <w:tr w:rsidR="00EB512C" w:rsidRPr="001174F3" w14:paraId="26DD700E" w14:textId="77777777" w:rsidTr="00A62F37">
        <w:trPr>
          <w:trHeight w:val="249"/>
        </w:trPr>
        <w:tc>
          <w:tcPr>
            <w:tcW w:w="1375" w:type="dxa"/>
          </w:tcPr>
          <w:p w14:paraId="0DB81BFD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Diabetes</w:t>
            </w:r>
          </w:p>
        </w:tc>
        <w:tc>
          <w:tcPr>
            <w:tcW w:w="1052" w:type="dxa"/>
          </w:tcPr>
          <w:p w14:paraId="6B1666B0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Control</w:t>
            </w:r>
          </w:p>
        </w:tc>
        <w:tc>
          <w:tcPr>
            <w:tcW w:w="993" w:type="dxa"/>
          </w:tcPr>
          <w:p w14:paraId="556E6D77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3.03±0.99</w:t>
            </w:r>
          </w:p>
        </w:tc>
        <w:tc>
          <w:tcPr>
            <w:tcW w:w="1170" w:type="dxa"/>
          </w:tcPr>
          <w:p w14:paraId="086A4E11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3.04±0.93</w:t>
            </w:r>
          </w:p>
        </w:tc>
        <w:tc>
          <w:tcPr>
            <w:tcW w:w="624" w:type="dxa"/>
          </w:tcPr>
          <w:p w14:paraId="7141A1DD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996" w:type="dxa"/>
          </w:tcPr>
          <w:p w14:paraId="7DEB8442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3.00±0.90</w:t>
            </w:r>
          </w:p>
        </w:tc>
        <w:tc>
          <w:tcPr>
            <w:tcW w:w="1080" w:type="dxa"/>
          </w:tcPr>
          <w:p w14:paraId="4F3DC43F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3.06±0.99</w:t>
            </w:r>
          </w:p>
        </w:tc>
        <w:tc>
          <w:tcPr>
            <w:tcW w:w="725" w:type="dxa"/>
          </w:tcPr>
          <w:p w14:paraId="0F9E90DD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984" w:type="dxa"/>
          </w:tcPr>
          <w:p w14:paraId="512817F2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3.10±0.92</w:t>
            </w:r>
          </w:p>
        </w:tc>
        <w:tc>
          <w:tcPr>
            <w:tcW w:w="990" w:type="dxa"/>
          </w:tcPr>
          <w:p w14:paraId="0A2B7875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2.39±1.02</w:t>
            </w:r>
          </w:p>
        </w:tc>
        <w:tc>
          <w:tcPr>
            <w:tcW w:w="919" w:type="dxa"/>
          </w:tcPr>
          <w:p w14:paraId="40B8D64D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&lt;0.05*</w:t>
            </w:r>
          </w:p>
        </w:tc>
        <w:tc>
          <w:tcPr>
            <w:tcW w:w="919" w:type="dxa"/>
          </w:tcPr>
          <w:p w14:paraId="0E0231DA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3.04±0.89</w:t>
            </w:r>
          </w:p>
        </w:tc>
        <w:tc>
          <w:tcPr>
            <w:tcW w:w="953" w:type="dxa"/>
          </w:tcPr>
          <w:p w14:paraId="053F1E90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3.02±1.02</w:t>
            </w:r>
          </w:p>
        </w:tc>
        <w:tc>
          <w:tcPr>
            <w:tcW w:w="953" w:type="dxa"/>
          </w:tcPr>
          <w:p w14:paraId="61842DC9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0.69</w:t>
            </w:r>
          </w:p>
        </w:tc>
      </w:tr>
      <w:tr w:rsidR="00EB512C" w:rsidRPr="001174F3" w14:paraId="1AAB1A70" w14:textId="77777777" w:rsidTr="00A62F37">
        <w:trPr>
          <w:trHeight w:val="249"/>
        </w:trPr>
        <w:tc>
          <w:tcPr>
            <w:tcW w:w="1375" w:type="dxa"/>
          </w:tcPr>
          <w:p w14:paraId="1820A27A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Dyslipidemia</w:t>
            </w:r>
          </w:p>
        </w:tc>
        <w:tc>
          <w:tcPr>
            <w:tcW w:w="1052" w:type="dxa"/>
          </w:tcPr>
          <w:p w14:paraId="3705F08C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Prevention</w:t>
            </w:r>
          </w:p>
        </w:tc>
        <w:tc>
          <w:tcPr>
            <w:tcW w:w="993" w:type="dxa"/>
          </w:tcPr>
          <w:p w14:paraId="79E9F69C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2.24±1.25</w:t>
            </w:r>
          </w:p>
        </w:tc>
        <w:tc>
          <w:tcPr>
            <w:tcW w:w="1170" w:type="dxa"/>
          </w:tcPr>
          <w:p w14:paraId="1FA6B104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2.21±1.17</w:t>
            </w:r>
          </w:p>
        </w:tc>
        <w:tc>
          <w:tcPr>
            <w:tcW w:w="624" w:type="dxa"/>
          </w:tcPr>
          <w:p w14:paraId="58E1A11F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996" w:type="dxa"/>
          </w:tcPr>
          <w:p w14:paraId="62EF04B7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2.28±1.19</w:t>
            </w:r>
          </w:p>
        </w:tc>
        <w:tc>
          <w:tcPr>
            <w:tcW w:w="1080" w:type="dxa"/>
          </w:tcPr>
          <w:p w14:paraId="0694D440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2.19±1.21</w:t>
            </w:r>
          </w:p>
        </w:tc>
        <w:tc>
          <w:tcPr>
            <w:tcW w:w="725" w:type="dxa"/>
          </w:tcPr>
          <w:p w14:paraId="169F40B8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984" w:type="dxa"/>
          </w:tcPr>
          <w:p w14:paraId="76827F6C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2.27±1.14</w:t>
            </w:r>
          </w:p>
        </w:tc>
        <w:tc>
          <w:tcPr>
            <w:tcW w:w="990" w:type="dxa"/>
          </w:tcPr>
          <w:p w14:paraId="075F555D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2.07±1.38</w:t>
            </w:r>
          </w:p>
        </w:tc>
        <w:tc>
          <w:tcPr>
            <w:tcW w:w="919" w:type="dxa"/>
          </w:tcPr>
          <w:p w14:paraId="6F5A7F77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919" w:type="dxa"/>
          </w:tcPr>
          <w:p w14:paraId="7DD8D849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2.29±2.14</w:t>
            </w:r>
          </w:p>
        </w:tc>
        <w:tc>
          <w:tcPr>
            <w:tcW w:w="953" w:type="dxa"/>
          </w:tcPr>
          <w:p w14:paraId="02EE63A1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2.14±1.30</w:t>
            </w:r>
          </w:p>
        </w:tc>
        <w:tc>
          <w:tcPr>
            <w:tcW w:w="953" w:type="dxa"/>
          </w:tcPr>
          <w:p w14:paraId="0E70DBC0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0.26</w:t>
            </w:r>
          </w:p>
        </w:tc>
      </w:tr>
      <w:tr w:rsidR="00EB512C" w:rsidRPr="001174F3" w14:paraId="60A8DCA3" w14:textId="77777777" w:rsidTr="00A62F37">
        <w:trPr>
          <w:trHeight w:val="239"/>
        </w:trPr>
        <w:tc>
          <w:tcPr>
            <w:tcW w:w="1375" w:type="dxa"/>
          </w:tcPr>
          <w:p w14:paraId="31220252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Dyslipidemia</w:t>
            </w:r>
          </w:p>
        </w:tc>
        <w:tc>
          <w:tcPr>
            <w:tcW w:w="1052" w:type="dxa"/>
          </w:tcPr>
          <w:p w14:paraId="00BFD025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Management</w:t>
            </w:r>
          </w:p>
        </w:tc>
        <w:tc>
          <w:tcPr>
            <w:tcW w:w="993" w:type="dxa"/>
          </w:tcPr>
          <w:p w14:paraId="59A0D270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2.19±1.19</w:t>
            </w:r>
          </w:p>
        </w:tc>
        <w:tc>
          <w:tcPr>
            <w:tcW w:w="1170" w:type="dxa"/>
          </w:tcPr>
          <w:p w14:paraId="09B5F8F8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2.13±1.13</w:t>
            </w:r>
          </w:p>
        </w:tc>
        <w:tc>
          <w:tcPr>
            <w:tcW w:w="624" w:type="dxa"/>
          </w:tcPr>
          <w:p w14:paraId="251CFEB6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996" w:type="dxa"/>
          </w:tcPr>
          <w:p w14:paraId="646463EE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2.24±1.16</w:t>
            </w:r>
          </w:p>
        </w:tc>
        <w:tc>
          <w:tcPr>
            <w:tcW w:w="1080" w:type="dxa"/>
          </w:tcPr>
          <w:p w14:paraId="7A5A9D2A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2.10±1.15</w:t>
            </w:r>
          </w:p>
        </w:tc>
        <w:tc>
          <w:tcPr>
            <w:tcW w:w="725" w:type="dxa"/>
          </w:tcPr>
          <w:p w14:paraId="014C5032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984" w:type="dxa"/>
          </w:tcPr>
          <w:p w14:paraId="67AD2C0F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2.21±1.10</w:t>
            </w:r>
          </w:p>
        </w:tc>
        <w:tc>
          <w:tcPr>
            <w:tcW w:w="990" w:type="dxa"/>
          </w:tcPr>
          <w:p w14:paraId="7980277E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1.97±1.31</w:t>
            </w:r>
          </w:p>
        </w:tc>
        <w:tc>
          <w:tcPr>
            <w:tcW w:w="919" w:type="dxa"/>
          </w:tcPr>
          <w:p w14:paraId="44781598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919" w:type="dxa"/>
          </w:tcPr>
          <w:p w14:paraId="4DE135C5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2.22±1.08</w:t>
            </w:r>
          </w:p>
        </w:tc>
        <w:tc>
          <w:tcPr>
            <w:tcW w:w="953" w:type="dxa"/>
          </w:tcPr>
          <w:p w14:paraId="53D8A054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2.07±1.23</w:t>
            </w:r>
          </w:p>
        </w:tc>
        <w:tc>
          <w:tcPr>
            <w:tcW w:w="953" w:type="dxa"/>
          </w:tcPr>
          <w:p w14:paraId="388BA795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0.21</w:t>
            </w:r>
          </w:p>
        </w:tc>
      </w:tr>
      <w:tr w:rsidR="00EB512C" w:rsidRPr="001174F3" w14:paraId="44FBFE22" w14:textId="77777777" w:rsidTr="00A62F37">
        <w:trPr>
          <w:trHeight w:val="249"/>
        </w:trPr>
        <w:tc>
          <w:tcPr>
            <w:tcW w:w="1375" w:type="dxa"/>
          </w:tcPr>
          <w:p w14:paraId="49254D6E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Dyslipidemia</w:t>
            </w:r>
          </w:p>
        </w:tc>
        <w:tc>
          <w:tcPr>
            <w:tcW w:w="1052" w:type="dxa"/>
          </w:tcPr>
          <w:p w14:paraId="3718443C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Control</w:t>
            </w:r>
          </w:p>
        </w:tc>
        <w:tc>
          <w:tcPr>
            <w:tcW w:w="993" w:type="dxa"/>
          </w:tcPr>
          <w:p w14:paraId="38FE9261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2.18±1.20</w:t>
            </w:r>
          </w:p>
        </w:tc>
        <w:tc>
          <w:tcPr>
            <w:tcW w:w="1170" w:type="dxa"/>
          </w:tcPr>
          <w:p w14:paraId="19427240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2.13±1.13</w:t>
            </w:r>
          </w:p>
        </w:tc>
        <w:tc>
          <w:tcPr>
            <w:tcW w:w="624" w:type="dxa"/>
          </w:tcPr>
          <w:p w14:paraId="2525C104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996" w:type="dxa"/>
          </w:tcPr>
          <w:p w14:paraId="346A8009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2.22±1.18</w:t>
            </w:r>
          </w:p>
        </w:tc>
        <w:tc>
          <w:tcPr>
            <w:tcW w:w="1080" w:type="dxa"/>
          </w:tcPr>
          <w:p w14:paraId="74BE9AFB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2.11±1.14</w:t>
            </w:r>
          </w:p>
        </w:tc>
        <w:tc>
          <w:tcPr>
            <w:tcW w:w="725" w:type="dxa"/>
          </w:tcPr>
          <w:p w14:paraId="4F4C747C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984" w:type="dxa"/>
          </w:tcPr>
          <w:p w14:paraId="431DA911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2.21±1.10</w:t>
            </w:r>
          </w:p>
        </w:tc>
        <w:tc>
          <w:tcPr>
            <w:tcW w:w="990" w:type="dxa"/>
          </w:tcPr>
          <w:p w14:paraId="63EBB9DB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1.95±1.29</w:t>
            </w:r>
          </w:p>
        </w:tc>
        <w:tc>
          <w:tcPr>
            <w:tcW w:w="919" w:type="dxa"/>
          </w:tcPr>
          <w:p w14:paraId="6545E7BD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0.095</w:t>
            </w:r>
          </w:p>
        </w:tc>
        <w:tc>
          <w:tcPr>
            <w:tcW w:w="919" w:type="dxa"/>
          </w:tcPr>
          <w:p w14:paraId="45D82E0D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2.22±1.06</w:t>
            </w:r>
          </w:p>
        </w:tc>
        <w:tc>
          <w:tcPr>
            <w:tcW w:w="953" w:type="dxa"/>
          </w:tcPr>
          <w:p w14:paraId="116B943F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2.06±1.24</w:t>
            </w:r>
          </w:p>
        </w:tc>
        <w:tc>
          <w:tcPr>
            <w:tcW w:w="953" w:type="dxa"/>
          </w:tcPr>
          <w:p w14:paraId="67230176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0.21</w:t>
            </w:r>
          </w:p>
        </w:tc>
      </w:tr>
      <w:tr w:rsidR="00EB512C" w:rsidRPr="001174F3" w14:paraId="1A2BB28D" w14:textId="77777777" w:rsidTr="00A62F37">
        <w:trPr>
          <w:trHeight w:val="249"/>
        </w:trPr>
        <w:tc>
          <w:tcPr>
            <w:tcW w:w="1375" w:type="dxa"/>
          </w:tcPr>
          <w:p w14:paraId="12513845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MASLD</w:t>
            </w:r>
          </w:p>
        </w:tc>
        <w:tc>
          <w:tcPr>
            <w:tcW w:w="1052" w:type="dxa"/>
          </w:tcPr>
          <w:p w14:paraId="50E86158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Prevention</w:t>
            </w:r>
          </w:p>
        </w:tc>
        <w:tc>
          <w:tcPr>
            <w:tcW w:w="993" w:type="dxa"/>
          </w:tcPr>
          <w:p w14:paraId="7DEB423C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2.42±1.12</w:t>
            </w:r>
          </w:p>
        </w:tc>
        <w:tc>
          <w:tcPr>
            <w:tcW w:w="1170" w:type="dxa"/>
          </w:tcPr>
          <w:p w14:paraId="4558ECC3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2.30±1.09</w:t>
            </w:r>
          </w:p>
        </w:tc>
        <w:tc>
          <w:tcPr>
            <w:tcW w:w="624" w:type="dxa"/>
          </w:tcPr>
          <w:p w14:paraId="7F7FBD24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996" w:type="dxa"/>
          </w:tcPr>
          <w:p w14:paraId="62881925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2.40±1.03</w:t>
            </w:r>
          </w:p>
        </w:tc>
        <w:tc>
          <w:tcPr>
            <w:tcW w:w="1080" w:type="dxa"/>
          </w:tcPr>
          <w:p w14:paraId="1A397F14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2.31±1.15</w:t>
            </w:r>
          </w:p>
        </w:tc>
        <w:tc>
          <w:tcPr>
            <w:tcW w:w="725" w:type="dxa"/>
          </w:tcPr>
          <w:p w14:paraId="2ACCE58E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984" w:type="dxa"/>
          </w:tcPr>
          <w:p w14:paraId="118F3069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2.37±1.09</w:t>
            </w:r>
          </w:p>
        </w:tc>
        <w:tc>
          <w:tcPr>
            <w:tcW w:w="990" w:type="dxa"/>
          </w:tcPr>
          <w:p w14:paraId="3D40EBFC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2.25±1.15</w:t>
            </w:r>
          </w:p>
        </w:tc>
        <w:tc>
          <w:tcPr>
            <w:tcW w:w="919" w:type="dxa"/>
          </w:tcPr>
          <w:p w14:paraId="7EA9F317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919" w:type="dxa"/>
          </w:tcPr>
          <w:p w14:paraId="58DFC3AC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2.32±1.07</w:t>
            </w:r>
          </w:p>
        </w:tc>
        <w:tc>
          <w:tcPr>
            <w:tcW w:w="953" w:type="dxa"/>
          </w:tcPr>
          <w:p w14:paraId="1B628351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2.36±1.15</w:t>
            </w:r>
          </w:p>
        </w:tc>
        <w:tc>
          <w:tcPr>
            <w:tcW w:w="953" w:type="dxa"/>
          </w:tcPr>
          <w:p w14:paraId="2D546822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0.60</w:t>
            </w:r>
          </w:p>
        </w:tc>
      </w:tr>
      <w:tr w:rsidR="00EB512C" w:rsidRPr="001174F3" w14:paraId="3ED01B9F" w14:textId="77777777" w:rsidTr="00A62F37">
        <w:trPr>
          <w:trHeight w:val="249"/>
        </w:trPr>
        <w:tc>
          <w:tcPr>
            <w:tcW w:w="1375" w:type="dxa"/>
          </w:tcPr>
          <w:p w14:paraId="196D88AB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MASLD</w:t>
            </w:r>
          </w:p>
        </w:tc>
        <w:tc>
          <w:tcPr>
            <w:tcW w:w="1052" w:type="dxa"/>
          </w:tcPr>
          <w:p w14:paraId="1A20B980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Management</w:t>
            </w:r>
          </w:p>
        </w:tc>
        <w:tc>
          <w:tcPr>
            <w:tcW w:w="993" w:type="dxa"/>
          </w:tcPr>
          <w:p w14:paraId="747931DF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2.36±1.09</w:t>
            </w:r>
          </w:p>
        </w:tc>
        <w:tc>
          <w:tcPr>
            <w:tcW w:w="1170" w:type="dxa"/>
          </w:tcPr>
          <w:p w14:paraId="687B3810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2.22±1.07</w:t>
            </w:r>
          </w:p>
        </w:tc>
        <w:tc>
          <w:tcPr>
            <w:tcW w:w="624" w:type="dxa"/>
          </w:tcPr>
          <w:p w14:paraId="5A22A7FC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996" w:type="dxa"/>
          </w:tcPr>
          <w:p w14:paraId="7E935725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2.31±1.02</w:t>
            </w:r>
          </w:p>
        </w:tc>
        <w:tc>
          <w:tcPr>
            <w:tcW w:w="1080" w:type="dxa"/>
          </w:tcPr>
          <w:p w14:paraId="75831628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2.25±1.11</w:t>
            </w:r>
          </w:p>
        </w:tc>
        <w:tc>
          <w:tcPr>
            <w:tcW w:w="725" w:type="dxa"/>
          </w:tcPr>
          <w:p w14:paraId="40F5F624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984" w:type="dxa"/>
          </w:tcPr>
          <w:p w14:paraId="36F0956D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2.41±1.07</w:t>
            </w:r>
          </w:p>
        </w:tc>
        <w:tc>
          <w:tcPr>
            <w:tcW w:w="990" w:type="dxa"/>
          </w:tcPr>
          <w:p w14:paraId="46A141FA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2.13±1.11</w:t>
            </w:r>
          </w:p>
        </w:tc>
        <w:tc>
          <w:tcPr>
            <w:tcW w:w="919" w:type="dxa"/>
          </w:tcPr>
          <w:p w14:paraId="336CE352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919" w:type="dxa"/>
          </w:tcPr>
          <w:p w14:paraId="73598FE9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2.28±1.05</w:t>
            </w:r>
          </w:p>
        </w:tc>
        <w:tc>
          <w:tcPr>
            <w:tcW w:w="953" w:type="dxa"/>
          </w:tcPr>
          <w:p w14:paraId="4DF2D6A7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2.26±1.11</w:t>
            </w:r>
          </w:p>
        </w:tc>
        <w:tc>
          <w:tcPr>
            <w:tcW w:w="953" w:type="dxa"/>
          </w:tcPr>
          <w:p w14:paraId="7821ABFE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0.91</w:t>
            </w:r>
          </w:p>
        </w:tc>
      </w:tr>
      <w:tr w:rsidR="00EB512C" w:rsidRPr="001174F3" w14:paraId="764EA9BB" w14:textId="77777777" w:rsidTr="00A62F37">
        <w:trPr>
          <w:trHeight w:val="249"/>
        </w:trPr>
        <w:tc>
          <w:tcPr>
            <w:tcW w:w="1375" w:type="dxa"/>
          </w:tcPr>
          <w:p w14:paraId="50C06F6A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MASLD</w:t>
            </w:r>
          </w:p>
        </w:tc>
        <w:tc>
          <w:tcPr>
            <w:tcW w:w="1052" w:type="dxa"/>
          </w:tcPr>
          <w:p w14:paraId="017F0862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Control</w:t>
            </w:r>
          </w:p>
        </w:tc>
        <w:tc>
          <w:tcPr>
            <w:tcW w:w="993" w:type="dxa"/>
          </w:tcPr>
          <w:p w14:paraId="01714709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2.34±1.09</w:t>
            </w:r>
          </w:p>
        </w:tc>
        <w:tc>
          <w:tcPr>
            <w:tcW w:w="1170" w:type="dxa"/>
          </w:tcPr>
          <w:p w14:paraId="71BED6EB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2.20±1.06</w:t>
            </w:r>
          </w:p>
        </w:tc>
        <w:tc>
          <w:tcPr>
            <w:tcW w:w="624" w:type="dxa"/>
          </w:tcPr>
          <w:p w14:paraId="4147F8FB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996" w:type="dxa"/>
          </w:tcPr>
          <w:p w14:paraId="01278D3A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2.30±1.02</w:t>
            </w:r>
          </w:p>
        </w:tc>
        <w:tc>
          <w:tcPr>
            <w:tcW w:w="1080" w:type="dxa"/>
          </w:tcPr>
          <w:p w14:paraId="6561ADF4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2.22±1.10</w:t>
            </w:r>
          </w:p>
        </w:tc>
        <w:tc>
          <w:tcPr>
            <w:tcW w:w="725" w:type="dxa"/>
          </w:tcPr>
          <w:p w14:paraId="6F5B5935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984" w:type="dxa"/>
          </w:tcPr>
          <w:p w14:paraId="1E7A3D51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2.29±1.07</w:t>
            </w:r>
          </w:p>
        </w:tc>
        <w:tc>
          <w:tcPr>
            <w:tcW w:w="990" w:type="dxa"/>
          </w:tcPr>
          <w:p w14:paraId="528F1807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2.15±1.10</w:t>
            </w:r>
          </w:p>
        </w:tc>
        <w:tc>
          <w:tcPr>
            <w:tcW w:w="919" w:type="dxa"/>
          </w:tcPr>
          <w:p w14:paraId="5699A8F2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919" w:type="dxa"/>
          </w:tcPr>
          <w:p w14:paraId="5FF33509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2.24±1.02</w:t>
            </w:r>
          </w:p>
        </w:tc>
        <w:tc>
          <w:tcPr>
            <w:tcW w:w="953" w:type="dxa"/>
          </w:tcPr>
          <w:p w14:paraId="10469468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2.27±1.12</w:t>
            </w:r>
          </w:p>
        </w:tc>
        <w:tc>
          <w:tcPr>
            <w:tcW w:w="953" w:type="dxa"/>
          </w:tcPr>
          <w:p w14:paraId="7EB8101A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0.70</w:t>
            </w:r>
          </w:p>
        </w:tc>
      </w:tr>
      <w:tr w:rsidR="00EB512C" w:rsidRPr="001174F3" w14:paraId="0BC724AA" w14:textId="77777777" w:rsidTr="00A62F37">
        <w:trPr>
          <w:trHeight w:val="249"/>
        </w:trPr>
        <w:tc>
          <w:tcPr>
            <w:tcW w:w="1375" w:type="dxa"/>
          </w:tcPr>
          <w:p w14:paraId="42D2678A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Obesity</w:t>
            </w:r>
          </w:p>
        </w:tc>
        <w:tc>
          <w:tcPr>
            <w:tcW w:w="1052" w:type="dxa"/>
          </w:tcPr>
          <w:p w14:paraId="1CDAF5AC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Prevention</w:t>
            </w:r>
          </w:p>
        </w:tc>
        <w:tc>
          <w:tcPr>
            <w:tcW w:w="993" w:type="dxa"/>
          </w:tcPr>
          <w:p w14:paraId="170F877A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2.95±1.02</w:t>
            </w:r>
          </w:p>
        </w:tc>
        <w:tc>
          <w:tcPr>
            <w:tcW w:w="1170" w:type="dxa"/>
          </w:tcPr>
          <w:p w14:paraId="49CD0B71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2.86±0.97</w:t>
            </w:r>
          </w:p>
        </w:tc>
        <w:tc>
          <w:tcPr>
            <w:tcW w:w="624" w:type="dxa"/>
          </w:tcPr>
          <w:p w14:paraId="5A3CC9C3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996" w:type="dxa"/>
          </w:tcPr>
          <w:p w14:paraId="69152444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2.80±1.00</w:t>
            </w:r>
          </w:p>
        </w:tc>
        <w:tc>
          <w:tcPr>
            <w:tcW w:w="1080" w:type="dxa"/>
          </w:tcPr>
          <w:p w14:paraId="6B1D2A27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2.95±0.98</w:t>
            </w:r>
          </w:p>
        </w:tc>
        <w:tc>
          <w:tcPr>
            <w:tcW w:w="725" w:type="dxa"/>
          </w:tcPr>
          <w:p w14:paraId="58E7181F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&lt;0.05*</w:t>
            </w:r>
          </w:p>
        </w:tc>
        <w:tc>
          <w:tcPr>
            <w:tcW w:w="984" w:type="dxa"/>
          </w:tcPr>
          <w:p w14:paraId="34954424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2.95±0.93</w:t>
            </w:r>
          </w:p>
        </w:tc>
        <w:tc>
          <w:tcPr>
            <w:tcW w:w="990" w:type="dxa"/>
          </w:tcPr>
          <w:p w14:paraId="5D63DB9D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2.72±1.15</w:t>
            </w:r>
          </w:p>
        </w:tc>
        <w:tc>
          <w:tcPr>
            <w:tcW w:w="919" w:type="dxa"/>
          </w:tcPr>
          <w:p w14:paraId="5AECFB43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919" w:type="dxa"/>
          </w:tcPr>
          <w:p w14:paraId="50702263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2.95±0.91</w:t>
            </w:r>
          </w:p>
        </w:tc>
        <w:tc>
          <w:tcPr>
            <w:tcW w:w="953" w:type="dxa"/>
          </w:tcPr>
          <w:p w14:paraId="78E42320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2.84±1.07</w:t>
            </w:r>
          </w:p>
        </w:tc>
        <w:tc>
          <w:tcPr>
            <w:tcW w:w="953" w:type="dxa"/>
          </w:tcPr>
          <w:p w14:paraId="632489CB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</w:tr>
      <w:tr w:rsidR="00EB512C" w:rsidRPr="001174F3" w14:paraId="0EA1D7A7" w14:textId="77777777" w:rsidTr="00A62F37">
        <w:trPr>
          <w:trHeight w:val="239"/>
        </w:trPr>
        <w:tc>
          <w:tcPr>
            <w:tcW w:w="1375" w:type="dxa"/>
          </w:tcPr>
          <w:p w14:paraId="71D64128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Obesity</w:t>
            </w:r>
          </w:p>
        </w:tc>
        <w:tc>
          <w:tcPr>
            <w:tcW w:w="1052" w:type="dxa"/>
          </w:tcPr>
          <w:p w14:paraId="438E8C99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Management</w:t>
            </w:r>
          </w:p>
        </w:tc>
        <w:tc>
          <w:tcPr>
            <w:tcW w:w="993" w:type="dxa"/>
          </w:tcPr>
          <w:p w14:paraId="4EB4A72B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2.85±0.99</w:t>
            </w:r>
          </w:p>
        </w:tc>
        <w:tc>
          <w:tcPr>
            <w:tcW w:w="1170" w:type="dxa"/>
          </w:tcPr>
          <w:p w14:paraId="037DF172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2.80±0.97</w:t>
            </w:r>
          </w:p>
        </w:tc>
        <w:tc>
          <w:tcPr>
            <w:tcW w:w="624" w:type="dxa"/>
          </w:tcPr>
          <w:p w14:paraId="11A44735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996" w:type="dxa"/>
          </w:tcPr>
          <w:p w14:paraId="664C76D9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2.70±0.96</w:t>
            </w:r>
          </w:p>
        </w:tc>
        <w:tc>
          <w:tcPr>
            <w:tcW w:w="1080" w:type="dxa"/>
          </w:tcPr>
          <w:p w14:paraId="1E783E52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2.89±0.99</w:t>
            </w:r>
          </w:p>
        </w:tc>
        <w:tc>
          <w:tcPr>
            <w:tcW w:w="725" w:type="dxa"/>
          </w:tcPr>
          <w:p w14:paraId="05FBA151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&lt;0.05*</w:t>
            </w:r>
          </w:p>
        </w:tc>
        <w:tc>
          <w:tcPr>
            <w:tcW w:w="984" w:type="dxa"/>
          </w:tcPr>
          <w:p w14:paraId="21684584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2.87±0.92</w:t>
            </w:r>
          </w:p>
        </w:tc>
        <w:tc>
          <w:tcPr>
            <w:tcW w:w="990" w:type="dxa"/>
          </w:tcPr>
          <w:p w14:paraId="383FAF6C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2.65±1.12</w:t>
            </w:r>
          </w:p>
        </w:tc>
        <w:tc>
          <w:tcPr>
            <w:tcW w:w="919" w:type="dxa"/>
          </w:tcPr>
          <w:p w14:paraId="7E398D3C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919" w:type="dxa"/>
          </w:tcPr>
          <w:p w14:paraId="00EC302F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2.87±0.91</w:t>
            </w:r>
          </w:p>
        </w:tc>
        <w:tc>
          <w:tcPr>
            <w:tcW w:w="953" w:type="dxa"/>
          </w:tcPr>
          <w:p w14:paraId="00013872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2.77±1.05</w:t>
            </w:r>
          </w:p>
        </w:tc>
        <w:tc>
          <w:tcPr>
            <w:tcW w:w="953" w:type="dxa"/>
          </w:tcPr>
          <w:p w14:paraId="49DF17D3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</w:tr>
      <w:tr w:rsidR="00EB512C" w:rsidRPr="001174F3" w14:paraId="7F02D9FE" w14:textId="77777777" w:rsidTr="00A62F37">
        <w:trPr>
          <w:trHeight w:val="249"/>
        </w:trPr>
        <w:tc>
          <w:tcPr>
            <w:tcW w:w="1375" w:type="dxa"/>
          </w:tcPr>
          <w:p w14:paraId="71DACE9F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Obesity</w:t>
            </w:r>
          </w:p>
        </w:tc>
        <w:tc>
          <w:tcPr>
            <w:tcW w:w="1052" w:type="dxa"/>
          </w:tcPr>
          <w:p w14:paraId="7235A95D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Control</w:t>
            </w:r>
          </w:p>
        </w:tc>
        <w:tc>
          <w:tcPr>
            <w:tcW w:w="993" w:type="dxa"/>
          </w:tcPr>
          <w:p w14:paraId="0FAF3B84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2.86±1.02</w:t>
            </w:r>
          </w:p>
        </w:tc>
        <w:tc>
          <w:tcPr>
            <w:tcW w:w="1170" w:type="dxa"/>
          </w:tcPr>
          <w:p w14:paraId="508AEBA1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2.82±0.97</w:t>
            </w:r>
          </w:p>
        </w:tc>
        <w:tc>
          <w:tcPr>
            <w:tcW w:w="624" w:type="dxa"/>
          </w:tcPr>
          <w:p w14:paraId="7C7E4D8F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996" w:type="dxa"/>
          </w:tcPr>
          <w:p w14:paraId="1472717F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2.70±0.97</w:t>
            </w:r>
          </w:p>
        </w:tc>
        <w:tc>
          <w:tcPr>
            <w:tcW w:w="1080" w:type="dxa"/>
          </w:tcPr>
          <w:p w14:paraId="0578C312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2.91±0.99</w:t>
            </w:r>
          </w:p>
        </w:tc>
        <w:tc>
          <w:tcPr>
            <w:tcW w:w="725" w:type="dxa"/>
          </w:tcPr>
          <w:p w14:paraId="04E04A48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&lt;0.05*</w:t>
            </w:r>
          </w:p>
        </w:tc>
        <w:tc>
          <w:tcPr>
            <w:tcW w:w="984" w:type="dxa"/>
          </w:tcPr>
          <w:p w14:paraId="2B8E5D3C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2.90±0.94</w:t>
            </w:r>
          </w:p>
        </w:tc>
        <w:tc>
          <w:tcPr>
            <w:tcW w:w="990" w:type="dxa"/>
          </w:tcPr>
          <w:p w14:paraId="0F9B9FAA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2.63±1.12</w:t>
            </w:r>
          </w:p>
        </w:tc>
        <w:tc>
          <w:tcPr>
            <w:tcW w:w="919" w:type="dxa"/>
          </w:tcPr>
          <w:p w14:paraId="60490091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&lt;0.05*</w:t>
            </w:r>
          </w:p>
        </w:tc>
        <w:tc>
          <w:tcPr>
            <w:tcW w:w="919" w:type="dxa"/>
          </w:tcPr>
          <w:p w14:paraId="6BA7A346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2.88±0.91</w:t>
            </w:r>
          </w:p>
        </w:tc>
        <w:tc>
          <w:tcPr>
            <w:tcW w:w="953" w:type="dxa"/>
          </w:tcPr>
          <w:p w14:paraId="192FA427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2.78±1.06</w:t>
            </w:r>
          </w:p>
        </w:tc>
        <w:tc>
          <w:tcPr>
            <w:tcW w:w="953" w:type="dxa"/>
          </w:tcPr>
          <w:p w14:paraId="53B9190D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-.41</w:t>
            </w:r>
          </w:p>
        </w:tc>
      </w:tr>
      <w:tr w:rsidR="00EB512C" w:rsidRPr="001174F3" w14:paraId="383FDB80" w14:textId="77777777" w:rsidTr="00A62F37">
        <w:trPr>
          <w:trHeight w:val="249"/>
        </w:trPr>
        <w:tc>
          <w:tcPr>
            <w:tcW w:w="1375" w:type="dxa"/>
          </w:tcPr>
          <w:p w14:paraId="2B71D00C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Renal diseases</w:t>
            </w:r>
          </w:p>
        </w:tc>
        <w:tc>
          <w:tcPr>
            <w:tcW w:w="1052" w:type="dxa"/>
          </w:tcPr>
          <w:p w14:paraId="4847300E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Prevention</w:t>
            </w:r>
          </w:p>
        </w:tc>
        <w:tc>
          <w:tcPr>
            <w:tcW w:w="993" w:type="dxa"/>
          </w:tcPr>
          <w:p w14:paraId="6E0B5ECD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2.74±1.15</w:t>
            </w:r>
          </w:p>
        </w:tc>
        <w:tc>
          <w:tcPr>
            <w:tcW w:w="1170" w:type="dxa"/>
          </w:tcPr>
          <w:p w14:paraId="4540D6E2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2.79±1.03</w:t>
            </w:r>
          </w:p>
        </w:tc>
        <w:tc>
          <w:tcPr>
            <w:tcW w:w="624" w:type="dxa"/>
          </w:tcPr>
          <w:p w14:paraId="6380720B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996" w:type="dxa"/>
          </w:tcPr>
          <w:p w14:paraId="51A3F6F2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2.75±1.06</w:t>
            </w:r>
          </w:p>
        </w:tc>
        <w:tc>
          <w:tcPr>
            <w:tcW w:w="1080" w:type="dxa"/>
          </w:tcPr>
          <w:p w14:paraId="1A4591C9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2.79±1.09</w:t>
            </w:r>
          </w:p>
        </w:tc>
        <w:tc>
          <w:tcPr>
            <w:tcW w:w="725" w:type="dxa"/>
          </w:tcPr>
          <w:p w14:paraId="79F686C3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984" w:type="dxa"/>
          </w:tcPr>
          <w:p w14:paraId="019CD045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2.73±1.03</w:t>
            </w:r>
          </w:p>
        </w:tc>
        <w:tc>
          <w:tcPr>
            <w:tcW w:w="990" w:type="dxa"/>
          </w:tcPr>
          <w:p w14:paraId="77EE8A0E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2.47±1.15</w:t>
            </w:r>
          </w:p>
        </w:tc>
        <w:tc>
          <w:tcPr>
            <w:tcW w:w="919" w:type="dxa"/>
          </w:tcPr>
          <w:p w14:paraId="153334A0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&lt;0.05*</w:t>
            </w:r>
          </w:p>
        </w:tc>
        <w:tc>
          <w:tcPr>
            <w:tcW w:w="919" w:type="dxa"/>
          </w:tcPr>
          <w:p w14:paraId="68768E9A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2.84±1.03</w:t>
            </w:r>
          </w:p>
        </w:tc>
        <w:tc>
          <w:tcPr>
            <w:tcW w:w="953" w:type="dxa"/>
          </w:tcPr>
          <w:p w14:paraId="274997CB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2.69±1.10</w:t>
            </w:r>
          </w:p>
        </w:tc>
        <w:tc>
          <w:tcPr>
            <w:tcW w:w="953" w:type="dxa"/>
          </w:tcPr>
          <w:p w14:paraId="4D510529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&lt;0.05*</w:t>
            </w:r>
          </w:p>
        </w:tc>
      </w:tr>
      <w:tr w:rsidR="00EB512C" w:rsidRPr="001174F3" w14:paraId="23ECB511" w14:textId="77777777" w:rsidTr="00A62F37">
        <w:trPr>
          <w:trHeight w:val="249"/>
        </w:trPr>
        <w:tc>
          <w:tcPr>
            <w:tcW w:w="1375" w:type="dxa"/>
          </w:tcPr>
          <w:p w14:paraId="04D47CAB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Renal diseases</w:t>
            </w:r>
          </w:p>
        </w:tc>
        <w:tc>
          <w:tcPr>
            <w:tcW w:w="1052" w:type="dxa"/>
          </w:tcPr>
          <w:p w14:paraId="66BF6451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Management</w:t>
            </w:r>
          </w:p>
        </w:tc>
        <w:tc>
          <w:tcPr>
            <w:tcW w:w="993" w:type="dxa"/>
          </w:tcPr>
          <w:p w14:paraId="57785A1B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2.63±1.12</w:t>
            </w:r>
          </w:p>
        </w:tc>
        <w:tc>
          <w:tcPr>
            <w:tcW w:w="1170" w:type="dxa"/>
          </w:tcPr>
          <w:p w14:paraId="3F25A01D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2.68±0.99</w:t>
            </w:r>
          </w:p>
        </w:tc>
        <w:tc>
          <w:tcPr>
            <w:tcW w:w="624" w:type="dxa"/>
          </w:tcPr>
          <w:p w14:paraId="217C5E5D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996" w:type="dxa"/>
          </w:tcPr>
          <w:p w14:paraId="3B3CE9DB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2.63±1.04</w:t>
            </w:r>
          </w:p>
        </w:tc>
        <w:tc>
          <w:tcPr>
            <w:tcW w:w="1080" w:type="dxa"/>
          </w:tcPr>
          <w:p w14:paraId="2AE448C2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2.68±1.05</w:t>
            </w:r>
          </w:p>
        </w:tc>
        <w:tc>
          <w:tcPr>
            <w:tcW w:w="725" w:type="dxa"/>
          </w:tcPr>
          <w:p w14:paraId="12C7F7EC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984" w:type="dxa"/>
          </w:tcPr>
          <w:p w14:paraId="1C7ECA1D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2.62±1.00</w:t>
            </w:r>
          </w:p>
        </w:tc>
        <w:tc>
          <w:tcPr>
            <w:tcW w:w="990" w:type="dxa"/>
          </w:tcPr>
          <w:p w14:paraId="471C88E9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2.32±1.13</w:t>
            </w:r>
          </w:p>
        </w:tc>
        <w:tc>
          <w:tcPr>
            <w:tcW w:w="919" w:type="dxa"/>
          </w:tcPr>
          <w:p w14:paraId="2CBD2C56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&lt;0.05*</w:t>
            </w:r>
          </w:p>
        </w:tc>
        <w:tc>
          <w:tcPr>
            <w:tcW w:w="919" w:type="dxa"/>
          </w:tcPr>
          <w:p w14:paraId="705AA2FA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2.74±1.02</w:t>
            </w:r>
          </w:p>
        </w:tc>
        <w:tc>
          <w:tcPr>
            <w:tcW w:w="953" w:type="dxa"/>
          </w:tcPr>
          <w:p w14:paraId="602B3273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2.57±1.08</w:t>
            </w:r>
          </w:p>
        </w:tc>
        <w:tc>
          <w:tcPr>
            <w:tcW w:w="953" w:type="dxa"/>
          </w:tcPr>
          <w:p w14:paraId="743B59B0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&lt;0.05*</w:t>
            </w:r>
          </w:p>
        </w:tc>
      </w:tr>
      <w:tr w:rsidR="00EB512C" w:rsidRPr="001174F3" w14:paraId="54389337" w14:textId="77777777" w:rsidTr="00A62F37">
        <w:trPr>
          <w:trHeight w:val="249"/>
        </w:trPr>
        <w:tc>
          <w:tcPr>
            <w:tcW w:w="1375" w:type="dxa"/>
            <w:tcBorders>
              <w:bottom w:val="single" w:sz="4" w:space="0" w:color="auto"/>
            </w:tcBorders>
          </w:tcPr>
          <w:p w14:paraId="4AEB1807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Renal diseases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14:paraId="3805AFFE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Control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D3D68E2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2.62±1.15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47ED7620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2.70±1.00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7BD98329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289BE6B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2.62±1.05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95AF8E5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2.70±1.07</w:t>
            </w:r>
          </w:p>
        </w:tc>
        <w:tc>
          <w:tcPr>
            <w:tcW w:w="725" w:type="dxa"/>
            <w:tcBorders>
              <w:bottom w:val="single" w:sz="4" w:space="0" w:color="auto"/>
            </w:tcBorders>
          </w:tcPr>
          <w:p w14:paraId="120B43DC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14:paraId="5536FA28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2.64±1.02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927A2F4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2.28±1.14</w:t>
            </w: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14:paraId="40A33CFD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&lt;0.05*</w:t>
            </w: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14:paraId="5167814A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2.74±1.03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14:paraId="0AD7C363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sz w:val="16"/>
                <w:szCs w:val="16"/>
              </w:rPr>
              <w:t>2.58±1.10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14:paraId="126F55BB" w14:textId="77777777" w:rsidR="00EB512C" w:rsidRPr="001174F3" w:rsidRDefault="00EB512C" w:rsidP="00A62F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74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&lt;0.05*</w:t>
            </w:r>
          </w:p>
        </w:tc>
      </w:tr>
    </w:tbl>
    <w:p w14:paraId="5159D5F6" w14:textId="77777777" w:rsidR="00EB512C" w:rsidRDefault="00EB512C"/>
    <w:sectPr w:rsidR="00EB512C" w:rsidSect="00EB512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12C"/>
    <w:rsid w:val="00275DBA"/>
    <w:rsid w:val="002F6408"/>
    <w:rsid w:val="0037220E"/>
    <w:rsid w:val="00374199"/>
    <w:rsid w:val="004013D9"/>
    <w:rsid w:val="004C2EE3"/>
    <w:rsid w:val="004F54F7"/>
    <w:rsid w:val="00550303"/>
    <w:rsid w:val="005533BA"/>
    <w:rsid w:val="00584F26"/>
    <w:rsid w:val="005F22A8"/>
    <w:rsid w:val="00667D5C"/>
    <w:rsid w:val="006752D8"/>
    <w:rsid w:val="00676D5C"/>
    <w:rsid w:val="007E4253"/>
    <w:rsid w:val="0083426F"/>
    <w:rsid w:val="008C6AED"/>
    <w:rsid w:val="00964855"/>
    <w:rsid w:val="00991653"/>
    <w:rsid w:val="00BA37DC"/>
    <w:rsid w:val="00D64AFE"/>
    <w:rsid w:val="00DE6D4A"/>
    <w:rsid w:val="00EB512C"/>
    <w:rsid w:val="00F30887"/>
    <w:rsid w:val="00FB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3FF69"/>
  <w15:chartTrackingRefBased/>
  <w15:docId w15:val="{04B77CA5-26CD-40BA-8A97-1BF55164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5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5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5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5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5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51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51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51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51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5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5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5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51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51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51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51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51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51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51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5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5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5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5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51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51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51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5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51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51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B5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2411</Characters>
  <Application>Microsoft Office Word</Application>
  <DocSecurity>0</DocSecurity>
  <Lines>30</Lines>
  <Paragraphs>17</Paragraphs>
  <ScaleCrop>false</ScaleCrop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Jarim Oduor</dc:creator>
  <cp:keywords/>
  <dc:description/>
  <cp:lastModifiedBy>Jarim Oduor</cp:lastModifiedBy>
  <cp:revision>1</cp:revision>
  <dcterms:created xsi:type="dcterms:W3CDTF">2026-05-21T10:15:00Z</dcterms:created>
  <dcterms:modified xsi:type="dcterms:W3CDTF">2026-05-21T10:16:00Z</dcterms:modified>
</cp:coreProperties>
</file>