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2F552" w14:textId="77777777" w:rsidR="00DE7146" w:rsidRDefault="00DE7146" w:rsidP="00DE7146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5119">
        <w:rPr>
          <w:rFonts w:ascii="Times New Roman" w:hAnsi="Times New Roman" w:cs="Times New Roman"/>
          <w:sz w:val="32"/>
          <w:szCs w:val="32"/>
        </w:rPr>
        <w:t>Sequential Exposure to Cold Waves and PM</w:t>
      </w:r>
      <w:r w:rsidRPr="00255119">
        <w:rPr>
          <w:rFonts w:ascii="Times New Roman" w:hAnsi="Times New Roman" w:cs="Times New Roman"/>
          <w:sz w:val="32"/>
          <w:szCs w:val="32"/>
          <w:vertAlign w:val="subscript"/>
        </w:rPr>
        <w:t>2.5</w:t>
      </w:r>
      <w:r w:rsidRPr="00255119">
        <w:rPr>
          <w:rFonts w:ascii="Times New Roman" w:hAnsi="Times New Roman" w:cs="Times New Roman"/>
          <w:sz w:val="32"/>
          <w:szCs w:val="32"/>
        </w:rPr>
        <w:t xml:space="preserve"> Pollution and </w:t>
      </w:r>
      <w:r>
        <w:rPr>
          <w:rFonts w:ascii="Times New Roman" w:eastAsia="宋体" w:hAnsi="Times New Roman" w:cs="Times New Roman"/>
          <w:sz w:val="32"/>
          <w:szCs w:val="32"/>
        </w:rPr>
        <w:t xml:space="preserve">the </w:t>
      </w:r>
      <w:r w:rsidRPr="00255119">
        <w:rPr>
          <w:rFonts w:ascii="Times New Roman" w:hAnsi="Times New Roman" w:cs="Times New Roman"/>
          <w:sz w:val="32"/>
          <w:szCs w:val="32"/>
        </w:rPr>
        <w:t>Risk of Emergency Ambulance Calls for Circulatory Diseases: A Time</w:t>
      </w:r>
      <w:r>
        <w:rPr>
          <w:rFonts w:ascii="Times New Roman" w:eastAsia="宋体" w:hAnsi="Times New Roman" w:cs="Times New Roman"/>
          <w:sz w:val="32"/>
          <w:szCs w:val="32"/>
        </w:rPr>
        <w:t xml:space="preserve"> series</w:t>
      </w:r>
      <w:r w:rsidRPr="00255119">
        <w:rPr>
          <w:rFonts w:ascii="Times New Roman" w:hAnsi="Times New Roman" w:cs="Times New Roman"/>
          <w:sz w:val="32"/>
          <w:szCs w:val="32"/>
        </w:rPr>
        <w:t xml:space="preserve"> Study in Shijiazhuang, China</w:t>
      </w:r>
    </w:p>
    <w:p w14:paraId="0825C1D3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5F7C9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Siyuan Chen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1,2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>,</w:t>
      </w:r>
      <w:r w:rsidRPr="00C968C4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proofErr w:type="spellStart"/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Meng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n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</w:t>
      </w:r>
      <w:proofErr w:type="spellEnd"/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L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i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1,3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Yi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s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han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D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ing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1,2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r w:rsidRPr="005F7C9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Ning Xu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1,3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Ming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y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ang</w:t>
      </w:r>
      <w:proofErr w:type="spellEnd"/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G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uan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1,4,5*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r w:rsidRPr="005F7C9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Fengge Chen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1,4,5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Jun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w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ang</w:t>
      </w:r>
      <w:proofErr w:type="spellEnd"/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T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ong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2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AD68E0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Meng</w:t>
      </w: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f</w:t>
      </w:r>
      <w:r w:rsidRPr="00AD68E0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ei</w:t>
      </w:r>
      <w:proofErr w:type="spellEnd"/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AD68E0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Kou</w:t>
      </w:r>
      <w:r w:rsidRPr="00306AF5">
        <w:rPr>
          <w:rFonts w:ascii="Times New Roman" w:eastAsia="方正书宋简体" w:hAnsi="Times New Roman" w:cs="Times New Roman"/>
          <w:color w:val="000000" w:themeColor="text1"/>
          <w:sz w:val="16"/>
          <w:szCs w:val="16"/>
          <w:vertAlign w:val="superscript"/>
        </w:rPr>
        <w:t>1</w:t>
      </w:r>
    </w:p>
    <w:p w14:paraId="2B897845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/>
          <w:sz w:val="16"/>
          <w:szCs w:val="16"/>
        </w:rPr>
      </w:pPr>
      <w:r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1</w:t>
      </w:r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. </w:t>
      </w:r>
      <w:r w:rsidRPr="00844B09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Department of Public Health Monitoring and Evaluation, Shijiazhuang Center for Disease Control and Prevention, </w:t>
      </w:r>
      <w:proofErr w:type="spellStart"/>
      <w:proofErr w:type="gramStart"/>
      <w:r w:rsidRPr="00844B09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Shijiazhuang,Hebei</w:t>
      </w:r>
      <w:proofErr w:type="spellEnd"/>
      <w:proofErr w:type="gramEnd"/>
      <w:r w:rsidRPr="00844B09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, China</w:t>
      </w:r>
    </w:p>
    <w:p w14:paraId="53D7C6E2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/>
          <w:sz w:val="16"/>
          <w:szCs w:val="16"/>
        </w:rPr>
      </w:pP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2. </w:t>
      </w:r>
      <w:r w:rsidRPr="007074BB">
        <w:rPr>
          <w:rFonts w:ascii="Times New Roman" w:eastAsia="方正书宋简体" w:hAnsi="Times New Roman" w:cs="Times New Roman"/>
          <w:color w:val="000000"/>
          <w:sz w:val="16"/>
          <w:szCs w:val="16"/>
        </w:rPr>
        <w:t>School of Public Health, North China University of Science and Technology, Tangshan, Hebei, China</w:t>
      </w:r>
    </w:p>
    <w:p w14:paraId="17F5A173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/>
          <w:sz w:val="16"/>
          <w:szCs w:val="16"/>
        </w:rPr>
      </w:pP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3. </w:t>
      </w:r>
      <w:r w:rsidRPr="007074BB">
        <w:rPr>
          <w:rFonts w:ascii="Times New Roman" w:eastAsia="方正书宋简体" w:hAnsi="Times New Roman" w:cs="Times New Roman"/>
          <w:color w:val="000000"/>
          <w:sz w:val="16"/>
          <w:szCs w:val="16"/>
        </w:rPr>
        <w:t>School of Public Health, Hebei Medical University, Shijiazhuang, Hebei, China</w:t>
      </w:r>
    </w:p>
    <w:p w14:paraId="453F67FB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4. </w:t>
      </w:r>
      <w:r w:rsidRPr="007074BB">
        <w:rPr>
          <w:rFonts w:ascii="Times New Roman" w:eastAsia="方正书宋简体" w:hAnsi="Times New Roman" w:cs="Times New Roman"/>
          <w:color w:val="000000"/>
          <w:sz w:val="16"/>
          <w:szCs w:val="16"/>
        </w:rPr>
        <w:t>Research Base for Environment and Health in Shijiazhuang, Chinese Center for Disease Control and Prevention, Shijiazhuang, Hebei, China.</w:t>
      </w:r>
    </w:p>
    <w:p w14:paraId="2C84F2A9" w14:textId="77777777" w:rsidR="00A168AB" w:rsidRPr="00C968C4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5.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Hebei Key Laboratory of Intractable Pathogens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Shijiazhuang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>,</w:t>
      </w:r>
      <w:r w:rsidRPr="00C968C4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China</w:t>
      </w:r>
    </w:p>
    <w:p w14:paraId="035DF525" w14:textId="77777777" w:rsid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Corresponding 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author: </w:t>
      </w:r>
      <w:proofErr w:type="spellStart"/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Ming</w:t>
      </w:r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y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ang</w:t>
      </w:r>
      <w:proofErr w:type="spellEnd"/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Guan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, </w:t>
      </w:r>
      <w:r w:rsidRPr="0064052C"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Department of Public Health Monitoring and Evaluation, Shijiazhuang Center for Disease Control and Prevention, </w:t>
      </w:r>
      <w:proofErr w:type="spellStart"/>
      <w:proofErr w:type="gramStart"/>
      <w:r w:rsidRPr="0064052C">
        <w:rPr>
          <w:rFonts w:ascii="Times New Roman" w:eastAsia="方正书宋简体" w:hAnsi="Times New Roman" w:cs="Times New Roman"/>
          <w:color w:val="000000"/>
          <w:sz w:val="16"/>
          <w:szCs w:val="16"/>
        </w:rPr>
        <w:t>Shijiazhuang,Hebei</w:t>
      </w:r>
      <w:proofErr w:type="spellEnd"/>
      <w:proofErr w:type="gramEnd"/>
      <w:r w:rsidRPr="0064052C">
        <w:rPr>
          <w:rFonts w:ascii="Times New Roman" w:eastAsia="方正书宋简体" w:hAnsi="Times New Roman" w:cs="Times New Roman"/>
          <w:color w:val="000000"/>
          <w:sz w:val="16"/>
          <w:szCs w:val="16"/>
        </w:rPr>
        <w:t>, China;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 </w:t>
      </w:r>
      <w:r w:rsidRPr="0064052C">
        <w:rPr>
          <w:rFonts w:ascii="Times New Roman" w:eastAsia="方正书宋简体" w:hAnsi="Times New Roman" w:cs="Times New Roman"/>
          <w:color w:val="000000"/>
          <w:sz w:val="16"/>
          <w:szCs w:val="16"/>
        </w:rPr>
        <w:t>Research Base for Environment and Health in Shijiazhuang, Chinese Center for Disease Control and Prevention, Shijiazhuang, Hebei, China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; </w:t>
      </w:r>
      <w:r w:rsidRPr="00BB02B2">
        <w:rPr>
          <w:rFonts w:ascii="Times New Roman" w:eastAsia="方正书宋简体" w:hAnsi="Times New Roman" w:cs="Times New Roman"/>
          <w:color w:val="000000"/>
          <w:sz w:val="16"/>
          <w:szCs w:val="16"/>
        </w:rPr>
        <w:t>Hebei Key Laboratory of Intractable Pathogens, Shijiazhuang, China</w:t>
      </w: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 xml:space="preserve">. 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Email: gmyguan@126.com</w:t>
      </w:r>
    </w:p>
    <w:p w14:paraId="27080D12" w14:textId="193BB765" w:rsidR="00081A61" w:rsidRPr="00A168AB" w:rsidRDefault="00A168AB" w:rsidP="00A168AB">
      <w:pPr>
        <w:spacing w:line="360" w:lineRule="auto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方正书宋简体" w:hAnsi="Times New Roman" w:cs="Times New Roman"/>
          <w:color w:val="000000"/>
          <w:sz w:val="16"/>
          <w:szCs w:val="16"/>
        </w:rPr>
        <w:t>Funding Program: 2024</w:t>
      </w:r>
      <w:r w:rsidRPr="00C968C4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Shijiazhuang Municipal Science and Technology Plan (Project No. 2414605403)</w:t>
      </w:r>
    </w:p>
    <w:p w14:paraId="3F6A637D" w14:textId="771F4B3D" w:rsidR="00C2407E" w:rsidRPr="000F6E4A" w:rsidRDefault="00C2407E" w:rsidP="00C2407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5E484A73" wp14:editId="1455EA10">
            <wp:extent cx="4779010" cy="3990786"/>
            <wp:effectExtent l="0" t="0" r="0" b="0"/>
            <wp:docPr id="1348841599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41599" name="图片 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00" cy="3991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7879A" w14:textId="7CFC9997" w:rsidR="00C2407E" w:rsidRPr="00C2407E" w:rsidRDefault="00C2407E" w:rsidP="00816E8F">
      <w:pPr>
        <w:jc w:val="center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 xml:space="preserve">Figure </w:t>
      </w:r>
      <w:r w:rsidR="00816E8F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S1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Relative risk of </w:t>
      </w:r>
      <w:r w:rsidR="00D4374C" w:rsidRPr="00D4374C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joint exposure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(M</w:t>
      </w:r>
      <w:r w:rsidRPr="00C2407E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ale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).</w:t>
      </w:r>
    </w:p>
    <w:p w14:paraId="579A0CF0" w14:textId="77777777" w:rsidR="00C2407E" w:rsidRPr="000F6E4A" w:rsidRDefault="00C2407E" w:rsidP="00C2407E">
      <w:pPr>
        <w:rPr>
          <w:rFonts w:ascii="Times New Roman" w:hAnsi="Times New Roman" w:cs="Times New Roman"/>
          <w:color w:val="000000" w:themeColor="text1"/>
        </w:rPr>
      </w:pPr>
    </w:p>
    <w:p w14:paraId="4BEF45E7" w14:textId="77777777" w:rsidR="00C2407E" w:rsidRDefault="00C2407E" w:rsidP="00C2407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14:ligatures w14:val="standardContextual"/>
        </w:rPr>
        <w:drawing>
          <wp:inline distT="0" distB="0" distL="0" distR="0" wp14:anchorId="093DBDF0" wp14:editId="1CF8EAD7">
            <wp:extent cx="4780800" cy="3985200"/>
            <wp:effectExtent l="0" t="0" r="0" b="3175"/>
            <wp:docPr id="225230983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30983" name="图片 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800" cy="398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98C48" w14:textId="147C3B6B" w:rsidR="00C2407E" w:rsidRPr="00C2407E" w:rsidRDefault="00C2407E" w:rsidP="00816E8F">
      <w:pPr>
        <w:jc w:val="center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lastRenderedPageBreak/>
        <w:t xml:space="preserve">Figure </w:t>
      </w:r>
      <w:r w:rsidR="00816E8F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S2</w:t>
      </w:r>
      <w:r w:rsidR="00816E8F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 xml:space="preserve"> 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Relative risk of </w:t>
      </w:r>
      <w:r w:rsidR="00D4374C" w:rsidRPr="00D4374C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joint exposure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(F</w:t>
      </w:r>
      <w:r w:rsidRPr="00C2407E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emale</w:t>
      </w:r>
      <w:r w:rsidRPr="00C2407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)</w:t>
      </w:r>
    </w:p>
    <w:p w14:paraId="47676612" w14:textId="77777777" w:rsidR="00C2407E" w:rsidRDefault="00C2407E" w:rsidP="00C2407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14:ligatures w14:val="standardContextual"/>
        </w:rPr>
        <w:drawing>
          <wp:inline distT="0" distB="0" distL="0" distR="0" wp14:anchorId="0D3ADC22" wp14:editId="42DFC0EC">
            <wp:extent cx="4780800" cy="3985200"/>
            <wp:effectExtent l="0" t="0" r="0" b="3175"/>
            <wp:docPr id="1389205782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205782" name="图片 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800" cy="398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3980E" w14:textId="0E47FDEA" w:rsidR="00C2407E" w:rsidRPr="00816E8F" w:rsidRDefault="00C2407E" w:rsidP="00816E8F">
      <w:pPr>
        <w:jc w:val="center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C213DC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 xml:space="preserve">Figure </w:t>
      </w:r>
      <w:r w:rsidR="00816E8F" w:rsidRPr="00C213DC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S3</w:t>
      </w:r>
      <w:r w:rsidRPr="00062708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Relative risk of </w:t>
      </w:r>
      <w:r w:rsidR="00D4374C" w:rsidRPr="00D4374C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joint exposure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(&lt;</w:t>
      </w:r>
      <w:r w:rsidRPr="00816E8F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65 years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).</w:t>
      </w:r>
    </w:p>
    <w:p w14:paraId="3EAD30EB" w14:textId="77777777" w:rsidR="00C2407E" w:rsidRPr="000F6E4A" w:rsidRDefault="00C2407E" w:rsidP="00C2407E">
      <w:pPr>
        <w:rPr>
          <w:rFonts w:ascii="Times New Roman" w:hAnsi="Times New Roman" w:cs="Times New Roman"/>
          <w:color w:val="000000" w:themeColor="text1"/>
        </w:rPr>
      </w:pPr>
    </w:p>
    <w:p w14:paraId="153A8D6D" w14:textId="77777777" w:rsidR="00C2407E" w:rsidRPr="000F6E4A" w:rsidRDefault="00C2407E" w:rsidP="00C2407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14:ligatures w14:val="standardContextual"/>
        </w:rPr>
        <w:drawing>
          <wp:inline distT="0" distB="0" distL="0" distR="0" wp14:anchorId="10AA2EB7" wp14:editId="35CADF28">
            <wp:extent cx="4779010" cy="3985200"/>
            <wp:effectExtent l="0" t="0" r="0" b="3175"/>
            <wp:docPr id="1361515681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515681" name="图片 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398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505137" w14:textId="07311A84" w:rsidR="00C2407E" w:rsidRPr="00816E8F" w:rsidRDefault="00C2407E" w:rsidP="00816E8F">
      <w:pPr>
        <w:jc w:val="center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lastRenderedPageBreak/>
        <w:t xml:space="preserve">Figure </w:t>
      </w:r>
      <w:r w:rsidR="00816E8F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S4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Relative risk of </w:t>
      </w:r>
      <w:r w:rsidR="00D4374C" w:rsidRPr="00D4374C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joint exposure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(</w:t>
      </w:r>
      <w:r w:rsidRPr="00816E8F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≥</w:t>
      </w:r>
      <w:r w:rsidRPr="00816E8F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65 years</w:t>
      </w:r>
      <w:r w:rsidRPr="00816E8F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).</w:t>
      </w:r>
    </w:p>
    <w:p w14:paraId="1FF8233B" w14:textId="77777777" w:rsidR="0019439F" w:rsidRPr="00C2407E" w:rsidRDefault="0019439F" w:rsidP="0019439F">
      <w:pPr>
        <w:rPr>
          <w:noProof/>
          <w:color w:val="000000" w:themeColor="text1"/>
          <w14:ligatures w14:val="standardContextual"/>
        </w:rPr>
      </w:pPr>
    </w:p>
    <w:p w14:paraId="71757A92" w14:textId="77777777" w:rsidR="00ED22BE" w:rsidRDefault="00ED22BE" w:rsidP="0019439F">
      <w:pPr>
        <w:rPr>
          <w:noProof/>
          <w:color w:val="000000" w:themeColor="text1"/>
          <w14:ligatures w14:val="standardContextual"/>
        </w:rPr>
      </w:pPr>
    </w:p>
    <w:p w14:paraId="6463B503" w14:textId="77777777" w:rsidR="002C4387" w:rsidRPr="00671E07" w:rsidRDefault="002C4387" w:rsidP="0019439F">
      <w:pPr>
        <w:rPr>
          <w:noProof/>
          <w:color w:val="000000" w:themeColor="text1"/>
          <w14:ligatures w14:val="standardContextual"/>
        </w:rPr>
      </w:pPr>
    </w:p>
    <w:p w14:paraId="328A581C" w14:textId="392EB47A" w:rsidR="00ED22BE" w:rsidRDefault="002A7D11" w:rsidP="0019439F">
      <w:pPr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4FCE6CD5" wp14:editId="3E253832">
            <wp:extent cx="5182332" cy="2451373"/>
            <wp:effectExtent l="0" t="0" r="0" b="0"/>
            <wp:docPr id="66215401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154017" name="图片 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332" cy="245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39FE5" w14:textId="36D90944" w:rsidR="002A7D11" w:rsidRDefault="002A7D11" w:rsidP="002A7D11">
      <w:pPr>
        <w:jc w:val="center"/>
        <w:rPr>
          <w:color w:val="000000" w:themeColor="text1"/>
        </w:rPr>
      </w:pPr>
      <w:bookmarkStart w:id="0" w:name="OLE_LINK7"/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Figure S</w:t>
      </w:r>
      <w:bookmarkEnd w:id="0"/>
      <w:r w:rsidR="00671E07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5</w:t>
      </w:r>
      <w:r w:rsidRPr="0028744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Cumulative relative risk of the joint event for </w:t>
      </w:r>
      <w:r w:rsidR="003A541C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</w:t>
      </w:r>
      <w:r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ales over lag days 0–21</w:t>
      </w:r>
    </w:p>
    <w:p w14:paraId="7C7FAC68" w14:textId="77777777" w:rsidR="002A7D11" w:rsidRPr="00571848" w:rsidRDefault="002A7D11" w:rsidP="0019439F">
      <w:pPr>
        <w:rPr>
          <w:color w:val="000000" w:themeColor="text1"/>
        </w:rPr>
      </w:pPr>
    </w:p>
    <w:p w14:paraId="0D09BABE" w14:textId="5EFE30B4" w:rsidR="0019439F" w:rsidRDefault="0019439F" w:rsidP="00180EBE">
      <w:pPr>
        <w:jc w:val="center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4BBFF02F" wp14:editId="1B699FD4">
            <wp:extent cx="5178945" cy="2449770"/>
            <wp:effectExtent l="0" t="0" r="3175" b="1905"/>
            <wp:docPr id="835123172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23172" name="图片 3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945" cy="2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0EBE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Figure S</w:t>
      </w:r>
      <w:r w:rsidR="00671E07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6</w:t>
      </w:r>
      <w:r w:rsidR="00180EBE" w:rsidRPr="0028744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="00180EBE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Cumulative relative risk of the joint event for </w:t>
      </w:r>
      <w:r w:rsid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F</w:t>
      </w:r>
      <w:r w:rsidR="00180EBE">
        <w:rPr>
          <w:rFonts w:ascii="Times New Roman" w:eastAsia="方正书宋简体" w:hAnsi="Times New Roman" w:cs="Times New Roman" w:hint="eastAsia"/>
          <w:color w:val="000000" w:themeColor="text1"/>
          <w:sz w:val="16"/>
          <w:szCs w:val="16"/>
        </w:rPr>
        <w:t>e</w:t>
      </w:r>
      <w:r w:rsidR="00180EBE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males over lag days 0–21</w:t>
      </w:r>
    </w:p>
    <w:p w14:paraId="478C1AEC" w14:textId="73FC5C69" w:rsidR="0019439F" w:rsidRPr="00571848" w:rsidRDefault="0019439F" w:rsidP="00180EBE">
      <w:pPr>
        <w:jc w:val="center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22BDAB56" wp14:editId="13D632DA">
            <wp:extent cx="5183361" cy="2451860"/>
            <wp:effectExtent l="0" t="0" r="0" b="0"/>
            <wp:docPr id="2094811971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11971" name="图片 3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361" cy="2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0EBE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Figure S</w:t>
      </w:r>
      <w:r w:rsidR="00671E07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7</w:t>
      </w:r>
      <w:r w:rsidR="00180EBE" w:rsidRPr="0028744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="00180EBE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Cumulative relative risk of the joint event for </w:t>
      </w:r>
      <w:r w:rsidR="00C77BFA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&lt; 65 years</w:t>
      </w:r>
      <w:r w:rsidR="00180EBE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over lag days 0–21</w:t>
      </w:r>
    </w:p>
    <w:p w14:paraId="04BB2A97" w14:textId="54371632" w:rsidR="006841C8" w:rsidRPr="00BE7855" w:rsidRDefault="0019439F" w:rsidP="00BE7855">
      <w:pPr>
        <w:jc w:val="center"/>
        <w:rPr>
          <w:rFonts w:ascii="Times New Roman Regular" w:hAnsi="Times New Roman Regular" w:cs="Times New Roman Regular"/>
          <w:sz w:val="18"/>
          <w:szCs w:val="2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27CD2CDF" wp14:editId="35C64F1F">
            <wp:extent cx="5179243" cy="2449912"/>
            <wp:effectExtent l="0" t="0" r="2540" b="1270"/>
            <wp:docPr id="163427267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72673" name="图片 3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243" cy="244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7BFA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Figure S</w:t>
      </w:r>
      <w:r w:rsidR="00671E07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8</w:t>
      </w:r>
      <w:r w:rsidR="00C77BFA" w:rsidRPr="00287441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="00C77BFA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Cumulative relative risk of the joint event for</w:t>
      </w:r>
      <w:r w:rsidR="00C77BFA" w:rsidRPr="00C77BFA">
        <w:rPr>
          <w:rFonts w:ascii="Times New Roman" w:eastAsia="方正书宋简体" w:hAnsi="Times New Roman" w:cs="Times New Roman"/>
          <w:color w:val="000000" w:themeColor="text1"/>
          <w:kern w:val="0"/>
          <w:sz w:val="16"/>
          <w:szCs w:val="16"/>
        </w:rPr>
        <w:t xml:space="preserve"> ≥ </w:t>
      </w:r>
      <w:r w:rsidR="00C77BFA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65 years</w:t>
      </w:r>
      <w:r w:rsidR="00C77BFA" w:rsidRPr="00180EBE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over lag days 0–21</w:t>
      </w:r>
    </w:p>
    <w:p w14:paraId="6E54C3F5" w14:textId="77777777" w:rsidR="006841C8" w:rsidRDefault="006841C8">
      <w:pP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</w:p>
    <w:p w14:paraId="63F3C4F0" w14:textId="1B5D88C6" w:rsidR="006841C8" w:rsidRPr="006841C8" w:rsidRDefault="006841C8">
      <w:pP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EC755B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Scenario </w:t>
      </w:r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</w:t>
      </w:r>
    </w:p>
    <w:p w14:paraId="437547CC" w14:textId="1794715A" w:rsidR="006841C8" w:rsidRDefault="006841C8" w:rsidP="006841C8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1377EBA5" wp14:editId="4EA7440E">
            <wp:extent cx="4053104" cy="3138042"/>
            <wp:effectExtent l="0" t="0" r="0" b="0"/>
            <wp:docPr id="1442556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556958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104" cy="3138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C10D6" w14:textId="3E263F6E" w:rsidR="006841C8" w:rsidRPr="006841C8" w:rsidRDefault="006841C8">
      <w:pP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EC755B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Scenario </w:t>
      </w:r>
      <w: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B</w:t>
      </w:r>
    </w:p>
    <w:p w14:paraId="0A930307" w14:textId="7EEB16B2" w:rsidR="006841C8" w:rsidRDefault="006841C8" w:rsidP="006841C8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42B70E44" wp14:editId="2071F3EB">
            <wp:extent cx="4197548" cy="3249874"/>
            <wp:effectExtent l="0" t="0" r="0" b="1905"/>
            <wp:docPr id="12254899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89911" name="图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548" cy="324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9BE15" w14:textId="5DF8255C" w:rsidR="006841C8" w:rsidRPr="006841C8" w:rsidRDefault="006841C8">
      <w:pPr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EC755B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Scenario C</w:t>
      </w:r>
    </w:p>
    <w:p w14:paraId="6F607F2A" w14:textId="25A807D7" w:rsidR="006841C8" w:rsidRDefault="006841C8" w:rsidP="006841C8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5EE16F9F" wp14:editId="5EA2A3C7">
            <wp:extent cx="4197600" cy="3249914"/>
            <wp:effectExtent l="0" t="0" r="0" b="1905"/>
            <wp:docPr id="7557056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705694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600" cy="324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1367D" w14:textId="25FA65BA" w:rsidR="006841C8" w:rsidRDefault="006841C8" w:rsidP="006841C8">
      <w:pPr>
        <w:jc w:val="center"/>
      </w:pPr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Figure S9</w:t>
      </w:r>
      <w:r w:rsidRPr="004F3575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="00062708" w:rsidRPr="00062708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Stratified interaction analysis of joint exposure across sex and age groups</w:t>
      </w:r>
    </w:p>
    <w:p w14:paraId="3F117EE4" w14:textId="77777777" w:rsidR="006841C8" w:rsidRPr="006841C8" w:rsidRDefault="006841C8"/>
    <w:p w14:paraId="4EC4C361" w14:textId="4F140D52" w:rsidR="007E19D4" w:rsidRPr="0088575B" w:rsidRDefault="007E19D4" w:rsidP="007E19D4">
      <w:pPr>
        <w:jc w:val="center"/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</w:pPr>
      <w:r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TableS</w:t>
      </w:r>
      <w:r w:rsidR="00671E07" w:rsidRPr="00062708">
        <w:rPr>
          <w:rFonts w:ascii="Times New Roman" w:eastAsia="方正书宋简体" w:hAnsi="Times New Roman" w:cs="Times New Roman"/>
          <w:b/>
          <w:bCs/>
          <w:color w:val="000000" w:themeColor="text1"/>
          <w:sz w:val="16"/>
          <w:szCs w:val="16"/>
        </w:rPr>
        <w:t>2</w:t>
      </w:r>
      <w:r w:rsidRPr="0088575B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 xml:space="preserve"> </w:t>
      </w:r>
      <w:r w:rsidR="00EB3150" w:rsidRPr="00EB3150">
        <w:rPr>
          <w:rFonts w:ascii="Times New Roman" w:eastAsia="方正书宋简体" w:hAnsi="Times New Roman" w:cs="Times New Roman"/>
          <w:color w:val="000000" w:themeColor="text1"/>
          <w:sz w:val="16"/>
          <w:szCs w:val="16"/>
        </w:rPr>
        <w:t>AIC values for different joint exposure definitions under Scenario C after excluding combinations without valid estimates in Scenario A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08"/>
        <w:gridCol w:w="1764"/>
        <w:gridCol w:w="1716"/>
        <w:gridCol w:w="1384"/>
        <w:gridCol w:w="1834"/>
      </w:tblGrid>
      <w:tr w:rsidR="0023331A" w14:paraId="1959F455" w14:textId="77777777" w:rsidTr="000032FB">
        <w:tc>
          <w:tcPr>
            <w:tcW w:w="96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D885174" w14:textId="74440F4F" w:rsidR="0023331A" w:rsidRPr="00697CA0" w:rsidRDefault="0023331A" w:rsidP="0023331A">
            <w:pPr>
              <w:jc w:val="center"/>
              <w:rPr>
                <w:rFonts w:ascii="Times New Roman Regular" w:hAnsi="Times New Roman Regular" w:cs="Times New Roman Regular"/>
                <w:sz w:val="15"/>
                <w:szCs w:val="18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8"/>
              </w:rPr>
              <w:t>J</w:t>
            </w:r>
            <w:r w:rsidRPr="00D4374C">
              <w:rPr>
                <w:rFonts w:ascii="Times New Roman Regular" w:hAnsi="Times New Roman Regular" w:cs="Times New Roman Regular"/>
                <w:sz w:val="15"/>
                <w:szCs w:val="18"/>
              </w:rPr>
              <w:t>oint exposure</w:t>
            </w:r>
          </w:p>
        </w:tc>
        <w:tc>
          <w:tcPr>
            <w:tcW w:w="106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A9BA97" w14:textId="480663E7" w:rsidR="0023331A" w:rsidRPr="00697CA0" w:rsidRDefault="0023331A" w:rsidP="0023331A">
            <w:pPr>
              <w:jc w:val="center"/>
              <w:rPr>
                <w:rFonts w:ascii="Times New Roman Regular" w:hAnsi="Times New Roman Regular" w:cs="Times New Roman Regular"/>
                <w:sz w:val="15"/>
                <w:szCs w:val="18"/>
              </w:rPr>
            </w:pPr>
            <w:r>
              <w:rPr>
                <w:rFonts w:eastAsia="方正书宋简体"/>
                <w:color w:val="000000" w:themeColor="text1"/>
                <w:sz w:val="16"/>
                <w:szCs w:val="16"/>
              </w:rPr>
              <w:t>C</w:t>
            </w:r>
            <w:r w:rsidRPr="004364AF">
              <w:rPr>
                <w:rFonts w:eastAsia="方正书宋简体"/>
                <w:color w:val="000000" w:themeColor="text1"/>
                <w:sz w:val="16"/>
                <w:szCs w:val="16"/>
              </w:rPr>
              <w:t>irculatory diseases</w:t>
            </w:r>
          </w:p>
        </w:tc>
        <w:tc>
          <w:tcPr>
            <w:tcW w:w="10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A3C4297" w14:textId="721E1058" w:rsidR="0023331A" w:rsidRPr="00697CA0" w:rsidRDefault="0023331A" w:rsidP="0023331A">
            <w:pPr>
              <w:jc w:val="center"/>
              <w:rPr>
                <w:rFonts w:ascii="Times New Roman Regular" w:hAnsi="Times New Roman Regular" w:cs="Times New Roman Regular"/>
                <w:sz w:val="15"/>
                <w:szCs w:val="18"/>
              </w:rPr>
            </w:pPr>
            <w:r w:rsidRPr="00697CA0">
              <w:rPr>
                <w:rFonts w:ascii="Times New Roman Regular" w:hAnsi="Times New Roman Regular" w:cs="Times New Roman Regular"/>
                <w:sz w:val="15"/>
                <w:szCs w:val="18"/>
              </w:rPr>
              <w:t>Cerebrovascular disease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0705E5" w14:textId="5F9DC290" w:rsidR="0023331A" w:rsidRPr="00697CA0" w:rsidRDefault="0023331A" w:rsidP="0023331A">
            <w:pPr>
              <w:jc w:val="center"/>
              <w:rPr>
                <w:rFonts w:ascii="Times New Roman Regular" w:hAnsi="Times New Roman Regular" w:cs="Times New Roman Regular"/>
                <w:sz w:val="15"/>
                <w:szCs w:val="18"/>
              </w:rPr>
            </w:pPr>
            <w:r w:rsidRPr="00697CA0">
              <w:rPr>
                <w:rFonts w:ascii="Times New Roman Regular" w:hAnsi="Times New Roman Regular" w:cs="Times New Roman Regular"/>
                <w:sz w:val="15"/>
                <w:szCs w:val="18"/>
              </w:rPr>
              <w:t>Heart diseases</w:t>
            </w:r>
          </w:p>
        </w:tc>
        <w:tc>
          <w:tcPr>
            <w:tcW w:w="110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67F878" w14:textId="2FF6B2F8" w:rsidR="0023331A" w:rsidRPr="00697CA0" w:rsidRDefault="0023331A" w:rsidP="0023331A">
            <w:pPr>
              <w:jc w:val="center"/>
              <w:rPr>
                <w:rFonts w:ascii="Times New Roman Regular" w:hAnsi="Times New Roman Regular" w:cs="Times New Roman Regular"/>
                <w:sz w:val="15"/>
                <w:szCs w:val="18"/>
              </w:rPr>
            </w:pPr>
            <w:r w:rsidRPr="00697CA0">
              <w:rPr>
                <w:rFonts w:ascii="Times New Roman Regular" w:hAnsi="Times New Roman Regular" w:cs="Times New Roman Regular"/>
                <w:sz w:val="15"/>
                <w:szCs w:val="18"/>
              </w:rPr>
              <w:t>Hypertension</w:t>
            </w:r>
          </w:p>
        </w:tc>
      </w:tr>
      <w:tr w:rsidR="0023331A" w:rsidRPr="002A2A37" w14:paraId="7FC3E4B2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4E4018F3" w14:textId="3738D78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P2T</w:t>
            </w:r>
            <w:r>
              <w:rPr>
                <w:rFonts w:hint="eastAsia"/>
                <w:sz w:val="13"/>
                <w:szCs w:val="8"/>
              </w:rPr>
              <w:t>2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0C0A03C3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22937.1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2AA6FCD9" w14:textId="113B8FF3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18542.5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EF6E9E1" w14:textId="162AC02E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17303.8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773F0F60" w14:textId="14D18883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15281.5</w:t>
            </w:r>
          </w:p>
        </w:tc>
      </w:tr>
      <w:tr w:rsidR="0023331A" w:rsidRPr="002A2A37" w14:paraId="5B02280F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19297721" w14:textId="7B8647D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P2T</w:t>
            </w:r>
            <w:r>
              <w:rPr>
                <w:rFonts w:hint="eastAsia"/>
                <w:sz w:val="13"/>
                <w:szCs w:val="8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66CBE735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22890.6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7C006538" w14:textId="350E252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18531.0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2ACBD82" w14:textId="011B60E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17282.7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3771BB44" w14:textId="48267B0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15281.7</w:t>
            </w:r>
          </w:p>
        </w:tc>
      </w:tr>
      <w:tr w:rsidR="0023331A" w:rsidRPr="002A2A37" w14:paraId="2F54EB67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7CC7ACC0" w14:textId="4644BB2D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P2T</w:t>
            </w:r>
            <w:r>
              <w:rPr>
                <w:rFonts w:hint="eastAsia"/>
                <w:sz w:val="13"/>
                <w:szCs w:val="8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33B31C5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22875.6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1F3DDD71" w14:textId="7AB36A9B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18513.4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A333A47" w14:textId="12606C1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17290.8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60F11B52" w14:textId="341D69A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15259.2</w:t>
            </w:r>
          </w:p>
        </w:tc>
      </w:tr>
      <w:tr w:rsidR="0023331A" w:rsidRPr="002A2A37" w14:paraId="24F4A711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67D79779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P3T1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54DADA9E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22953.0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72D47E64" w14:textId="500DB3AB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18543.8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C9BC51D" w14:textId="182035E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17312.9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6B01BB2F" w14:textId="29B2130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15292.8</w:t>
            </w:r>
          </w:p>
        </w:tc>
      </w:tr>
      <w:tr w:rsidR="0023331A" w:rsidRPr="002A2A37" w14:paraId="7EEA2DB5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58B9F417" w14:textId="4943A88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P3T</w:t>
            </w:r>
            <w:r>
              <w:rPr>
                <w:rFonts w:hint="eastAsia"/>
                <w:sz w:val="13"/>
                <w:szCs w:val="8"/>
              </w:rPr>
              <w:t>2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70D60A0B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22913.0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27209220" w14:textId="38B28E99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18538.4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00385DC" w14:textId="26BFD790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17294.0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5E4C3338" w14:textId="5F9FEBBB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15278.5</w:t>
            </w:r>
          </w:p>
        </w:tc>
      </w:tr>
      <w:tr w:rsidR="0023331A" w:rsidRPr="002A2A37" w14:paraId="51F588BD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78E8864A" w14:textId="4F2FD84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P3T</w:t>
            </w:r>
            <w:r>
              <w:rPr>
                <w:rFonts w:hint="eastAsia"/>
                <w:sz w:val="13"/>
                <w:szCs w:val="8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0B74C9BC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22889.6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3CA81059" w14:textId="3515578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18524.6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4A8AD566" w14:textId="28BD70D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17292.9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1A6BE6B9" w14:textId="06FD832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15278.9</w:t>
            </w:r>
          </w:p>
        </w:tc>
      </w:tr>
      <w:tr w:rsidR="0023331A" w:rsidRPr="002A2A37" w14:paraId="47F75DB7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538B9DF0" w14:textId="77B6996B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P3T</w:t>
            </w:r>
            <w:r>
              <w:rPr>
                <w:rFonts w:hint="eastAsia"/>
                <w:sz w:val="13"/>
                <w:szCs w:val="8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2E36F3E1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22851.8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7BB4BB8E" w14:textId="0ECAB420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18511.8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05FD4C4" w14:textId="069EA8CF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17289.7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0D36C39A" w14:textId="09ECC85E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15252.3</w:t>
            </w:r>
          </w:p>
        </w:tc>
      </w:tr>
      <w:tr w:rsidR="0023331A" w:rsidRPr="002A2A37" w14:paraId="19B8B9B8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77D31C34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P4T1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78EDF837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22955.2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22B9C290" w14:textId="116CF550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18544.2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00C58CE7" w14:textId="0FBECDFA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17312.2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5C584373" w14:textId="3DEE13D4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15294.6</w:t>
            </w:r>
          </w:p>
        </w:tc>
      </w:tr>
      <w:tr w:rsidR="0023331A" w:rsidRPr="002A2A37" w14:paraId="1A688893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5EB99205" w14:textId="3428FFF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P4T</w:t>
            </w:r>
            <w:r>
              <w:rPr>
                <w:rFonts w:hint="eastAsia"/>
                <w:sz w:val="13"/>
                <w:szCs w:val="8"/>
              </w:rPr>
              <w:t>2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023C347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22868.7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36D6EA8B" w14:textId="1C0BAEB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18526.2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6736DF78" w14:textId="25F0B79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17290.5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7073F21" w14:textId="2791F959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15264.9</w:t>
            </w:r>
          </w:p>
        </w:tc>
      </w:tr>
      <w:tr w:rsidR="0023331A" w:rsidRPr="002A2A37" w14:paraId="31FE9B56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374C220E" w14:textId="764BE9A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P4T</w:t>
            </w:r>
            <w:r>
              <w:rPr>
                <w:rFonts w:hint="eastAsia"/>
                <w:sz w:val="13"/>
                <w:szCs w:val="8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7EC344D4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22862.2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42D265A2" w14:textId="073991B9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18518.4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886F665" w14:textId="1EBEF94D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17289.1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24347FBD" w14:textId="731FE68D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15263.3</w:t>
            </w:r>
          </w:p>
        </w:tc>
      </w:tr>
      <w:tr w:rsidR="0023331A" w:rsidRPr="002A2A37" w14:paraId="3DB388AA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0F99FE86" w14:textId="5663703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P4T</w:t>
            </w:r>
            <w:r>
              <w:rPr>
                <w:rFonts w:hint="eastAsia"/>
                <w:sz w:val="13"/>
                <w:szCs w:val="8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21C621B7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22861.9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221D79DA" w14:textId="46981C6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18519.2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1507FA1" w14:textId="1F6EC2F9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17292.6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9082473" w14:textId="118502E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15251.5</w:t>
            </w:r>
          </w:p>
        </w:tc>
      </w:tr>
      <w:tr w:rsidR="0023331A" w:rsidRPr="002A2A37" w14:paraId="2D68CFD9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2B8EA69E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P5T1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A9AD278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22955.5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0D5E8D80" w14:textId="54859B9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18544.0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1D5B5D17" w14:textId="773A8AEE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17312.9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088FB9E" w14:textId="57FA8D3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15294.4</w:t>
            </w:r>
          </w:p>
        </w:tc>
      </w:tr>
      <w:tr w:rsidR="0023331A" w:rsidRPr="002A2A37" w14:paraId="4B59CAA1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28FA7EF1" w14:textId="54388843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P5T</w:t>
            </w:r>
            <w:r>
              <w:rPr>
                <w:rFonts w:hint="eastAsia"/>
                <w:sz w:val="13"/>
                <w:szCs w:val="8"/>
              </w:rPr>
              <w:t>2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2CE4A57D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22940.3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30018BD3" w14:textId="24AECE58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18541.2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B4BB7C3" w14:textId="1BF0C510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17305.3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5AAD8041" w14:textId="74D8007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15293.0</w:t>
            </w:r>
          </w:p>
        </w:tc>
      </w:tr>
      <w:tr w:rsidR="0023331A" w:rsidRPr="002A2A37" w14:paraId="7C9EFBE4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4EBF5B6D" w14:textId="2EFE5BC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P5T</w:t>
            </w:r>
            <w:r>
              <w:rPr>
                <w:rFonts w:hint="eastAsia"/>
                <w:sz w:val="13"/>
                <w:szCs w:val="8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E2355BE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22955.2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1A601751" w14:textId="612EBB5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18544.3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3783688B" w14:textId="7EC4A49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17310.2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4C9D1823" w14:textId="2FB75F94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15289.4</w:t>
            </w:r>
          </w:p>
        </w:tc>
      </w:tr>
      <w:tr w:rsidR="0023331A" w:rsidRPr="002A2A37" w14:paraId="6770E925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7A324A98" w14:textId="3BD77BF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P5T</w:t>
            </w:r>
            <w:r>
              <w:rPr>
                <w:rFonts w:hint="eastAsia"/>
                <w:sz w:val="13"/>
                <w:szCs w:val="8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7664914B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22948.4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720480FC" w14:textId="58D4F8DA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18541.0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29A2A175" w14:textId="58EB346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17309.2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0B26CFA1" w14:textId="6129E35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15294.1</w:t>
            </w:r>
          </w:p>
        </w:tc>
      </w:tr>
      <w:tr w:rsidR="0023331A" w:rsidRPr="002A2A37" w14:paraId="35CD5AB5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71AD1DAF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P6T1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1958BC56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22955.5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5B84064B" w14:textId="7D5BA8A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18544.0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554906A7" w14:textId="52457349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17312.9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7C3DE929" w14:textId="404C572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15294.4</w:t>
            </w:r>
          </w:p>
        </w:tc>
      </w:tr>
      <w:tr w:rsidR="0023331A" w:rsidRPr="002A2A37" w14:paraId="5DC6B98F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221DA886" w14:textId="5452E016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P6T</w:t>
            </w:r>
            <w:r>
              <w:rPr>
                <w:rFonts w:hint="eastAsia"/>
                <w:sz w:val="13"/>
                <w:szCs w:val="8"/>
              </w:rPr>
              <w:t>2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66D6DD31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22944.0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52F252EE" w14:textId="4061BFE5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18542.9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247F2FD" w14:textId="4D648FA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17306.6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5BF089B3" w14:textId="13E8FAF1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15291.9</w:t>
            </w:r>
          </w:p>
        </w:tc>
      </w:tr>
      <w:tr w:rsidR="0023331A" w:rsidRPr="002A2A37" w14:paraId="46FB2250" w14:textId="77777777" w:rsidTr="000032FB">
        <w:tc>
          <w:tcPr>
            <w:tcW w:w="968" w:type="pct"/>
            <w:tcBorders>
              <w:top w:val="nil"/>
              <w:left w:val="nil"/>
              <w:bottom w:val="nil"/>
              <w:right w:val="nil"/>
            </w:tcBorders>
          </w:tcPr>
          <w:p w14:paraId="2BC983C2" w14:textId="5D8C24EC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P6T</w:t>
            </w:r>
            <w:r>
              <w:rPr>
                <w:rFonts w:hint="eastAsia"/>
                <w:sz w:val="13"/>
                <w:szCs w:val="8"/>
              </w:rPr>
              <w:t>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6CD07706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22932.1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</w:tcPr>
          <w:p w14:paraId="67304E35" w14:textId="010B9B1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18536.5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</w:tcPr>
          <w:p w14:paraId="702B7D06" w14:textId="25E72B12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17302.1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14:paraId="1473214F" w14:textId="6408ECCF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15293.5</w:t>
            </w:r>
          </w:p>
        </w:tc>
      </w:tr>
      <w:tr w:rsidR="0023331A" w:rsidRPr="002A2A37" w14:paraId="2D02050E" w14:textId="77777777" w:rsidTr="000032FB">
        <w:tc>
          <w:tcPr>
            <w:tcW w:w="968" w:type="pct"/>
            <w:tcBorders>
              <w:top w:val="nil"/>
              <w:left w:val="nil"/>
              <w:right w:val="nil"/>
            </w:tcBorders>
          </w:tcPr>
          <w:p w14:paraId="2B602657" w14:textId="6E2FE13D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sz w:val="13"/>
                <w:szCs w:val="8"/>
              </w:rPr>
              <w:t>P6T</w:t>
            </w:r>
            <w:r>
              <w:rPr>
                <w:rFonts w:hint="eastAsia"/>
                <w:sz w:val="13"/>
                <w:szCs w:val="8"/>
              </w:rPr>
              <w:t>4</w:t>
            </w:r>
          </w:p>
        </w:tc>
        <w:tc>
          <w:tcPr>
            <w:tcW w:w="1062" w:type="pct"/>
            <w:tcBorders>
              <w:top w:val="nil"/>
              <w:left w:val="nil"/>
              <w:right w:val="nil"/>
            </w:tcBorders>
          </w:tcPr>
          <w:p w14:paraId="22AB91D4" w14:textId="77777777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22954.2</w:t>
            </w:r>
          </w:p>
        </w:tc>
        <w:tc>
          <w:tcPr>
            <w:tcW w:w="1033" w:type="pct"/>
            <w:tcBorders>
              <w:top w:val="nil"/>
              <w:left w:val="nil"/>
              <w:right w:val="nil"/>
            </w:tcBorders>
          </w:tcPr>
          <w:p w14:paraId="6B73C2A9" w14:textId="3548C414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18542.2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</w:tcPr>
          <w:p w14:paraId="6C5EBAF1" w14:textId="306C16A0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17312.5</w:t>
            </w: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</w:tcPr>
          <w:p w14:paraId="2B062AAA" w14:textId="32611FCA" w:rsidR="0023331A" w:rsidRPr="00E36E30" w:rsidRDefault="0023331A" w:rsidP="0023331A">
            <w:pPr>
              <w:jc w:val="center"/>
              <w:rPr>
                <w:sz w:val="13"/>
                <w:szCs w:val="8"/>
              </w:rPr>
            </w:pPr>
            <w:r w:rsidRPr="00E36E30">
              <w:rPr>
                <w:rFonts w:hint="eastAsia"/>
                <w:sz w:val="13"/>
                <w:szCs w:val="8"/>
              </w:rPr>
              <w:t>15294.9</w:t>
            </w:r>
          </w:p>
        </w:tc>
      </w:tr>
    </w:tbl>
    <w:p w14:paraId="17E1DC15" w14:textId="77777777" w:rsidR="007E19D4" w:rsidRDefault="007E19D4"/>
    <w:p w14:paraId="7D6D1080" w14:textId="77777777" w:rsidR="007E19D4" w:rsidRDefault="007E19D4"/>
    <w:p w14:paraId="02E8AE60" w14:textId="77777777" w:rsidR="00F17A6C" w:rsidRDefault="00F17A6C"/>
    <w:sectPr w:rsidR="00F17A6C" w:rsidSect="0023331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书宋简体">
    <w:altName w:val="宋体"/>
    <w:panose1 w:val="020B0604020202020204"/>
    <w:charset w:val="86"/>
    <w:family w:val="script"/>
    <w:pitch w:val="fixed"/>
    <w:sig w:usb0="00002A87" w:usb1="080E0000" w:usb2="00000010" w:usb3="00000000" w:csb0="000401FF" w:csb1="00000000"/>
  </w:font>
  <w:font w:name="Times New Roman Regular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D4"/>
    <w:rsid w:val="000032FB"/>
    <w:rsid w:val="00037FA8"/>
    <w:rsid w:val="00061EB3"/>
    <w:rsid w:val="00062708"/>
    <w:rsid w:val="00073813"/>
    <w:rsid w:val="00081A61"/>
    <w:rsid w:val="0009326F"/>
    <w:rsid w:val="00117F8C"/>
    <w:rsid w:val="00180EBE"/>
    <w:rsid w:val="0019439F"/>
    <w:rsid w:val="001A5ABB"/>
    <w:rsid w:val="00205BEE"/>
    <w:rsid w:val="0023331A"/>
    <w:rsid w:val="002A7D11"/>
    <w:rsid w:val="002C4387"/>
    <w:rsid w:val="002E10A5"/>
    <w:rsid w:val="00313F8D"/>
    <w:rsid w:val="003A1DC3"/>
    <w:rsid w:val="003A541C"/>
    <w:rsid w:val="004364AF"/>
    <w:rsid w:val="004F394E"/>
    <w:rsid w:val="00560AD3"/>
    <w:rsid w:val="006334E1"/>
    <w:rsid w:val="00671E07"/>
    <w:rsid w:val="006841C8"/>
    <w:rsid w:val="006C05FF"/>
    <w:rsid w:val="00763D1A"/>
    <w:rsid w:val="00785F0A"/>
    <w:rsid w:val="007D5C4B"/>
    <w:rsid w:val="007E19D4"/>
    <w:rsid w:val="00816E8F"/>
    <w:rsid w:val="00823CF7"/>
    <w:rsid w:val="0088575B"/>
    <w:rsid w:val="008A545C"/>
    <w:rsid w:val="008D1333"/>
    <w:rsid w:val="008E218D"/>
    <w:rsid w:val="008F38E1"/>
    <w:rsid w:val="009B463B"/>
    <w:rsid w:val="00A06564"/>
    <w:rsid w:val="00A168AB"/>
    <w:rsid w:val="00A24D44"/>
    <w:rsid w:val="00A45B62"/>
    <w:rsid w:val="00AC73AF"/>
    <w:rsid w:val="00AE601A"/>
    <w:rsid w:val="00BE7855"/>
    <w:rsid w:val="00C115B9"/>
    <w:rsid w:val="00C16AD7"/>
    <w:rsid w:val="00C213DC"/>
    <w:rsid w:val="00C2407E"/>
    <w:rsid w:val="00C2451F"/>
    <w:rsid w:val="00C77BFA"/>
    <w:rsid w:val="00C96284"/>
    <w:rsid w:val="00D37C84"/>
    <w:rsid w:val="00D4374C"/>
    <w:rsid w:val="00D93683"/>
    <w:rsid w:val="00DE7146"/>
    <w:rsid w:val="00EB3150"/>
    <w:rsid w:val="00ED22BE"/>
    <w:rsid w:val="00ED3131"/>
    <w:rsid w:val="00F17A6C"/>
    <w:rsid w:val="00FC0603"/>
    <w:rsid w:val="00FE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FF09CD"/>
  <w15:chartTrackingRefBased/>
  <w15:docId w15:val="{3AC45186-8DBC-054E-9EB5-B7A9DC19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387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E19D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9D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19D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19D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19D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19D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9D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19D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19D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9D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E1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E1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E19D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E19D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E19D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E19D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E19D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E19D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E1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E1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19D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E1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19D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E1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19D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7E19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E1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E19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E19D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rsid w:val="007E19D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7E19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rsid w:val="007E19D4"/>
    <w:rPr>
      <w:sz w:val="18"/>
      <w:szCs w:val="18"/>
      <w14:ligatures w14:val="none"/>
    </w:rPr>
  </w:style>
  <w:style w:type="paragraph" w:styleId="af1">
    <w:name w:val="footer"/>
    <w:basedOn w:val="a"/>
    <w:link w:val="af2"/>
    <w:rsid w:val="007E19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rsid w:val="007E19D4"/>
    <w:rPr>
      <w:sz w:val="18"/>
      <w:szCs w:val="18"/>
      <w14:ligatures w14:val="none"/>
    </w:rPr>
  </w:style>
  <w:style w:type="character" w:styleId="af3">
    <w:name w:val="Hyperlink"/>
    <w:basedOn w:val="a0"/>
    <w:uiPriority w:val="99"/>
    <w:unhideWhenUsed/>
    <w:rsid w:val="00081A61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81A61"/>
    <w:rPr>
      <w:color w:val="605E5C"/>
      <w:shd w:val="clear" w:color="auto" w:fill="E1DFDD"/>
    </w:rPr>
  </w:style>
  <w:style w:type="character" w:styleId="af5">
    <w:name w:val="line number"/>
    <w:basedOn w:val="a0"/>
    <w:uiPriority w:val="99"/>
    <w:semiHidden/>
    <w:unhideWhenUsed/>
    <w:rsid w:val="00233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a86218</dc:creator>
  <cp:keywords/>
  <dc:description/>
  <cp:lastModifiedBy>a86218</cp:lastModifiedBy>
  <cp:revision>14</cp:revision>
  <dcterms:created xsi:type="dcterms:W3CDTF">2026-05-20T02:50:00Z</dcterms:created>
  <dcterms:modified xsi:type="dcterms:W3CDTF">2026-05-22T05:26:00Z</dcterms:modified>
</cp:coreProperties>
</file>