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A6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1.</w:t>
      </w:r>
      <w:r>
        <w:rPr>
          <w:rFonts w:hint="eastAsia" w:ascii="Times New Roman" w:hAnsi="Times New Roman" w:cs="Times New Roman"/>
          <w:sz w:val="24"/>
          <w:szCs w:val="24"/>
        </w:rPr>
        <w:t xml:space="preserve"> Baseline characteristics of individuals excluded due to the missing of healthy lifestyles in 2008 and those included in the analysis of changes in healthy lifestyle and MetS.</w:t>
      </w:r>
    </w:p>
    <w:tbl>
      <w:tblPr>
        <w:tblStyle w:val="5"/>
        <w:tblW w:w="964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2402"/>
        <w:gridCol w:w="2450"/>
        <w:gridCol w:w="1243"/>
      </w:tblGrid>
      <w:tr w14:paraId="0D09CC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545" w:type="dxa"/>
            <w:tcBorders>
              <w:bottom w:val="single" w:color="auto" w:sz="8" w:space="0"/>
            </w:tcBorders>
          </w:tcPr>
          <w:p w14:paraId="387019A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402" w:type="dxa"/>
            <w:tcBorders>
              <w:bottom w:val="single" w:color="auto" w:sz="8" w:space="0"/>
            </w:tcBorders>
          </w:tcPr>
          <w:p w14:paraId="3F94B6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Included individuals</w:t>
            </w:r>
          </w:p>
        </w:tc>
        <w:tc>
          <w:tcPr>
            <w:tcW w:w="2450" w:type="dxa"/>
            <w:tcBorders>
              <w:bottom w:val="single" w:color="auto" w:sz="8" w:space="0"/>
            </w:tcBorders>
          </w:tcPr>
          <w:p w14:paraId="4726FA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Excluded individuals</w:t>
            </w:r>
          </w:p>
        </w:tc>
        <w:tc>
          <w:tcPr>
            <w:tcW w:w="1243" w:type="dxa"/>
            <w:tcBorders>
              <w:bottom w:val="single" w:color="auto" w:sz="8" w:space="0"/>
            </w:tcBorders>
          </w:tcPr>
          <w:p w14:paraId="3D7002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14:paraId="1085096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tcBorders>
              <w:top w:val="single" w:color="auto" w:sz="8" w:space="0"/>
              <w:bottom w:val="nil"/>
            </w:tcBorders>
            <w:vAlign w:val="center"/>
          </w:tcPr>
          <w:p w14:paraId="4BF3AF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402" w:type="dxa"/>
            <w:tcBorders>
              <w:top w:val="single" w:color="auto" w:sz="8" w:space="0"/>
              <w:bottom w:val="nil"/>
            </w:tcBorders>
            <w:vAlign w:val="center"/>
          </w:tcPr>
          <w:p w14:paraId="5E92A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48,942</w:t>
            </w:r>
          </w:p>
        </w:tc>
        <w:tc>
          <w:tcPr>
            <w:tcW w:w="2450" w:type="dxa"/>
            <w:tcBorders>
              <w:top w:val="single" w:color="auto" w:sz="8" w:space="0"/>
              <w:bottom w:val="nil"/>
            </w:tcBorders>
            <w:vAlign w:val="center"/>
          </w:tcPr>
          <w:p w14:paraId="3B229F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9,807</w:t>
            </w:r>
          </w:p>
        </w:tc>
        <w:tc>
          <w:tcPr>
            <w:tcW w:w="1243" w:type="dxa"/>
            <w:tcBorders>
              <w:top w:val="single" w:color="auto" w:sz="8" w:space="0"/>
              <w:bottom w:val="nil"/>
            </w:tcBorders>
          </w:tcPr>
          <w:p w14:paraId="3A5CAD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61FD82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tcBorders>
              <w:top w:val="nil"/>
            </w:tcBorders>
            <w:vAlign w:val="center"/>
          </w:tcPr>
          <w:p w14:paraId="5AC6D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age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year</w:t>
            </w:r>
          </w:p>
        </w:tc>
        <w:tc>
          <w:tcPr>
            <w:tcW w:w="2402" w:type="dxa"/>
            <w:tcBorders>
              <w:top w:val="nil"/>
            </w:tcBorders>
            <w:vAlign w:val="center"/>
          </w:tcPr>
          <w:p w14:paraId="1A13A3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48.7(11.7)</w:t>
            </w:r>
          </w:p>
        </w:tc>
        <w:tc>
          <w:tcPr>
            <w:tcW w:w="2450" w:type="dxa"/>
            <w:tcBorders>
              <w:top w:val="nil"/>
            </w:tcBorders>
            <w:vAlign w:val="center"/>
          </w:tcPr>
          <w:p w14:paraId="7E86DF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50.4(11.7)</w:t>
            </w:r>
          </w:p>
        </w:tc>
        <w:tc>
          <w:tcPr>
            <w:tcW w:w="1243" w:type="dxa"/>
            <w:tcBorders>
              <w:top w:val="nil"/>
            </w:tcBorders>
          </w:tcPr>
          <w:p w14:paraId="174C37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1DEE1C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558D2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2364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11,354(23.2)</w:t>
            </w:r>
          </w:p>
        </w:tc>
        <w:tc>
          <w:tcPr>
            <w:tcW w:w="2450" w:type="dxa"/>
            <w:vAlign w:val="center"/>
          </w:tcPr>
          <w:p w14:paraId="5BA81B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2,050(20.9)</w:t>
            </w:r>
          </w:p>
        </w:tc>
        <w:tc>
          <w:tcPr>
            <w:tcW w:w="1243" w:type="dxa"/>
          </w:tcPr>
          <w:p w14:paraId="5B2E65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68E9E5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52C8C1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BMI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kg/m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2" w:type="dxa"/>
            <w:vAlign w:val="center"/>
          </w:tcPr>
          <w:p w14:paraId="7AB44B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25.1(3.5)</w:t>
            </w:r>
          </w:p>
        </w:tc>
        <w:tc>
          <w:tcPr>
            <w:tcW w:w="2450" w:type="dxa"/>
            <w:vAlign w:val="center"/>
          </w:tcPr>
          <w:p w14:paraId="71C62A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25.0(3.4)</w:t>
            </w:r>
          </w:p>
        </w:tc>
        <w:tc>
          <w:tcPr>
            <w:tcW w:w="1243" w:type="dxa"/>
          </w:tcPr>
          <w:p w14:paraId="5A4D77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14:paraId="0EA5ED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4EFA22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ducation level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6CFFD9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2E514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E9AAB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65361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7D2253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rimary school and below</w:t>
            </w:r>
          </w:p>
        </w:tc>
        <w:tc>
          <w:tcPr>
            <w:tcW w:w="2402" w:type="dxa"/>
            <w:vAlign w:val="center"/>
          </w:tcPr>
          <w:p w14:paraId="28E01C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3,644(7.4)</w:t>
            </w:r>
          </w:p>
        </w:tc>
        <w:tc>
          <w:tcPr>
            <w:tcW w:w="2450" w:type="dxa"/>
            <w:vAlign w:val="center"/>
          </w:tcPr>
          <w:p w14:paraId="38B371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842(8.6)</w:t>
            </w:r>
          </w:p>
        </w:tc>
        <w:tc>
          <w:tcPr>
            <w:tcW w:w="1243" w:type="dxa"/>
          </w:tcPr>
          <w:p w14:paraId="57139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6AF9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7457F4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iddle school</w:t>
            </w:r>
          </w:p>
        </w:tc>
        <w:tc>
          <w:tcPr>
            <w:tcW w:w="2402" w:type="dxa"/>
            <w:vAlign w:val="center"/>
          </w:tcPr>
          <w:p w14:paraId="6D3CEF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34,356(70.2)</w:t>
            </w:r>
          </w:p>
        </w:tc>
        <w:tc>
          <w:tcPr>
            <w:tcW w:w="2450" w:type="dxa"/>
            <w:vAlign w:val="center"/>
          </w:tcPr>
          <w:p w14:paraId="55BEC7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7,452(76.0)</w:t>
            </w:r>
          </w:p>
        </w:tc>
        <w:tc>
          <w:tcPr>
            <w:tcW w:w="1243" w:type="dxa"/>
          </w:tcPr>
          <w:p w14:paraId="12EB99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46C7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7023FB0A">
            <w:pPr>
              <w:spacing w:line="360" w:lineRule="auto"/>
              <w:ind w:firstLine="120" w:firstLineChars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High school and above</w:t>
            </w:r>
          </w:p>
        </w:tc>
        <w:tc>
          <w:tcPr>
            <w:tcW w:w="2402" w:type="dxa"/>
            <w:vAlign w:val="center"/>
          </w:tcPr>
          <w:p w14:paraId="2F62B1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10,942(22.4)</w:t>
            </w:r>
          </w:p>
        </w:tc>
        <w:tc>
          <w:tcPr>
            <w:tcW w:w="2450" w:type="dxa"/>
            <w:vAlign w:val="center"/>
          </w:tcPr>
          <w:p w14:paraId="784D1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1,513(15.4)</w:t>
            </w:r>
          </w:p>
        </w:tc>
        <w:tc>
          <w:tcPr>
            <w:tcW w:w="1243" w:type="dxa"/>
          </w:tcPr>
          <w:p w14:paraId="40113C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FE04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6670DC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Married, n (%)</w:t>
            </w:r>
          </w:p>
        </w:tc>
        <w:tc>
          <w:tcPr>
            <w:tcW w:w="2402" w:type="dxa"/>
            <w:vAlign w:val="center"/>
          </w:tcPr>
          <w:p w14:paraId="12B918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47,027(96.1)</w:t>
            </w:r>
          </w:p>
        </w:tc>
        <w:tc>
          <w:tcPr>
            <w:tcW w:w="2450" w:type="dxa"/>
            <w:vAlign w:val="center"/>
          </w:tcPr>
          <w:p w14:paraId="61F4A4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9,414(96.0)</w:t>
            </w:r>
          </w:p>
        </w:tc>
        <w:tc>
          <w:tcPr>
            <w:tcW w:w="1243" w:type="dxa"/>
          </w:tcPr>
          <w:p w14:paraId="0152D6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0.681</w:t>
            </w:r>
          </w:p>
        </w:tc>
      </w:tr>
      <w:tr w14:paraId="527F95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  <w:vAlign w:val="center"/>
          </w:tcPr>
          <w:p w14:paraId="68EECB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Income less than 800, n (%) </w:t>
            </w:r>
          </w:p>
        </w:tc>
        <w:tc>
          <w:tcPr>
            <w:tcW w:w="2402" w:type="dxa"/>
            <w:vAlign w:val="center"/>
          </w:tcPr>
          <w:p w14:paraId="2BEFC2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41,734(85.3)</w:t>
            </w:r>
          </w:p>
        </w:tc>
        <w:tc>
          <w:tcPr>
            <w:tcW w:w="2450" w:type="dxa"/>
            <w:vAlign w:val="center"/>
          </w:tcPr>
          <w:p w14:paraId="2803C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8,809(89.8)</w:t>
            </w:r>
          </w:p>
        </w:tc>
        <w:tc>
          <w:tcPr>
            <w:tcW w:w="1243" w:type="dxa"/>
          </w:tcPr>
          <w:p w14:paraId="32ED3E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570598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69F3C4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SBP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mmHg</w:t>
            </w:r>
          </w:p>
        </w:tc>
        <w:tc>
          <w:tcPr>
            <w:tcW w:w="2402" w:type="dxa"/>
            <w:vAlign w:val="center"/>
          </w:tcPr>
          <w:p w14:paraId="47CF40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128.6(19.9)</w:t>
            </w:r>
          </w:p>
        </w:tc>
        <w:tc>
          <w:tcPr>
            <w:tcW w:w="2450" w:type="dxa"/>
            <w:vAlign w:val="center"/>
          </w:tcPr>
          <w:p w14:paraId="74F5F6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131(20.6)</w:t>
            </w:r>
          </w:p>
        </w:tc>
        <w:tc>
          <w:tcPr>
            <w:tcW w:w="1243" w:type="dxa"/>
          </w:tcPr>
          <w:p w14:paraId="1B0CD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6CAF46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0CB77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DBP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mmHg</w:t>
            </w:r>
          </w:p>
        </w:tc>
        <w:tc>
          <w:tcPr>
            <w:tcW w:w="2402" w:type="dxa"/>
            <w:vAlign w:val="center"/>
          </w:tcPr>
          <w:p w14:paraId="75CA91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82.8(11.4)</w:t>
            </w:r>
          </w:p>
        </w:tc>
        <w:tc>
          <w:tcPr>
            <w:tcW w:w="2450" w:type="dxa"/>
            <w:vAlign w:val="center"/>
          </w:tcPr>
          <w:p w14:paraId="774A93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84.2(11.9)</w:t>
            </w:r>
          </w:p>
        </w:tc>
        <w:tc>
          <w:tcPr>
            <w:tcW w:w="1243" w:type="dxa"/>
          </w:tcPr>
          <w:p w14:paraId="03158C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611651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1B29F6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WC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cm</w:t>
            </w:r>
          </w:p>
        </w:tc>
        <w:tc>
          <w:tcPr>
            <w:tcW w:w="2402" w:type="dxa"/>
            <w:vAlign w:val="center"/>
          </w:tcPr>
          <w:p w14:paraId="33D928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86.4(10.0)</w:t>
            </w:r>
          </w:p>
        </w:tc>
        <w:tc>
          <w:tcPr>
            <w:tcW w:w="2450" w:type="dxa"/>
            <w:vAlign w:val="center"/>
          </w:tcPr>
          <w:p w14:paraId="2CF59C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86.5(9.7)</w:t>
            </w:r>
          </w:p>
        </w:tc>
        <w:tc>
          <w:tcPr>
            <w:tcW w:w="1243" w:type="dxa"/>
          </w:tcPr>
          <w:p w14:paraId="658602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0.451</w:t>
            </w:r>
          </w:p>
        </w:tc>
      </w:tr>
      <w:tr w14:paraId="616734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303420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FBG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mmol/L</w:t>
            </w:r>
          </w:p>
        </w:tc>
        <w:tc>
          <w:tcPr>
            <w:tcW w:w="2402" w:type="dxa"/>
            <w:vAlign w:val="center"/>
          </w:tcPr>
          <w:p w14:paraId="5ABE9F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5.42(1.54)</w:t>
            </w:r>
          </w:p>
        </w:tc>
        <w:tc>
          <w:tcPr>
            <w:tcW w:w="2450" w:type="dxa"/>
            <w:vAlign w:val="center"/>
          </w:tcPr>
          <w:p w14:paraId="5DFD2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5.42(1.64)</w:t>
            </w:r>
          </w:p>
        </w:tc>
        <w:tc>
          <w:tcPr>
            <w:tcW w:w="1243" w:type="dxa"/>
          </w:tcPr>
          <w:p w14:paraId="543DC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0.822</w:t>
            </w:r>
          </w:p>
        </w:tc>
      </w:tr>
      <w:tr w14:paraId="2895D74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4F55CA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TG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mmol/L</w:t>
            </w:r>
          </w:p>
        </w:tc>
        <w:tc>
          <w:tcPr>
            <w:tcW w:w="2402" w:type="dxa"/>
            <w:vAlign w:val="center"/>
          </w:tcPr>
          <w:p w14:paraId="2948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1.69(1.38)</w:t>
            </w:r>
          </w:p>
        </w:tc>
        <w:tc>
          <w:tcPr>
            <w:tcW w:w="2450" w:type="dxa"/>
            <w:vAlign w:val="center"/>
          </w:tcPr>
          <w:p w14:paraId="51A3CB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1.72(1.45)</w:t>
            </w:r>
          </w:p>
        </w:tc>
        <w:tc>
          <w:tcPr>
            <w:tcW w:w="1243" w:type="dxa"/>
          </w:tcPr>
          <w:p w14:paraId="13C285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14:paraId="0B2A3FC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1771C6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HDL-C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(SD), mmol/L</w:t>
            </w:r>
          </w:p>
        </w:tc>
        <w:tc>
          <w:tcPr>
            <w:tcW w:w="2402" w:type="dxa"/>
            <w:vAlign w:val="center"/>
          </w:tcPr>
          <w:p w14:paraId="02E247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1.55(0.39)</w:t>
            </w:r>
          </w:p>
        </w:tc>
        <w:tc>
          <w:tcPr>
            <w:tcW w:w="2450" w:type="dxa"/>
            <w:vAlign w:val="center"/>
          </w:tcPr>
          <w:p w14:paraId="3DCDC5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1.57(0.40)</w:t>
            </w:r>
          </w:p>
        </w:tc>
        <w:tc>
          <w:tcPr>
            <w:tcW w:w="1243" w:type="dxa"/>
          </w:tcPr>
          <w:p w14:paraId="1A13F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2DA5C5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6EDC7A0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Mets components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</w:tcPr>
          <w:p w14:paraId="1B42FB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73AE68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4FB09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02FC38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4B85B3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2" w:type="dxa"/>
            <w:vAlign w:val="center"/>
          </w:tcPr>
          <w:p w14:paraId="6338BB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8,566(17.5)</w:t>
            </w:r>
          </w:p>
        </w:tc>
        <w:tc>
          <w:tcPr>
            <w:tcW w:w="2450" w:type="dxa"/>
            <w:vAlign w:val="center"/>
          </w:tcPr>
          <w:p w14:paraId="12711B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1,567(16.0)</w:t>
            </w:r>
          </w:p>
        </w:tc>
        <w:tc>
          <w:tcPr>
            <w:tcW w:w="1243" w:type="dxa"/>
          </w:tcPr>
          <w:p w14:paraId="184AA7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C973D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20FE0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vAlign w:val="center"/>
          </w:tcPr>
          <w:p w14:paraId="4D541B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14,338(29.3)</w:t>
            </w:r>
          </w:p>
        </w:tc>
        <w:tc>
          <w:tcPr>
            <w:tcW w:w="2450" w:type="dxa"/>
            <w:vAlign w:val="center"/>
          </w:tcPr>
          <w:p w14:paraId="2EBD74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3,006(30.7)</w:t>
            </w:r>
          </w:p>
        </w:tc>
        <w:tc>
          <w:tcPr>
            <w:tcW w:w="1243" w:type="dxa"/>
          </w:tcPr>
          <w:p w14:paraId="352497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4DDA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666CEF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2" w:type="dxa"/>
            <w:vAlign w:val="center"/>
          </w:tcPr>
          <w:p w14:paraId="7C2021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13,898(28.4)</w:t>
            </w:r>
          </w:p>
        </w:tc>
        <w:tc>
          <w:tcPr>
            <w:tcW w:w="2450" w:type="dxa"/>
            <w:vAlign w:val="center"/>
          </w:tcPr>
          <w:p w14:paraId="77A202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2,862(29.2)</w:t>
            </w:r>
          </w:p>
        </w:tc>
        <w:tc>
          <w:tcPr>
            <w:tcW w:w="1243" w:type="dxa"/>
          </w:tcPr>
          <w:p w14:paraId="1D340F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25EA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52D562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2" w:type="dxa"/>
            <w:vAlign w:val="center"/>
          </w:tcPr>
          <w:p w14:paraId="5F38B0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8,561(17.5)</w:t>
            </w:r>
          </w:p>
        </w:tc>
        <w:tc>
          <w:tcPr>
            <w:tcW w:w="2450" w:type="dxa"/>
            <w:vAlign w:val="center"/>
          </w:tcPr>
          <w:p w14:paraId="1CC74E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1,648(16.8)</w:t>
            </w:r>
          </w:p>
        </w:tc>
        <w:tc>
          <w:tcPr>
            <w:tcW w:w="1243" w:type="dxa"/>
          </w:tcPr>
          <w:p w14:paraId="2524D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4A5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76A6A6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2" w:type="dxa"/>
            <w:vAlign w:val="center"/>
          </w:tcPr>
          <w:p w14:paraId="723B89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3,210(6.6)</w:t>
            </w:r>
          </w:p>
        </w:tc>
        <w:tc>
          <w:tcPr>
            <w:tcW w:w="2450" w:type="dxa"/>
            <w:vAlign w:val="center"/>
          </w:tcPr>
          <w:p w14:paraId="710A2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663(6.8)</w:t>
            </w:r>
          </w:p>
        </w:tc>
        <w:tc>
          <w:tcPr>
            <w:tcW w:w="1243" w:type="dxa"/>
          </w:tcPr>
          <w:p w14:paraId="2E6A9F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97A2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550E14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vAlign w:val="center"/>
          </w:tcPr>
          <w:p w14:paraId="183DA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369(0.8)</w:t>
            </w:r>
          </w:p>
        </w:tc>
        <w:tc>
          <w:tcPr>
            <w:tcW w:w="2450" w:type="dxa"/>
            <w:vAlign w:val="center"/>
          </w:tcPr>
          <w:p w14:paraId="0FB052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61(0.6)</w:t>
            </w:r>
          </w:p>
        </w:tc>
        <w:tc>
          <w:tcPr>
            <w:tcW w:w="1243" w:type="dxa"/>
          </w:tcPr>
          <w:p w14:paraId="7A50D8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F844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765237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Hypertension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4B1645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19,410(39.7)</w:t>
            </w:r>
          </w:p>
        </w:tc>
        <w:tc>
          <w:tcPr>
            <w:tcW w:w="2450" w:type="dxa"/>
            <w:vAlign w:val="center"/>
          </w:tcPr>
          <w:p w14:paraId="3071B1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4,476(45.6)</w:t>
            </w:r>
          </w:p>
        </w:tc>
        <w:tc>
          <w:tcPr>
            <w:tcW w:w="1243" w:type="dxa"/>
          </w:tcPr>
          <w:p w14:paraId="14BDD0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789BE9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5F7B7B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Diabetes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1F462B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3,999(8.2)</w:t>
            </w:r>
          </w:p>
        </w:tc>
        <w:tc>
          <w:tcPr>
            <w:tcW w:w="2450" w:type="dxa"/>
            <w:vAlign w:val="center"/>
          </w:tcPr>
          <w:p w14:paraId="62023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809(8.2)</w:t>
            </w:r>
          </w:p>
        </w:tc>
        <w:tc>
          <w:tcPr>
            <w:tcW w:w="1243" w:type="dxa"/>
          </w:tcPr>
          <w:p w14:paraId="0B312D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0.812</w:t>
            </w:r>
          </w:p>
        </w:tc>
      </w:tr>
      <w:tr w14:paraId="418F89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1046AB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Anti-hypertensive drug 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023982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4,435(9.1)</w:t>
            </w:r>
          </w:p>
        </w:tc>
        <w:tc>
          <w:tcPr>
            <w:tcW w:w="2450" w:type="dxa"/>
            <w:vAlign w:val="center"/>
          </w:tcPr>
          <w:p w14:paraId="7346EC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840(8.6)</w:t>
            </w:r>
          </w:p>
        </w:tc>
        <w:tc>
          <w:tcPr>
            <w:tcW w:w="1243" w:type="dxa"/>
          </w:tcPr>
          <w:p w14:paraId="02FD11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0.121</w:t>
            </w:r>
          </w:p>
        </w:tc>
      </w:tr>
      <w:tr w14:paraId="5A0179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3AA765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Lipid-lowering drug use, n (%)</w:t>
            </w:r>
          </w:p>
        </w:tc>
        <w:tc>
          <w:tcPr>
            <w:tcW w:w="2402" w:type="dxa"/>
            <w:vAlign w:val="center"/>
          </w:tcPr>
          <w:p w14:paraId="42F0CE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390(0.8)</w:t>
            </w:r>
          </w:p>
        </w:tc>
        <w:tc>
          <w:tcPr>
            <w:tcW w:w="2450" w:type="dxa"/>
            <w:vAlign w:val="center"/>
          </w:tcPr>
          <w:p w14:paraId="2B259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67(0.7)</w:t>
            </w:r>
          </w:p>
        </w:tc>
        <w:tc>
          <w:tcPr>
            <w:tcW w:w="1243" w:type="dxa"/>
          </w:tcPr>
          <w:p w14:paraId="5D427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14:paraId="16F411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5" w:type="dxa"/>
          </w:tcPr>
          <w:p w14:paraId="059483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Anti-diabetic drug 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02" w:type="dxa"/>
            <w:vAlign w:val="center"/>
          </w:tcPr>
          <w:p w14:paraId="2D9438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976(2.0)</w:t>
            </w:r>
          </w:p>
        </w:tc>
        <w:tc>
          <w:tcPr>
            <w:tcW w:w="2450" w:type="dxa"/>
            <w:vAlign w:val="center"/>
          </w:tcPr>
          <w:p w14:paraId="2A46EC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181(1.8)</w:t>
            </w:r>
          </w:p>
        </w:tc>
        <w:tc>
          <w:tcPr>
            <w:tcW w:w="1243" w:type="dxa"/>
          </w:tcPr>
          <w:p w14:paraId="7DD95D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0.354</w:t>
            </w:r>
          </w:p>
        </w:tc>
      </w:tr>
    </w:tbl>
    <w:p w14:paraId="376026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 MetS, metabolic syndrome; SD, standard deviation; BMI, body mass index; SBP, systolic blood pressure; DBP, diastolic blood pressure; WC, waist circumference; FBG, fasting blood glucose; TG, triglyceride; HDL-C, high-density lipoprotein cholesterol.</w:t>
      </w:r>
    </w:p>
    <w:p w14:paraId="233488E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514A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2.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on the development of MetS stratified by sex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300"/>
        <w:gridCol w:w="1443"/>
        <w:gridCol w:w="1769"/>
        <w:gridCol w:w="1769"/>
      </w:tblGrid>
      <w:tr w14:paraId="6820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6DB6E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30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B3142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4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BCD50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E9C95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23C8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37D30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4AE5C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02479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2509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87DF9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19570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B4D550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0C2C30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ABFED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00E10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6A5FF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1A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55C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F0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DC2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8A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64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78CE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A9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25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8,620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E8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74C86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0.89(0.82, 0.97)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DE301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0.91(0.83, 0.99)</w:t>
            </w:r>
          </w:p>
        </w:tc>
      </w:tr>
      <w:tr w14:paraId="7CF7C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77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905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4,703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19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1,248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B3DBD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0.78(0.71, 0.86)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A918D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0.81(0.74, 0.90)</w:t>
            </w:r>
          </w:p>
        </w:tc>
      </w:tr>
      <w:tr w14:paraId="2AC1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06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BE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10,011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82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3,049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A07FF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0.88(0.80, 0.95)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D649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0.85(0.73, 0.98)</w:t>
            </w:r>
          </w:p>
        </w:tc>
      </w:tr>
      <w:tr w14:paraId="2950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6C9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AE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117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F1AA8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0.96(0.94, 0.99)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B93C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0.95(0.93, 0.98)</w:t>
            </w:r>
          </w:p>
        </w:tc>
      </w:tr>
      <w:tr w14:paraId="55F7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B7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Woman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90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4D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2C22B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E080D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A1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CC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B9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C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13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A3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42D6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DA1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82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0E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9907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1.60(0.59, 4.34)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D497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2.00(0.72, 5.56)</w:t>
            </w:r>
          </w:p>
        </w:tc>
      </w:tr>
      <w:tr w14:paraId="727AD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40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DB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1,091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DC8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C8334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1.55(0.59, 4.04)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07C0F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1.91(0.71, 5.12)</w:t>
            </w:r>
          </w:p>
        </w:tc>
      </w:tr>
      <w:tr w14:paraId="4B6F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4B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24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6,549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86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1,716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230EC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1.64(0.64, 4.25)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9DB4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1.84(0.70, 4.89)</w:t>
            </w:r>
          </w:p>
        </w:tc>
      </w:tr>
      <w:tr w14:paraId="0B08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FEBDA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63B9B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7C6AE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C146D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1.05(0.94, 1.17)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6CBFF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0.99(0.89, 1.11)</w:t>
            </w:r>
          </w:p>
        </w:tc>
      </w:tr>
    </w:tbl>
    <w:p w14:paraId="6064B6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Lifestyles contained smoking status, drinking status, salt intake, and physical activity. Never smoking, never drinking, low or moderate salt intake, and occasional or regular physical activity were considered healthy.</w:t>
      </w:r>
    </w:p>
    <w:p w14:paraId="12B981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 MetS, metabolic syndrome; HLS, healthy lifestyle score; OR, odds ratio; CI, confidence interval.</w:t>
      </w:r>
    </w:p>
    <w:p w14:paraId="719E46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1: adjust for age, sex, marital status, education level, income.</w:t>
      </w:r>
    </w:p>
    <w:p w14:paraId="347928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2: adjust for Model 1 + the number of MetS abnormal components.</w:t>
      </w:r>
    </w:p>
    <w:p w14:paraId="715740E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0E00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3.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on the recovery from MetS stratified by sex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300"/>
        <w:gridCol w:w="1443"/>
        <w:gridCol w:w="1769"/>
        <w:gridCol w:w="1769"/>
      </w:tblGrid>
      <w:tr w14:paraId="1EE95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63BD7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30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0D33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4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2ADD1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14FD6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58385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7AFF4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43B62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54DC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38C95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35328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1AED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41B42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4C687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F3C80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0BF6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90188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10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3D3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02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AE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9D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98F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C631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8B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ECF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2,354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59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B28C2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1.02(0.89, 1.16)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5B06D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1.01(0.89, 1.16)</w:t>
            </w:r>
          </w:p>
        </w:tc>
      </w:tr>
      <w:tr w14:paraId="3845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32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3A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1,143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4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6CCC1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1.14(0.98, 1.32)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833DA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1.13(0.97, 1.31)</w:t>
            </w:r>
          </w:p>
        </w:tc>
      </w:tr>
      <w:tr w14:paraId="0694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DC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95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2,487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D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1,661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6D180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1.20(1.05, 1.37)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E405F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1.17(1.03, 1.34)</w:t>
            </w:r>
          </w:p>
        </w:tc>
      </w:tr>
      <w:tr w14:paraId="2845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4A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05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AE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D12DB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1.07(1.03, 1.11)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7851A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1.06(1.02, 1.10)</w:t>
            </w:r>
          </w:p>
        </w:tc>
      </w:tr>
      <w:tr w14:paraId="1C98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264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Woman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AE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3E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AE35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2589D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F0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D2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8D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42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CA0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908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97B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F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91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0A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5A758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1.05(0.24, 4.55)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FEE71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1.19(0.27, 5.21)</w:t>
            </w:r>
          </w:p>
        </w:tc>
      </w:tr>
      <w:tr w14:paraId="66B6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5D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28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E2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2C0C1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0.97(0.24, 3.97)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7BC1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1.18(0.29, 4.87)</w:t>
            </w:r>
          </w:p>
        </w:tc>
      </w:tr>
      <w:tr w14:paraId="30B4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38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E5B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1,942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66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892CA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1.19(0.29, 4.81)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26611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1.43(0.35, 5.82)</w:t>
            </w:r>
          </w:p>
        </w:tc>
      </w:tr>
      <w:tr w14:paraId="6AD3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C5A00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3C1AB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7DF01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13A7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1.14(0.97, 1.33)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A9615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1.15(0.98, 1.35)</w:t>
            </w:r>
          </w:p>
        </w:tc>
      </w:tr>
    </w:tbl>
    <w:p w14:paraId="5A0349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Lifestyles contained smoking status, drinking status, salt intake, and physical activity. Never smoking, never drinking, low or moderate salt intake, and occasional or regular physical activity were considered healthy.</w:t>
      </w:r>
    </w:p>
    <w:p w14:paraId="4B321E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 MetS, metabolic syndrome; HLS, healthy lifestyle score; OR, odds ratio; CI, confidence interval.</w:t>
      </w:r>
    </w:p>
    <w:p w14:paraId="5CBF57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1: adjust for age, sex, marital status, education level, income.</w:t>
      </w:r>
    </w:p>
    <w:p w14:paraId="3390F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2: adjust for Model 1 + the number of MetS abnormal components.</w:t>
      </w:r>
    </w:p>
    <w:p w14:paraId="56EC317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A717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4.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</w:t>
      </w:r>
      <w:r>
        <w:rPr>
          <w:rFonts w:ascii="Times New Roman" w:hAnsi="Times New Roman" w:cs="Times New Roman"/>
          <w:sz w:val="24"/>
          <w:szCs w:val="24"/>
        </w:rPr>
        <w:t>changes</w:t>
      </w:r>
      <w:r>
        <w:rPr>
          <w:rFonts w:hint="eastAsia" w:ascii="Times New Roman" w:hAnsi="Times New Roman" w:cs="Times New Roman"/>
          <w:sz w:val="24"/>
          <w:szCs w:val="24"/>
        </w:rPr>
        <w:t xml:space="preserve"> on the development of MetS stratified by sex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284"/>
        <w:gridCol w:w="1446"/>
        <w:gridCol w:w="1769"/>
        <w:gridCol w:w="1769"/>
      </w:tblGrid>
      <w:tr w14:paraId="5585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3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DBD12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9731A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44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FDB62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E5672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F55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C07ED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73D0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B87B8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0C3B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F08CA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531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8E158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80F0F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CB2D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1A625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DEE97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9B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42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4B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8,781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B5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2,516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8B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A2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9CC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2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C7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3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C7B2F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1.00(0.91, 1.09)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D09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0.99(0.90, 1.09)</w:t>
            </w:r>
          </w:p>
        </w:tc>
      </w:tr>
      <w:tr w14:paraId="76CC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28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65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7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2AC10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0.92(0.82, 1.03)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DF04D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0.90(0.80, 1.01)</w:t>
            </w:r>
          </w:p>
        </w:tc>
      </w:tr>
      <w:tr w14:paraId="70B6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55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4B3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4,373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92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1,368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8D007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1.12(1.04, 1.21)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FB7FE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1.13(1.04, 1.22)</w:t>
            </w:r>
          </w:p>
        </w:tc>
      </w:tr>
      <w:tr w14:paraId="5729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7C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5F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3,768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354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1,227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42655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1.23(1.13, 1.34)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DB0EA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1.18(1.08, 1.29)</w:t>
            </w:r>
          </w:p>
        </w:tc>
      </w:tr>
      <w:tr w14:paraId="5BD4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F5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E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4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C2A50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0.94(0.91, 0.96)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E6E62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0.94(0.91, 0.97)</w:t>
            </w:r>
          </w:p>
        </w:tc>
      </w:tr>
      <w:tr w14:paraId="70DA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BB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omen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B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98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F565D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3AE1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D0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9D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8E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4,464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3D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1,115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4B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85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E90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D1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DA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E0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11C58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0.85(0.65, 1.12)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77F6D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0.84(0.63, 1.10)</w:t>
            </w:r>
          </w:p>
        </w:tc>
      </w:tr>
      <w:tr w14:paraId="0C1A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3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FA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FD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0CD0A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0.78(0.43, 1.42)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519DC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0.68(0.37, 1.25)</w:t>
            </w:r>
          </w:p>
        </w:tc>
      </w:tr>
      <w:tr w14:paraId="7C22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F3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2A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531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85C9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1.09(0.95, 1.25)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2B105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1.14(0.98, 1.31)</w:t>
            </w:r>
          </w:p>
        </w:tc>
      </w:tr>
      <w:tr w14:paraId="5C01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4B3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90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D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21473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1.39(1.02, 1.90)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59764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1.38(1.00, 1.90)</w:t>
            </w:r>
          </w:p>
        </w:tc>
      </w:tr>
      <w:tr w14:paraId="49CE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2227D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02889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E396E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C479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0.88(0.80, 0.97)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14C5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0.86(0.78, 0.95)</w:t>
            </w:r>
          </w:p>
        </w:tc>
      </w:tr>
    </w:tbl>
    <w:p w14:paraId="48B649B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437640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C0512E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59B2B76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3833C17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7742421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BDAA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5.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</w:t>
      </w:r>
      <w:r>
        <w:rPr>
          <w:rFonts w:ascii="Times New Roman" w:hAnsi="Times New Roman" w:cs="Times New Roman"/>
          <w:sz w:val="24"/>
          <w:szCs w:val="24"/>
        </w:rPr>
        <w:t>changes</w:t>
      </w:r>
      <w:r>
        <w:rPr>
          <w:rFonts w:hint="eastAsia" w:ascii="Times New Roman" w:hAnsi="Times New Roman" w:cs="Times New Roman"/>
          <w:sz w:val="24"/>
          <w:szCs w:val="24"/>
        </w:rPr>
        <w:t xml:space="preserve"> on the recovery from MetS stratified by sex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284"/>
        <w:gridCol w:w="1446"/>
        <w:gridCol w:w="1769"/>
        <w:gridCol w:w="1769"/>
      </w:tblGrid>
      <w:tr w14:paraId="484C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F41DD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CD81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44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8DB9B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BF3F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4BAC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0759C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B0B55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CD280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2A5B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B5FF7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03FA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71044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62D15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A9E3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2B68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F275B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B7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51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B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2,266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A6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53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EB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587F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E24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20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F5E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8E39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1.16(1.02, 1.33)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6609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1.16(1.01, 1.33)</w:t>
            </w:r>
          </w:p>
        </w:tc>
      </w:tr>
      <w:tr w14:paraId="498E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60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F4C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63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F1789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1.27(1.08, 1.50)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500C4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1.31(1.10, 1.55)</w:t>
            </w:r>
          </w:p>
        </w:tc>
      </w:tr>
      <w:tr w14:paraId="5A18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C4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7F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1,169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B2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7E24D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0.92(0.82, 1.03)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C9C1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0.92(0.82, 1.04)</w:t>
            </w:r>
          </w:p>
        </w:tc>
      </w:tr>
      <w:tr w14:paraId="5525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C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6A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6A8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04AAE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0.88(0.77, 1.01)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0634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0.87(0.76, 1.00)</w:t>
            </w:r>
          </w:p>
        </w:tc>
      </w:tr>
      <w:tr w14:paraId="168B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CB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B9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B57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25D46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1.09(1.04, 1.13)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F5CCF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1.09(1.04, 1.14)</w:t>
            </w:r>
          </w:p>
        </w:tc>
      </w:tr>
      <w:tr w14:paraId="0D0A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D3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omen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C4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05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EEA7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514E1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E2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D8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98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ED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4D9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9D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DC0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5C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60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33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A8C57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1.52(1.02, 2.26)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51550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1.53(1.02, 2.29)</w:t>
            </w:r>
          </w:p>
        </w:tc>
      </w:tr>
      <w:tr w14:paraId="7B3A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2C0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A0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7C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B9B3C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2.59(1.01, 6.66)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D615D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2.21(0.85, 5.74)</w:t>
            </w:r>
          </w:p>
        </w:tc>
      </w:tr>
      <w:tr w14:paraId="555F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55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122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512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4F2BD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0.80(0.65, 0.99)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F5D32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0.81(0.65, 1.00)</w:t>
            </w:r>
          </w:p>
        </w:tc>
      </w:tr>
      <w:tr w14:paraId="3E26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E3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D7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F1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001D0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1.04(0.66, 1.64)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0A9D3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1.04(0.66, 1.66)</w:t>
            </w:r>
          </w:p>
        </w:tc>
      </w:tr>
      <w:tr w14:paraId="0848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5BB8E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74E12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91D6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744B5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1.17(1.02, 1.35)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1E639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1.16(1.01, 1.34)</w:t>
            </w:r>
          </w:p>
        </w:tc>
      </w:tr>
    </w:tbl>
    <w:p w14:paraId="619422C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0B06502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0C3CF22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1922BF2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650BEDB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22B444B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7C96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6.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on the development of MetS stratified by age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300"/>
        <w:gridCol w:w="1443"/>
        <w:gridCol w:w="1769"/>
        <w:gridCol w:w="1769"/>
      </w:tblGrid>
      <w:tr w14:paraId="3F3C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DB137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30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29895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4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2B6E0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CD981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4D00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F21E2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1F9C0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547B9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B9168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47524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E01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EF935A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&lt;50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8C5E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90981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CA74B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8FF87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B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47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15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1,983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2B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5C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E9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A17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3A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10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5,132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4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1,564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1F0EF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0.91(0.82, 1.01)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31CFC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0.92(0.83, 1.03)</w:t>
            </w:r>
          </w:p>
        </w:tc>
      </w:tr>
      <w:tr w14:paraId="51AA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52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53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3,244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2A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A0BDE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0.75(0.67, 0.85)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46B41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0.79(0.69, 0.89)</w:t>
            </w:r>
          </w:p>
        </w:tc>
      </w:tr>
      <w:tr w14:paraId="39BD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11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B9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9,461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0E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2,251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76480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0.84(0.75, 0.93)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5ADDB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0.80(0.72, 0.90)</w:t>
            </w:r>
          </w:p>
        </w:tc>
      </w:tr>
      <w:tr w14:paraId="73D2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8E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81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442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1554D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0.94(0.91, 0.97)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09B60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0.93(0.90, 0.96)</w:t>
            </w:r>
          </w:p>
        </w:tc>
      </w:tr>
      <w:tr w14:paraId="6045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F1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88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67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98E6E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84453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66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F1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87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B1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6F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59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1409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05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2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3,725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2C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1,095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B592D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0.89(0.78, 1.02)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72651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0.92(0.80, 1.06)</w:t>
            </w:r>
          </w:p>
        </w:tc>
      </w:tr>
      <w:tr w14:paraId="37E4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1A8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E0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639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B6C4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0.86(0.74, 0.99)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18DCC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0.90(0.77, 1.04)</w:t>
            </w:r>
          </w:p>
        </w:tc>
      </w:tr>
      <w:tr w14:paraId="1FE4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55F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C2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7,099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A0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2,514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96B2D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0.95(0.83, 1.09)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FBDD0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0.94(0.82, 1.08)</w:t>
            </w:r>
          </w:p>
        </w:tc>
      </w:tr>
      <w:tr w14:paraId="2C83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FD38F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2382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F1633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1B33E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1.01(0.97, 1.04)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4689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0.99(0.96, 1.03)</w:t>
            </w:r>
          </w:p>
        </w:tc>
      </w:tr>
    </w:tbl>
    <w:p w14:paraId="46DC1D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Lifestyles contained smoking status, drinking status, salt intake, and physical activity. Never smoking, never drinking, low or moderate salt intake, and occasional or regular physical activity were considered healthy.</w:t>
      </w:r>
    </w:p>
    <w:p w14:paraId="055E0A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 MetS, metabolic syndrome; HLS, healthy lifestyle score; OR, odds ratio; CI, confidence interval.</w:t>
      </w:r>
    </w:p>
    <w:p w14:paraId="03D1A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1: adjust for age, sex, marital status, education level, income.</w:t>
      </w:r>
    </w:p>
    <w:p w14:paraId="1DB0E4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2: adjust for Model 1 + the number of MetS abnormal components.</w:t>
      </w:r>
    </w:p>
    <w:p w14:paraId="264831A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A483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7.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on the recovery from MetS stratified by age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300"/>
        <w:gridCol w:w="1443"/>
        <w:gridCol w:w="1769"/>
        <w:gridCol w:w="1769"/>
      </w:tblGrid>
      <w:tr w14:paraId="3A45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46787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30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2C436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443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C5D1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AB985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225A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CA3F4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8EE11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3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01A6D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0F6C9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69D0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05C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7803A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&lt;50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D4037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396E2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E878F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1979C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7C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7B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847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7B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4A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40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5785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B7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CC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1,203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3CC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E205A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0.90(0.75, 1.08)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A33FD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0.91(0.76, 1.09)</w:t>
            </w:r>
          </w:p>
        </w:tc>
      </w:tr>
      <w:tr w14:paraId="09B5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2C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FE1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30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FED21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1.10(0.90, 1.35)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73C2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1.12(0.91, 1.38)</w:t>
            </w:r>
          </w:p>
        </w:tc>
      </w:tr>
      <w:tr w14:paraId="08BA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4B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33A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1,508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9D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1,068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DBD95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1.26(1.05, 1.51)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D134E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1.23(1.02, 1.49)</w:t>
            </w:r>
          </w:p>
        </w:tc>
      </w:tr>
      <w:tr w14:paraId="3AB0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4C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9B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75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7C02C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1.11(1.05, 1.17)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26F80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1.10(1.04, 1.16)</w:t>
            </w:r>
          </w:p>
        </w:tc>
      </w:tr>
      <w:tr w14:paraId="1FF4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C68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6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ECE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C0A32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E312F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D5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A5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79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E3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01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6F3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52A3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F3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1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7F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B590F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1.14(0.94, 1.37)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2C2B4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1.13(0.93, 1.37)</w:t>
            </w:r>
          </w:p>
        </w:tc>
      </w:tr>
      <w:tr w14:paraId="658E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B7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AEA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44E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33EF0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1.14(0.93, 1.39)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09740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1.11(0.91, 1.36)</w:t>
            </w:r>
          </w:p>
        </w:tc>
      </w:tr>
      <w:tr w14:paraId="5FB4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40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1E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2,921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CE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1,571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92DAB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1.19(0.99, 1.44)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81F31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1.17(0.97, 1.41)</w:t>
            </w:r>
          </w:p>
        </w:tc>
      </w:tr>
      <w:tr w14:paraId="1C72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9B535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7CAFF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1C614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6FE15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1.04(0.99, 1.09)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C859A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1.03(0.98, 1.09)</w:t>
            </w:r>
          </w:p>
        </w:tc>
      </w:tr>
    </w:tbl>
    <w:p w14:paraId="77B6D4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Lifestyles contained smoking status, drinking status, salt intake, and physical activity. Never smoking, never drinking, low or moderate salt intake, and occasional or regular physical activity were considered healthy.</w:t>
      </w:r>
    </w:p>
    <w:p w14:paraId="3C121C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Abbreviation: MetS, metabolic syndrome; HLS, healthy lifestyle score; OR, odds ratio; CI, confidence interval.</w:t>
      </w:r>
    </w:p>
    <w:p w14:paraId="1DD198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1: adjust for age, sex, marital status, education level, income.</w:t>
      </w:r>
    </w:p>
    <w:p w14:paraId="0CC28F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Model 2: adjust for Model 1 + the number of MetS abnormal components.</w:t>
      </w:r>
    </w:p>
    <w:p w14:paraId="1F0BC3D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65C2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8.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</w:t>
      </w:r>
      <w:r>
        <w:rPr>
          <w:rFonts w:ascii="Times New Roman" w:hAnsi="Times New Roman" w:cs="Times New Roman"/>
          <w:sz w:val="24"/>
          <w:szCs w:val="24"/>
        </w:rPr>
        <w:t>changes</w:t>
      </w:r>
      <w:r>
        <w:rPr>
          <w:rFonts w:hint="eastAsia" w:ascii="Times New Roman" w:hAnsi="Times New Roman" w:cs="Times New Roman"/>
          <w:sz w:val="24"/>
          <w:szCs w:val="24"/>
        </w:rPr>
        <w:t xml:space="preserve"> on the development of MetS stratified by age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284"/>
        <w:gridCol w:w="1446"/>
        <w:gridCol w:w="1769"/>
        <w:gridCol w:w="1769"/>
      </w:tblGrid>
      <w:tr w14:paraId="39C5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7E7C5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19FB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44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792F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BDBC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7F65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66B52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E478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9FBF6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23356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6964F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5718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1540A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&lt;50</w:t>
            </w: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030A4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512B8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A29CF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0FF24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70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D7C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5D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7,855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BC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29C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D5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0A63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DE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73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2,122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9E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859B7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1.02(0.91, 1.14)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4E3C2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1.03(0.92, 1.15)</w:t>
            </w:r>
          </w:p>
        </w:tc>
      </w:tr>
      <w:tr w14:paraId="54B9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8E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48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66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C9333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0.95(0.80, 1.12)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625D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0.93(0.79, 1.11)</w:t>
            </w:r>
          </w:p>
        </w:tc>
      </w:tr>
      <w:tr w14:paraId="63B9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EF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0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41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D7F06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1.13(1.03, 1.23)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D1FB0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1.15(1.05, 1.26)</w:t>
            </w:r>
          </w:p>
        </w:tc>
      </w:tr>
      <w:tr w14:paraId="5F26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29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0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2,478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18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892F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1.28(1.15, 1.44)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9AF24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1.25(1.11, 1.40)</w:t>
            </w:r>
          </w:p>
        </w:tc>
      </w:tr>
      <w:tr w14:paraId="18CD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1C9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93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4FE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E1B14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0.93(0.89, 0.96)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FE7C0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0.93(0.89, 0.97)</w:t>
            </w:r>
          </w:p>
        </w:tc>
      </w:tr>
      <w:tr w14:paraId="6DF5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EF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A4A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69C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87AD5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B516E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F0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F7F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05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5,390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9F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1,819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59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8E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BE8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6A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9A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81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516AD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0.91(0.80, 1.03)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1FC02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0.91(0.80, 1.03)</w:t>
            </w:r>
          </w:p>
        </w:tc>
      </w:tr>
      <w:tr w14:paraId="46F5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10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5B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99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AA39E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0.89(0.76, 1.04)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20F10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0.87(0.74, 1.02)</w:t>
            </w:r>
          </w:p>
        </w:tc>
      </w:tr>
      <w:tr w14:paraId="68C2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60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D1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DA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DD903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1.09(0.99, 1.21)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97501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1.12(1.00, 1.24)</w:t>
            </w:r>
          </w:p>
        </w:tc>
      </w:tr>
      <w:tr w14:paraId="2DEF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D6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17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1,475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437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176D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1.12(0.99, 1.27)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4DC99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1.10(0.96, 1.25)</w:t>
            </w:r>
          </w:p>
        </w:tc>
      </w:tr>
      <w:tr w14:paraId="5C31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DD6C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9902D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B3305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F6035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0.95(0.91, 0.98)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8FD65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0.94(0.91, 0.98)</w:t>
            </w:r>
          </w:p>
        </w:tc>
      </w:tr>
    </w:tbl>
    <w:p w14:paraId="6C365B2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7C53B82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32CD0ABC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7F21A24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485BE27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080C23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C96C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9.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</w:t>
      </w:r>
      <w:r>
        <w:rPr>
          <w:rFonts w:ascii="Times New Roman" w:hAnsi="Times New Roman" w:cs="Times New Roman"/>
          <w:sz w:val="24"/>
          <w:szCs w:val="24"/>
        </w:rPr>
        <w:t>changes</w:t>
      </w:r>
      <w:r>
        <w:rPr>
          <w:rFonts w:hint="eastAsia" w:ascii="Times New Roman" w:hAnsi="Times New Roman" w:cs="Times New Roman"/>
          <w:sz w:val="24"/>
          <w:szCs w:val="24"/>
        </w:rPr>
        <w:t xml:space="preserve"> on the recovery from MetS stratified by age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1284"/>
        <w:gridCol w:w="1446"/>
        <w:gridCol w:w="1769"/>
        <w:gridCol w:w="1769"/>
      </w:tblGrid>
      <w:tr w14:paraId="0CF0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E5309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4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29FEE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446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C9557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84F1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164D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F2AE8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C303B9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16AA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46A8C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6AAEC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F9E5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B3539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&lt;50</w:t>
            </w:r>
          </w:p>
        </w:tc>
        <w:tc>
          <w:tcPr>
            <w:tcW w:w="12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3FBC3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C79FC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EDC15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C3B72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B01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65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3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1,398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3B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CF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1C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1D5D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A55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3B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C5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3371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1.09(0.90, 1.32)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3A148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1.08(0.89, 1.32)</w:t>
            </w:r>
          </w:p>
        </w:tc>
      </w:tr>
      <w:tr w14:paraId="0935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C0D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7CC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FC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2F80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1.00(0.76, 1.31)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06C6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1.04(0.78, 1.38)</w:t>
            </w:r>
          </w:p>
        </w:tc>
      </w:tr>
      <w:tr w14:paraId="018A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64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83E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65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137CF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0.83(0.71, 0.97)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52618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0.83(0.71, 0.97)</w:t>
            </w:r>
          </w:p>
        </w:tc>
      </w:tr>
      <w:tr w14:paraId="61DA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F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7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CA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92D0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0.86(0.71, 1.04)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086E3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0.84(0.69, 1.03)</w:t>
            </w:r>
          </w:p>
        </w:tc>
      </w:tr>
      <w:tr w14:paraId="31C5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83A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2B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CD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114CC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1.06(1.00, 1.13)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5FD4E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1.07(1.00, 1.14)</w:t>
            </w:r>
          </w:p>
        </w:tc>
      </w:tr>
      <w:tr w14:paraId="0EF3F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7E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543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44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EC98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2AD57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5D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14F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A2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2,244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F0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1,109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542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74C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C25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48E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B2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C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0EE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1.21(1.03, 1.43)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D2DA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1.22(1.03, 1.44)</w:t>
            </w:r>
          </w:p>
        </w:tc>
      </w:tr>
      <w:tr w14:paraId="22358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C6E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9A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7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518B6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1.44(1.17, 1.77)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01E37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1.45(1.17, 1.80)</w:t>
            </w:r>
          </w:p>
        </w:tc>
      </w:tr>
      <w:tr w14:paraId="595D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89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2F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F6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1D94D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0.94(0.82, 1.08)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885A0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0.95(0.82, 1.09)</w:t>
            </w:r>
          </w:p>
        </w:tc>
      </w:tr>
      <w:tr w14:paraId="3D95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0DA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B94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6F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36A83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0.90(0.75, 1.07)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83829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0.88(0.74, 1.06)</w:t>
            </w:r>
          </w:p>
        </w:tc>
      </w:tr>
      <w:tr w14:paraId="606B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DEFC0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1BC6C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4965A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71E4A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1.11(1.05, 1.17)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00F2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1.11(1.05, 1.17)</w:t>
            </w:r>
          </w:p>
        </w:tc>
      </w:tr>
    </w:tbl>
    <w:p w14:paraId="1B8C4AC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701D17A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721EC7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5B7A4A8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7D89218F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6AD001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282F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10.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lifestyles on the development of MetS for additional adjustment for drug use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798"/>
        <w:gridCol w:w="1840"/>
        <w:gridCol w:w="2108"/>
      </w:tblGrid>
      <w:tr w14:paraId="3E9FCD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5CC2E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50D9F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6AFA1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AD814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OR (95% CI)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14:paraId="73E324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396E9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F90E5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3,082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4BD6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1,037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0CC2C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5DC52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F4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62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8,857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F57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2,659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4C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0.90(0.83, 0.98)</w:t>
            </w:r>
          </w:p>
        </w:tc>
      </w:tr>
      <w:tr w14:paraId="5C201B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E8C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55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5,794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0E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1,483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CC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0.80(0.73, 0.88)</w:t>
            </w:r>
          </w:p>
        </w:tc>
      </w:tr>
      <w:tr w14:paraId="76DE17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D90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BF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16,560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10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4,765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ED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0.84(0.77, 0.91)</w:t>
            </w:r>
          </w:p>
        </w:tc>
      </w:tr>
      <w:tr w14:paraId="7D7CE0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126E2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BD108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D2E41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28FB0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0.95(0.93, 0.97)</w:t>
            </w:r>
          </w:p>
        </w:tc>
      </w:tr>
    </w:tbl>
    <w:p w14:paraId="68EA6A4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03FAFF8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0E270EC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vertAlign w:val="superscript"/>
        </w:rPr>
        <w:t>a</w:t>
      </w:r>
      <w:r>
        <w:rPr>
          <w:rFonts w:hint="eastAsia" w:ascii="Times New Roman" w:hAnsi="Times New Roman" w:eastAsia="宋体"/>
          <w:sz w:val="24"/>
        </w:rPr>
        <w:t xml:space="preserve"> adjust for age, sex, marital status, education level, income, the number of MetS abnormal components, anti-hypertensive drug use, lipid-lowering drug use, and anti-diabetic drug use.</w:t>
      </w:r>
    </w:p>
    <w:p w14:paraId="29817C2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B64B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11.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lifestyles on the recovery from MetS for additional adjustment for drug use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798"/>
        <w:gridCol w:w="1840"/>
        <w:gridCol w:w="2108"/>
      </w:tblGrid>
      <w:tr w14:paraId="678347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06A3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58B7C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34556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6027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OR (95% CI)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14:paraId="019B6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268DC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BCFA9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89C1E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84E5E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5CA85F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F5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AA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2,415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B8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1,354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00BB8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1.01(0.89, 1.16)</w:t>
            </w:r>
          </w:p>
        </w:tc>
      </w:tr>
      <w:tr w14:paraId="058EA1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C2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8FE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1,467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135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AE7B1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1.13(0.98, 1.30)</w:t>
            </w:r>
          </w:p>
        </w:tc>
      </w:tr>
      <w:tr w14:paraId="6FE90A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66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1A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4,429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88E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2,639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B5A3D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1.17(1.03, 1.34)</w:t>
            </w:r>
          </w:p>
        </w:tc>
      </w:tr>
      <w:tr w14:paraId="192DFB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A3F5B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BAC66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FE4D2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86D6E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1.06(1.02, 1.10)</w:t>
            </w:r>
          </w:p>
        </w:tc>
      </w:tr>
    </w:tbl>
    <w:p w14:paraId="14081BCC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61F2FC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4579013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vertAlign w:val="superscript"/>
        </w:rPr>
        <w:t>a</w:t>
      </w:r>
      <w:r>
        <w:rPr>
          <w:rFonts w:hint="eastAsia" w:ascii="Times New Roman" w:hAnsi="Times New Roman" w:eastAsia="宋体"/>
          <w:sz w:val="24"/>
        </w:rPr>
        <w:t xml:space="preserve"> adjust for age, sex, marital status, education level, income, the number of MetS abnormal components, anti-hypertensive drug use, lipid-lowering drug use, and anti-diabetic drug use.</w:t>
      </w:r>
    </w:p>
    <w:p w14:paraId="7720BBF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4373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12.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changes on the development of MetS for additional adjustment for drug use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798"/>
        <w:gridCol w:w="1840"/>
        <w:gridCol w:w="2108"/>
      </w:tblGrid>
      <w:tr w14:paraId="442A9A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EAB3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A0BC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free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04150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developed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4B30D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OR (95% CI)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14:paraId="5CC6DC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16AF2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EEC56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13,245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BCF7C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3,631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1E9AE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8D544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6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17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3,729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60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1,068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92699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0.94(0.86, 1.02)</w:t>
            </w:r>
          </w:p>
        </w:tc>
      </w:tr>
      <w:tr w14:paraId="608004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F9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FA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1,905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148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56721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0.83(0.74, 0.93)</w:t>
            </w:r>
          </w:p>
        </w:tc>
      </w:tr>
      <w:tr w14:paraId="446E52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33F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6D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5,715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0B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1,722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0D41D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1.14(1.06, 1.22)</w:t>
            </w:r>
          </w:p>
        </w:tc>
      </w:tr>
      <w:tr w14:paraId="57E44C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DB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1F7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3,953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84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1,286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C0647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1.22(1.12, 1.32)</w:t>
            </w:r>
          </w:p>
        </w:tc>
      </w:tr>
      <w:tr w14:paraId="431C9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74EBF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3145D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F4EEC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1C9BB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0.92(0.89, 0.94)</w:t>
            </w:r>
          </w:p>
        </w:tc>
      </w:tr>
    </w:tbl>
    <w:p w14:paraId="3B1C438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33623D5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46578D1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27CBF57C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vertAlign w:val="superscript"/>
        </w:rPr>
        <w:t>a</w:t>
      </w:r>
      <w:r>
        <w:rPr>
          <w:rFonts w:hint="eastAsia" w:ascii="Times New Roman" w:hAnsi="Times New Roman" w:eastAsia="宋体"/>
          <w:sz w:val="24"/>
        </w:rPr>
        <w:t xml:space="preserve"> adjust for age, sex, marital status, education level, income, the number of MetS abnormal components, baseline HLS, anti-hypertensive drug use, lipid-lowering drug use, and anti-diabetic drug use.</w:t>
      </w:r>
    </w:p>
    <w:p w14:paraId="5D90263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2F6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upplementary Table 13.</w:t>
      </w:r>
      <w:r>
        <w:rPr>
          <w:rFonts w:hint="eastAsia" w:ascii="Times New Roman" w:hAnsi="Times New Roman" w:cs="Times New Roman"/>
          <w:sz w:val="24"/>
          <w:szCs w:val="24"/>
        </w:rPr>
        <w:t xml:space="preserve"> The effect of healthy lifestyle changes on the recovery from MetS for additional adjustment for drug use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798"/>
        <w:gridCol w:w="1840"/>
        <w:gridCol w:w="2108"/>
      </w:tblGrid>
      <w:tr w14:paraId="32414F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4B45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4EB15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stable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9A283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MetS recovery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AA1F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OR (95% CI)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14:paraId="5CA16E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E8B32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D2BC4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3,642</w:t>
            </w:r>
          </w:p>
        </w:tc>
        <w:tc>
          <w:tcPr>
            <w:tcW w:w="184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323BE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2,015</w:t>
            </w:r>
          </w:p>
        </w:tc>
        <w:tc>
          <w:tcPr>
            <w:tcW w:w="210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D5B24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49D0F1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6CA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CC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D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91E48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1.19(1.05, 1.35)</w:t>
            </w:r>
          </w:p>
        </w:tc>
      </w:tr>
      <w:tr w14:paraId="7C024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FE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42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E2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798CD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1.38(1.16, 1.63)</w:t>
            </w:r>
          </w:p>
        </w:tc>
      </w:tr>
      <w:tr w14:paraId="5A300A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4E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D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ED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4D493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0.89(0.80, 0.99)</w:t>
            </w:r>
          </w:p>
        </w:tc>
      </w:tr>
      <w:tr w14:paraId="623042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1FA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4FE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1,041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1F7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1EE6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0.84(0.74, 0.96)</w:t>
            </w:r>
          </w:p>
        </w:tc>
      </w:tr>
      <w:tr w14:paraId="350873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076DE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B4FA4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97951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E36BD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1.11(1.07, 1.16)</w:t>
            </w:r>
          </w:p>
        </w:tc>
      </w:tr>
    </w:tbl>
    <w:p w14:paraId="204FA15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29EC877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72153D9C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HLS, healthy lifestyle score; OR, odds ratio; CI, confidence interval.</w:t>
      </w:r>
    </w:p>
    <w:p w14:paraId="33E98D0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vertAlign w:val="superscript"/>
        </w:rPr>
        <w:t>a</w:t>
      </w:r>
      <w:r>
        <w:rPr>
          <w:rFonts w:hint="eastAsia" w:ascii="Times New Roman" w:hAnsi="Times New Roman" w:eastAsia="宋体"/>
          <w:sz w:val="24"/>
        </w:rPr>
        <w:t xml:space="preserve"> adjust for age, sex, marital status, education level, income, the number of MetS abnormal components, baseline HLS, anti-hypertensive drug use, lipid-lowering drug use, and anti-diabetic drug use.</w:t>
      </w:r>
    </w:p>
    <w:p w14:paraId="4F5AB8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06C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10"/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14.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WC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3CE9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D457D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DF001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B6B82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675B6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66F5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89828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04DDB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25F6F1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DA2C4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84916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392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8F04E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5F45E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2,252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AE8B6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1,163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CB4FB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633FD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4CED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75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16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6,041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E2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3,120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9BE53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0.98(0.90, 1.06)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58DD3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1.00(0.92, 1.09)</w:t>
            </w:r>
          </w:p>
        </w:tc>
      </w:tr>
      <w:tr w14:paraId="4772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B2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0E0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3,668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2C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1,834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6F6E6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0.92(0.84, 1.00)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9009C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0.95(0.87, 1.04)</w:t>
            </w:r>
          </w:p>
        </w:tc>
      </w:tr>
      <w:tr w14:paraId="7FFC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54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8B7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8,641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D9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5,648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CDC9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1.12(1.03, 1.22)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5C41F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1.13(1.04, 1.23)</w:t>
            </w:r>
          </w:p>
        </w:tc>
      </w:tr>
      <w:tr w14:paraId="1768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6B423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7BDA5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1770C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2E85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4"/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1.04(1.02, 1.07)</w:t>
            </w:r>
            <w:bookmarkEnd w:id="1"/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6B6A1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1.04(1.02, 1.07)</w:t>
            </w:r>
          </w:p>
        </w:tc>
      </w:tr>
    </w:tbl>
    <w:p w14:paraId="711853CD">
      <w:pPr>
        <w:widowControl/>
        <w:spacing w:line="360" w:lineRule="auto"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4D53E06C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WC, waist circumference; HLS, healthy lifestyle score; OR, odds ratio; CI, confidence interval.</w:t>
      </w:r>
    </w:p>
    <w:p w14:paraId="25D5804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3C1423E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500CB65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5C7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15.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WC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7185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1491F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D5301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46AB1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C1AF7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2FC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8A446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140FB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4EB70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744A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F8601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13C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311FB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3E7F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1,565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45A40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56162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405E5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3E1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C87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C3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4,552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C7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1,572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61343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1.14(1.01, 1.28)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C102E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1.12(0.99, 1.26)</w:t>
            </w:r>
          </w:p>
        </w:tc>
      </w:tr>
      <w:tr w14:paraId="056F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39F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D8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3,102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2A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1,001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830F8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1.19(1.05, 1.35)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9C494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1.16(1.02, 1.31)</w:t>
            </w:r>
          </w:p>
        </w:tc>
      </w:tr>
      <w:tr w14:paraId="4391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817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7E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10,569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0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3,535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936B6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1.38(1.23, 1.54)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308CC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1.32(1.18, 1.49)</w:t>
            </w:r>
          </w:p>
        </w:tc>
      </w:tr>
      <w:tr w14:paraId="2B0A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06CD3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A0657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550F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A49E4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1.11(1.07, 1.14)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FD8CB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1.09(1.06, 1.13)</w:t>
            </w:r>
          </w:p>
        </w:tc>
      </w:tr>
    </w:tbl>
    <w:p w14:paraId="4C2AD47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22255F2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WC, waist circumference; HLS, healthy lifestyle score; OR, odds ratio; CI, confidence interval.</w:t>
      </w:r>
    </w:p>
    <w:p w14:paraId="0EC01C0F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7B012A7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4D7B968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229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16.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WC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75FB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DF969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45A5E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9E996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1460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01E3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62DBA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354ED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C3524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DC902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374C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2034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FDC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EA638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7,575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9BF23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4,277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CB6F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B71A6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1A35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56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FDA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2,434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59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1,260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04420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0.95(0.88, 1.04)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09B8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0.95(0.88, 1.03)</w:t>
            </w:r>
          </w:p>
        </w:tc>
      </w:tr>
      <w:tr w14:paraId="360C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AE5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9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1,326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77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ABBBD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0.91(0.81, 1.01)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4F73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0.90(0.81, 1.01)</w:t>
            </w:r>
          </w:p>
        </w:tc>
      </w:tr>
      <w:tr w14:paraId="7151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3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BC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3,351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FF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1,894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0EC2E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1.03(0.96, 1.10)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C5C6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1.04(0.97, 1.11)</w:t>
            </w:r>
          </w:p>
        </w:tc>
      </w:tr>
      <w:tr w14:paraId="4E0B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A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FA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2,480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56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1,512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ED818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1.10(1.01, 1.20)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32784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1.07(0.99, 1.17)</w:t>
            </w:r>
          </w:p>
        </w:tc>
      </w:tr>
      <w:tr w14:paraId="1CA6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86E59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C737B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5595B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007A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0.96(0.94, 0.99)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1AF49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0.96(0.94, 0.99)</w:t>
            </w:r>
          </w:p>
        </w:tc>
      </w:tr>
    </w:tbl>
    <w:p w14:paraId="3D305F3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380780E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03C0822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WC, waist circumference; HLS, healthy lifestyle score; OR, odds ratio; CI, confidence interval.</w:t>
      </w:r>
    </w:p>
    <w:p w14:paraId="0B4D606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3278AB5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366AED6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583A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17.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WC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4164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ABA9F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479CB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F8C6F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WC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9A74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209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36884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BAF70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4881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410B7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066C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1ED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EEFD1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1519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8,161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30164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2,520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77DC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ECCC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DF1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94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80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2,045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D8C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002A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1.07(0.97, 1.20)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47B6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1.06(0.95, 1.18)</w:t>
            </w:r>
          </w:p>
        </w:tc>
      </w:tr>
      <w:tr w14:paraId="4B1F9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7D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5F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1D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65CAD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1.41(1.22, 1.63)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C85FB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1.42(1.23, 1.66)</w:t>
            </w:r>
          </w:p>
        </w:tc>
      </w:tr>
      <w:tr w14:paraId="3E53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C94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00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3,473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F75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30982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0.90(0.82, 0.97)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EEBFC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0.89(0.81, 0.96)</w:t>
            </w:r>
          </w:p>
        </w:tc>
      </w:tr>
      <w:tr w14:paraId="1278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7A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0EC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2,079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B4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49EC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0.92(0.83, 1.02)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AA6F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0.92(0.83, 1.02)</w:t>
            </w:r>
          </w:p>
        </w:tc>
      </w:tr>
      <w:tr w14:paraId="53CC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B211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F49A5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7539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C257E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1.08(1.04, 1.12)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56AF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1.08(1.04, 1.12)</w:t>
            </w:r>
          </w:p>
        </w:tc>
      </w:tr>
    </w:tbl>
    <w:p w14:paraId="660AC52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4639673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33A90B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WC, waist circumference; HLS, healthy lifestyle score; OR, odds ratio; CI, confidence interval.</w:t>
      </w:r>
    </w:p>
    <w:p w14:paraId="18CE722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42FD37E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  <w:bookmarkEnd w:id="0"/>
    </w:p>
    <w:p w14:paraId="1531D22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374F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18.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TG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2CCC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8EE3F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6F74E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8834D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0342D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08CC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21C16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A9DD4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3ECC4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D30CD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44C28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E14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9C525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B41A2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2,577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FF1A8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4E4CA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826A8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076E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35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C4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7,665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8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2,166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72199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0.85(0.77, 0.93)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13D8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0.86(0.78, 0.94)</w:t>
            </w:r>
          </w:p>
        </w:tc>
      </w:tr>
      <w:tr w14:paraId="6E23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9A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1E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5,490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8C2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1,103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87763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0.63(0.57, 0.69)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73BD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0.64(0.58, 0.71)</w:t>
            </w:r>
          </w:p>
        </w:tc>
      </w:tr>
      <w:tr w14:paraId="055A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DA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D3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16,698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86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3,105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44A82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0.61(0.56, 0.67)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9816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0.60(0.55, 0.66)</w:t>
            </w:r>
          </w:p>
        </w:tc>
      </w:tr>
      <w:tr w14:paraId="6273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9331A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89357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79894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375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0.85(0.83, 0.87)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3D08B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0.84(0.82, 0.87)</w:t>
            </w:r>
          </w:p>
        </w:tc>
      </w:tr>
    </w:tbl>
    <w:p w14:paraId="068F4D1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428DA19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TG, triglyceride; HLS, healthy lifestyle score; OR, odds ratio; CI, confidence interval.</w:t>
      </w:r>
    </w:p>
    <w:p w14:paraId="4E7CA16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1E47CE5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43C2EF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6E3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19.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TG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4478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779F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5150038"/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DC2E8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961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F1645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bookmarkEnd w:id="2"/>
      <w:tr w14:paraId="338F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342D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5A531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D6E32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793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62E91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C76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D19DF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B0E9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1,240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20D1C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C0463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63A3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78D4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D7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A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3,325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5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2,129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D52F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1.02(0.92, 1.13)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07F25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1.02(0.92, 1.14)</w:t>
            </w:r>
          </w:p>
        </w:tc>
      </w:tr>
      <w:tr w14:paraId="69C0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4C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CA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1,676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715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1,336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6555F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1.22(1.09, 1.38)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42C7C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1.23(1.09, 1.38)</w:t>
            </w:r>
          </w:p>
        </w:tc>
      </w:tr>
      <w:tr w14:paraId="1292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94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B3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4,673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97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3,917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5A7CB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1.28(1.16, 1.43)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146C2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1.29(1.16, 1.43)</w:t>
            </w:r>
          </w:p>
        </w:tc>
      </w:tr>
      <w:tr w14:paraId="2111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8BA21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7B0A2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E4517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BA5BA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1.10(1.07, 1.13)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FFDA7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1.10(1.07, 1.13)</w:t>
            </w:r>
          </w:p>
        </w:tc>
      </w:tr>
    </w:tbl>
    <w:p w14:paraId="2EC5CAA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74FB890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TG, triglyceride; HLS, healthy lifestyle score; OR, odds ratio; CI, confidence interval.</w:t>
      </w:r>
    </w:p>
    <w:p w14:paraId="70C5E6F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733AFFA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396D923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9004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20.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TG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2466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F05BF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A9EFA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FEE59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5FA74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553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782A8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A91B2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28770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0E90D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7B4F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33E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8DD1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5F8E6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12,692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8BC46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2,698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9F152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9FB281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4481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48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7A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3,434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4E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D77A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0.95(0.87, 1.04)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49072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0.95(0.86, 1.04)</w:t>
            </w:r>
          </w:p>
        </w:tc>
      </w:tr>
      <w:tr w14:paraId="2C7C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84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B6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1,781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A3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602A4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0.83(0.73, 0.94)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E805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0.82(0.72, 0.93)</w:t>
            </w:r>
          </w:p>
        </w:tc>
      </w:tr>
      <w:tr w14:paraId="7361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5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2FE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5,340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36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1,341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873A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1.18(1.10, 1.27)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1DD57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1.19(1.10, 1.28)</w:t>
            </w:r>
          </w:p>
        </w:tc>
      </w:tr>
      <w:tr w14:paraId="3B73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E6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00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3,627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2ED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849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81CF9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1.25(1.13, 1.37)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A8C17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1.23(1.12, 1.36)</w:t>
            </w:r>
          </w:p>
        </w:tc>
      </w:tr>
      <w:tr w14:paraId="3A88D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6D618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E7916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66952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18E17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39"/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0.91(0.88, 0.94)</w:t>
            </w:r>
            <w:bookmarkEnd w:id="3"/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315E8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0.91(0.88, 0.93)</w:t>
            </w:r>
          </w:p>
        </w:tc>
      </w:tr>
    </w:tbl>
    <w:p w14:paraId="2EC11FD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41EF9E7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09E7AB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TG, triglyceride; HLS, healthy lifestyle score; OR, odds ratio; CI, confidence interval.</w:t>
      </w:r>
    </w:p>
    <w:p w14:paraId="7AD6AF9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191C4B3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6D7F535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AC94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21.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TG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35FA8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FBBB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F26C9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DFACF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9FD50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751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7B8E3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AF7F1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4F3FA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EE62E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F958D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78D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ACAD1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1D104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4,091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A9C50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3,052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9BAF6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48118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7DBE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FD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1C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1,176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34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EE70D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1.18(1.06, 1.31)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104BC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1.19(1.07, 1.32)</w:t>
            </w:r>
          </w:p>
        </w:tc>
      </w:tr>
      <w:tr w14:paraId="755E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33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4E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A5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1E1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1.29(1.12, 1.48)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E2F3D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1.30(1.12, 1.49)</w:t>
            </w:r>
          </w:p>
        </w:tc>
      </w:tr>
      <w:tr w14:paraId="33A7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90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D3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1,873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3FB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1,233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E7E6E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0.85(0.78, 0.93)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55F5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0.85(0.78, 0.93)</w:t>
            </w:r>
          </w:p>
        </w:tc>
      </w:tr>
      <w:tr w14:paraId="01E8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8C7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A8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1,461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C9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910AD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0.73(0.66, 0.81)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EF7F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0.73(0.65, 0.81)</w:t>
            </w:r>
          </w:p>
        </w:tc>
      </w:tr>
      <w:tr w14:paraId="4572B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FBE2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D38E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B96A0F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CA9C9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1.15(1.11, 1.19)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89B35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1.15(1.11, 1.19)</w:t>
            </w:r>
          </w:p>
        </w:tc>
      </w:tr>
    </w:tbl>
    <w:p w14:paraId="5CDC91E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4D6D95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115C807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TG, triglyceride; HLS, healthy lifestyle score; OR, odds ratio; CI, confidence interval.</w:t>
      </w:r>
    </w:p>
    <w:p w14:paraId="24B97FB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2C9CB24F">
      <w:pPr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71378876"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br w:type="page"/>
      </w:r>
    </w:p>
    <w:p w14:paraId="033E32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22.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HDL-C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49974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42838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604D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2353A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F07C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6B3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ACF05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2FFEE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2F67B7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8EE1A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16EE7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62D9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8FF79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BD8E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4,694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A2F6C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850A1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85A7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B80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7A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4E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13,015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E6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1,174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AB24D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1.06(0.94, 1.19)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54C4F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1.08(0.95, 1.21)</w:t>
            </w:r>
          </w:p>
        </w:tc>
      </w:tr>
      <w:tr w14:paraId="6E99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E0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E6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7,660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F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5168A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1.25(1.11, 1.42)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CD6FC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1.32(1.17, 1.50)</w:t>
            </w:r>
          </w:p>
        </w:tc>
      </w:tr>
      <w:tr w14:paraId="1884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4C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CF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21,654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61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3,286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10D2A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1.21(1.08, 1.36)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12D78E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1.24(1.10, 1.40)</w:t>
            </w:r>
          </w:p>
        </w:tc>
      </w:tr>
      <w:tr w14:paraId="4946A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ED04E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853F0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735F57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C1795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1.07(1.04, 1.10)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FCF28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1.07(1.04, 1.11)</w:t>
            </w:r>
          </w:p>
        </w:tc>
      </w:tr>
    </w:tbl>
    <w:p w14:paraId="35CA08E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22C42F2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HDL-C, high-density lipoprotein cholesterol; HLS, healthy lifestyle score; OR, odds ratio; CI, confidence interval.</w:t>
      </w:r>
    </w:p>
    <w:p w14:paraId="5B50DB1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47F1832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174156C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AB8B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23.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HDL-C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797B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01775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EFCDD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5DB83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1461A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0A0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C605C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7BD4F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490F5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831E9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DCD1B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575B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CCAB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840C5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7E4F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60BA6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8079E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3CFD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36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2FC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B0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1145B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0.98(0.73, 1.32)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4F884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0.94(0.70, 1.27)</w:t>
            </w:r>
          </w:p>
        </w:tc>
      </w:tr>
      <w:tr w14:paraId="4071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B5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BB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E1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13892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0.78(0.58, 1.05)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267BA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0.71(0.53, 0.96)</w:t>
            </w:r>
          </w:p>
        </w:tc>
      </w:tr>
      <w:tr w14:paraId="11DC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A0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E9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1,062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0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2,391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DE623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0.69(0.52, 0.91)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0E0F9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0.61(0.46, 0.82)</w:t>
            </w:r>
          </w:p>
        </w:tc>
      </w:tr>
      <w:tr w14:paraId="575C6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0F77A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132A1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E710E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23FE4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0.87(0.80, 0.93)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837FF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0.84(0.78, 0.90)</w:t>
            </w:r>
          </w:p>
        </w:tc>
      </w:tr>
    </w:tbl>
    <w:p w14:paraId="0EFDB2D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35C3A0E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HDL-C, high-density lipoprotein cholesterol; HLS, healthy lifestyle score; OR, odds ratio; CI, confidence interval.</w:t>
      </w:r>
    </w:p>
    <w:p w14:paraId="2D01795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2C99D9C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254362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3914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24.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HDL-C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088A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9E45E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8FBDA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1098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6305D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231A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C8F99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C0E8C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154036B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B7EBD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8320C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03F68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0552E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C4A8F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17,499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37F9A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2,352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14DD4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1D0D7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02EC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E5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F54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5,207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F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D280E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1.11(1.00, 1.24)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4C3B4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1.14(1.02, 1.26)</w:t>
            </w:r>
          </w:p>
        </w:tc>
      </w:tr>
      <w:tr w14:paraId="4E35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7C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C0A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2,881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C4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99EB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1.01(0.86, 1.18)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931FF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1.03(0.88, 1.20)</w:t>
            </w:r>
          </w:p>
        </w:tc>
      </w:tr>
      <w:tr w14:paraId="6B01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25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AA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7,728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D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1,024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89831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1.05(0.96, 1.13)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1B294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1.06(0.97, 1.14)</w:t>
            </w:r>
          </w:p>
        </w:tc>
      </w:tr>
      <w:tr w14:paraId="44F9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07E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4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5,736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2B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0EEFA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1.01(0.91, 1.12)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B0D36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0.98(0.88, 1.09)</w:t>
            </w:r>
          </w:p>
        </w:tc>
      </w:tr>
      <w:tr w14:paraId="52C5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B2B39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447A1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AFF48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E908B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1.00(0.97, 1.04)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A4060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1.01(0.98, 1.05)</w:t>
            </w:r>
          </w:p>
        </w:tc>
      </w:tr>
    </w:tbl>
    <w:p w14:paraId="6D1EE9E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55FF862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46CA542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HDL-C, high-density lipoprotein cholesterol; HLS, healthy lifestyle score; OR, odds ratio; CI, confidence interval.</w:t>
      </w:r>
    </w:p>
    <w:p w14:paraId="5B0BD2D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6FA40DB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03AF2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289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25.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HDL-C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7143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97CC3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2604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21C51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HDL-C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37D84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3BF5A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FB0D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D6AE9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982E8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E1CB0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DBCB8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47C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A9AA0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91BA4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48DE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1,922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322E7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D0B45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B8A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765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15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06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007164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1.08(0.85, 1.36)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AEDB0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1.05(0.83, 1.34)</w:t>
            </w:r>
          </w:p>
        </w:tc>
      </w:tr>
      <w:tr w14:paraId="2F91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CCA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4F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7DC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C1D97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0.77(0.53, 1.11)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64D53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0.74(0.51, 1.06)</w:t>
            </w:r>
          </w:p>
        </w:tc>
      </w:tr>
      <w:tr w14:paraId="1D86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99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498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10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743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A3D38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0.92(0.78, 1.08)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9B4F0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0.94(0.79, 1.11)</w:t>
            </w:r>
          </w:p>
        </w:tc>
      </w:tr>
      <w:tr w14:paraId="0AE6C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6A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CD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23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B5A73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0.82(0.64, 1.04)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811B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0.83(0.65, 1.06)</w:t>
            </w:r>
          </w:p>
        </w:tc>
      </w:tr>
      <w:tr w14:paraId="2EDD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37866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CEE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4D184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4E78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1.04(0.96, 1.13)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11507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1.03(0.95, 1.11)</w:t>
            </w:r>
          </w:p>
        </w:tc>
      </w:tr>
    </w:tbl>
    <w:p w14:paraId="7576BC5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67237B8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574750BF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HDL-C, high-density lipoprotein cholesterol; HLS, healthy lifestyle score; OR, odds ratio; CI, confidence interval.</w:t>
      </w:r>
    </w:p>
    <w:p w14:paraId="65F193A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7FB9D5C3">
      <w:pPr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5F677C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5D15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26.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BP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3735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4097B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AD5F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C7DBF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F2E88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14A7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E0BF3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B81A1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371B6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28D8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A57C8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0DEDF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0957C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1D79A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1,390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74E9D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1,194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E0B98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DE10E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D8B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DDB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3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4,040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2F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3,300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A2101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0.92(0.84, 1.00)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F3774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0.92(0.84, 1.01)</w:t>
            </w:r>
          </w:p>
        </w:tc>
      </w:tr>
      <w:tr w14:paraId="0FC9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35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C9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3,047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467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1,862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1C736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0.76(0.68, 0.84)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275E4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0.77(0.70, 0.85)</w:t>
            </w:r>
          </w:p>
        </w:tc>
      </w:tr>
      <w:tr w14:paraId="4F2F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158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7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8,139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00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4,565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1EC6A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0.78(0.71, 0.86)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5C8B0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0.79(0.72, 0.87)</w:t>
            </w:r>
          </w:p>
        </w:tc>
      </w:tr>
      <w:tr w14:paraId="658D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4C952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A6DA8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BEEA7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D8AD8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0.92(0.90, 0.95)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29A53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0.92(0.90, 0.95)</w:t>
            </w:r>
          </w:p>
        </w:tc>
      </w:tr>
    </w:tbl>
    <w:p w14:paraId="0A89528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5130202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BP, blood pressure; HLS, healthy lifestyle score; OR, odds ratio; CI, confidence interval.</w:t>
      </w:r>
    </w:p>
    <w:p w14:paraId="3E4E052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5227AD1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572806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92F5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27.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BP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4EDF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1E4E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59B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DFA8B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FD87A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63AF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DBA0F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6001B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D264C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14327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85C30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7D75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8C455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13E9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2,381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9F7922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9AF68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93741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F6F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C9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3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6,470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8C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1,475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DCA67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1.14(1.02, 1.28)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8E11F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1.14(1.02, 1.27)</w:t>
            </w:r>
          </w:p>
        </w:tc>
      </w:tr>
      <w:tr w14:paraId="54A6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935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73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3,832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9F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D1D31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1.21(1.07, 1.37)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3FD39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1.20(1.06, 1.36)</w:t>
            </w:r>
          </w:p>
        </w:tc>
      </w:tr>
      <w:tr w14:paraId="4F2C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0E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C8B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12,295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B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3,394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7B502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1.38(1.24, 1.54)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634B5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1.33(1.19, 1.48)</w:t>
            </w:r>
          </w:p>
        </w:tc>
      </w:tr>
      <w:tr w14:paraId="4F4F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61C6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9DB0E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3CBCF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CE961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1.11(1.07, 1.14)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05606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1.09(1.06, 1.12)</w:t>
            </w:r>
          </w:p>
        </w:tc>
      </w:tr>
    </w:tbl>
    <w:p w14:paraId="2FBFBBF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699B2B3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BP, blood pressure; HLS, healthy lifestyle score; OR, odds ratio; CI, confidence interval.</w:t>
      </w:r>
    </w:p>
    <w:p w14:paraId="00D54B6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11B9616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0FDAFA8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CAA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28.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BP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764D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F5FE3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3C9A23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05DAC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4A8AE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7409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2895994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E2542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67A09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2CC87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B7A75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24953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380A8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9D4CD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7,057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3DA4F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4,182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93821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962F6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2C2A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27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44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1,861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14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1,281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FA041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0.93(0.86, 1.02)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20671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0.94(0.86, 1.03)</w:t>
            </w:r>
          </w:p>
        </w:tc>
      </w:tr>
      <w:tr w14:paraId="66EF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C1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D2B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C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EDEB7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1.02(0.90, 1.15)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1438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1.05(0.92, 1.19)</w:t>
            </w:r>
          </w:p>
        </w:tc>
      </w:tr>
      <w:tr w14:paraId="0A68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086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8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3,013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D7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1,894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5CF87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1.00(0.93, 1.08)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595AF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1.00(0.93, 1.07)</w:t>
            </w:r>
          </w:p>
        </w:tc>
      </w:tr>
      <w:tr w14:paraId="16BC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E01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4B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1,538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77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1,185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BF5E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1.11(1.01, 1.22)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F9BCA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1.09(0.99, 1.21)</w:t>
            </w:r>
          </w:p>
        </w:tc>
      </w:tr>
      <w:tr w14:paraId="2C4BA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7B2CB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1246B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D453B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419A5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0.97(0.94, 1.00)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6EB4F3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0.98(0.95, 1.01)</w:t>
            </w:r>
          </w:p>
        </w:tc>
      </w:tr>
    </w:tbl>
    <w:p w14:paraId="6CC9D614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626A7A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63FAFBE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BP, blood pressure; HLS, healthy lifestyle score; OR, odds ratio; CI, confidence interval.</w:t>
      </w:r>
    </w:p>
    <w:p w14:paraId="2E9E89E9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131D83F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6E5B754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AF6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29.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BP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536F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64E9C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0C70F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FAA5F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628B9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2854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3DF51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94D69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9E5DB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2116A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139FA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EBC0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5401E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7E1D2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9,021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D5BC3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2,273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6566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12B2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1F56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60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33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2,682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CA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78270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0.97(0.87, 1.08)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2144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0.96(0.86, 1.08)</w:t>
            </w:r>
          </w:p>
        </w:tc>
      </w:tr>
      <w:tr w14:paraId="37BE8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1BD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0E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1,641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B32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F50EA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1.00(0.86, 1.16)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E2FB8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0.99(0.86, 1.15)</w:t>
            </w:r>
          </w:p>
        </w:tc>
      </w:tr>
      <w:tr w14:paraId="2FD1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32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98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3,858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6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1,022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5D8A1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0.98(0.90, 1.06)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2B11D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0.98(0.90, 1.06)</w:t>
            </w:r>
          </w:p>
        </w:tc>
      </w:tr>
      <w:tr w14:paraId="56BF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33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8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3,232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A7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95E6A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0.95(0.86, 1.05)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6333D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0.95(0.86, 1.05)</w:t>
            </w:r>
          </w:p>
        </w:tc>
      </w:tr>
      <w:tr w14:paraId="79AE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7BA03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628AB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135B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6052A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1.01(0.97, 1.04)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F430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1.01(0.97, 1.04)</w:t>
            </w:r>
          </w:p>
        </w:tc>
      </w:tr>
    </w:tbl>
    <w:p w14:paraId="2BE9E53F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470C76C8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4435A8C7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BP, blood pressure; HLS, healthy lifestyle score; OR, odds ratio; CI, confidence interval.</w:t>
      </w:r>
    </w:p>
    <w:p w14:paraId="5998B72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06F831BF">
      <w:pPr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6845FACC">
      <w:pPr>
        <w:widowControl/>
        <w:jc w:val="left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br w:type="page"/>
      </w:r>
    </w:p>
    <w:p w14:paraId="3A9DE5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30.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FBG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641D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66C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0DBFA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223F7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8CF4F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6578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B0F5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2743F5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752BC6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B7726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5186F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4D07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452C9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70CE6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2,576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4E510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1,030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2B8AA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1650F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7FEC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2A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F3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7,906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CA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2,614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A2EF9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0.82(0.75, 0.89)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725CB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0.82(0.75, 0.89)</w:t>
            </w:r>
          </w:p>
        </w:tc>
      </w:tr>
      <w:tr w14:paraId="3C2E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27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33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5,252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82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1,626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B6EDA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0.80(0.73, 0.88)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6BC2D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0.81(0.74, 0.89)</w:t>
            </w:r>
          </w:p>
        </w:tc>
      </w:tr>
      <w:tr w14:paraId="2BD9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22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31C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15,977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3F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5,226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F5DBA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0.86(0.79, 0.93)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9D141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0.85(0.79, 0.93)</w:t>
            </w:r>
          </w:p>
        </w:tc>
      </w:tr>
      <w:tr w14:paraId="7719F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B3DBF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ADCF2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95F46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722B0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0.98(0.96, 1.00)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8CA6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0.98(0.96, 1.00)</w:t>
            </w:r>
          </w:p>
        </w:tc>
      </w:tr>
    </w:tbl>
    <w:p w14:paraId="3AB6C92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14F0E92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FBG, fasting blood glucose; HLS, healthy lifestyle score; OR, odds ratio; CI, confidence interval.</w:t>
      </w:r>
    </w:p>
    <w:p w14:paraId="20EEBC2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01B3DD3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6C3B16D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E74F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31.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FBG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1810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11EE6B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0292A4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4EBE4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60AD1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71CB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36B5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938A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D75F7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1A9B5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69589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7E82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E7E75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 or 1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4739E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1,198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28A9A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A6626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BEE42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01BD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49C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AFB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3,060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47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1,705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19E1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1.06(0.95, 1.19)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9A533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1.07(0.95, 1.20)</w:t>
            </w:r>
          </w:p>
        </w:tc>
      </w:tr>
      <w:tr w14:paraId="31C7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02C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B0C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1,809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89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278AC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1.02(0.90, 1.16)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A6EA5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1.02(0.89, 1.16)</w:t>
            </w:r>
          </w:p>
        </w:tc>
      </w:tr>
      <w:tr w14:paraId="0FE7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FC1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AE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4,676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D0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2,514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F4A6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1.17(1.04, 1.31)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463B3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1.19(1.06, 1.33)</w:t>
            </w:r>
          </w:p>
        </w:tc>
      </w:tr>
      <w:tr w14:paraId="5CD3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ECAFD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C6BE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3BA6C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1DE0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47"/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1.05(1.02, 1.09)</w:t>
            </w:r>
            <w:bookmarkEnd w:id="4"/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DFFE3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1.05(1.02, 1.09)</w:t>
            </w:r>
          </w:p>
        </w:tc>
      </w:tr>
    </w:tbl>
    <w:p w14:paraId="35DFE99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6A1224AB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FBG, fasting blood glucose; HLS, healthy lifestyle score; OR, odds ratio; CI, confidence interval.</w:t>
      </w:r>
    </w:p>
    <w:p w14:paraId="55159EE5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income.</w:t>
      </w:r>
    </w:p>
    <w:p w14:paraId="397D8AD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20431C5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A1FF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32.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development of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FBG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46E97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6C94F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540C1A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free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6F656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developed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05A65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484C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610F8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542C6D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78124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04F72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2F83D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3594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F2940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CAC1B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12,620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1AA32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3,720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96F04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30EB0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6EDA0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AA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767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3,268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ADB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1,099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CE2B0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1.03(0.95, 1.12)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F8C2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1.03(0.95, 1.12)</w:t>
            </w:r>
          </w:p>
        </w:tc>
      </w:tr>
      <w:tr w14:paraId="5140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DF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35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1,543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57E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A43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1.00(0.89, 1.11)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83E0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1.00(0.90, 1.13)</w:t>
            </w:r>
          </w:p>
        </w:tc>
      </w:tr>
      <w:tr w14:paraId="0F91E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E0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77B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5,416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03F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1,766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50BB0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1.08(1.01, 1.15)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C7A015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1.08(1.01, 1.15)</w:t>
            </w:r>
          </w:p>
        </w:tc>
      </w:tr>
      <w:tr w14:paraId="4D1A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C44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AD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3,641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56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1,388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F694B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1.21(1.11, 1.31)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580E69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1.19(1.09, 1.29)</w:t>
            </w:r>
          </w:p>
        </w:tc>
      </w:tr>
      <w:tr w14:paraId="434E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DBF65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2B69D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2CBC8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ED77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0.95(0.93, 0.98)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A17E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0.96(0.93, 0.99)</w:t>
            </w:r>
          </w:p>
        </w:tc>
      </w:tr>
    </w:tbl>
    <w:p w14:paraId="2968E666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385B922D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C0387E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FBG, fasting blood glucose; HLS, healthy lifestyle score; OR, odds ratio; CI, confidence interval.</w:t>
      </w:r>
    </w:p>
    <w:p w14:paraId="1E80EA81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52B124F0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70E2EF5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05BD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Supplementary Table 33. </w:t>
      </w:r>
      <w:r>
        <w:rPr>
          <w:rFonts w:hint="eastAsia" w:ascii="Times New Roman" w:hAnsi="Times New Roman" w:cs="Times New Roman"/>
          <w:sz w:val="24"/>
          <w:szCs w:val="24"/>
        </w:rPr>
        <w:t xml:space="preserve">The effect of healthy lifestyle changes on the recovery from MetS component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hint="eastAsia" w:ascii="Times New Roman" w:hAnsi="Times New Roman" w:cs="Times New Roman"/>
          <w:sz w:val="24"/>
          <w:szCs w:val="24"/>
        </w:rPr>
        <w:t xml:space="preserve"> FBG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80"/>
        <w:gridCol w:w="1447"/>
        <w:gridCol w:w="1769"/>
        <w:gridCol w:w="1769"/>
      </w:tblGrid>
      <w:tr w14:paraId="5270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03E9F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HLS changes</w:t>
            </w:r>
          </w:p>
        </w:tc>
        <w:tc>
          <w:tcPr>
            <w:tcW w:w="1280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2D7168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stable</w:t>
            </w:r>
          </w:p>
        </w:tc>
        <w:tc>
          <w:tcPr>
            <w:tcW w:w="1447" w:type="dxa"/>
            <w:vMerge w:val="restart"/>
            <w:tcBorders>
              <w:top w:val="single" w:color="auto" w:sz="8" w:space="0"/>
              <w:left w:val="nil"/>
              <w:right w:val="nil"/>
            </w:tcBorders>
            <w:vAlign w:val="center"/>
          </w:tcPr>
          <w:p w14:paraId="72CB33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FBG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recovery</w:t>
            </w:r>
          </w:p>
        </w:tc>
        <w:tc>
          <w:tcPr>
            <w:tcW w:w="353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882F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</w:tr>
      <w:tr w14:paraId="4EE2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40CBB7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624EF8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 w14:paraId="0A991A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EA659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ED00F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</w:tr>
      <w:tr w14:paraId="1DF3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3DB48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E79EC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8,161</w:t>
            </w:r>
          </w:p>
        </w:tc>
        <w:tc>
          <w:tcPr>
            <w:tcW w:w="14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660E7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2,520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E96E44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DC0F1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14:paraId="7F54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4A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EB3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2,045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11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54F2E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1.10(0.98, 1.23)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9BF6A0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1.08(0.96, 1.21)</w:t>
            </w:r>
          </w:p>
        </w:tc>
      </w:tr>
      <w:tr w14:paraId="52F3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C8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 ~ 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AD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FB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05ABE5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1.08(0.93, 1.25)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E88D8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1.05(0.90, 1.21)</w:t>
            </w:r>
          </w:p>
        </w:tc>
      </w:tr>
      <w:tr w14:paraId="44A9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88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71B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3,473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15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1,069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F2BC8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0.96(0.87, 1.06)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DBC1C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0.97(0.88, 1.07)</w:t>
            </w:r>
          </w:p>
        </w:tc>
      </w:tr>
      <w:tr w14:paraId="6705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CB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-2 ~ -4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27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2,079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C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141709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0.91(0.81, 1.03)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52C191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0.94(0.83, 1.07)</w:t>
            </w:r>
          </w:p>
        </w:tc>
      </w:tr>
      <w:tr w14:paraId="29C9E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D86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Per 1 increment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9D4B5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0325C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71893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1.04(1.00, 1.08)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4DCE8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1.02(0.99, 1.06)</w:t>
            </w:r>
          </w:p>
        </w:tc>
      </w:tr>
    </w:tbl>
    <w:p w14:paraId="4249754E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L</w:t>
      </w:r>
      <w:r>
        <w:rPr>
          <w:rFonts w:hint="eastAsia" w:ascii="Times New Roman" w:hAnsi="Times New Roman" w:eastAsia="宋体"/>
          <w:sz w:val="24"/>
        </w:rPr>
        <w:t xml:space="preserve">ifestyles contained smoking status, drinking status, salt intake, and physical activity. </w:t>
      </w:r>
      <w:r>
        <w:rPr>
          <w:rFonts w:ascii="Times New Roman" w:hAnsi="Times New Roman" w:eastAsia="宋体"/>
          <w:sz w:val="24"/>
        </w:rPr>
        <w:t>N</w:t>
      </w:r>
      <w:r>
        <w:rPr>
          <w:rFonts w:hint="eastAsia" w:ascii="Times New Roman" w:hAnsi="Times New Roman" w:eastAsia="宋体"/>
          <w:sz w:val="24"/>
        </w:rPr>
        <w:t>ever smoking, never drinking, low or moderate salt intake, and occasional or regular physical activity were considered healthy.</w:t>
      </w:r>
    </w:p>
    <w:p w14:paraId="1726196A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HLS changes were measured by the difference of HLS between 2008 and 2006.</w:t>
      </w:r>
    </w:p>
    <w:p w14:paraId="2BA9B673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Abbreviation</w:t>
      </w:r>
      <w:r>
        <w:rPr>
          <w:rFonts w:hint="eastAsia" w:ascii="Times New Roman" w:hAnsi="Times New Roman" w:eastAsia="宋体"/>
          <w:sz w:val="24"/>
        </w:rPr>
        <w:t>: MetS, metabolic syndrome; FBG, fasting blood glucose; HLS, healthy lifestyle score; OR, odds ratio; CI, confidence interval.</w:t>
      </w:r>
    </w:p>
    <w:p w14:paraId="28C9236F">
      <w:pPr>
        <w:widowControl/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1: adjust for age, sex, marital status, education level, income, baseline HLS.</w:t>
      </w:r>
    </w:p>
    <w:p w14:paraId="47612201">
      <w:pPr>
        <w:spacing w:line="360" w:lineRule="auto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M</w:t>
      </w:r>
      <w:r>
        <w:rPr>
          <w:rFonts w:hint="eastAsia" w:ascii="Times New Roman" w:hAnsi="Times New Roman" w:eastAsia="宋体"/>
          <w:sz w:val="24"/>
        </w:rPr>
        <w:t>odel 2: adjust for Model 1 + the number of MetS abnormal components.</w:t>
      </w:r>
    </w:p>
    <w:p w14:paraId="7B425A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12"/>
    <w:rsid w:val="00004A1E"/>
    <w:rsid w:val="0001380A"/>
    <w:rsid w:val="00055BAD"/>
    <w:rsid w:val="000B33F3"/>
    <w:rsid w:val="000E43E6"/>
    <w:rsid w:val="001B60F3"/>
    <w:rsid w:val="002531AC"/>
    <w:rsid w:val="002C2CC8"/>
    <w:rsid w:val="002D7B25"/>
    <w:rsid w:val="0032431F"/>
    <w:rsid w:val="003436D3"/>
    <w:rsid w:val="003510F4"/>
    <w:rsid w:val="003A29F9"/>
    <w:rsid w:val="003F2CAD"/>
    <w:rsid w:val="004131E9"/>
    <w:rsid w:val="00433A58"/>
    <w:rsid w:val="00451AAF"/>
    <w:rsid w:val="00455D1C"/>
    <w:rsid w:val="00505F56"/>
    <w:rsid w:val="00516302"/>
    <w:rsid w:val="00526414"/>
    <w:rsid w:val="00542918"/>
    <w:rsid w:val="00583C11"/>
    <w:rsid w:val="00695093"/>
    <w:rsid w:val="006D2D05"/>
    <w:rsid w:val="00775C42"/>
    <w:rsid w:val="00785469"/>
    <w:rsid w:val="00886F12"/>
    <w:rsid w:val="008A368C"/>
    <w:rsid w:val="008D1051"/>
    <w:rsid w:val="00904DC4"/>
    <w:rsid w:val="00993E8C"/>
    <w:rsid w:val="009D7850"/>
    <w:rsid w:val="009F0EEF"/>
    <w:rsid w:val="00A4284E"/>
    <w:rsid w:val="00A84DB8"/>
    <w:rsid w:val="00A93456"/>
    <w:rsid w:val="00B17A62"/>
    <w:rsid w:val="00C058F6"/>
    <w:rsid w:val="00C312DB"/>
    <w:rsid w:val="00CB243B"/>
    <w:rsid w:val="00CC096C"/>
    <w:rsid w:val="00CF308B"/>
    <w:rsid w:val="00D34720"/>
    <w:rsid w:val="00D73C0B"/>
    <w:rsid w:val="00E51261"/>
    <w:rsid w:val="00E813BC"/>
    <w:rsid w:val="00ED2CD2"/>
    <w:rsid w:val="00ED35D8"/>
    <w:rsid w:val="00F6465D"/>
    <w:rsid w:val="00F75086"/>
    <w:rsid w:val="00FA42E6"/>
    <w:rsid w:val="00FB6D63"/>
    <w:rsid w:val="00FB7F45"/>
    <w:rsid w:val="00FC00A5"/>
    <w:rsid w:val="00FE73FA"/>
    <w:rsid w:val="0A0A0436"/>
    <w:rsid w:val="78E3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1012</Words>
  <Characters>5706</Characters>
  <Lines>249</Lines>
  <Paragraphs>70</Paragraphs>
  <TotalTime>1055</TotalTime>
  <ScaleCrop>false</ScaleCrop>
  <LinksUpToDate>false</LinksUpToDate>
  <CharactersWithSpaces>6387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2024-08-20T11:13:00Z</dcterms:created>
  <dc:creator>宇浩 李</dc:creator>
  <cp:lastModifiedBy>余秋华</cp:lastModifiedBy>
  <dcterms:modified xsi:type="dcterms:W3CDTF">2026-05-07T11:35:29Z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eyJoZGlkIjoiNTk3ZWIwYWYzMWNhYjEyNTVmYzZlMGY0YzE5MjhhZGYiLCJ1c2VySWQiOiIxNzU1MDExMzczIn0=</vt:lpwstr>
  </property>
  <property fmtid="{D5CDD505-2E9C-101B-9397-08002B2CF9AE}" pid="3" name="KSOProductBuildVer">
    <vt:lpwstr>2052-12.1.0.23542</vt:lpwstr>
  </property>
  <property fmtid="{D5CDD505-2E9C-101B-9397-08002B2CF9AE}" pid="4" name="ICV">
    <vt:lpwstr>BA73C7DB0CA944D09043E5D89849C759_12</vt:lpwstr>
  </property>
</Properties>
</file>