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9B29" w14:textId="77777777" w:rsidR="003E5825" w:rsidRPr="00871114" w:rsidRDefault="003E5825" w:rsidP="003E5825">
      <w:pPr>
        <w:spacing w:line="360" w:lineRule="auto"/>
        <w:jc w:val="both"/>
        <w:rPr>
          <w:rFonts w:ascii="Times New Roman" w:hAnsi="Times New Roman" w:cs="Times New Roman"/>
        </w:rPr>
      </w:pPr>
    </w:p>
    <w:p w14:paraId="0ABD59BA" w14:textId="77777777" w:rsidR="003E5825" w:rsidRPr="00871114" w:rsidRDefault="003E5825" w:rsidP="003E5825">
      <w:pPr>
        <w:spacing w:line="360" w:lineRule="auto"/>
        <w:jc w:val="both"/>
        <w:rPr>
          <w:rFonts w:ascii="Times New Roman" w:hAnsi="Times New Roman" w:cs="Times New Roman"/>
        </w:rPr>
      </w:pPr>
    </w:p>
    <w:p w14:paraId="1D27E247" w14:textId="77777777" w:rsidR="003E5825" w:rsidRPr="00871114" w:rsidRDefault="003E5825" w:rsidP="003E5825">
      <w:pPr>
        <w:spacing w:line="360" w:lineRule="auto"/>
        <w:jc w:val="both"/>
        <w:rPr>
          <w:rFonts w:ascii="Times New Roman" w:hAnsi="Times New Roman" w:cs="Times New Roman"/>
        </w:rPr>
      </w:pPr>
    </w:p>
    <w:p w14:paraId="1E208FFE" w14:textId="77777777" w:rsidR="003E5825" w:rsidRPr="00871114" w:rsidRDefault="003E5825" w:rsidP="003E5825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E5825" w:rsidRPr="00871114" w14:paraId="692E0438" w14:textId="77777777" w:rsidTr="00573E8A">
        <w:tc>
          <w:tcPr>
            <w:tcW w:w="8828" w:type="dxa"/>
          </w:tcPr>
          <w:p w14:paraId="6240C0B6" w14:textId="77777777" w:rsidR="003E5825" w:rsidRPr="00871114" w:rsidRDefault="003E5825" w:rsidP="00573E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1114">
              <w:rPr>
                <w:rFonts w:ascii="Times New Roman" w:hAnsi="Times New Roman" w:cs="Times New Roman"/>
                <w:b/>
                <w:bCs/>
              </w:rPr>
              <w:t>Appendix 1. First Round Voting Stage Statements</w:t>
            </w:r>
          </w:p>
        </w:tc>
      </w:tr>
      <w:tr w:rsidR="003E5825" w:rsidRPr="00871114" w14:paraId="0A40A587" w14:textId="77777777" w:rsidTr="00573E8A">
        <w:tc>
          <w:tcPr>
            <w:tcW w:w="8828" w:type="dxa"/>
          </w:tcPr>
          <w:p w14:paraId="2564CD15" w14:textId="77777777" w:rsidR="003E5825" w:rsidRPr="00871114" w:rsidRDefault="003E5825" w:rsidP="00573E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1114">
              <w:rPr>
                <w:rFonts w:ascii="Times New Roman" w:hAnsi="Times New Roman" w:cs="Times New Roman"/>
                <w:b/>
                <w:bCs/>
              </w:rPr>
              <w:t>Characteristics and types of Distal metabolic and bariatric surgeries (DMBS)</w:t>
            </w:r>
          </w:p>
          <w:p w14:paraId="271C7852" w14:textId="77777777" w:rsidR="003E5825" w:rsidRPr="00871114" w:rsidRDefault="003E5825" w:rsidP="00573E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1114">
              <w:rPr>
                <w:rFonts w:ascii="Times New Roman" w:hAnsi="Times New Roman" w:cs="Times New Roman"/>
                <w:b/>
                <w:bCs/>
              </w:rPr>
              <w:t>(Note: Most of the following statements lack high-level evidence, including limb length choice, and therefore require expert consensus)</w:t>
            </w:r>
          </w:p>
        </w:tc>
      </w:tr>
      <w:tr w:rsidR="003E5825" w:rsidRPr="00871114" w14:paraId="3C28B58A" w14:textId="77777777" w:rsidTr="00573E8A">
        <w:tc>
          <w:tcPr>
            <w:tcW w:w="8828" w:type="dxa"/>
          </w:tcPr>
          <w:p w14:paraId="6D1AE74F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aim to stimulate enteroendocrine cells and produce a significant metabolic effect, regardless of weight loss</w:t>
            </w:r>
          </w:p>
        </w:tc>
      </w:tr>
      <w:tr w:rsidR="003E5825" w:rsidRPr="00871114" w14:paraId="43F8D607" w14:textId="77777777" w:rsidTr="00573E8A">
        <w:tc>
          <w:tcPr>
            <w:tcW w:w="8828" w:type="dxa"/>
          </w:tcPr>
          <w:p w14:paraId="00C94215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 xml:space="preserve">DMBS aim to induce greater </w:t>
            </w:r>
            <w:proofErr w:type="spellStart"/>
            <w:r w:rsidRPr="00871114">
              <w:rPr>
                <w:rFonts w:ascii="Times New Roman" w:hAnsi="Times New Roman" w:cs="Times New Roman"/>
              </w:rPr>
              <w:t>hypoabsorption</w:t>
            </w:r>
            <w:proofErr w:type="spellEnd"/>
            <w:r w:rsidRPr="00871114">
              <w:rPr>
                <w:rFonts w:ascii="Times New Roman" w:hAnsi="Times New Roman" w:cs="Times New Roman"/>
              </w:rPr>
              <w:t xml:space="preserve"> and result in significant and sustained weight loss </w:t>
            </w:r>
          </w:p>
        </w:tc>
      </w:tr>
      <w:tr w:rsidR="003E5825" w:rsidRPr="00871114" w14:paraId="3CEC6946" w14:textId="77777777" w:rsidTr="00573E8A">
        <w:tc>
          <w:tcPr>
            <w:tcW w:w="8828" w:type="dxa"/>
          </w:tcPr>
          <w:p w14:paraId="3C379F70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should not be labeled as malabsorptive procedures</w:t>
            </w:r>
          </w:p>
        </w:tc>
      </w:tr>
      <w:tr w:rsidR="003E5825" w:rsidRPr="00871114" w14:paraId="1EDE9D68" w14:textId="77777777" w:rsidTr="00573E8A">
        <w:tc>
          <w:tcPr>
            <w:tcW w:w="8828" w:type="dxa"/>
          </w:tcPr>
          <w:p w14:paraId="548F773F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Routine measurement of the total small bowel length is recommended in all DMBS</w:t>
            </w:r>
          </w:p>
        </w:tc>
      </w:tr>
      <w:tr w:rsidR="003E5825" w:rsidRPr="00871114" w14:paraId="61F6935C" w14:textId="77777777" w:rsidTr="00573E8A">
        <w:tc>
          <w:tcPr>
            <w:tcW w:w="8828" w:type="dxa"/>
          </w:tcPr>
          <w:p w14:paraId="5D495960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Measurement of the small bowel should be performed from distal to proximal, starting at the ileocecal valve, to ensure an adequate common channel length</w:t>
            </w:r>
          </w:p>
        </w:tc>
      </w:tr>
      <w:tr w:rsidR="003E5825" w:rsidRPr="00871114" w14:paraId="0E972A28" w14:textId="77777777" w:rsidTr="00573E8A">
        <w:tc>
          <w:tcPr>
            <w:tcW w:w="8828" w:type="dxa"/>
          </w:tcPr>
          <w:p w14:paraId="4B80284F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 xml:space="preserve">A minimum biliopancreatic limb length of 150 cm is required to define a DMBS </w:t>
            </w:r>
          </w:p>
        </w:tc>
      </w:tr>
      <w:tr w:rsidR="003E5825" w:rsidRPr="00871114" w14:paraId="1B746838" w14:textId="77777777" w:rsidTr="00573E8A">
        <w:tc>
          <w:tcPr>
            <w:tcW w:w="8828" w:type="dxa"/>
          </w:tcPr>
          <w:p w14:paraId="5838F0A2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 xml:space="preserve">A minimum biliopancreatic limb length of 200 cm is required to define a DMBS </w:t>
            </w:r>
          </w:p>
        </w:tc>
      </w:tr>
      <w:tr w:rsidR="003E5825" w:rsidRPr="00871114" w14:paraId="2F277684" w14:textId="77777777" w:rsidTr="00573E8A">
        <w:tc>
          <w:tcPr>
            <w:tcW w:w="8828" w:type="dxa"/>
          </w:tcPr>
          <w:p w14:paraId="5BCEFF5D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At least 40% of the total small bowel length as the biliopancreatic limb is required to define a DMBS</w:t>
            </w:r>
          </w:p>
        </w:tc>
      </w:tr>
      <w:tr w:rsidR="003E5825" w:rsidRPr="00871114" w14:paraId="7EA99010" w14:textId="77777777" w:rsidTr="00573E8A">
        <w:tc>
          <w:tcPr>
            <w:tcW w:w="8828" w:type="dxa"/>
          </w:tcPr>
          <w:p w14:paraId="17FA76BB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At least 50% of the total small bowel length as the biliopancreatic limb is required to define a DMBS</w:t>
            </w:r>
          </w:p>
        </w:tc>
      </w:tr>
      <w:tr w:rsidR="003E5825" w:rsidRPr="00871114" w14:paraId="4B276A08" w14:textId="77777777" w:rsidTr="00573E8A">
        <w:tc>
          <w:tcPr>
            <w:tcW w:w="8828" w:type="dxa"/>
          </w:tcPr>
          <w:p w14:paraId="4A08B57D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 xml:space="preserve">At least 60% of the total small bowel length as the biliopancreatic limb is required to define a DMBS </w:t>
            </w:r>
          </w:p>
        </w:tc>
      </w:tr>
      <w:tr w:rsidR="003E5825" w:rsidRPr="00871114" w14:paraId="34C1B843" w14:textId="77777777" w:rsidTr="00573E8A">
        <w:tc>
          <w:tcPr>
            <w:tcW w:w="8828" w:type="dxa"/>
          </w:tcPr>
          <w:p w14:paraId="421B84C8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 xml:space="preserve">A maximum of 300 cm of common channel is required to define a DMBS, irrespective of the total small bowel length </w:t>
            </w:r>
          </w:p>
        </w:tc>
      </w:tr>
      <w:tr w:rsidR="003E5825" w:rsidRPr="00871114" w14:paraId="0D03925E" w14:textId="77777777" w:rsidTr="00573E8A">
        <w:tc>
          <w:tcPr>
            <w:tcW w:w="8828" w:type="dxa"/>
          </w:tcPr>
          <w:p w14:paraId="06C6A062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A maximum of 350 cm of common channel is required to define a DMBS, irrespective of the total small bowel length</w:t>
            </w:r>
          </w:p>
        </w:tc>
      </w:tr>
      <w:tr w:rsidR="003E5825" w:rsidRPr="00871114" w14:paraId="35649D46" w14:textId="77777777" w:rsidTr="00573E8A">
        <w:tc>
          <w:tcPr>
            <w:tcW w:w="8828" w:type="dxa"/>
          </w:tcPr>
          <w:p w14:paraId="5D12CD8E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A maximum of 400 cm of common channel is required to define a DMBS, irrespective of the total small bowel length</w:t>
            </w:r>
          </w:p>
        </w:tc>
      </w:tr>
      <w:tr w:rsidR="003E5825" w:rsidRPr="00871114" w14:paraId="3E9AFD4D" w14:textId="77777777" w:rsidTr="00573E8A">
        <w:tc>
          <w:tcPr>
            <w:tcW w:w="8828" w:type="dxa"/>
          </w:tcPr>
          <w:p w14:paraId="6FF2545A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Fixed common channel limb lengths are preferable to use instead of tailored limb lengths</w:t>
            </w:r>
          </w:p>
        </w:tc>
      </w:tr>
      <w:tr w:rsidR="003E5825" w:rsidRPr="00871114" w14:paraId="699B1494" w14:textId="77777777" w:rsidTr="00573E8A">
        <w:tc>
          <w:tcPr>
            <w:tcW w:w="8828" w:type="dxa"/>
          </w:tcPr>
          <w:p w14:paraId="5AF44F82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Tailored common channel limb lengths are preferable to use instead of fixed common channel limb lengths</w:t>
            </w:r>
          </w:p>
        </w:tc>
      </w:tr>
      <w:tr w:rsidR="003E5825" w:rsidRPr="00871114" w14:paraId="7F2082F5" w14:textId="77777777" w:rsidTr="00573E8A">
        <w:tc>
          <w:tcPr>
            <w:tcW w:w="8828" w:type="dxa"/>
          </w:tcPr>
          <w:p w14:paraId="7D71503F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The terms common channel and efferent limb may be used interchangeably in single-anastomosis procedures</w:t>
            </w:r>
          </w:p>
        </w:tc>
      </w:tr>
      <w:tr w:rsidR="003E5825" w:rsidRPr="00871114" w14:paraId="2DB13A46" w14:textId="77777777" w:rsidTr="00573E8A">
        <w:tc>
          <w:tcPr>
            <w:tcW w:w="8828" w:type="dxa"/>
          </w:tcPr>
          <w:p w14:paraId="1D4CFDCC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It is preferable to use the term efferent limb instead of common channel in those single-anastomosis procedures</w:t>
            </w:r>
          </w:p>
        </w:tc>
      </w:tr>
      <w:tr w:rsidR="003E5825" w:rsidRPr="00871114" w14:paraId="68296597" w14:textId="77777777" w:rsidTr="00573E8A">
        <w:tc>
          <w:tcPr>
            <w:tcW w:w="8828" w:type="dxa"/>
          </w:tcPr>
          <w:p w14:paraId="03156DFE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It is preferable to use the term common channel instead of efferent limb in those single-anastomosis procedures</w:t>
            </w:r>
          </w:p>
        </w:tc>
      </w:tr>
      <w:tr w:rsidR="003E5825" w:rsidRPr="00871114" w14:paraId="6F7D05B9" w14:textId="77777777" w:rsidTr="00573E8A">
        <w:tc>
          <w:tcPr>
            <w:tcW w:w="8828" w:type="dxa"/>
          </w:tcPr>
          <w:p w14:paraId="172B342B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 xml:space="preserve">Conventional Roux-en-Y Gastric Bypass (BP limb &lt; 100 cm, Alimentary limb &lt; 150 cm) is NOT considered a DMBS </w:t>
            </w:r>
          </w:p>
        </w:tc>
      </w:tr>
      <w:tr w:rsidR="003E5825" w:rsidRPr="00871114" w14:paraId="12FE8980" w14:textId="77777777" w:rsidTr="00573E8A">
        <w:tc>
          <w:tcPr>
            <w:tcW w:w="8828" w:type="dxa"/>
          </w:tcPr>
          <w:p w14:paraId="2A517B93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Long Alimentary Limb Roux-en-Y Gastric Bypass (Alimentary limb &gt; 150 cm) with short Biliopancreatic limb (&lt; 100 cm) is considered a DMBS</w:t>
            </w:r>
          </w:p>
        </w:tc>
      </w:tr>
      <w:tr w:rsidR="003E5825" w:rsidRPr="00871114" w14:paraId="3FB25965" w14:textId="77777777" w:rsidTr="00573E8A">
        <w:tc>
          <w:tcPr>
            <w:tcW w:w="8828" w:type="dxa"/>
          </w:tcPr>
          <w:p w14:paraId="49EDB7D6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lastRenderedPageBreak/>
              <w:t>Long Biliopancreatic Limb Roux-en-Y Gastric Bypass (BP limb &gt; 150 cm) irrespective of the Alimentary limb length is considered a DMBS</w:t>
            </w:r>
          </w:p>
        </w:tc>
      </w:tr>
      <w:tr w:rsidR="003E5825" w:rsidRPr="00871114" w14:paraId="30654C1B" w14:textId="77777777" w:rsidTr="00573E8A">
        <w:tc>
          <w:tcPr>
            <w:tcW w:w="8828" w:type="dxa"/>
          </w:tcPr>
          <w:p w14:paraId="381C4A90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Standardized One-Anastomosis Gastric Bypass (OAGB) (BP Limb ≤ 200 cm) is considered a DMBS</w:t>
            </w:r>
          </w:p>
        </w:tc>
      </w:tr>
      <w:tr w:rsidR="003E5825" w:rsidRPr="00871114" w14:paraId="6ECBF066" w14:textId="77777777" w:rsidTr="00573E8A">
        <w:tc>
          <w:tcPr>
            <w:tcW w:w="8828" w:type="dxa"/>
          </w:tcPr>
          <w:p w14:paraId="392580D3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Standardized One-Anastomosis Gastric Bypass (OAGB) (BP Limb at least 200 cm) is considered a DMBS</w:t>
            </w:r>
          </w:p>
        </w:tc>
      </w:tr>
      <w:tr w:rsidR="003E5825" w:rsidRPr="00871114" w14:paraId="40BD01C3" w14:textId="77777777" w:rsidTr="00573E8A">
        <w:tc>
          <w:tcPr>
            <w:tcW w:w="8828" w:type="dxa"/>
          </w:tcPr>
          <w:p w14:paraId="20D2596A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Tailored One-Anastomosis Gastric Bypass (OAGB) (BP Limb ≥40%) is considered a DMBS</w:t>
            </w:r>
          </w:p>
        </w:tc>
      </w:tr>
      <w:tr w:rsidR="003E5825" w:rsidRPr="00871114" w14:paraId="5546D77E" w14:textId="77777777" w:rsidTr="00573E8A">
        <w:tc>
          <w:tcPr>
            <w:tcW w:w="8828" w:type="dxa"/>
          </w:tcPr>
          <w:p w14:paraId="2DF96FE8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Tailored One-Anastomosis Gastric Bypass (OAGB) (BP Limb ≥50%) is considered a DMBS</w:t>
            </w:r>
          </w:p>
        </w:tc>
      </w:tr>
      <w:tr w:rsidR="003E5825" w:rsidRPr="00871114" w14:paraId="599B4A9B" w14:textId="77777777" w:rsidTr="00573E8A">
        <w:tc>
          <w:tcPr>
            <w:tcW w:w="8828" w:type="dxa"/>
          </w:tcPr>
          <w:p w14:paraId="19C5F02A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Tailored One-Anastomosis Gastric Bypass (OAGB) (BP Limb ≥60%) is considered a DMBS</w:t>
            </w:r>
          </w:p>
        </w:tc>
      </w:tr>
      <w:tr w:rsidR="003E5825" w:rsidRPr="00871114" w14:paraId="0AC2E9D0" w14:textId="77777777" w:rsidTr="00573E8A">
        <w:tc>
          <w:tcPr>
            <w:tcW w:w="8828" w:type="dxa"/>
          </w:tcPr>
          <w:p w14:paraId="358A03DC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 xml:space="preserve">Single Anastomosis </w:t>
            </w:r>
            <w:proofErr w:type="spellStart"/>
            <w:r w:rsidRPr="00871114">
              <w:rPr>
                <w:rFonts w:ascii="Times New Roman" w:hAnsi="Times New Roman" w:cs="Times New Roman"/>
              </w:rPr>
              <w:t>Duodeno</w:t>
            </w:r>
            <w:proofErr w:type="spellEnd"/>
            <w:r w:rsidRPr="00871114">
              <w:rPr>
                <w:rFonts w:ascii="Times New Roman" w:hAnsi="Times New Roman" w:cs="Times New Roman"/>
              </w:rPr>
              <w:t>-Jejunal bypass (SADJ-S) (BP Limb ≤ 200 cm) + Sleeve Gastrectomy is considered a DMBS</w:t>
            </w:r>
          </w:p>
        </w:tc>
      </w:tr>
      <w:tr w:rsidR="003E5825" w:rsidRPr="00871114" w14:paraId="2F0C0F73" w14:textId="77777777" w:rsidTr="00573E8A">
        <w:tc>
          <w:tcPr>
            <w:tcW w:w="8828" w:type="dxa"/>
          </w:tcPr>
          <w:p w14:paraId="729090B3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 xml:space="preserve">Single </w:t>
            </w:r>
            <w:proofErr w:type="spellStart"/>
            <w:r w:rsidRPr="00871114">
              <w:rPr>
                <w:rFonts w:ascii="Times New Roman" w:hAnsi="Times New Roman" w:cs="Times New Roman"/>
              </w:rPr>
              <w:t>Anastomois</w:t>
            </w:r>
            <w:proofErr w:type="spellEnd"/>
            <w:r w:rsidRPr="008711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114">
              <w:rPr>
                <w:rFonts w:ascii="Times New Roman" w:hAnsi="Times New Roman" w:cs="Times New Roman"/>
              </w:rPr>
              <w:t>Duodeno</w:t>
            </w:r>
            <w:proofErr w:type="spellEnd"/>
            <w:r w:rsidRPr="00871114">
              <w:rPr>
                <w:rFonts w:ascii="Times New Roman" w:hAnsi="Times New Roman" w:cs="Times New Roman"/>
              </w:rPr>
              <w:t>-Ileal bypass (SADI-S) (Common channel ≤ 350 cm) + Sleeve Gastrectomy is considered a DMBS</w:t>
            </w:r>
          </w:p>
        </w:tc>
      </w:tr>
      <w:tr w:rsidR="003E5825" w:rsidRPr="00871114" w14:paraId="73C971EE" w14:textId="77777777" w:rsidTr="00573E8A">
        <w:trPr>
          <w:trHeight w:val="601"/>
        </w:trPr>
        <w:tc>
          <w:tcPr>
            <w:tcW w:w="8828" w:type="dxa"/>
          </w:tcPr>
          <w:p w14:paraId="7CB98252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Biliopancreatic diversion with duodenal switch (BPD-DS) is considered a DMBS, irrespective of the common channel length</w:t>
            </w:r>
          </w:p>
        </w:tc>
      </w:tr>
      <w:tr w:rsidR="003E5825" w:rsidRPr="00871114" w14:paraId="25BDC579" w14:textId="77777777" w:rsidTr="00573E8A">
        <w:tc>
          <w:tcPr>
            <w:tcW w:w="8828" w:type="dxa"/>
          </w:tcPr>
          <w:p w14:paraId="1224B844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Single Anastomosis Sleeve-Jejunal Transit Bipartition (SASJ) (BP Limb ≤ 200 cm) is considered a DMBS</w:t>
            </w:r>
          </w:p>
        </w:tc>
      </w:tr>
      <w:tr w:rsidR="003E5825" w:rsidRPr="00871114" w14:paraId="42288D6F" w14:textId="77777777" w:rsidTr="00573E8A">
        <w:tc>
          <w:tcPr>
            <w:tcW w:w="8828" w:type="dxa"/>
          </w:tcPr>
          <w:p w14:paraId="7C4D7258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Single Anastomosis Sleeve-Ileal Transit Bipartition (SASI) (Common channel ≤ 350 cm) is considered a DMBS</w:t>
            </w:r>
          </w:p>
        </w:tc>
      </w:tr>
      <w:tr w:rsidR="003E5825" w:rsidRPr="00871114" w14:paraId="699CA3E0" w14:textId="77777777" w:rsidTr="00573E8A">
        <w:tc>
          <w:tcPr>
            <w:tcW w:w="8828" w:type="dxa"/>
          </w:tcPr>
          <w:p w14:paraId="28C6B1B8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Jejunal Transit Bipartition (Roux-en-Y configuration) (BP Limb ≤ 200 cm) + Sleeve Gastrectomy is considered a DMBS</w:t>
            </w:r>
          </w:p>
        </w:tc>
      </w:tr>
      <w:tr w:rsidR="003E5825" w:rsidRPr="00871114" w14:paraId="117F2C19" w14:textId="77777777" w:rsidTr="00573E8A">
        <w:tc>
          <w:tcPr>
            <w:tcW w:w="8828" w:type="dxa"/>
          </w:tcPr>
          <w:p w14:paraId="3947C5E1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Ileal Transit Bipartition (Roux-en-Y configuration) (Common channel ≤ 350 cm) + Sleeve Gastrectomy is considered a DMBS</w:t>
            </w:r>
          </w:p>
        </w:tc>
      </w:tr>
      <w:tr w:rsidR="003E5825" w:rsidRPr="00871114" w14:paraId="54887F31" w14:textId="77777777" w:rsidTr="00573E8A">
        <w:tc>
          <w:tcPr>
            <w:tcW w:w="8828" w:type="dxa"/>
          </w:tcPr>
          <w:p w14:paraId="56CB6903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 xml:space="preserve">Ileal interposition + Sleeve Gastrectomy is considered a DMBS, irrespective of the common channel length </w:t>
            </w:r>
            <w:r w:rsidRPr="00871114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3E5825" w:rsidRPr="00871114" w14:paraId="5653ED63" w14:textId="77777777" w:rsidTr="00573E8A">
        <w:tc>
          <w:tcPr>
            <w:tcW w:w="8828" w:type="dxa"/>
          </w:tcPr>
          <w:p w14:paraId="1384523F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Ileal interposition without Sleeve Gastrectomy is considered a DMBS, irrespective of the common channel length</w:t>
            </w:r>
          </w:p>
        </w:tc>
      </w:tr>
      <w:tr w:rsidR="003E5825" w:rsidRPr="00871114" w14:paraId="2384FC51" w14:textId="77777777" w:rsidTr="00573E8A">
        <w:tc>
          <w:tcPr>
            <w:tcW w:w="8828" w:type="dxa"/>
          </w:tcPr>
          <w:p w14:paraId="6CC6D923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 xml:space="preserve">For DMBS Roux en Y procedures (Distal RYGB, BPD/DS) a total alimentary limb length (TALL) of at least 300 cm is recommended </w:t>
            </w:r>
          </w:p>
        </w:tc>
      </w:tr>
      <w:tr w:rsidR="003E5825" w:rsidRPr="00871114" w14:paraId="3BB663D4" w14:textId="77777777" w:rsidTr="00573E8A">
        <w:tc>
          <w:tcPr>
            <w:tcW w:w="8828" w:type="dxa"/>
          </w:tcPr>
          <w:p w14:paraId="3FD078C8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For DMBS Roux en Y procedures (Distal RYGB, BPD/DS) a total alimentary limb length (TALL) of at least 350 cm is recommended</w:t>
            </w:r>
          </w:p>
        </w:tc>
      </w:tr>
      <w:tr w:rsidR="003E5825" w:rsidRPr="00871114" w14:paraId="7DF41D51" w14:textId="77777777" w:rsidTr="00573E8A">
        <w:tc>
          <w:tcPr>
            <w:tcW w:w="8828" w:type="dxa"/>
          </w:tcPr>
          <w:p w14:paraId="5F208751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For DMBS Roux en Y procedures (Distal RYGB, BPD/DS) a total alimentary limb length (TALL) of at least 400 cm is recommended</w:t>
            </w:r>
          </w:p>
        </w:tc>
      </w:tr>
      <w:tr w:rsidR="003E5825" w:rsidRPr="00871114" w14:paraId="6E8F799D" w14:textId="77777777" w:rsidTr="00573E8A">
        <w:tc>
          <w:tcPr>
            <w:tcW w:w="8828" w:type="dxa"/>
          </w:tcPr>
          <w:p w14:paraId="1915A609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In Transit Bipartition (TB) procedures, all limbs correspond to alimentary limbs, regardless of the percentage of food exposure</w:t>
            </w:r>
          </w:p>
        </w:tc>
      </w:tr>
      <w:tr w:rsidR="003E5825" w:rsidRPr="00871114" w14:paraId="63353AF1" w14:textId="77777777" w:rsidTr="00573E8A">
        <w:tc>
          <w:tcPr>
            <w:tcW w:w="8828" w:type="dxa"/>
          </w:tcPr>
          <w:p w14:paraId="11396DC8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 xml:space="preserve">For SG+TB a total common limb of at least 200 cm is recommended </w:t>
            </w:r>
          </w:p>
        </w:tc>
      </w:tr>
      <w:tr w:rsidR="003E5825" w:rsidRPr="00871114" w14:paraId="37A7AD71" w14:textId="77777777" w:rsidTr="00573E8A">
        <w:tc>
          <w:tcPr>
            <w:tcW w:w="8828" w:type="dxa"/>
          </w:tcPr>
          <w:p w14:paraId="0C230C9D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 xml:space="preserve">For SG+TB a total common limb of at least 250 cm is recommended </w:t>
            </w:r>
          </w:p>
        </w:tc>
      </w:tr>
      <w:tr w:rsidR="003E5825" w:rsidRPr="00871114" w14:paraId="6D700345" w14:textId="77777777" w:rsidTr="00573E8A">
        <w:tc>
          <w:tcPr>
            <w:tcW w:w="8828" w:type="dxa"/>
          </w:tcPr>
          <w:p w14:paraId="36B589B0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For SG+TB a total common limb of at least 300 cm is recommended</w:t>
            </w:r>
          </w:p>
        </w:tc>
      </w:tr>
      <w:tr w:rsidR="003E5825" w:rsidRPr="00871114" w14:paraId="43D653B6" w14:textId="77777777" w:rsidTr="00573E8A">
        <w:tc>
          <w:tcPr>
            <w:tcW w:w="8828" w:type="dxa"/>
          </w:tcPr>
          <w:p w14:paraId="7D3A6234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For Single Anastomosis procedures (OAGB, SADI-S, SADJ-S, SASJ, SASI) a common channel of at least 250 cm is recommended</w:t>
            </w:r>
          </w:p>
        </w:tc>
      </w:tr>
      <w:tr w:rsidR="003E5825" w:rsidRPr="00871114" w14:paraId="56E78DF4" w14:textId="77777777" w:rsidTr="00573E8A">
        <w:tc>
          <w:tcPr>
            <w:tcW w:w="8828" w:type="dxa"/>
          </w:tcPr>
          <w:p w14:paraId="10563979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For Single Anastomosis procedures (OAGB, SADI-S, SADJ-S, SASJ, SASI) a common channel of at least 300 cm is recommended</w:t>
            </w:r>
          </w:p>
        </w:tc>
      </w:tr>
      <w:tr w:rsidR="003E5825" w:rsidRPr="00871114" w14:paraId="3592A1E3" w14:textId="77777777" w:rsidTr="00573E8A">
        <w:tc>
          <w:tcPr>
            <w:tcW w:w="8828" w:type="dxa"/>
          </w:tcPr>
          <w:p w14:paraId="0C3DAFEC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lastRenderedPageBreak/>
              <w:t>For Single Anastomosis procedures (OAGB, SADI-S, SADJ-S, SASJ, SASI) a common channel of at least 350 cm is recommended</w:t>
            </w:r>
          </w:p>
        </w:tc>
      </w:tr>
      <w:tr w:rsidR="003E5825" w:rsidRPr="00871114" w14:paraId="60F686A9" w14:textId="77777777" w:rsidTr="00573E8A">
        <w:tc>
          <w:tcPr>
            <w:tcW w:w="8828" w:type="dxa"/>
          </w:tcPr>
          <w:p w14:paraId="5559614C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In Pylorus sparing procedures shorter than 300 cm of common channel lengths can be used</w:t>
            </w:r>
          </w:p>
        </w:tc>
      </w:tr>
      <w:tr w:rsidR="003E5825" w:rsidRPr="00871114" w14:paraId="41640458" w14:textId="77777777" w:rsidTr="00573E8A">
        <w:tc>
          <w:tcPr>
            <w:tcW w:w="8828" w:type="dxa"/>
          </w:tcPr>
          <w:p w14:paraId="6C98EA5E" w14:textId="77777777" w:rsidR="003E5825" w:rsidRPr="00871114" w:rsidRDefault="003E5825" w:rsidP="003E582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In Pylorus sparing procedures shorter than 250 cm of common channel lengths can be used</w:t>
            </w:r>
          </w:p>
        </w:tc>
      </w:tr>
      <w:tr w:rsidR="003E5825" w:rsidRPr="00871114" w14:paraId="7D1BACBA" w14:textId="77777777" w:rsidTr="00573E8A">
        <w:tc>
          <w:tcPr>
            <w:tcW w:w="8828" w:type="dxa"/>
          </w:tcPr>
          <w:p w14:paraId="350788E6" w14:textId="77777777" w:rsidR="003E5825" w:rsidRPr="00871114" w:rsidRDefault="003E5825" w:rsidP="003E582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1114">
              <w:rPr>
                <w:rFonts w:ascii="Times New Roman" w:hAnsi="Times New Roman" w:cs="Times New Roman"/>
                <w:b/>
                <w:bCs/>
              </w:rPr>
              <w:t>Indications and selection of the patients</w:t>
            </w:r>
          </w:p>
        </w:tc>
      </w:tr>
      <w:tr w:rsidR="003E5825" w:rsidRPr="00871114" w14:paraId="0757C6BB" w14:textId="77777777" w:rsidTr="00573E8A">
        <w:tc>
          <w:tcPr>
            <w:tcW w:w="8828" w:type="dxa"/>
          </w:tcPr>
          <w:p w14:paraId="29BE5F39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Robust preoperative work up (blood tests, ruling out liver disease, complete cardiopulmonary evaluation) should be performed before performing a DMBS</w:t>
            </w:r>
          </w:p>
        </w:tc>
      </w:tr>
      <w:tr w:rsidR="003E5825" w:rsidRPr="00871114" w14:paraId="50C689AF" w14:textId="77777777" w:rsidTr="00573E8A">
        <w:tc>
          <w:tcPr>
            <w:tcW w:w="8828" w:type="dxa"/>
          </w:tcPr>
          <w:p w14:paraId="4D6FB02D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Preoperative multidisciplinary evaluation (psychological and nutritional) should be ensured before a DMBS</w:t>
            </w:r>
          </w:p>
        </w:tc>
      </w:tr>
      <w:tr w:rsidR="003E5825" w:rsidRPr="00871114" w14:paraId="7D91305F" w14:textId="77777777" w:rsidTr="00573E8A">
        <w:tc>
          <w:tcPr>
            <w:tcW w:w="8828" w:type="dxa"/>
          </w:tcPr>
          <w:p w14:paraId="6B9CE885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The patient must understand and be aware of the risks and benefits of a DMBS prior undergoing the surgery</w:t>
            </w:r>
          </w:p>
        </w:tc>
      </w:tr>
      <w:tr w:rsidR="003E5825" w:rsidRPr="00871114" w14:paraId="15C88137" w14:textId="77777777" w:rsidTr="00573E8A">
        <w:tc>
          <w:tcPr>
            <w:tcW w:w="8828" w:type="dxa"/>
          </w:tcPr>
          <w:p w14:paraId="45F9A8AB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are suitable as primary MBS for patients with a BMI between 35 and 39.9 kg/m2 without associated metabolic comorbidities (Type 2 Diabetes, Hyperlipidemia…)</w:t>
            </w:r>
          </w:p>
        </w:tc>
      </w:tr>
      <w:tr w:rsidR="003E5825" w:rsidRPr="00871114" w14:paraId="6DFF121D" w14:textId="77777777" w:rsidTr="00573E8A">
        <w:tc>
          <w:tcPr>
            <w:tcW w:w="8828" w:type="dxa"/>
          </w:tcPr>
          <w:p w14:paraId="4811CD55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are suitable as primary MBS for patients with a BMI between 35 and 39.9 kg/m2 with associated metabolic comorbidities (Type 2 Diabetes, Hyperlipidemia…)</w:t>
            </w:r>
          </w:p>
        </w:tc>
      </w:tr>
      <w:tr w:rsidR="003E5825" w:rsidRPr="00871114" w14:paraId="1CC7F8FF" w14:textId="77777777" w:rsidTr="00573E8A">
        <w:tc>
          <w:tcPr>
            <w:tcW w:w="8828" w:type="dxa"/>
          </w:tcPr>
          <w:p w14:paraId="6D66D360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are suitable as primary MBS for patients with a BMI between 40 and 49.9 kg/m2 without associated metabolic comorbidities (Type 2 Diabetes, Hyperlipidemia…)</w:t>
            </w:r>
          </w:p>
        </w:tc>
      </w:tr>
      <w:tr w:rsidR="003E5825" w:rsidRPr="00871114" w14:paraId="508DCB60" w14:textId="77777777" w:rsidTr="00573E8A">
        <w:tc>
          <w:tcPr>
            <w:tcW w:w="8828" w:type="dxa"/>
          </w:tcPr>
          <w:p w14:paraId="3EA81080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are suitable as primary MBS for patients with a BMI between 40 and 49.9 kg/m2 with associated metabolic comorbidities (Type 2 Diabetes, Hyperlipidemia…)</w:t>
            </w:r>
          </w:p>
        </w:tc>
      </w:tr>
      <w:tr w:rsidR="003E5825" w:rsidRPr="00871114" w14:paraId="643F1519" w14:textId="77777777" w:rsidTr="00573E8A">
        <w:tc>
          <w:tcPr>
            <w:tcW w:w="8828" w:type="dxa"/>
          </w:tcPr>
          <w:p w14:paraId="6AC009A6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are suitable as primary MBS for patients with a BMI &gt; 50 without associated metabolic comorbidities (Type 2 Diabetes, Hyperlipidemia…)</w:t>
            </w:r>
          </w:p>
        </w:tc>
      </w:tr>
      <w:tr w:rsidR="003E5825" w:rsidRPr="00871114" w14:paraId="59DB63E3" w14:textId="77777777" w:rsidTr="00573E8A">
        <w:tc>
          <w:tcPr>
            <w:tcW w:w="8828" w:type="dxa"/>
          </w:tcPr>
          <w:p w14:paraId="63193A38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are suitable as primary MBS for patients with a BMI &gt; 50 with associated metabolic comorbidities (Type 2 Diabetes, Hyperlipidemia…)</w:t>
            </w:r>
          </w:p>
        </w:tc>
      </w:tr>
      <w:tr w:rsidR="003E5825" w:rsidRPr="00871114" w14:paraId="55A0FE05" w14:textId="77777777" w:rsidTr="00573E8A">
        <w:tc>
          <w:tcPr>
            <w:tcW w:w="8828" w:type="dxa"/>
          </w:tcPr>
          <w:p w14:paraId="5093EABC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are suitable as primary MBS for patients with a BMI &gt; 60 without associated metabolic comorbidities (Type 2 Diabetes, Hyperlipidemia…)</w:t>
            </w:r>
          </w:p>
        </w:tc>
      </w:tr>
      <w:tr w:rsidR="003E5825" w:rsidRPr="00871114" w14:paraId="0E40F01E" w14:textId="77777777" w:rsidTr="00573E8A">
        <w:tc>
          <w:tcPr>
            <w:tcW w:w="8828" w:type="dxa"/>
          </w:tcPr>
          <w:p w14:paraId="1C3DE9D9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are suitable as primary MBS for patients with a BMI &gt; 60 with associated metabolic comorbidities (Type 2 Diabetes, Hyperlipidemia…)</w:t>
            </w:r>
          </w:p>
        </w:tc>
      </w:tr>
      <w:tr w:rsidR="003E5825" w:rsidRPr="00871114" w14:paraId="32207575" w14:textId="77777777" w:rsidTr="00573E8A">
        <w:tc>
          <w:tcPr>
            <w:tcW w:w="8828" w:type="dxa"/>
          </w:tcPr>
          <w:p w14:paraId="6C4870E8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are a viable option for revision due to suboptimal clinical response or recurrent weight gain following restrictive procedures (LAGB, SG)</w:t>
            </w:r>
          </w:p>
        </w:tc>
      </w:tr>
      <w:tr w:rsidR="003E5825" w:rsidRPr="00871114" w14:paraId="1566EED1" w14:textId="77777777" w:rsidTr="00573E8A">
        <w:tc>
          <w:tcPr>
            <w:tcW w:w="8828" w:type="dxa"/>
          </w:tcPr>
          <w:p w14:paraId="2246E90A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are a viable option for revision due to suboptimal clinical response or recurrent weight gain following Roux-en-Y Gastric Bypass (RYGB)</w:t>
            </w:r>
          </w:p>
        </w:tc>
      </w:tr>
      <w:tr w:rsidR="003E5825" w:rsidRPr="00871114" w14:paraId="5F5C3BBA" w14:textId="77777777" w:rsidTr="00573E8A">
        <w:tc>
          <w:tcPr>
            <w:tcW w:w="8828" w:type="dxa"/>
          </w:tcPr>
          <w:p w14:paraId="28E474A9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are a viable option for revision due to de novo type 2 Diabetes Mellitus or relapse following restrictive procedures (LAGB, SG)</w:t>
            </w:r>
          </w:p>
        </w:tc>
      </w:tr>
      <w:tr w:rsidR="003E5825" w:rsidRPr="00871114" w14:paraId="041CEA5E" w14:textId="77777777" w:rsidTr="00573E8A">
        <w:tc>
          <w:tcPr>
            <w:tcW w:w="8828" w:type="dxa"/>
          </w:tcPr>
          <w:p w14:paraId="706C4195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are a viable option for revision due to de novo type 2 Diabetes Mellitus or relapse following RYGB</w:t>
            </w:r>
          </w:p>
        </w:tc>
      </w:tr>
      <w:tr w:rsidR="003E5825" w:rsidRPr="00871114" w14:paraId="16961186" w14:textId="77777777" w:rsidTr="00573E8A">
        <w:tc>
          <w:tcPr>
            <w:tcW w:w="8828" w:type="dxa"/>
          </w:tcPr>
          <w:p w14:paraId="6457C7BA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should NOT be performed in patients with liver cirrhosis</w:t>
            </w:r>
          </w:p>
        </w:tc>
      </w:tr>
      <w:tr w:rsidR="003E5825" w:rsidRPr="00871114" w14:paraId="0C58EB2F" w14:textId="77777777" w:rsidTr="00573E8A">
        <w:tc>
          <w:tcPr>
            <w:tcW w:w="8828" w:type="dxa"/>
          </w:tcPr>
          <w:p w14:paraId="162B0B30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should NOT be performed in patients with end-stage kidney disease</w:t>
            </w:r>
          </w:p>
        </w:tc>
      </w:tr>
      <w:tr w:rsidR="003E5825" w:rsidRPr="00871114" w14:paraId="0E276100" w14:textId="77777777" w:rsidTr="00573E8A">
        <w:tc>
          <w:tcPr>
            <w:tcW w:w="8828" w:type="dxa"/>
          </w:tcPr>
          <w:p w14:paraId="4A432D22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could be performed in patients with end-stage congestive heart failure</w:t>
            </w:r>
          </w:p>
        </w:tc>
      </w:tr>
      <w:tr w:rsidR="003E5825" w:rsidRPr="00871114" w14:paraId="5DCB2187" w14:textId="77777777" w:rsidTr="00573E8A">
        <w:tc>
          <w:tcPr>
            <w:tcW w:w="8828" w:type="dxa"/>
          </w:tcPr>
          <w:p w14:paraId="17C0E2D7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could be performed in patients with end-stage pulmonary disease</w:t>
            </w:r>
          </w:p>
        </w:tc>
      </w:tr>
      <w:tr w:rsidR="003E5825" w:rsidRPr="00871114" w14:paraId="1D1E3915" w14:textId="77777777" w:rsidTr="00573E8A">
        <w:tc>
          <w:tcPr>
            <w:tcW w:w="8828" w:type="dxa"/>
          </w:tcPr>
          <w:p w14:paraId="54D22690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 xml:space="preserve">DMBS should NOT be performed in patients with previous solid organ </w:t>
            </w:r>
            <w:proofErr w:type="gramStart"/>
            <w:r w:rsidRPr="00871114">
              <w:rPr>
                <w:rFonts w:ascii="Times New Roman" w:hAnsi="Times New Roman" w:cs="Times New Roman"/>
              </w:rPr>
              <w:t>transplant</w:t>
            </w:r>
            <w:proofErr w:type="gramEnd"/>
            <w:r w:rsidRPr="00871114">
              <w:rPr>
                <w:rFonts w:ascii="Times New Roman" w:hAnsi="Times New Roman" w:cs="Times New Roman"/>
              </w:rPr>
              <w:t xml:space="preserve"> (heart, lung, kidney, liver)</w:t>
            </w:r>
          </w:p>
        </w:tc>
      </w:tr>
      <w:tr w:rsidR="003E5825" w:rsidRPr="00871114" w14:paraId="7FCC9CF9" w14:textId="77777777" w:rsidTr="00573E8A">
        <w:tc>
          <w:tcPr>
            <w:tcW w:w="8828" w:type="dxa"/>
          </w:tcPr>
          <w:p w14:paraId="2B809B25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should NOT be performed in patients with inflammatory bowel disease</w:t>
            </w:r>
          </w:p>
        </w:tc>
      </w:tr>
      <w:tr w:rsidR="003E5825" w:rsidRPr="00871114" w14:paraId="40D49D7C" w14:textId="77777777" w:rsidTr="00573E8A">
        <w:tc>
          <w:tcPr>
            <w:tcW w:w="8828" w:type="dxa"/>
          </w:tcPr>
          <w:p w14:paraId="67AF080C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lastRenderedPageBreak/>
              <w:t>Pylorus Sparing DMBS with Sleeve Gastrectomy (BPD/DS, SADI-S, SADJ-S) are NOT recommended in patients with gastroesophageal reflux disease (GERD)</w:t>
            </w:r>
          </w:p>
        </w:tc>
      </w:tr>
      <w:tr w:rsidR="003E5825" w:rsidRPr="00871114" w14:paraId="20DD3B9D" w14:textId="77777777" w:rsidTr="00573E8A">
        <w:tc>
          <w:tcPr>
            <w:tcW w:w="8828" w:type="dxa"/>
          </w:tcPr>
          <w:p w14:paraId="37AA71D1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Gastro-enteral derivative procedures (SASI, SASJ, SG+TB) are suitable in patients with gastroesophageal reflux disease (GERD)</w:t>
            </w:r>
          </w:p>
        </w:tc>
      </w:tr>
      <w:tr w:rsidR="003E5825" w:rsidRPr="00871114" w14:paraId="45B85F22" w14:textId="77777777" w:rsidTr="00573E8A">
        <w:tc>
          <w:tcPr>
            <w:tcW w:w="8828" w:type="dxa"/>
          </w:tcPr>
          <w:p w14:paraId="6244C3F5" w14:textId="77777777" w:rsidR="003E5825" w:rsidRPr="00871114" w:rsidRDefault="003E5825" w:rsidP="003E582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Procedures that include sleeve gastrectomy (BPD/DS, SADI-S, SADJ-S, SASI, SASJ, SG+TB) are NOT recommended in patients with gastroesophageal reflux disease (GERD)</w:t>
            </w:r>
          </w:p>
          <w:p w14:paraId="031E8A9D" w14:textId="77777777" w:rsidR="003E5825" w:rsidRPr="00871114" w:rsidRDefault="003E5825" w:rsidP="00573E8A">
            <w:pPr>
              <w:pStyle w:val="Prrafodelista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5825" w:rsidRPr="00871114" w14:paraId="583F77E8" w14:textId="77777777" w:rsidTr="00573E8A">
        <w:tc>
          <w:tcPr>
            <w:tcW w:w="8828" w:type="dxa"/>
          </w:tcPr>
          <w:p w14:paraId="4D267ABD" w14:textId="77777777" w:rsidR="003E5825" w:rsidRPr="00871114" w:rsidRDefault="003E5825" w:rsidP="003E582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1114">
              <w:rPr>
                <w:rFonts w:ascii="Times New Roman" w:hAnsi="Times New Roman" w:cs="Times New Roman"/>
                <w:b/>
                <w:bCs/>
              </w:rPr>
              <w:t>Postoperative follow-up</w:t>
            </w:r>
          </w:p>
        </w:tc>
      </w:tr>
      <w:tr w:rsidR="003E5825" w:rsidRPr="00871114" w14:paraId="1CFE20EE" w14:textId="77777777" w:rsidTr="00573E8A">
        <w:tc>
          <w:tcPr>
            <w:tcW w:w="8828" w:type="dxa"/>
          </w:tcPr>
          <w:p w14:paraId="15E7D18E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1114">
              <w:rPr>
                <w:rFonts w:ascii="Times New Roman" w:hAnsi="Times New Roman" w:cs="Times New Roman"/>
                <w:color w:val="000000" w:themeColor="text1"/>
              </w:rPr>
              <w:t>DMBS should be performed exclusively by experienced surgeons in specialized centers</w:t>
            </w:r>
          </w:p>
          <w:p w14:paraId="795EF8FE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1114">
              <w:rPr>
                <w:rFonts w:ascii="Times New Roman" w:hAnsi="Times New Roman" w:cs="Times New Roman"/>
                <w:color w:val="000000" w:themeColor="text1"/>
              </w:rPr>
              <w:t>Efforts should be made to ensure patient follow-up</w:t>
            </w:r>
          </w:p>
          <w:p w14:paraId="4B832242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1114">
              <w:rPr>
                <w:rFonts w:ascii="Times New Roman" w:hAnsi="Times New Roman" w:cs="Times New Roman"/>
                <w:color w:val="000000" w:themeColor="text1"/>
              </w:rPr>
              <w:t xml:space="preserve">Efforts should be made to ensure </w:t>
            </w:r>
            <w:proofErr w:type="gramStart"/>
            <w:r w:rsidRPr="00871114">
              <w:rPr>
                <w:rFonts w:ascii="Times New Roman" w:hAnsi="Times New Roman" w:cs="Times New Roman"/>
                <w:color w:val="000000" w:themeColor="text1"/>
              </w:rPr>
              <w:t>patient</w:t>
            </w:r>
            <w:proofErr w:type="gramEnd"/>
            <w:r w:rsidRPr="00871114">
              <w:rPr>
                <w:rFonts w:ascii="Times New Roman" w:hAnsi="Times New Roman" w:cs="Times New Roman"/>
                <w:color w:val="000000" w:themeColor="text1"/>
              </w:rPr>
              <w:t xml:space="preserve"> follow-</w:t>
            </w:r>
            <w:proofErr w:type="gramStart"/>
            <w:r w:rsidRPr="00871114">
              <w:rPr>
                <w:rFonts w:ascii="Times New Roman" w:hAnsi="Times New Roman" w:cs="Times New Roman"/>
                <w:color w:val="000000" w:themeColor="text1"/>
              </w:rPr>
              <w:t>up</w:t>
            </w:r>
            <w:proofErr w:type="gramEnd"/>
            <w:r w:rsidRPr="00871114">
              <w:rPr>
                <w:rFonts w:ascii="Times New Roman" w:hAnsi="Times New Roman" w:cs="Times New Roman"/>
                <w:color w:val="000000" w:themeColor="text1"/>
              </w:rPr>
              <w:t xml:space="preserve"> at least 1 year.</w:t>
            </w:r>
          </w:p>
          <w:p w14:paraId="00C60CBB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1114">
              <w:rPr>
                <w:rFonts w:ascii="Times New Roman" w:hAnsi="Times New Roman" w:cs="Times New Roman"/>
                <w:color w:val="000000" w:themeColor="text1"/>
              </w:rPr>
              <w:t xml:space="preserve">Efforts should be made to ensure </w:t>
            </w:r>
            <w:proofErr w:type="gramStart"/>
            <w:r w:rsidRPr="00871114">
              <w:rPr>
                <w:rFonts w:ascii="Times New Roman" w:hAnsi="Times New Roman" w:cs="Times New Roman"/>
                <w:color w:val="000000" w:themeColor="text1"/>
              </w:rPr>
              <w:t>patient</w:t>
            </w:r>
            <w:proofErr w:type="gramEnd"/>
            <w:r w:rsidRPr="00871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871114">
              <w:rPr>
                <w:rFonts w:ascii="Times New Roman" w:hAnsi="Times New Roman" w:cs="Times New Roman"/>
                <w:color w:val="000000" w:themeColor="text1"/>
              </w:rPr>
              <w:t>follow-up</w:t>
            </w:r>
            <w:proofErr w:type="gramEnd"/>
            <w:r w:rsidRPr="00871114">
              <w:rPr>
                <w:rFonts w:ascii="Times New Roman" w:hAnsi="Times New Roman" w:cs="Times New Roman"/>
                <w:color w:val="000000" w:themeColor="text1"/>
              </w:rPr>
              <w:t xml:space="preserve"> at least 2 years</w:t>
            </w:r>
          </w:p>
          <w:p w14:paraId="48E311BD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1114">
              <w:rPr>
                <w:rFonts w:ascii="Times New Roman" w:hAnsi="Times New Roman" w:cs="Times New Roman"/>
                <w:color w:val="000000" w:themeColor="text1"/>
              </w:rPr>
              <w:t xml:space="preserve">Efforts should be made to ensure </w:t>
            </w:r>
            <w:proofErr w:type="gramStart"/>
            <w:r w:rsidRPr="00871114">
              <w:rPr>
                <w:rFonts w:ascii="Times New Roman" w:hAnsi="Times New Roman" w:cs="Times New Roman"/>
                <w:color w:val="000000" w:themeColor="text1"/>
              </w:rPr>
              <w:t>patient</w:t>
            </w:r>
            <w:proofErr w:type="gramEnd"/>
            <w:r w:rsidRPr="008711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871114">
              <w:rPr>
                <w:rFonts w:ascii="Times New Roman" w:hAnsi="Times New Roman" w:cs="Times New Roman"/>
                <w:color w:val="000000" w:themeColor="text1"/>
              </w:rPr>
              <w:t>follow-up</w:t>
            </w:r>
            <w:proofErr w:type="gramEnd"/>
            <w:r w:rsidRPr="00871114">
              <w:rPr>
                <w:rFonts w:ascii="Times New Roman" w:hAnsi="Times New Roman" w:cs="Times New Roman"/>
                <w:color w:val="000000" w:themeColor="text1"/>
              </w:rPr>
              <w:t xml:space="preserve"> at least 3 to 5 years</w:t>
            </w:r>
          </w:p>
          <w:p w14:paraId="4A2C5527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  <w:color w:val="000000" w:themeColor="text1"/>
              </w:rPr>
              <w:t xml:space="preserve">Efforts should be made to ensure patient lifetime follow-up </w:t>
            </w:r>
          </w:p>
          <w:p w14:paraId="21CBA824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  <w:color w:val="000000" w:themeColor="text1"/>
              </w:rPr>
              <w:t>Postoperative follow-up must involve a multidisciplinary MBS team with specific expertise in DMBS, comprising a psychologist, dietitian, internal medicine specialist</w:t>
            </w:r>
          </w:p>
        </w:tc>
      </w:tr>
      <w:tr w:rsidR="003E5825" w:rsidRPr="00871114" w14:paraId="6EB703D1" w14:textId="77777777" w:rsidTr="00573E8A">
        <w:tc>
          <w:tcPr>
            <w:tcW w:w="8828" w:type="dxa"/>
          </w:tcPr>
          <w:p w14:paraId="5C42189C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 xml:space="preserve">DMBS are associated with a higher incidence of micronutrient and vitamin deficiencies compared to other bariatric and metabolic procedures </w:t>
            </w:r>
          </w:p>
        </w:tc>
      </w:tr>
      <w:tr w:rsidR="003E5825" w:rsidRPr="00871114" w14:paraId="54CA398C" w14:textId="77777777" w:rsidTr="00573E8A">
        <w:tc>
          <w:tcPr>
            <w:tcW w:w="8828" w:type="dxa"/>
          </w:tcPr>
          <w:p w14:paraId="7E1A5F62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are associated with a higher incidence of hypoalbuminemia and malnutrition compared to other bariatric and metabolic procedures</w:t>
            </w:r>
          </w:p>
        </w:tc>
      </w:tr>
      <w:tr w:rsidR="003E5825" w:rsidRPr="00871114" w14:paraId="628EA0A5" w14:textId="77777777" w:rsidTr="00573E8A">
        <w:tc>
          <w:tcPr>
            <w:tcW w:w="8828" w:type="dxa"/>
          </w:tcPr>
          <w:p w14:paraId="6D0E8EF1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Patients should be informed of the increased risk of developing micro- and macronutrient deficiencies in the mid- and long-term</w:t>
            </w:r>
          </w:p>
        </w:tc>
      </w:tr>
      <w:tr w:rsidR="003E5825" w:rsidRPr="00871114" w14:paraId="1C70B24B" w14:textId="77777777" w:rsidTr="00573E8A">
        <w:tc>
          <w:tcPr>
            <w:tcW w:w="8828" w:type="dxa"/>
          </w:tcPr>
          <w:p w14:paraId="14B5C5C4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Patients should be informed of the increased risk of developing chronic diarrhea</w:t>
            </w:r>
          </w:p>
        </w:tc>
      </w:tr>
      <w:tr w:rsidR="003E5825" w:rsidRPr="00871114" w14:paraId="57912F2B" w14:textId="77777777" w:rsidTr="00573E8A">
        <w:tc>
          <w:tcPr>
            <w:tcW w:w="8828" w:type="dxa"/>
          </w:tcPr>
          <w:p w14:paraId="2A74A2AA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Mineral and vitamin supplementation should be higher compared to restrictive or mixed procedures</w:t>
            </w:r>
          </w:p>
        </w:tc>
      </w:tr>
      <w:tr w:rsidR="003E5825" w:rsidRPr="00871114" w14:paraId="5368FEB5" w14:textId="77777777" w:rsidTr="00573E8A">
        <w:tc>
          <w:tcPr>
            <w:tcW w:w="8828" w:type="dxa"/>
          </w:tcPr>
          <w:p w14:paraId="77CB7589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1114">
              <w:rPr>
                <w:rFonts w:ascii="Times New Roman" w:hAnsi="Times New Roman" w:cs="Times New Roman"/>
              </w:rPr>
              <w:t>Bipartitional</w:t>
            </w:r>
            <w:proofErr w:type="spellEnd"/>
            <w:r w:rsidRPr="00871114">
              <w:rPr>
                <w:rFonts w:ascii="Times New Roman" w:hAnsi="Times New Roman" w:cs="Times New Roman"/>
              </w:rPr>
              <w:t xml:space="preserve"> procedures (SG+TB, SASI, SASJ) may require lower mineral and vitamin supplementation compared to other DMBS, due to the preservation of the duodenum and proximal jejunum</w:t>
            </w:r>
          </w:p>
        </w:tc>
      </w:tr>
      <w:tr w:rsidR="003E5825" w:rsidRPr="00871114" w14:paraId="6A0A8219" w14:textId="77777777" w:rsidTr="00573E8A">
        <w:tc>
          <w:tcPr>
            <w:tcW w:w="8828" w:type="dxa"/>
          </w:tcPr>
          <w:p w14:paraId="7E003BFE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A high protein diet should be ensured in patients undergoing DMBS</w:t>
            </w:r>
          </w:p>
        </w:tc>
      </w:tr>
      <w:tr w:rsidR="003E5825" w:rsidRPr="00871114" w14:paraId="69DBEF93" w14:textId="77777777" w:rsidTr="00573E8A">
        <w:tc>
          <w:tcPr>
            <w:tcW w:w="8828" w:type="dxa"/>
          </w:tcPr>
          <w:p w14:paraId="302DD89E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Routine blood tests are recommended at least every 3 months following any DMBS</w:t>
            </w:r>
          </w:p>
        </w:tc>
      </w:tr>
      <w:tr w:rsidR="003E5825" w:rsidRPr="00871114" w14:paraId="7706899E" w14:textId="77777777" w:rsidTr="00573E8A">
        <w:tc>
          <w:tcPr>
            <w:tcW w:w="8828" w:type="dxa"/>
          </w:tcPr>
          <w:p w14:paraId="3582D3DD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Routine blood tests are recommended at least every 6 months following any DMBS</w:t>
            </w:r>
          </w:p>
        </w:tc>
      </w:tr>
      <w:tr w:rsidR="003E5825" w:rsidRPr="00871114" w14:paraId="65716674" w14:textId="77777777" w:rsidTr="00573E8A">
        <w:tc>
          <w:tcPr>
            <w:tcW w:w="8828" w:type="dxa"/>
          </w:tcPr>
          <w:p w14:paraId="50DA656A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Routine blood tests are recommended at least every 12 months following any DMBS</w:t>
            </w:r>
          </w:p>
        </w:tc>
      </w:tr>
      <w:tr w:rsidR="003E5825" w:rsidRPr="00871114" w14:paraId="6AB70ECF" w14:textId="77777777" w:rsidTr="00573E8A">
        <w:tc>
          <w:tcPr>
            <w:tcW w:w="8828" w:type="dxa"/>
          </w:tcPr>
          <w:p w14:paraId="4A744CE7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A high-protein diet and increased mineral and vitamin supplementation is the first-line approach when malnutrition or hypoproteinemia is identified following a DMBS</w:t>
            </w:r>
          </w:p>
        </w:tc>
      </w:tr>
      <w:tr w:rsidR="003E5825" w:rsidRPr="00871114" w14:paraId="62BFFD69" w14:textId="77777777" w:rsidTr="00573E8A">
        <w:tc>
          <w:tcPr>
            <w:tcW w:w="8828" w:type="dxa"/>
          </w:tcPr>
          <w:p w14:paraId="0BC013B0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Increasing the total alimentary limb (TALL) (common channel + alimentary/Roux limb) length is an appropriate treatment for patients with malnutrition or severe mineral or vitamin deficiencies are refractory to dietary adjustments following a DMBS</w:t>
            </w:r>
          </w:p>
        </w:tc>
      </w:tr>
      <w:tr w:rsidR="003E5825" w:rsidRPr="00871114" w14:paraId="3C86F7BA" w14:textId="77777777" w:rsidTr="00573E8A">
        <w:tc>
          <w:tcPr>
            <w:tcW w:w="8828" w:type="dxa"/>
          </w:tcPr>
          <w:p w14:paraId="7A698101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 xml:space="preserve">Dismantling or transection of the </w:t>
            </w:r>
            <w:proofErr w:type="spellStart"/>
            <w:r w:rsidRPr="00871114">
              <w:rPr>
                <w:rFonts w:ascii="Times New Roman" w:hAnsi="Times New Roman" w:cs="Times New Roman"/>
              </w:rPr>
              <w:t>gastroileal</w:t>
            </w:r>
            <w:proofErr w:type="spellEnd"/>
            <w:r w:rsidRPr="00871114">
              <w:rPr>
                <w:rFonts w:ascii="Times New Roman" w:hAnsi="Times New Roman" w:cs="Times New Roman"/>
              </w:rPr>
              <w:t xml:space="preserve"> anastomosis is an appropriate treatment for patients with malnutrition or severe mineral or vitamin deficiencies who have undergone </w:t>
            </w:r>
            <w:proofErr w:type="spellStart"/>
            <w:r w:rsidRPr="00871114">
              <w:rPr>
                <w:rFonts w:ascii="Times New Roman" w:hAnsi="Times New Roman" w:cs="Times New Roman"/>
              </w:rPr>
              <w:t>bipartitional</w:t>
            </w:r>
            <w:proofErr w:type="spellEnd"/>
            <w:r w:rsidRPr="00871114">
              <w:rPr>
                <w:rFonts w:ascii="Times New Roman" w:hAnsi="Times New Roman" w:cs="Times New Roman"/>
              </w:rPr>
              <w:t xml:space="preserve"> procedures (SG+TB, SASI, SASJ)</w:t>
            </w:r>
          </w:p>
        </w:tc>
      </w:tr>
      <w:tr w:rsidR="003E5825" w:rsidRPr="00871114" w14:paraId="7834EBDD" w14:textId="77777777" w:rsidTr="00573E8A">
        <w:tc>
          <w:tcPr>
            <w:tcW w:w="8828" w:type="dxa"/>
          </w:tcPr>
          <w:p w14:paraId="20DA77DC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 xml:space="preserve">Endoscopic suture closure of the </w:t>
            </w:r>
            <w:proofErr w:type="spellStart"/>
            <w:r w:rsidRPr="00871114">
              <w:rPr>
                <w:rFonts w:ascii="Times New Roman" w:hAnsi="Times New Roman" w:cs="Times New Roman"/>
              </w:rPr>
              <w:t>gastroileal</w:t>
            </w:r>
            <w:proofErr w:type="spellEnd"/>
            <w:r w:rsidRPr="00871114">
              <w:rPr>
                <w:rFonts w:ascii="Times New Roman" w:hAnsi="Times New Roman" w:cs="Times New Roman"/>
              </w:rPr>
              <w:t xml:space="preserve"> anastomosis is an appropriate treatment for patients with malnutrition or severe mineral or vitamin deficiencies who have undergone </w:t>
            </w:r>
            <w:proofErr w:type="spellStart"/>
            <w:r w:rsidRPr="00871114">
              <w:rPr>
                <w:rFonts w:ascii="Times New Roman" w:hAnsi="Times New Roman" w:cs="Times New Roman"/>
              </w:rPr>
              <w:t>bipartitional</w:t>
            </w:r>
            <w:proofErr w:type="spellEnd"/>
            <w:r w:rsidRPr="00871114">
              <w:rPr>
                <w:rFonts w:ascii="Times New Roman" w:hAnsi="Times New Roman" w:cs="Times New Roman"/>
              </w:rPr>
              <w:t xml:space="preserve"> procedures (SG+TB, SASI, SASJ)</w:t>
            </w:r>
          </w:p>
        </w:tc>
      </w:tr>
      <w:tr w:rsidR="003E5825" w:rsidRPr="00871114" w14:paraId="1BA4F30E" w14:textId="77777777" w:rsidTr="00573E8A">
        <w:tc>
          <w:tcPr>
            <w:tcW w:w="8828" w:type="dxa"/>
          </w:tcPr>
          <w:p w14:paraId="21497F4A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can achieve adequate results in the control of T2DM</w:t>
            </w:r>
          </w:p>
        </w:tc>
      </w:tr>
      <w:tr w:rsidR="003E5825" w:rsidRPr="00871114" w14:paraId="6E1B45CC" w14:textId="77777777" w:rsidTr="00573E8A">
        <w:tc>
          <w:tcPr>
            <w:tcW w:w="8828" w:type="dxa"/>
          </w:tcPr>
          <w:p w14:paraId="220D2A44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lastRenderedPageBreak/>
              <w:t>DMBS can achieve adequate results in the control of blood pressure</w:t>
            </w:r>
          </w:p>
        </w:tc>
      </w:tr>
      <w:tr w:rsidR="003E5825" w:rsidRPr="00871114" w14:paraId="7EBA0AD9" w14:textId="77777777" w:rsidTr="00573E8A">
        <w:tc>
          <w:tcPr>
            <w:tcW w:w="8828" w:type="dxa"/>
          </w:tcPr>
          <w:p w14:paraId="27518DCF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can achieve adequate results in the control of lipid levels</w:t>
            </w:r>
          </w:p>
        </w:tc>
      </w:tr>
      <w:tr w:rsidR="003E5825" w:rsidRPr="00871114" w14:paraId="0ABE021F" w14:textId="77777777" w:rsidTr="00573E8A">
        <w:tc>
          <w:tcPr>
            <w:tcW w:w="8828" w:type="dxa"/>
          </w:tcPr>
          <w:p w14:paraId="423F2011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can achieve adequate results in the control of obstructive sleep apnea</w:t>
            </w:r>
          </w:p>
        </w:tc>
      </w:tr>
      <w:tr w:rsidR="003E5825" w:rsidRPr="00871114" w14:paraId="3A26B7B3" w14:textId="77777777" w:rsidTr="00573E8A">
        <w:tc>
          <w:tcPr>
            <w:tcW w:w="8828" w:type="dxa"/>
          </w:tcPr>
          <w:p w14:paraId="36641FDA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can achieve adequate weight loss outcomes at short-term follow-up</w:t>
            </w:r>
          </w:p>
        </w:tc>
      </w:tr>
      <w:tr w:rsidR="003E5825" w:rsidRPr="00871114" w14:paraId="23B714C7" w14:textId="77777777" w:rsidTr="00573E8A">
        <w:tc>
          <w:tcPr>
            <w:tcW w:w="8828" w:type="dxa"/>
          </w:tcPr>
          <w:p w14:paraId="7A622F22" w14:textId="77777777" w:rsidR="003E5825" w:rsidRPr="00871114" w:rsidRDefault="003E5825" w:rsidP="003E582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71114">
              <w:rPr>
                <w:rFonts w:ascii="Times New Roman" w:hAnsi="Times New Roman" w:cs="Times New Roman"/>
              </w:rPr>
              <w:t>DMBS can achieve adequate weight loss outcomes at medium-term follow-up</w:t>
            </w:r>
          </w:p>
        </w:tc>
      </w:tr>
    </w:tbl>
    <w:p w14:paraId="53F238FD" w14:textId="77777777" w:rsidR="00175F84" w:rsidRDefault="00175F84"/>
    <w:sectPr w:rsidR="00175F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01137"/>
    <w:multiLevelType w:val="multilevel"/>
    <w:tmpl w:val="0F4C3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061457"/>
    <w:multiLevelType w:val="hybridMultilevel"/>
    <w:tmpl w:val="EF9E31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A6329E"/>
    <w:multiLevelType w:val="multilevel"/>
    <w:tmpl w:val="94AC1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F675F0"/>
    <w:multiLevelType w:val="hybridMultilevel"/>
    <w:tmpl w:val="6192AF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015095"/>
    <w:multiLevelType w:val="hybridMultilevel"/>
    <w:tmpl w:val="3E686A60"/>
    <w:lvl w:ilvl="0" w:tplc="BAA625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7527912">
    <w:abstractNumId w:val="0"/>
  </w:num>
  <w:num w:numId="2" w16cid:durableId="1113087011">
    <w:abstractNumId w:val="4"/>
  </w:num>
  <w:num w:numId="3" w16cid:durableId="777523745">
    <w:abstractNumId w:val="2"/>
  </w:num>
  <w:num w:numId="4" w16cid:durableId="1286766123">
    <w:abstractNumId w:val="3"/>
  </w:num>
  <w:num w:numId="5" w16cid:durableId="1639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25"/>
    <w:rsid w:val="00175F84"/>
    <w:rsid w:val="003E5825"/>
    <w:rsid w:val="0051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67551"/>
  <w15:chartTrackingRefBased/>
  <w15:docId w15:val="{CB2D2B96-BB3C-4338-A794-D1354909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25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E5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5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5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5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5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58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58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58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58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5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5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5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58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58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58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58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58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58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5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5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5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5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5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58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58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58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5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58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582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E5825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1719</Words>
  <Characters>9458</Characters>
  <Application>Microsoft Office Word</Application>
  <DocSecurity>0</DocSecurity>
  <Lines>78</Lines>
  <Paragraphs>22</Paragraphs>
  <ScaleCrop>false</ScaleCrop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Ponce de Leon Ballesteros</dc:creator>
  <cp:keywords/>
  <dc:description/>
  <cp:lastModifiedBy>Guillermo Ponce de Leon Ballesteros</cp:lastModifiedBy>
  <cp:revision>1</cp:revision>
  <dcterms:created xsi:type="dcterms:W3CDTF">2026-05-20T04:11:00Z</dcterms:created>
  <dcterms:modified xsi:type="dcterms:W3CDTF">2026-05-20T04:12:00Z</dcterms:modified>
</cp:coreProperties>
</file>