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945F9" w14:textId="77777777" w:rsidR="003E55C4" w:rsidRDefault="003E55C4" w:rsidP="00796437">
      <w:pPr>
        <w:pStyle w:val="Didascalia"/>
        <w:keepNext/>
        <w:rPr>
          <w:rFonts w:ascii="Times New Roman" w:hAnsi="Times New Roman" w:cs="Times New Roman"/>
          <w:b/>
          <w:bCs/>
          <w:color w:val="auto"/>
        </w:rPr>
      </w:pPr>
    </w:p>
    <w:p w14:paraId="6C8FF265" w14:textId="4A753791" w:rsidR="000517C5" w:rsidRPr="000517C5" w:rsidRDefault="000517C5" w:rsidP="00796437">
      <w:pPr>
        <w:pStyle w:val="Didascalia"/>
        <w:keepNext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KINEMATIC AND SPATIOTEMPORAL FEAURES RESULTS EXTRACTED FROM THE SINGLE WALKING TASK</w:t>
      </w:r>
    </w:p>
    <w:p w14:paraId="0D109F68" w14:textId="01426E59" w:rsidR="00796437" w:rsidRPr="00796437" w:rsidRDefault="00796437" w:rsidP="00796437">
      <w:pPr>
        <w:pStyle w:val="Didascalia"/>
        <w:keepNext/>
        <w:rPr>
          <w:rFonts w:ascii="Times New Roman" w:hAnsi="Times New Roman" w:cs="Times New Roman"/>
          <w:color w:val="auto"/>
        </w:rPr>
      </w:pPr>
      <w:r w:rsidRPr="00796437">
        <w:rPr>
          <w:rFonts w:ascii="Times New Roman" w:hAnsi="Times New Roman" w:cs="Times New Roman"/>
          <w:b/>
          <w:bCs/>
          <w:color w:val="auto"/>
        </w:rPr>
        <w:t>Table S</w:t>
      </w:r>
      <w:r w:rsidRPr="00796437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796437">
        <w:rPr>
          <w:rFonts w:ascii="Times New Roman" w:hAnsi="Times New Roman" w:cs="Times New Roman"/>
          <w:b/>
          <w:bCs/>
          <w:color w:val="auto"/>
        </w:rPr>
        <w:instrText xml:space="preserve"> SEQ Table \* ARABIC </w:instrText>
      </w:r>
      <w:r w:rsidRPr="00796437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4C0B82">
        <w:rPr>
          <w:rFonts w:ascii="Times New Roman" w:hAnsi="Times New Roman" w:cs="Times New Roman"/>
          <w:b/>
          <w:bCs/>
          <w:noProof/>
          <w:color w:val="auto"/>
        </w:rPr>
        <w:t>1</w:t>
      </w:r>
      <w:r w:rsidRPr="00796437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796437">
        <w:rPr>
          <w:rFonts w:ascii="Times New Roman" w:hAnsi="Times New Roman" w:cs="Times New Roman"/>
          <w:color w:val="auto"/>
        </w:rPr>
        <w:t>. Kinematic variables of PD with and without FOG and PSP</w:t>
      </w:r>
      <w:r w:rsidR="003E55C4">
        <w:rPr>
          <w:rFonts w:ascii="Times New Roman" w:hAnsi="Times New Roman" w:cs="Times New Roman"/>
          <w:color w:val="auto"/>
        </w:rPr>
        <w:t xml:space="preserve"> extracted from single walking task</w:t>
      </w:r>
      <w:r w:rsidRPr="00796437">
        <w:rPr>
          <w:rFonts w:ascii="Times New Roman" w:hAnsi="Times New Roman" w:cs="Times New Roman"/>
          <w:color w:val="auto"/>
        </w:rPr>
        <w:t>. Mean, standard deviation and p-values for each group were reported.</w:t>
      </w:r>
    </w:p>
    <w:tbl>
      <w:tblPr>
        <w:tblStyle w:val="Grigliatabella"/>
        <w:tblW w:w="14277" w:type="dxa"/>
        <w:tblLook w:val="04A0" w:firstRow="1" w:lastRow="0" w:firstColumn="1" w:lastColumn="0" w:noHBand="0" w:noVBand="1"/>
      </w:tblPr>
      <w:tblGrid>
        <w:gridCol w:w="1102"/>
        <w:gridCol w:w="2552"/>
        <w:gridCol w:w="2295"/>
        <w:gridCol w:w="2126"/>
        <w:gridCol w:w="1701"/>
        <w:gridCol w:w="1184"/>
        <w:gridCol w:w="1112"/>
        <w:gridCol w:w="1093"/>
        <w:gridCol w:w="1112"/>
      </w:tblGrid>
      <w:tr w:rsidR="00A63355" w:rsidRPr="00496E1A" w14:paraId="584CB95C" w14:textId="7320CB5C" w:rsidTr="00E7531C">
        <w:trPr>
          <w:trHeight w:val="269"/>
        </w:trPr>
        <w:tc>
          <w:tcPr>
            <w:tcW w:w="1102" w:type="dxa"/>
            <w:vAlign w:val="center"/>
          </w:tcPr>
          <w:p w14:paraId="2693DDB6" w14:textId="77777777" w:rsidR="00A63355" w:rsidRPr="00496E1A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Joint</w:t>
            </w:r>
          </w:p>
        </w:tc>
        <w:tc>
          <w:tcPr>
            <w:tcW w:w="2552" w:type="dxa"/>
            <w:noWrap/>
            <w:vAlign w:val="center"/>
            <w:hideMark/>
          </w:tcPr>
          <w:p w14:paraId="11AD5601" w14:textId="77777777" w:rsidR="00A63355" w:rsidRPr="00496E1A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Kinematic Variables</w:t>
            </w:r>
          </w:p>
        </w:tc>
        <w:tc>
          <w:tcPr>
            <w:tcW w:w="2295" w:type="dxa"/>
            <w:noWrap/>
            <w:vAlign w:val="center"/>
            <w:hideMark/>
          </w:tcPr>
          <w:p w14:paraId="41C91165" w14:textId="7668FE37" w:rsidR="00A63355" w:rsidRPr="00496E1A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PD-FOG</w:t>
            </w:r>
          </w:p>
        </w:tc>
        <w:tc>
          <w:tcPr>
            <w:tcW w:w="2126" w:type="dxa"/>
            <w:noWrap/>
            <w:vAlign w:val="center"/>
            <w:hideMark/>
          </w:tcPr>
          <w:p w14:paraId="59AD2FE6" w14:textId="34ED80BD" w:rsidR="00A63355" w:rsidRPr="00496E1A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PD+FOG</w:t>
            </w:r>
          </w:p>
        </w:tc>
        <w:tc>
          <w:tcPr>
            <w:tcW w:w="1701" w:type="dxa"/>
            <w:vAlign w:val="center"/>
          </w:tcPr>
          <w:p w14:paraId="3995086B" w14:textId="6B628914" w:rsidR="00A63355" w:rsidRPr="00496E1A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PSP</w:t>
            </w:r>
          </w:p>
        </w:tc>
        <w:tc>
          <w:tcPr>
            <w:tcW w:w="1184" w:type="dxa"/>
            <w:vAlign w:val="center"/>
          </w:tcPr>
          <w:p w14:paraId="06887E42" w14:textId="104135D3" w:rsidR="00A63355" w:rsidRPr="00496E1A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p-value</w:t>
            </w:r>
          </w:p>
        </w:tc>
        <w:tc>
          <w:tcPr>
            <w:tcW w:w="1112" w:type="dxa"/>
          </w:tcPr>
          <w:p w14:paraId="0E1EE0C4" w14:textId="77777777" w:rsidR="00A63355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PD-FOG vs</w:t>
            </w:r>
          </w:p>
          <w:p w14:paraId="68D3C106" w14:textId="7FBC48C3" w:rsidR="00A63355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PD+FOG</w:t>
            </w:r>
          </w:p>
        </w:tc>
        <w:tc>
          <w:tcPr>
            <w:tcW w:w="1093" w:type="dxa"/>
          </w:tcPr>
          <w:p w14:paraId="364C79EE" w14:textId="7BA826E4" w:rsidR="00A63355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PD-FOG vs</w:t>
            </w:r>
          </w:p>
          <w:p w14:paraId="0098BA35" w14:textId="06649A7F" w:rsidR="00A63355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PSP</w:t>
            </w:r>
          </w:p>
        </w:tc>
        <w:tc>
          <w:tcPr>
            <w:tcW w:w="1112" w:type="dxa"/>
          </w:tcPr>
          <w:p w14:paraId="7B033D2D" w14:textId="20FBB2EA" w:rsidR="00A63355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PD+FOG vs</w:t>
            </w:r>
          </w:p>
          <w:p w14:paraId="4C267465" w14:textId="14BA9B84" w:rsidR="00A63355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PSP</w:t>
            </w:r>
          </w:p>
        </w:tc>
      </w:tr>
      <w:tr w:rsidR="00A63355" w:rsidRPr="00496E1A" w14:paraId="5C6359CF" w14:textId="7A4C16C9" w:rsidTr="00C827A5">
        <w:trPr>
          <w:trHeight w:val="269"/>
        </w:trPr>
        <w:tc>
          <w:tcPr>
            <w:tcW w:w="1102" w:type="dxa"/>
            <w:vMerge w:val="restart"/>
            <w:vAlign w:val="center"/>
          </w:tcPr>
          <w:p w14:paraId="126FEC7F" w14:textId="77777777" w:rsidR="00A63355" w:rsidRPr="00496E1A" w:rsidRDefault="00A63355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Trunk</w:t>
            </w:r>
          </w:p>
        </w:tc>
        <w:tc>
          <w:tcPr>
            <w:tcW w:w="2552" w:type="dxa"/>
            <w:noWrap/>
            <w:hideMark/>
          </w:tcPr>
          <w:p w14:paraId="6AD07117" w14:textId="77777777" w:rsidR="00A63355" w:rsidRPr="00496E1A" w:rsidRDefault="00A63355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Anterior Tilt</w:t>
            </w:r>
          </w:p>
        </w:tc>
        <w:tc>
          <w:tcPr>
            <w:tcW w:w="2295" w:type="dxa"/>
            <w:noWrap/>
            <w:vAlign w:val="center"/>
            <w:hideMark/>
          </w:tcPr>
          <w:p w14:paraId="598F7EF5" w14:textId="77777777" w:rsidR="00A63355" w:rsidRPr="00496E1A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41.12 ± 8.81</w:t>
            </w:r>
          </w:p>
        </w:tc>
        <w:tc>
          <w:tcPr>
            <w:tcW w:w="2126" w:type="dxa"/>
            <w:noWrap/>
            <w:vAlign w:val="center"/>
            <w:hideMark/>
          </w:tcPr>
          <w:p w14:paraId="710663BA" w14:textId="77777777" w:rsidR="00A63355" w:rsidRPr="00496E1A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42.68 ± 9.40</w:t>
            </w:r>
          </w:p>
        </w:tc>
        <w:tc>
          <w:tcPr>
            <w:tcW w:w="1701" w:type="dxa"/>
          </w:tcPr>
          <w:p w14:paraId="6F6EA435" w14:textId="689FA2F5" w:rsidR="00A63355" w:rsidRPr="00496E1A" w:rsidRDefault="00E7531C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45.30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12.44</w:t>
            </w:r>
          </w:p>
        </w:tc>
        <w:tc>
          <w:tcPr>
            <w:tcW w:w="1184" w:type="dxa"/>
          </w:tcPr>
          <w:p w14:paraId="369769AC" w14:textId="70382046" w:rsidR="00A63355" w:rsidRPr="00496E1A" w:rsidRDefault="005468F7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0.364</w:t>
            </w:r>
          </w:p>
        </w:tc>
        <w:tc>
          <w:tcPr>
            <w:tcW w:w="1112" w:type="dxa"/>
          </w:tcPr>
          <w:p w14:paraId="1EC15E2B" w14:textId="2BC179A4" w:rsidR="00A63355" w:rsidRPr="008D54BD" w:rsidRDefault="005468F7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</w:tcPr>
          <w:p w14:paraId="022DEABF" w14:textId="38645B3A" w:rsidR="00A63355" w:rsidRPr="008D54BD" w:rsidRDefault="005468F7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</w:tcPr>
          <w:p w14:paraId="541323E4" w14:textId="7D0C80F4" w:rsidR="00A63355" w:rsidRPr="008D54BD" w:rsidRDefault="005468F7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A63355" w:rsidRPr="00496E1A" w14:paraId="09F987CF" w14:textId="7D54B9DE" w:rsidTr="00C827A5">
        <w:trPr>
          <w:trHeight w:val="269"/>
        </w:trPr>
        <w:tc>
          <w:tcPr>
            <w:tcW w:w="1102" w:type="dxa"/>
            <w:vMerge/>
          </w:tcPr>
          <w:p w14:paraId="6A79506F" w14:textId="77777777" w:rsidR="00A63355" w:rsidRPr="00496E1A" w:rsidRDefault="00A63355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4B0FA44A" w14:textId="77777777" w:rsidR="00A63355" w:rsidRPr="00496E1A" w:rsidRDefault="00A63355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Posterior Tilt</w:t>
            </w:r>
          </w:p>
        </w:tc>
        <w:tc>
          <w:tcPr>
            <w:tcW w:w="2295" w:type="dxa"/>
            <w:noWrap/>
            <w:vAlign w:val="center"/>
            <w:hideMark/>
          </w:tcPr>
          <w:p w14:paraId="321E8F4A" w14:textId="77777777" w:rsidR="00A63355" w:rsidRPr="00496E1A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38.16 ± 8.69</w:t>
            </w:r>
          </w:p>
        </w:tc>
        <w:tc>
          <w:tcPr>
            <w:tcW w:w="2126" w:type="dxa"/>
            <w:noWrap/>
            <w:vAlign w:val="center"/>
            <w:hideMark/>
          </w:tcPr>
          <w:p w14:paraId="596BCCA5" w14:textId="77777777" w:rsidR="00A63355" w:rsidRPr="00496E1A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39.43 ± 9.78</w:t>
            </w:r>
          </w:p>
        </w:tc>
        <w:tc>
          <w:tcPr>
            <w:tcW w:w="1701" w:type="dxa"/>
          </w:tcPr>
          <w:p w14:paraId="11FA9EBA" w14:textId="4CA78AEB" w:rsidR="00A63355" w:rsidRPr="00496E1A" w:rsidRDefault="00E7531C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42.40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12.51</w:t>
            </w:r>
          </w:p>
        </w:tc>
        <w:tc>
          <w:tcPr>
            <w:tcW w:w="1184" w:type="dxa"/>
          </w:tcPr>
          <w:p w14:paraId="30CC0CE0" w14:textId="2B1BD548" w:rsidR="00A63355" w:rsidRPr="00496E1A" w:rsidRDefault="005468F7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0.382</w:t>
            </w:r>
          </w:p>
        </w:tc>
        <w:tc>
          <w:tcPr>
            <w:tcW w:w="1112" w:type="dxa"/>
          </w:tcPr>
          <w:p w14:paraId="5565111A" w14:textId="69FA081B" w:rsidR="00A63355" w:rsidRPr="008D54BD" w:rsidRDefault="005468F7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</w:tcPr>
          <w:p w14:paraId="4EB2625F" w14:textId="3815DD4F" w:rsidR="00A63355" w:rsidRPr="008D54BD" w:rsidRDefault="005468F7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</w:tcPr>
          <w:p w14:paraId="366B63E6" w14:textId="63BC1C61" w:rsidR="00A63355" w:rsidRPr="008D54BD" w:rsidRDefault="005468F7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A63355" w:rsidRPr="00496E1A" w14:paraId="75959A0A" w14:textId="50E437E9" w:rsidTr="00C827A5">
        <w:trPr>
          <w:trHeight w:val="269"/>
        </w:trPr>
        <w:tc>
          <w:tcPr>
            <w:tcW w:w="1102" w:type="dxa"/>
            <w:vMerge/>
          </w:tcPr>
          <w:p w14:paraId="44DBB7C3" w14:textId="77777777" w:rsidR="00A63355" w:rsidRPr="00496E1A" w:rsidRDefault="00A63355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3C258A15" w14:textId="77777777" w:rsidR="00A63355" w:rsidRPr="00496E1A" w:rsidRDefault="00A63355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ROM Tilt</w:t>
            </w:r>
          </w:p>
        </w:tc>
        <w:tc>
          <w:tcPr>
            <w:tcW w:w="2295" w:type="dxa"/>
            <w:noWrap/>
            <w:vAlign w:val="center"/>
            <w:hideMark/>
          </w:tcPr>
          <w:p w14:paraId="072F2418" w14:textId="77777777" w:rsidR="00A63355" w:rsidRPr="00496E1A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2.96 ± 1.93</w:t>
            </w:r>
          </w:p>
        </w:tc>
        <w:tc>
          <w:tcPr>
            <w:tcW w:w="2126" w:type="dxa"/>
            <w:noWrap/>
            <w:vAlign w:val="center"/>
            <w:hideMark/>
          </w:tcPr>
          <w:p w14:paraId="368865BD" w14:textId="77777777" w:rsidR="00A63355" w:rsidRPr="00496E1A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3.25 ± 1.51</w:t>
            </w:r>
          </w:p>
        </w:tc>
        <w:tc>
          <w:tcPr>
            <w:tcW w:w="1701" w:type="dxa"/>
          </w:tcPr>
          <w:p w14:paraId="049A0F15" w14:textId="0C554AF0" w:rsidR="00A63355" w:rsidRPr="00496E1A" w:rsidRDefault="00E7531C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2.90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0.93</w:t>
            </w:r>
          </w:p>
        </w:tc>
        <w:tc>
          <w:tcPr>
            <w:tcW w:w="1184" w:type="dxa"/>
          </w:tcPr>
          <w:p w14:paraId="482A578C" w14:textId="432B5D40" w:rsidR="00A63355" w:rsidRPr="00496E1A" w:rsidRDefault="005468F7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0.862</w:t>
            </w:r>
          </w:p>
        </w:tc>
        <w:tc>
          <w:tcPr>
            <w:tcW w:w="1112" w:type="dxa"/>
          </w:tcPr>
          <w:p w14:paraId="487C5B04" w14:textId="2DCB43F0" w:rsidR="00A63355" w:rsidRPr="008D54BD" w:rsidRDefault="005468F7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</w:tcPr>
          <w:p w14:paraId="137E9FCB" w14:textId="7EB2D611" w:rsidR="00A63355" w:rsidRPr="008D54BD" w:rsidRDefault="005468F7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</w:tcPr>
          <w:p w14:paraId="5E41B8D0" w14:textId="2238F8F0" w:rsidR="00A63355" w:rsidRPr="008D54BD" w:rsidRDefault="005468F7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E7531C" w:rsidRPr="00496E1A" w14:paraId="6277A6A6" w14:textId="1A5BF53B" w:rsidTr="00C827A5">
        <w:trPr>
          <w:trHeight w:val="269"/>
        </w:trPr>
        <w:tc>
          <w:tcPr>
            <w:tcW w:w="1102" w:type="dxa"/>
            <w:vMerge/>
          </w:tcPr>
          <w:p w14:paraId="07435B96" w14:textId="77777777" w:rsidR="00E7531C" w:rsidRPr="00496E1A" w:rsidRDefault="00E7531C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3E1D36F9" w14:textId="77777777" w:rsidR="00E7531C" w:rsidRPr="00496E1A" w:rsidRDefault="00E7531C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Internal Rotation</w:t>
            </w:r>
          </w:p>
        </w:tc>
        <w:tc>
          <w:tcPr>
            <w:tcW w:w="2295" w:type="dxa"/>
            <w:noWrap/>
            <w:hideMark/>
          </w:tcPr>
          <w:p w14:paraId="01D2D21E" w14:textId="7BBE476C" w:rsidR="00E7531C" w:rsidRPr="00496E1A" w:rsidRDefault="00E7531C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-3.00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0.92</w:t>
            </w:r>
          </w:p>
        </w:tc>
        <w:tc>
          <w:tcPr>
            <w:tcW w:w="2126" w:type="dxa"/>
            <w:noWrap/>
            <w:hideMark/>
          </w:tcPr>
          <w:p w14:paraId="0FD36C58" w14:textId="66A4CAD6" w:rsidR="00E7531C" w:rsidRPr="00496E1A" w:rsidRDefault="00E7531C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-3.08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 xml:space="preserve"> ± </w:t>
            </w:r>
            <w:r>
              <w:rPr>
                <w:rFonts w:ascii="Times New Roman" w:eastAsia="Calibri" w:hAnsi="Times New Roman" w:cs="Times New Roman"/>
                <w:color w:val="000000"/>
              </w:rPr>
              <w:t>1.04</w:t>
            </w:r>
          </w:p>
        </w:tc>
        <w:tc>
          <w:tcPr>
            <w:tcW w:w="1701" w:type="dxa"/>
          </w:tcPr>
          <w:p w14:paraId="54BB3D5C" w14:textId="1CC3C144" w:rsidR="00E7531C" w:rsidRPr="00496E1A" w:rsidRDefault="00E7531C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-4.26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2.29</w:t>
            </w:r>
          </w:p>
        </w:tc>
        <w:tc>
          <w:tcPr>
            <w:tcW w:w="1184" w:type="dxa"/>
          </w:tcPr>
          <w:p w14:paraId="52BE9C8A" w14:textId="6AD11DF0" w:rsidR="00E7531C" w:rsidRPr="00496E1A" w:rsidRDefault="005468F7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0.091</w:t>
            </w:r>
          </w:p>
        </w:tc>
        <w:tc>
          <w:tcPr>
            <w:tcW w:w="1112" w:type="dxa"/>
          </w:tcPr>
          <w:p w14:paraId="0A8C182F" w14:textId="136F8F8B" w:rsidR="00E7531C" w:rsidRPr="008D54BD" w:rsidRDefault="005468F7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</w:tcPr>
          <w:p w14:paraId="4C218B21" w14:textId="39E27DBF" w:rsidR="00E7531C" w:rsidRPr="008D54BD" w:rsidRDefault="005468F7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</w:tcPr>
          <w:p w14:paraId="54DBA0F7" w14:textId="40FECF58" w:rsidR="00E7531C" w:rsidRPr="008D54BD" w:rsidRDefault="005468F7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E7531C" w:rsidRPr="00496E1A" w14:paraId="6C97537B" w14:textId="08BAF6FB" w:rsidTr="00C827A5">
        <w:trPr>
          <w:trHeight w:val="269"/>
        </w:trPr>
        <w:tc>
          <w:tcPr>
            <w:tcW w:w="1102" w:type="dxa"/>
            <w:vMerge/>
          </w:tcPr>
          <w:p w14:paraId="23411662" w14:textId="77777777" w:rsidR="00E7531C" w:rsidRPr="00496E1A" w:rsidRDefault="00E7531C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13046C8B" w14:textId="77777777" w:rsidR="00E7531C" w:rsidRPr="00496E1A" w:rsidRDefault="00E7531C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External Rotation</w:t>
            </w:r>
          </w:p>
        </w:tc>
        <w:tc>
          <w:tcPr>
            <w:tcW w:w="2295" w:type="dxa"/>
            <w:noWrap/>
            <w:hideMark/>
          </w:tcPr>
          <w:p w14:paraId="2BC4DA27" w14:textId="1C7EF76F" w:rsidR="00E7531C" w:rsidRPr="00496E1A" w:rsidRDefault="00E7531C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2.88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0.89</w:t>
            </w:r>
          </w:p>
        </w:tc>
        <w:tc>
          <w:tcPr>
            <w:tcW w:w="2126" w:type="dxa"/>
            <w:noWrap/>
            <w:hideMark/>
          </w:tcPr>
          <w:p w14:paraId="39F1D2D9" w14:textId="33B60312" w:rsidR="00E7531C" w:rsidRPr="00496E1A" w:rsidRDefault="00E7531C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2.97 ± 0.90</w:t>
            </w:r>
          </w:p>
        </w:tc>
        <w:tc>
          <w:tcPr>
            <w:tcW w:w="1701" w:type="dxa"/>
          </w:tcPr>
          <w:p w14:paraId="2F386A0C" w14:textId="793759BF" w:rsidR="00E7531C" w:rsidRPr="00496E1A" w:rsidRDefault="00E7531C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4.24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2.20</w:t>
            </w:r>
          </w:p>
        </w:tc>
        <w:tc>
          <w:tcPr>
            <w:tcW w:w="1184" w:type="dxa"/>
          </w:tcPr>
          <w:p w14:paraId="07B70CAE" w14:textId="0E788AF2" w:rsidR="00E7531C" w:rsidRPr="00496E1A" w:rsidRDefault="005468F7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0.054</w:t>
            </w:r>
          </w:p>
        </w:tc>
        <w:tc>
          <w:tcPr>
            <w:tcW w:w="1112" w:type="dxa"/>
          </w:tcPr>
          <w:p w14:paraId="7B4A6723" w14:textId="011C5283" w:rsidR="00E7531C" w:rsidRPr="008D54BD" w:rsidRDefault="005468F7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</w:tcPr>
          <w:p w14:paraId="51AF5039" w14:textId="36961434" w:rsidR="00E7531C" w:rsidRPr="008D54BD" w:rsidRDefault="005468F7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</w:tcPr>
          <w:p w14:paraId="07A1A718" w14:textId="3691D39A" w:rsidR="00E7531C" w:rsidRPr="008D54BD" w:rsidRDefault="005468F7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A63355" w:rsidRPr="00496E1A" w14:paraId="35C62159" w14:textId="5F940820" w:rsidTr="00C827A5">
        <w:trPr>
          <w:trHeight w:val="269"/>
        </w:trPr>
        <w:tc>
          <w:tcPr>
            <w:tcW w:w="1102" w:type="dxa"/>
            <w:vMerge/>
          </w:tcPr>
          <w:p w14:paraId="046A8136" w14:textId="77777777" w:rsidR="00A63355" w:rsidRPr="00496E1A" w:rsidRDefault="00A63355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04EB9AE9" w14:textId="77777777" w:rsidR="00A63355" w:rsidRPr="00496E1A" w:rsidRDefault="00A63355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ROM Rotation</w:t>
            </w:r>
          </w:p>
        </w:tc>
        <w:tc>
          <w:tcPr>
            <w:tcW w:w="2295" w:type="dxa"/>
            <w:noWrap/>
            <w:vAlign w:val="center"/>
            <w:hideMark/>
          </w:tcPr>
          <w:p w14:paraId="5DA28927" w14:textId="77777777" w:rsidR="00A63355" w:rsidRPr="00496E1A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5.88 ± 1.76</w:t>
            </w:r>
          </w:p>
        </w:tc>
        <w:tc>
          <w:tcPr>
            <w:tcW w:w="2126" w:type="dxa"/>
            <w:noWrap/>
            <w:vAlign w:val="center"/>
            <w:hideMark/>
          </w:tcPr>
          <w:p w14:paraId="3F7472F6" w14:textId="77777777" w:rsidR="00A63355" w:rsidRPr="00496E1A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6.05 ± 1.79</w:t>
            </w:r>
          </w:p>
        </w:tc>
        <w:tc>
          <w:tcPr>
            <w:tcW w:w="1701" w:type="dxa"/>
          </w:tcPr>
          <w:p w14:paraId="681166CE" w14:textId="19EA59E8" w:rsidR="00A63355" w:rsidRPr="00496E1A" w:rsidRDefault="00E7531C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8.50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4.45</w:t>
            </w:r>
          </w:p>
        </w:tc>
        <w:tc>
          <w:tcPr>
            <w:tcW w:w="1184" w:type="dxa"/>
          </w:tcPr>
          <w:p w14:paraId="624673D0" w14:textId="7AD48B07" w:rsidR="00A63355" w:rsidRPr="00496E1A" w:rsidRDefault="005468F7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0.066</w:t>
            </w:r>
          </w:p>
        </w:tc>
        <w:tc>
          <w:tcPr>
            <w:tcW w:w="1112" w:type="dxa"/>
          </w:tcPr>
          <w:p w14:paraId="3766D18E" w14:textId="46E67DCF" w:rsidR="00A63355" w:rsidRPr="008D54BD" w:rsidRDefault="005468F7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</w:tcPr>
          <w:p w14:paraId="628E4CD6" w14:textId="13754831" w:rsidR="00A63355" w:rsidRPr="008D54BD" w:rsidRDefault="005468F7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</w:tcPr>
          <w:p w14:paraId="4D08AD9C" w14:textId="155F390D" w:rsidR="00A63355" w:rsidRPr="008D54BD" w:rsidRDefault="005468F7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A63355" w:rsidRPr="00496E1A" w14:paraId="4B798065" w14:textId="60F9086B" w:rsidTr="00C827A5">
        <w:trPr>
          <w:trHeight w:val="269"/>
        </w:trPr>
        <w:tc>
          <w:tcPr>
            <w:tcW w:w="1102" w:type="dxa"/>
            <w:vMerge/>
          </w:tcPr>
          <w:p w14:paraId="0CFA33C5" w14:textId="77777777" w:rsidR="00A63355" w:rsidRPr="00496E1A" w:rsidRDefault="00A63355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75A0B746" w14:textId="77777777" w:rsidR="00A63355" w:rsidRPr="00496E1A" w:rsidRDefault="00A63355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High Obliquity</w:t>
            </w:r>
          </w:p>
        </w:tc>
        <w:tc>
          <w:tcPr>
            <w:tcW w:w="2295" w:type="dxa"/>
            <w:noWrap/>
            <w:vAlign w:val="center"/>
            <w:hideMark/>
          </w:tcPr>
          <w:p w14:paraId="31A3E6CD" w14:textId="77777777" w:rsidR="00A63355" w:rsidRPr="00496E1A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1.57 ± 0.91</w:t>
            </w:r>
          </w:p>
        </w:tc>
        <w:tc>
          <w:tcPr>
            <w:tcW w:w="2126" w:type="dxa"/>
            <w:noWrap/>
            <w:vAlign w:val="center"/>
            <w:hideMark/>
          </w:tcPr>
          <w:p w14:paraId="77DA0F60" w14:textId="77777777" w:rsidR="00A63355" w:rsidRPr="00496E1A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2.30 ± 1.45</w:t>
            </w:r>
          </w:p>
        </w:tc>
        <w:tc>
          <w:tcPr>
            <w:tcW w:w="1701" w:type="dxa"/>
          </w:tcPr>
          <w:p w14:paraId="23717CEE" w14:textId="217256F6" w:rsidR="00A63355" w:rsidRPr="00496E1A" w:rsidRDefault="00E7531C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E7531C">
              <w:rPr>
                <w:rFonts w:ascii="Times New Roman" w:eastAsia="Calibri" w:hAnsi="Times New Roman" w:cs="Times New Roman"/>
                <w:color w:val="000000"/>
              </w:rPr>
              <w:t>1.73 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0.99</w:t>
            </w:r>
          </w:p>
        </w:tc>
        <w:tc>
          <w:tcPr>
            <w:tcW w:w="1184" w:type="dxa"/>
          </w:tcPr>
          <w:p w14:paraId="7D570E58" w14:textId="75CE1ED0" w:rsidR="00A63355" w:rsidRPr="00496E1A" w:rsidRDefault="00701A03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0.047</w:t>
            </w:r>
          </w:p>
        </w:tc>
        <w:tc>
          <w:tcPr>
            <w:tcW w:w="1112" w:type="dxa"/>
          </w:tcPr>
          <w:p w14:paraId="5C2B9764" w14:textId="0E766963" w:rsidR="00A63355" w:rsidRPr="00C71774" w:rsidRDefault="00701A03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0.1</w:t>
            </w:r>
            <w:r w:rsidR="005468F7">
              <w:rPr>
                <w:rFonts w:ascii="Times New Roman" w:eastAsia="Calibri" w:hAnsi="Times New Roman" w:cs="Times New Roman"/>
                <w:color w:val="000000"/>
              </w:rPr>
              <w:t>28</w:t>
            </w:r>
          </w:p>
        </w:tc>
        <w:tc>
          <w:tcPr>
            <w:tcW w:w="1093" w:type="dxa"/>
          </w:tcPr>
          <w:p w14:paraId="4B205A4C" w14:textId="2A677A67" w:rsidR="00A63355" w:rsidRPr="00C71774" w:rsidRDefault="00701A03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0.7</w:t>
            </w:r>
            <w:r w:rsidR="005468F7">
              <w:rPr>
                <w:rFonts w:ascii="Times New Roman" w:eastAsia="Calibri" w:hAnsi="Times New Roman" w:cs="Times New Roman"/>
                <w:color w:val="000000"/>
              </w:rPr>
              <w:t>10</w:t>
            </w:r>
          </w:p>
        </w:tc>
        <w:tc>
          <w:tcPr>
            <w:tcW w:w="1112" w:type="dxa"/>
          </w:tcPr>
          <w:p w14:paraId="4CC4ED67" w14:textId="5A706815" w:rsidR="00A63355" w:rsidRPr="00C71774" w:rsidRDefault="00701A03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0.7</w:t>
            </w:r>
            <w:r w:rsidR="005468F7">
              <w:rPr>
                <w:rFonts w:ascii="Times New Roman" w:eastAsia="Calibri" w:hAnsi="Times New Roman" w:cs="Times New Roman"/>
                <w:color w:val="000000"/>
              </w:rPr>
              <w:t>10</w:t>
            </w:r>
          </w:p>
        </w:tc>
      </w:tr>
      <w:tr w:rsidR="00A63355" w:rsidRPr="00496E1A" w14:paraId="4349B894" w14:textId="39D45DE9" w:rsidTr="00C827A5">
        <w:trPr>
          <w:trHeight w:val="269"/>
        </w:trPr>
        <w:tc>
          <w:tcPr>
            <w:tcW w:w="1102" w:type="dxa"/>
            <w:vMerge/>
          </w:tcPr>
          <w:p w14:paraId="0F3F8F57" w14:textId="77777777" w:rsidR="00A63355" w:rsidRPr="00496E1A" w:rsidRDefault="00A63355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146ABE9F" w14:textId="77777777" w:rsidR="00A63355" w:rsidRPr="00496E1A" w:rsidRDefault="00A63355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Low Obliquity</w:t>
            </w:r>
          </w:p>
        </w:tc>
        <w:tc>
          <w:tcPr>
            <w:tcW w:w="2295" w:type="dxa"/>
            <w:noWrap/>
            <w:vAlign w:val="center"/>
            <w:hideMark/>
          </w:tcPr>
          <w:p w14:paraId="5E1F8E36" w14:textId="77777777" w:rsidR="00A63355" w:rsidRPr="00496E1A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-1.58 ± 0.93</w:t>
            </w:r>
          </w:p>
        </w:tc>
        <w:tc>
          <w:tcPr>
            <w:tcW w:w="2126" w:type="dxa"/>
            <w:noWrap/>
            <w:vAlign w:val="center"/>
            <w:hideMark/>
          </w:tcPr>
          <w:p w14:paraId="7B9F8D26" w14:textId="77777777" w:rsidR="00A63355" w:rsidRPr="00496E1A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-2.31 ± 1.60</w:t>
            </w:r>
          </w:p>
        </w:tc>
        <w:tc>
          <w:tcPr>
            <w:tcW w:w="1701" w:type="dxa"/>
          </w:tcPr>
          <w:p w14:paraId="4CDD4F57" w14:textId="4DCAC708" w:rsidR="00A63355" w:rsidRPr="00496E1A" w:rsidRDefault="00E7531C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-1.73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0.90</w:t>
            </w:r>
          </w:p>
        </w:tc>
        <w:tc>
          <w:tcPr>
            <w:tcW w:w="1184" w:type="dxa"/>
          </w:tcPr>
          <w:p w14:paraId="75EB68CD" w14:textId="040D3E0B" w:rsidR="00A63355" w:rsidRPr="00496E1A" w:rsidRDefault="00701A03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0.051</w:t>
            </w:r>
          </w:p>
        </w:tc>
        <w:tc>
          <w:tcPr>
            <w:tcW w:w="1112" w:type="dxa"/>
          </w:tcPr>
          <w:p w14:paraId="4F9C62C5" w14:textId="06864A77" w:rsidR="00A63355" w:rsidRPr="008D54BD" w:rsidRDefault="00701A03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</w:tcPr>
          <w:p w14:paraId="1287CCCB" w14:textId="68E367EF" w:rsidR="00A63355" w:rsidRPr="008D54BD" w:rsidRDefault="00701A03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</w:tcPr>
          <w:p w14:paraId="23239727" w14:textId="77171835" w:rsidR="00A63355" w:rsidRPr="008D54BD" w:rsidRDefault="00701A03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A63355" w:rsidRPr="00496E1A" w14:paraId="3F60B627" w14:textId="276A6F0A" w:rsidTr="00C827A5">
        <w:trPr>
          <w:trHeight w:val="269"/>
        </w:trPr>
        <w:tc>
          <w:tcPr>
            <w:tcW w:w="1102" w:type="dxa"/>
            <w:vMerge/>
          </w:tcPr>
          <w:p w14:paraId="7E3AD809" w14:textId="77777777" w:rsidR="00A63355" w:rsidRPr="00496E1A" w:rsidRDefault="00A63355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327EBC0B" w14:textId="77777777" w:rsidR="00A63355" w:rsidRPr="00496E1A" w:rsidRDefault="00A63355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ROM Obliquity</w:t>
            </w:r>
          </w:p>
        </w:tc>
        <w:tc>
          <w:tcPr>
            <w:tcW w:w="2295" w:type="dxa"/>
            <w:noWrap/>
            <w:vAlign w:val="center"/>
            <w:hideMark/>
          </w:tcPr>
          <w:p w14:paraId="4300C5B1" w14:textId="77777777" w:rsidR="00A63355" w:rsidRPr="00496E1A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3.15 ± 1.82</w:t>
            </w:r>
          </w:p>
        </w:tc>
        <w:tc>
          <w:tcPr>
            <w:tcW w:w="2126" w:type="dxa"/>
            <w:noWrap/>
            <w:vAlign w:val="center"/>
            <w:hideMark/>
          </w:tcPr>
          <w:p w14:paraId="0FACED06" w14:textId="77777777" w:rsidR="00A63355" w:rsidRPr="00496E1A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4.62 ± 3.04</w:t>
            </w:r>
          </w:p>
        </w:tc>
        <w:tc>
          <w:tcPr>
            <w:tcW w:w="1701" w:type="dxa"/>
          </w:tcPr>
          <w:p w14:paraId="7736BD23" w14:textId="2BADBFAA" w:rsidR="00A63355" w:rsidRPr="00496E1A" w:rsidRDefault="00E7531C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3.47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1.89</w:t>
            </w:r>
          </w:p>
        </w:tc>
        <w:tc>
          <w:tcPr>
            <w:tcW w:w="1184" w:type="dxa"/>
          </w:tcPr>
          <w:p w14:paraId="6D3809BC" w14:textId="24344379" w:rsidR="00A63355" w:rsidRPr="00125128" w:rsidRDefault="00701A03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0.047</w:t>
            </w:r>
          </w:p>
        </w:tc>
        <w:tc>
          <w:tcPr>
            <w:tcW w:w="1112" w:type="dxa"/>
          </w:tcPr>
          <w:p w14:paraId="58C090D0" w14:textId="30631A7A" w:rsidR="00A63355" w:rsidRPr="00496E1A" w:rsidRDefault="00701A03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0.1</w:t>
            </w:r>
            <w:r w:rsidR="005468F7">
              <w:rPr>
                <w:rFonts w:ascii="Times New Roman" w:eastAsia="Calibri" w:hAnsi="Times New Roman" w:cs="Times New Roman"/>
                <w:color w:val="000000"/>
              </w:rPr>
              <w:t>37</w:t>
            </w:r>
          </w:p>
        </w:tc>
        <w:tc>
          <w:tcPr>
            <w:tcW w:w="1093" w:type="dxa"/>
          </w:tcPr>
          <w:p w14:paraId="66605FAA" w14:textId="0E1A32E5" w:rsidR="00A63355" w:rsidRPr="00496E1A" w:rsidRDefault="00701A03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0.69</w:t>
            </w:r>
            <w:r w:rsidR="005468F7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1112" w:type="dxa"/>
          </w:tcPr>
          <w:p w14:paraId="39328B21" w14:textId="1E1F2454" w:rsidR="00A63355" w:rsidRPr="00496E1A" w:rsidRDefault="00701A03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0.69</w:t>
            </w:r>
            <w:r w:rsidR="005468F7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</w:tr>
      <w:tr w:rsidR="00A63355" w:rsidRPr="00496E1A" w14:paraId="42389367" w14:textId="6310492D" w:rsidTr="00C827A5">
        <w:trPr>
          <w:trHeight w:val="269"/>
        </w:trPr>
        <w:tc>
          <w:tcPr>
            <w:tcW w:w="1102" w:type="dxa"/>
            <w:vMerge w:val="restart"/>
            <w:vAlign w:val="center"/>
          </w:tcPr>
          <w:p w14:paraId="7C38D64C" w14:textId="77777777" w:rsidR="00A63355" w:rsidRPr="00496E1A" w:rsidRDefault="00A63355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Pelvis</w:t>
            </w:r>
          </w:p>
        </w:tc>
        <w:tc>
          <w:tcPr>
            <w:tcW w:w="2552" w:type="dxa"/>
            <w:noWrap/>
            <w:hideMark/>
          </w:tcPr>
          <w:p w14:paraId="2B822389" w14:textId="77777777" w:rsidR="00A63355" w:rsidRPr="00496E1A" w:rsidRDefault="00A63355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496E1A">
              <w:rPr>
                <w:rFonts w:ascii="Times New Roman" w:eastAsia="Calibri" w:hAnsi="Times New Roman" w:cs="Times New Roman"/>
                <w:color w:val="000000"/>
              </w:rPr>
              <w:t>Antiversum</w:t>
            </w:r>
            <w:proofErr w:type="spellEnd"/>
            <w:r w:rsidRPr="00496E1A">
              <w:rPr>
                <w:rFonts w:ascii="Times New Roman" w:eastAsia="Calibri" w:hAnsi="Times New Roman" w:cs="Times New Roman"/>
                <w:color w:val="000000"/>
              </w:rPr>
              <w:t xml:space="preserve"> Tilt</w:t>
            </w:r>
          </w:p>
        </w:tc>
        <w:tc>
          <w:tcPr>
            <w:tcW w:w="2295" w:type="dxa"/>
            <w:noWrap/>
            <w:vAlign w:val="center"/>
            <w:hideMark/>
          </w:tcPr>
          <w:p w14:paraId="3A9A1769" w14:textId="77777777" w:rsidR="00A63355" w:rsidRPr="00496E1A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15.72 ± 6.91</w:t>
            </w:r>
          </w:p>
        </w:tc>
        <w:tc>
          <w:tcPr>
            <w:tcW w:w="2126" w:type="dxa"/>
            <w:noWrap/>
            <w:vAlign w:val="center"/>
            <w:hideMark/>
          </w:tcPr>
          <w:p w14:paraId="4480EC6A" w14:textId="77777777" w:rsidR="00A63355" w:rsidRPr="00496E1A" w:rsidRDefault="00A63355" w:rsidP="00A63355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8.96 ± 3.93</w:t>
            </w:r>
          </w:p>
        </w:tc>
        <w:tc>
          <w:tcPr>
            <w:tcW w:w="1701" w:type="dxa"/>
          </w:tcPr>
          <w:p w14:paraId="2C59F630" w14:textId="05B15AD9" w:rsidR="00A63355" w:rsidRPr="00E7531C" w:rsidRDefault="00E7531C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7531C">
              <w:rPr>
                <w:rFonts w:ascii="Times New Roman" w:eastAsia="Calibri" w:hAnsi="Times New Roman" w:cs="Times New Roman"/>
                <w:color w:val="000000"/>
              </w:rPr>
              <w:t>5.88 ± 6.04</w:t>
            </w:r>
          </w:p>
        </w:tc>
        <w:tc>
          <w:tcPr>
            <w:tcW w:w="1184" w:type="dxa"/>
          </w:tcPr>
          <w:p w14:paraId="67366763" w14:textId="61EF9A18" w:rsidR="00A63355" w:rsidRPr="00496E1A" w:rsidRDefault="005468F7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&lt;0.00</w:t>
            </w:r>
            <w:r w:rsidR="009226F2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112" w:type="dxa"/>
          </w:tcPr>
          <w:p w14:paraId="4E308CE1" w14:textId="1F0568B3" w:rsidR="005468F7" w:rsidRPr="00496E1A" w:rsidRDefault="005468F7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0.001</w:t>
            </w:r>
          </w:p>
        </w:tc>
        <w:tc>
          <w:tcPr>
            <w:tcW w:w="1093" w:type="dxa"/>
          </w:tcPr>
          <w:p w14:paraId="1517D040" w14:textId="5F5D5140" w:rsidR="00A63355" w:rsidRPr="00496E1A" w:rsidRDefault="005468F7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0.000</w:t>
            </w:r>
          </w:p>
        </w:tc>
        <w:tc>
          <w:tcPr>
            <w:tcW w:w="1112" w:type="dxa"/>
          </w:tcPr>
          <w:p w14:paraId="02D43B89" w14:textId="0E496696" w:rsidR="00A63355" w:rsidRPr="005468F7" w:rsidRDefault="005468F7" w:rsidP="001C3E8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5468F7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0.000</w:t>
            </w:r>
          </w:p>
        </w:tc>
      </w:tr>
      <w:tr w:rsidR="00C71774" w:rsidRPr="00496E1A" w14:paraId="4BF03CB4" w14:textId="22FCB7BC" w:rsidTr="00C827A5">
        <w:trPr>
          <w:trHeight w:val="269"/>
        </w:trPr>
        <w:tc>
          <w:tcPr>
            <w:tcW w:w="1102" w:type="dxa"/>
            <w:vMerge/>
          </w:tcPr>
          <w:p w14:paraId="0F7BB428" w14:textId="77777777" w:rsidR="00C71774" w:rsidRPr="00496E1A" w:rsidRDefault="00C71774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17BB1EED" w14:textId="77777777" w:rsidR="00C71774" w:rsidRPr="00496E1A" w:rsidRDefault="00C71774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496E1A">
              <w:rPr>
                <w:rFonts w:ascii="Times New Roman" w:eastAsia="Calibri" w:hAnsi="Times New Roman" w:cs="Times New Roman"/>
                <w:color w:val="000000"/>
              </w:rPr>
              <w:t>Retroversum</w:t>
            </w:r>
            <w:proofErr w:type="spellEnd"/>
            <w:r w:rsidRPr="00496E1A">
              <w:rPr>
                <w:rFonts w:ascii="Times New Roman" w:eastAsia="Calibri" w:hAnsi="Times New Roman" w:cs="Times New Roman"/>
                <w:color w:val="000000"/>
              </w:rPr>
              <w:t xml:space="preserve"> Tilt</w:t>
            </w:r>
          </w:p>
        </w:tc>
        <w:tc>
          <w:tcPr>
            <w:tcW w:w="2295" w:type="dxa"/>
            <w:noWrap/>
            <w:vAlign w:val="center"/>
            <w:hideMark/>
          </w:tcPr>
          <w:p w14:paraId="009E2D03" w14:textId="77777777" w:rsidR="00C71774" w:rsidRPr="00496E1A" w:rsidRDefault="00C71774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11.50 ± 5.01</w:t>
            </w:r>
          </w:p>
        </w:tc>
        <w:tc>
          <w:tcPr>
            <w:tcW w:w="2126" w:type="dxa"/>
            <w:noWrap/>
            <w:vAlign w:val="center"/>
            <w:hideMark/>
          </w:tcPr>
          <w:p w14:paraId="4F31876F" w14:textId="77777777" w:rsidR="00C71774" w:rsidRPr="00496E1A" w:rsidRDefault="00C71774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4.19 ± 5.34</w:t>
            </w:r>
          </w:p>
        </w:tc>
        <w:tc>
          <w:tcPr>
            <w:tcW w:w="1701" w:type="dxa"/>
          </w:tcPr>
          <w:p w14:paraId="319DC1D6" w14:textId="27718F02" w:rsidR="00C71774" w:rsidRPr="00E7531C" w:rsidRDefault="00E7531C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7531C">
              <w:rPr>
                <w:rFonts w:ascii="Times New Roman" w:eastAsia="Calibri" w:hAnsi="Times New Roman" w:cs="Times New Roman"/>
                <w:color w:val="000000"/>
              </w:rPr>
              <w:t>3.09 ± 5.92</w:t>
            </w:r>
          </w:p>
        </w:tc>
        <w:tc>
          <w:tcPr>
            <w:tcW w:w="1184" w:type="dxa"/>
          </w:tcPr>
          <w:p w14:paraId="20519BD7" w14:textId="1118D0C7" w:rsidR="00C71774" w:rsidRPr="00496E1A" w:rsidRDefault="005468F7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&lt;0.00</w:t>
            </w:r>
            <w:r w:rsidR="009226F2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112" w:type="dxa"/>
          </w:tcPr>
          <w:p w14:paraId="16357F9C" w14:textId="321FECDC" w:rsidR="00C71774" w:rsidRPr="00496E1A" w:rsidRDefault="005468F7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0.000</w:t>
            </w:r>
          </w:p>
        </w:tc>
        <w:tc>
          <w:tcPr>
            <w:tcW w:w="1093" w:type="dxa"/>
          </w:tcPr>
          <w:p w14:paraId="18FAFB27" w14:textId="036EF453" w:rsidR="00C71774" w:rsidRPr="00496E1A" w:rsidRDefault="005468F7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0.000</w:t>
            </w:r>
          </w:p>
        </w:tc>
        <w:tc>
          <w:tcPr>
            <w:tcW w:w="1112" w:type="dxa"/>
          </w:tcPr>
          <w:p w14:paraId="54216D48" w14:textId="2FF730CB" w:rsidR="00C71774" w:rsidRPr="00496E1A" w:rsidRDefault="005468F7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0.000</w:t>
            </w:r>
          </w:p>
        </w:tc>
      </w:tr>
      <w:tr w:rsidR="00C71774" w:rsidRPr="00496E1A" w14:paraId="75B86F04" w14:textId="216A46AA" w:rsidTr="00C827A5">
        <w:trPr>
          <w:trHeight w:val="269"/>
        </w:trPr>
        <w:tc>
          <w:tcPr>
            <w:tcW w:w="1102" w:type="dxa"/>
            <w:vMerge/>
          </w:tcPr>
          <w:p w14:paraId="5A55B2EF" w14:textId="77777777" w:rsidR="00C71774" w:rsidRPr="00496E1A" w:rsidRDefault="00C71774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24BE6A18" w14:textId="77777777" w:rsidR="00C71774" w:rsidRPr="00496E1A" w:rsidRDefault="00C71774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ROM Tilt</w:t>
            </w:r>
          </w:p>
        </w:tc>
        <w:tc>
          <w:tcPr>
            <w:tcW w:w="2295" w:type="dxa"/>
            <w:noWrap/>
            <w:vAlign w:val="center"/>
            <w:hideMark/>
          </w:tcPr>
          <w:p w14:paraId="37F8EA71" w14:textId="77777777" w:rsidR="00C71774" w:rsidRPr="00496E1A" w:rsidRDefault="00C71774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4.22 ± 4.63</w:t>
            </w:r>
          </w:p>
        </w:tc>
        <w:tc>
          <w:tcPr>
            <w:tcW w:w="2126" w:type="dxa"/>
            <w:noWrap/>
            <w:vAlign w:val="center"/>
            <w:hideMark/>
          </w:tcPr>
          <w:p w14:paraId="6346D514" w14:textId="77777777" w:rsidR="00C71774" w:rsidRPr="00496E1A" w:rsidRDefault="00C71774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4.77 ± 3.54</w:t>
            </w:r>
          </w:p>
        </w:tc>
        <w:tc>
          <w:tcPr>
            <w:tcW w:w="1701" w:type="dxa"/>
          </w:tcPr>
          <w:p w14:paraId="1153E66F" w14:textId="67C462B9" w:rsidR="00C71774" w:rsidRPr="00496E1A" w:rsidRDefault="00E7531C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2.79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0.77</w:t>
            </w:r>
          </w:p>
        </w:tc>
        <w:tc>
          <w:tcPr>
            <w:tcW w:w="1184" w:type="dxa"/>
          </w:tcPr>
          <w:p w14:paraId="6ED75E40" w14:textId="3919F3E1" w:rsidR="00C71774" w:rsidRPr="00496E1A" w:rsidRDefault="005468F7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0.720</w:t>
            </w:r>
          </w:p>
        </w:tc>
        <w:tc>
          <w:tcPr>
            <w:tcW w:w="1112" w:type="dxa"/>
          </w:tcPr>
          <w:p w14:paraId="0400266D" w14:textId="353D0F94" w:rsidR="00C71774" w:rsidRPr="008D54BD" w:rsidRDefault="005468F7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</w:tcPr>
          <w:p w14:paraId="62D5F017" w14:textId="028B6ACD" w:rsidR="00C71774" w:rsidRPr="008D54BD" w:rsidRDefault="005468F7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</w:tcPr>
          <w:p w14:paraId="0525A3A1" w14:textId="398CD945" w:rsidR="00C71774" w:rsidRPr="008D54BD" w:rsidRDefault="005468F7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E7531C" w:rsidRPr="00496E1A" w14:paraId="2F5ED252" w14:textId="10030FFD" w:rsidTr="00C827A5">
        <w:trPr>
          <w:trHeight w:val="269"/>
        </w:trPr>
        <w:tc>
          <w:tcPr>
            <w:tcW w:w="1102" w:type="dxa"/>
            <w:vMerge/>
          </w:tcPr>
          <w:p w14:paraId="3F87EDA1" w14:textId="77777777" w:rsidR="00E7531C" w:rsidRPr="00496E1A" w:rsidRDefault="00E7531C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5CB41905" w14:textId="77777777" w:rsidR="00E7531C" w:rsidRPr="00496E1A" w:rsidRDefault="00E7531C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Internal Rotation</w:t>
            </w:r>
          </w:p>
        </w:tc>
        <w:tc>
          <w:tcPr>
            <w:tcW w:w="2295" w:type="dxa"/>
            <w:noWrap/>
            <w:vAlign w:val="center"/>
            <w:hideMark/>
          </w:tcPr>
          <w:p w14:paraId="0430C55D" w14:textId="052A0EF1" w:rsidR="00E7531C" w:rsidRPr="00496E1A" w:rsidRDefault="00E7531C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-3.37 ± 1.59</w:t>
            </w:r>
          </w:p>
        </w:tc>
        <w:tc>
          <w:tcPr>
            <w:tcW w:w="2126" w:type="dxa"/>
            <w:noWrap/>
            <w:vAlign w:val="center"/>
            <w:hideMark/>
          </w:tcPr>
          <w:p w14:paraId="5E102D84" w14:textId="48D15634" w:rsidR="00E7531C" w:rsidRPr="00496E1A" w:rsidRDefault="00E7531C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-4.45 ± 1.85</w:t>
            </w:r>
          </w:p>
        </w:tc>
        <w:tc>
          <w:tcPr>
            <w:tcW w:w="1701" w:type="dxa"/>
          </w:tcPr>
          <w:p w14:paraId="7458AA11" w14:textId="5449010A" w:rsidR="00E7531C" w:rsidRPr="00496E1A" w:rsidRDefault="00E7531C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-3.79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1.72 </w:t>
            </w:r>
          </w:p>
        </w:tc>
        <w:tc>
          <w:tcPr>
            <w:tcW w:w="1184" w:type="dxa"/>
          </w:tcPr>
          <w:p w14:paraId="719012AF" w14:textId="41F96C6F" w:rsidR="00E7531C" w:rsidRPr="005468F7" w:rsidRDefault="005468F7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5468F7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0.023</w:t>
            </w:r>
          </w:p>
        </w:tc>
        <w:tc>
          <w:tcPr>
            <w:tcW w:w="1112" w:type="dxa"/>
          </w:tcPr>
          <w:p w14:paraId="5E29450E" w14:textId="25EF7ACC" w:rsidR="00E7531C" w:rsidRPr="00496E1A" w:rsidRDefault="005468F7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0.174</w:t>
            </w:r>
          </w:p>
        </w:tc>
        <w:tc>
          <w:tcPr>
            <w:tcW w:w="1093" w:type="dxa"/>
          </w:tcPr>
          <w:p w14:paraId="7879CFEF" w14:textId="171C2A4A" w:rsidR="00E7531C" w:rsidRPr="00496E1A" w:rsidRDefault="005468F7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0.243</w:t>
            </w:r>
          </w:p>
        </w:tc>
        <w:tc>
          <w:tcPr>
            <w:tcW w:w="1112" w:type="dxa"/>
          </w:tcPr>
          <w:p w14:paraId="60890EBC" w14:textId="2DEE97AA" w:rsidR="00E7531C" w:rsidRPr="00496E1A" w:rsidRDefault="005468F7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0.243</w:t>
            </w:r>
          </w:p>
        </w:tc>
      </w:tr>
      <w:tr w:rsidR="00E7531C" w:rsidRPr="00496E1A" w14:paraId="79F940A0" w14:textId="05073A7C" w:rsidTr="00C827A5">
        <w:trPr>
          <w:trHeight w:val="269"/>
        </w:trPr>
        <w:tc>
          <w:tcPr>
            <w:tcW w:w="1102" w:type="dxa"/>
            <w:vMerge/>
          </w:tcPr>
          <w:p w14:paraId="63B766A8" w14:textId="77777777" w:rsidR="00E7531C" w:rsidRPr="00496E1A" w:rsidRDefault="00E7531C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0DEA3731" w14:textId="77777777" w:rsidR="00E7531C" w:rsidRPr="00496E1A" w:rsidRDefault="00E7531C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External Rotation</w:t>
            </w:r>
          </w:p>
        </w:tc>
        <w:tc>
          <w:tcPr>
            <w:tcW w:w="2295" w:type="dxa"/>
            <w:noWrap/>
            <w:vAlign w:val="center"/>
            <w:hideMark/>
          </w:tcPr>
          <w:p w14:paraId="6D540573" w14:textId="65FD448B" w:rsidR="00E7531C" w:rsidRPr="00496E1A" w:rsidRDefault="00E7531C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3.30 ± 1.73</w:t>
            </w:r>
          </w:p>
        </w:tc>
        <w:tc>
          <w:tcPr>
            <w:tcW w:w="2126" w:type="dxa"/>
            <w:noWrap/>
            <w:vAlign w:val="center"/>
            <w:hideMark/>
          </w:tcPr>
          <w:p w14:paraId="4B6204E3" w14:textId="420465BB" w:rsidR="00E7531C" w:rsidRPr="00496E1A" w:rsidRDefault="00E7531C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4.30 ± 2.14</w:t>
            </w:r>
          </w:p>
        </w:tc>
        <w:tc>
          <w:tcPr>
            <w:tcW w:w="1701" w:type="dxa"/>
          </w:tcPr>
          <w:p w14:paraId="6036389D" w14:textId="158FE674" w:rsidR="00E7531C" w:rsidRPr="003C68FE" w:rsidRDefault="00E7531C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3C68FE">
              <w:rPr>
                <w:rFonts w:ascii="Times New Roman" w:eastAsia="Calibri" w:hAnsi="Times New Roman" w:cs="Times New Roman"/>
                <w:color w:val="000000"/>
              </w:rPr>
              <w:t>4.01 ± 1.93</w:t>
            </w:r>
          </w:p>
        </w:tc>
        <w:tc>
          <w:tcPr>
            <w:tcW w:w="1184" w:type="dxa"/>
          </w:tcPr>
          <w:p w14:paraId="3F76A48E" w14:textId="376D35F2" w:rsidR="00E7531C" w:rsidRPr="005468F7" w:rsidRDefault="005468F7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5468F7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0.026</w:t>
            </w:r>
          </w:p>
        </w:tc>
        <w:tc>
          <w:tcPr>
            <w:tcW w:w="1112" w:type="dxa"/>
          </w:tcPr>
          <w:p w14:paraId="0C1887C9" w14:textId="71B75F25" w:rsidR="00E7531C" w:rsidRPr="00C71774" w:rsidRDefault="005468F7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0.372</w:t>
            </w:r>
          </w:p>
        </w:tc>
        <w:tc>
          <w:tcPr>
            <w:tcW w:w="1093" w:type="dxa"/>
          </w:tcPr>
          <w:p w14:paraId="31E18B4F" w14:textId="3B929CF3" w:rsidR="00E7531C" w:rsidRPr="00C71774" w:rsidRDefault="005468F7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0.141</w:t>
            </w:r>
          </w:p>
        </w:tc>
        <w:tc>
          <w:tcPr>
            <w:tcW w:w="1112" w:type="dxa"/>
          </w:tcPr>
          <w:p w14:paraId="015B6804" w14:textId="4EEB8A4A" w:rsidR="00E7531C" w:rsidRPr="00C71774" w:rsidRDefault="005468F7" w:rsidP="00E7531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0.141</w:t>
            </w:r>
          </w:p>
        </w:tc>
      </w:tr>
      <w:tr w:rsidR="00C71774" w:rsidRPr="00496E1A" w14:paraId="046B4869" w14:textId="2AB20113" w:rsidTr="00C827A5">
        <w:trPr>
          <w:trHeight w:val="269"/>
        </w:trPr>
        <w:tc>
          <w:tcPr>
            <w:tcW w:w="1102" w:type="dxa"/>
            <w:vMerge/>
          </w:tcPr>
          <w:p w14:paraId="6A31287E" w14:textId="77777777" w:rsidR="00C71774" w:rsidRPr="00496E1A" w:rsidRDefault="00C71774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7AEB590A" w14:textId="77777777" w:rsidR="00C71774" w:rsidRPr="00496E1A" w:rsidRDefault="00C71774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ROM Rotation</w:t>
            </w:r>
          </w:p>
        </w:tc>
        <w:tc>
          <w:tcPr>
            <w:tcW w:w="2295" w:type="dxa"/>
            <w:noWrap/>
            <w:vAlign w:val="center"/>
            <w:hideMark/>
          </w:tcPr>
          <w:p w14:paraId="31C3CAB9" w14:textId="77777777" w:rsidR="00C71774" w:rsidRPr="00496E1A" w:rsidRDefault="00C71774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6.67 ± 3.23</w:t>
            </w:r>
          </w:p>
        </w:tc>
        <w:tc>
          <w:tcPr>
            <w:tcW w:w="2126" w:type="dxa"/>
            <w:noWrap/>
            <w:vAlign w:val="center"/>
            <w:hideMark/>
          </w:tcPr>
          <w:p w14:paraId="3F44D8E0" w14:textId="77777777" w:rsidR="00C71774" w:rsidRPr="00496E1A" w:rsidRDefault="00C71774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8.75 ± 3.86</w:t>
            </w:r>
          </w:p>
        </w:tc>
        <w:tc>
          <w:tcPr>
            <w:tcW w:w="1701" w:type="dxa"/>
          </w:tcPr>
          <w:p w14:paraId="375E5D3F" w14:textId="297BC5EE" w:rsidR="00C71774" w:rsidRPr="00496E1A" w:rsidRDefault="00E7531C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7.80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3.60</w:t>
            </w:r>
          </w:p>
        </w:tc>
        <w:tc>
          <w:tcPr>
            <w:tcW w:w="1184" w:type="dxa"/>
          </w:tcPr>
          <w:p w14:paraId="4FC07B77" w14:textId="78039EE9" w:rsidR="00C71774" w:rsidRPr="005468F7" w:rsidRDefault="005468F7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5468F7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0.021</w:t>
            </w:r>
          </w:p>
        </w:tc>
        <w:tc>
          <w:tcPr>
            <w:tcW w:w="1112" w:type="dxa"/>
          </w:tcPr>
          <w:p w14:paraId="2A4E1139" w14:textId="295AD251" w:rsidR="00C71774" w:rsidRPr="00496E1A" w:rsidRDefault="005468F7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0.241</w:t>
            </w:r>
          </w:p>
        </w:tc>
        <w:tc>
          <w:tcPr>
            <w:tcW w:w="1093" w:type="dxa"/>
          </w:tcPr>
          <w:p w14:paraId="7C50FC72" w14:textId="0AE73E2D" w:rsidR="00C71774" w:rsidRPr="00496E1A" w:rsidRDefault="005468F7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0.164</w:t>
            </w:r>
          </w:p>
        </w:tc>
        <w:tc>
          <w:tcPr>
            <w:tcW w:w="1112" w:type="dxa"/>
          </w:tcPr>
          <w:p w14:paraId="09E00269" w14:textId="2AD4B4D1" w:rsidR="00C71774" w:rsidRPr="00496E1A" w:rsidRDefault="005468F7" w:rsidP="00C71774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0.164</w:t>
            </w:r>
          </w:p>
        </w:tc>
      </w:tr>
      <w:tr w:rsidR="005468F7" w:rsidRPr="00496E1A" w14:paraId="43E57CFD" w14:textId="71C92037" w:rsidTr="00C827A5">
        <w:trPr>
          <w:trHeight w:val="269"/>
        </w:trPr>
        <w:tc>
          <w:tcPr>
            <w:tcW w:w="1102" w:type="dxa"/>
            <w:vMerge/>
          </w:tcPr>
          <w:p w14:paraId="22C59899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117BDEC1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High Obliquity</w:t>
            </w:r>
          </w:p>
        </w:tc>
        <w:tc>
          <w:tcPr>
            <w:tcW w:w="2295" w:type="dxa"/>
            <w:noWrap/>
            <w:vAlign w:val="center"/>
            <w:hideMark/>
          </w:tcPr>
          <w:p w14:paraId="581D5C4B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2.01 ± 0.92</w:t>
            </w:r>
          </w:p>
        </w:tc>
        <w:tc>
          <w:tcPr>
            <w:tcW w:w="2126" w:type="dxa"/>
            <w:noWrap/>
            <w:vAlign w:val="center"/>
            <w:hideMark/>
          </w:tcPr>
          <w:p w14:paraId="796A7C57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2.42 ± 1.20</w:t>
            </w:r>
          </w:p>
        </w:tc>
        <w:tc>
          <w:tcPr>
            <w:tcW w:w="1701" w:type="dxa"/>
          </w:tcPr>
          <w:p w14:paraId="46EC8487" w14:textId="1E309853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1.65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0.57</w:t>
            </w:r>
          </w:p>
        </w:tc>
        <w:tc>
          <w:tcPr>
            <w:tcW w:w="1184" w:type="dxa"/>
          </w:tcPr>
          <w:p w14:paraId="0326F2CF" w14:textId="5E65B009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0.771</w:t>
            </w:r>
          </w:p>
        </w:tc>
        <w:tc>
          <w:tcPr>
            <w:tcW w:w="1112" w:type="dxa"/>
          </w:tcPr>
          <w:p w14:paraId="240562A9" w14:textId="052D9309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</w:tcPr>
          <w:p w14:paraId="53651814" w14:textId="406E686E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</w:tcPr>
          <w:p w14:paraId="4BE5CAAA" w14:textId="66A92B96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5468F7" w:rsidRPr="00496E1A" w14:paraId="549EFB9B" w14:textId="499CB48C" w:rsidTr="00C827A5">
        <w:trPr>
          <w:trHeight w:val="269"/>
        </w:trPr>
        <w:tc>
          <w:tcPr>
            <w:tcW w:w="1102" w:type="dxa"/>
            <w:vMerge/>
          </w:tcPr>
          <w:p w14:paraId="55F8C8C8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443B7673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Low Obliquity</w:t>
            </w:r>
          </w:p>
        </w:tc>
        <w:tc>
          <w:tcPr>
            <w:tcW w:w="2295" w:type="dxa"/>
            <w:noWrap/>
            <w:vAlign w:val="center"/>
            <w:hideMark/>
          </w:tcPr>
          <w:p w14:paraId="383BF2CB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-2.38 ± 1.18</w:t>
            </w:r>
          </w:p>
        </w:tc>
        <w:tc>
          <w:tcPr>
            <w:tcW w:w="2126" w:type="dxa"/>
            <w:noWrap/>
            <w:vAlign w:val="center"/>
            <w:hideMark/>
          </w:tcPr>
          <w:p w14:paraId="6EDE277E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-2.51 ± 1.23</w:t>
            </w:r>
          </w:p>
        </w:tc>
        <w:tc>
          <w:tcPr>
            <w:tcW w:w="1701" w:type="dxa"/>
          </w:tcPr>
          <w:p w14:paraId="296F2AF9" w14:textId="05DD9D2C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-1.65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0.53</w:t>
            </w:r>
          </w:p>
        </w:tc>
        <w:tc>
          <w:tcPr>
            <w:tcW w:w="1184" w:type="dxa"/>
          </w:tcPr>
          <w:p w14:paraId="3CF8D6A8" w14:textId="062F7BA1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0.435</w:t>
            </w:r>
          </w:p>
        </w:tc>
        <w:tc>
          <w:tcPr>
            <w:tcW w:w="1112" w:type="dxa"/>
          </w:tcPr>
          <w:p w14:paraId="7D50D2DA" w14:textId="08F5199A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</w:tcPr>
          <w:p w14:paraId="514591C7" w14:textId="3DE3CEC9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</w:tcPr>
          <w:p w14:paraId="1BC74211" w14:textId="6780C471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5468F7" w:rsidRPr="00496E1A" w14:paraId="0758201C" w14:textId="463E4C89" w:rsidTr="00C827A5">
        <w:trPr>
          <w:trHeight w:val="269"/>
        </w:trPr>
        <w:tc>
          <w:tcPr>
            <w:tcW w:w="1102" w:type="dxa"/>
            <w:vMerge/>
          </w:tcPr>
          <w:p w14:paraId="7227435F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67507A16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ROM Obliquity</w:t>
            </w:r>
          </w:p>
        </w:tc>
        <w:tc>
          <w:tcPr>
            <w:tcW w:w="2295" w:type="dxa"/>
            <w:noWrap/>
            <w:vAlign w:val="center"/>
            <w:hideMark/>
          </w:tcPr>
          <w:p w14:paraId="15689176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4.39 ± 1.80</w:t>
            </w:r>
          </w:p>
        </w:tc>
        <w:tc>
          <w:tcPr>
            <w:tcW w:w="2126" w:type="dxa"/>
            <w:noWrap/>
            <w:vAlign w:val="center"/>
            <w:hideMark/>
          </w:tcPr>
          <w:p w14:paraId="67A10BD2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4.94 ± 2.41</w:t>
            </w:r>
          </w:p>
        </w:tc>
        <w:tc>
          <w:tcPr>
            <w:tcW w:w="1701" w:type="dxa"/>
          </w:tcPr>
          <w:p w14:paraId="5B22DBF5" w14:textId="65C08166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3.29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1.05</w:t>
            </w:r>
          </w:p>
        </w:tc>
        <w:tc>
          <w:tcPr>
            <w:tcW w:w="1184" w:type="dxa"/>
          </w:tcPr>
          <w:p w14:paraId="5A0CAE05" w14:textId="1D076DDD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0.767</w:t>
            </w:r>
          </w:p>
        </w:tc>
        <w:tc>
          <w:tcPr>
            <w:tcW w:w="1112" w:type="dxa"/>
          </w:tcPr>
          <w:p w14:paraId="7E97272E" w14:textId="586934F4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</w:tcPr>
          <w:p w14:paraId="2C7AFFDB" w14:textId="57214A0F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</w:tcPr>
          <w:p w14:paraId="5F0AECC0" w14:textId="3322FDFD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5468F7" w:rsidRPr="00496E1A" w14:paraId="03D17A46" w14:textId="41295871" w:rsidTr="00C827A5">
        <w:trPr>
          <w:trHeight w:val="269"/>
        </w:trPr>
        <w:tc>
          <w:tcPr>
            <w:tcW w:w="1102" w:type="dxa"/>
            <w:vMerge w:val="restart"/>
            <w:vAlign w:val="center"/>
          </w:tcPr>
          <w:p w14:paraId="5AD48ECA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Hip</w:t>
            </w:r>
          </w:p>
        </w:tc>
        <w:tc>
          <w:tcPr>
            <w:tcW w:w="2552" w:type="dxa"/>
            <w:noWrap/>
            <w:hideMark/>
          </w:tcPr>
          <w:p w14:paraId="2776B333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Internal Rotation</w:t>
            </w:r>
          </w:p>
        </w:tc>
        <w:tc>
          <w:tcPr>
            <w:tcW w:w="2295" w:type="dxa"/>
            <w:noWrap/>
            <w:vAlign w:val="center"/>
            <w:hideMark/>
          </w:tcPr>
          <w:p w14:paraId="0FC580E0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12.79 ± 14.63</w:t>
            </w:r>
          </w:p>
        </w:tc>
        <w:tc>
          <w:tcPr>
            <w:tcW w:w="2126" w:type="dxa"/>
            <w:noWrap/>
            <w:vAlign w:val="center"/>
            <w:hideMark/>
          </w:tcPr>
          <w:p w14:paraId="26EDC095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9.76 ± 8.11</w:t>
            </w:r>
          </w:p>
        </w:tc>
        <w:tc>
          <w:tcPr>
            <w:tcW w:w="1701" w:type="dxa"/>
          </w:tcPr>
          <w:p w14:paraId="091F562D" w14:textId="454C68CA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9.89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14.50</w:t>
            </w:r>
          </w:p>
        </w:tc>
        <w:tc>
          <w:tcPr>
            <w:tcW w:w="1184" w:type="dxa"/>
          </w:tcPr>
          <w:p w14:paraId="5625F27A" w14:textId="6DAD9332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0.470</w:t>
            </w:r>
          </w:p>
        </w:tc>
        <w:tc>
          <w:tcPr>
            <w:tcW w:w="1112" w:type="dxa"/>
          </w:tcPr>
          <w:p w14:paraId="788F8EC9" w14:textId="2C958FA6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</w:tcPr>
          <w:p w14:paraId="3E7FEA01" w14:textId="00B4A3B5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</w:tcPr>
          <w:p w14:paraId="6A32C6F5" w14:textId="2CF90669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5468F7" w:rsidRPr="00496E1A" w14:paraId="70C6570C" w14:textId="39079206" w:rsidTr="00C827A5">
        <w:trPr>
          <w:trHeight w:val="269"/>
        </w:trPr>
        <w:tc>
          <w:tcPr>
            <w:tcW w:w="1102" w:type="dxa"/>
            <w:vMerge/>
          </w:tcPr>
          <w:p w14:paraId="164C884E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1115C6A5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496E1A">
              <w:rPr>
                <w:rFonts w:ascii="Times New Roman" w:eastAsia="Calibri" w:hAnsi="Times New Roman" w:cs="Times New Roman"/>
                <w:color w:val="000000"/>
              </w:rPr>
              <w:t>Extenal</w:t>
            </w:r>
            <w:proofErr w:type="spellEnd"/>
            <w:r w:rsidRPr="00496E1A">
              <w:rPr>
                <w:rFonts w:ascii="Times New Roman" w:eastAsia="Calibri" w:hAnsi="Times New Roman" w:cs="Times New Roman"/>
                <w:color w:val="000000"/>
              </w:rPr>
              <w:t xml:space="preserve"> Rotation</w:t>
            </w:r>
          </w:p>
        </w:tc>
        <w:tc>
          <w:tcPr>
            <w:tcW w:w="2295" w:type="dxa"/>
            <w:noWrap/>
            <w:vAlign w:val="center"/>
            <w:hideMark/>
          </w:tcPr>
          <w:p w14:paraId="0B726529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-1.37 ± 14.97</w:t>
            </w:r>
          </w:p>
        </w:tc>
        <w:tc>
          <w:tcPr>
            <w:tcW w:w="2126" w:type="dxa"/>
            <w:noWrap/>
            <w:vAlign w:val="center"/>
            <w:hideMark/>
          </w:tcPr>
          <w:p w14:paraId="3E9F98BB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-5.15 ± 8.46</w:t>
            </w:r>
          </w:p>
        </w:tc>
        <w:tc>
          <w:tcPr>
            <w:tcW w:w="1701" w:type="dxa"/>
          </w:tcPr>
          <w:p w14:paraId="49ADC83D" w14:textId="371F20CF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-3.09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14.70</w:t>
            </w:r>
          </w:p>
        </w:tc>
        <w:tc>
          <w:tcPr>
            <w:tcW w:w="1184" w:type="dxa"/>
          </w:tcPr>
          <w:p w14:paraId="4D86A8AA" w14:textId="22006F75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0.461</w:t>
            </w:r>
          </w:p>
        </w:tc>
        <w:tc>
          <w:tcPr>
            <w:tcW w:w="1112" w:type="dxa"/>
          </w:tcPr>
          <w:p w14:paraId="7761B7F7" w14:textId="21266EDC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</w:tcPr>
          <w:p w14:paraId="718EBE22" w14:textId="5A77B63A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</w:tcPr>
          <w:p w14:paraId="7279D508" w14:textId="3D96B3C6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5468F7" w:rsidRPr="00496E1A" w14:paraId="3BC6A577" w14:textId="46EE807A" w:rsidTr="00C827A5">
        <w:trPr>
          <w:trHeight w:val="269"/>
        </w:trPr>
        <w:tc>
          <w:tcPr>
            <w:tcW w:w="1102" w:type="dxa"/>
            <w:vMerge/>
          </w:tcPr>
          <w:p w14:paraId="04065C07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030524FB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ROM Rotation</w:t>
            </w:r>
          </w:p>
        </w:tc>
        <w:tc>
          <w:tcPr>
            <w:tcW w:w="2295" w:type="dxa"/>
            <w:noWrap/>
            <w:vAlign w:val="center"/>
            <w:hideMark/>
          </w:tcPr>
          <w:p w14:paraId="776859A4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14.16 ± 4.28</w:t>
            </w:r>
          </w:p>
        </w:tc>
        <w:tc>
          <w:tcPr>
            <w:tcW w:w="2126" w:type="dxa"/>
            <w:noWrap/>
            <w:vAlign w:val="center"/>
            <w:hideMark/>
          </w:tcPr>
          <w:p w14:paraId="7943EC14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14.91 ± 3.24</w:t>
            </w:r>
          </w:p>
        </w:tc>
        <w:tc>
          <w:tcPr>
            <w:tcW w:w="1701" w:type="dxa"/>
          </w:tcPr>
          <w:p w14:paraId="143F9B05" w14:textId="7A8738CB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12.98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2.83</w:t>
            </w:r>
          </w:p>
        </w:tc>
        <w:tc>
          <w:tcPr>
            <w:tcW w:w="1184" w:type="dxa"/>
          </w:tcPr>
          <w:p w14:paraId="4A320219" w14:textId="3CA93ED3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0.902</w:t>
            </w:r>
          </w:p>
        </w:tc>
        <w:tc>
          <w:tcPr>
            <w:tcW w:w="1112" w:type="dxa"/>
          </w:tcPr>
          <w:p w14:paraId="50179A5D" w14:textId="0CE7A42E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</w:tcPr>
          <w:p w14:paraId="6CCF08A4" w14:textId="2D9237A7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</w:tcPr>
          <w:p w14:paraId="46C3A9CD" w14:textId="5D6DCB52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5468F7" w:rsidRPr="00496E1A" w14:paraId="528988DC" w14:textId="5B560360" w:rsidTr="00C827A5">
        <w:trPr>
          <w:trHeight w:val="269"/>
        </w:trPr>
        <w:tc>
          <w:tcPr>
            <w:tcW w:w="1102" w:type="dxa"/>
            <w:vMerge/>
          </w:tcPr>
          <w:p w14:paraId="4EC6ACBB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</w:tcPr>
          <w:p w14:paraId="36DD6E5B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Flexion</w:t>
            </w:r>
          </w:p>
        </w:tc>
        <w:tc>
          <w:tcPr>
            <w:tcW w:w="2295" w:type="dxa"/>
            <w:noWrap/>
            <w:vAlign w:val="center"/>
          </w:tcPr>
          <w:p w14:paraId="67DF6C87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32.34 ± 13.07</w:t>
            </w:r>
          </w:p>
        </w:tc>
        <w:tc>
          <w:tcPr>
            <w:tcW w:w="2126" w:type="dxa"/>
            <w:noWrap/>
            <w:vAlign w:val="center"/>
          </w:tcPr>
          <w:p w14:paraId="01535E39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29.91 ± 8.47</w:t>
            </w:r>
          </w:p>
        </w:tc>
        <w:tc>
          <w:tcPr>
            <w:tcW w:w="1701" w:type="dxa"/>
          </w:tcPr>
          <w:p w14:paraId="6F1EC0E6" w14:textId="354D7F8C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24.94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8.00</w:t>
            </w:r>
          </w:p>
        </w:tc>
        <w:tc>
          <w:tcPr>
            <w:tcW w:w="1184" w:type="dxa"/>
          </w:tcPr>
          <w:p w14:paraId="10E400A7" w14:textId="132E37F8" w:rsidR="005468F7" w:rsidRPr="005468F7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5468F7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0.044</w:t>
            </w:r>
          </w:p>
        </w:tc>
        <w:tc>
          <w:tcPr>
            <w:tcW w:w="1112" w:type="dxa"/>
          </w:tcPr>
          <w:p w14:paraId="23573625" w14:textId="1F7CD3EB" w:rsidR="005468F7" w:rsidRPr="00724E08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24E08">
              <w:rPr>
                <w:rFonts w:ascii="Times New Roman" w:eastAsia="Calibri" w:hAnsi="Times New Roman" w:cs="Times New Roman"/>
              </w:rPr>
              <w:t>1.000</w:t>
            </w:r>
          </w:p>
        </w:tc>
        <w:tc>
          <w:tcPr>
            <w:tcW w:w="1093" w:type="dxa"/>
          </w:tcPr>
          <w:p w14:paraId="4A8B9FD1" w14:textId="7C961E1A" w:rsidR="005468F7" w:rsidRPr="005468F7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5468F7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0.048</w:t>
            </w:r>
          </w:p>
        </w:tc>
        <w:tc>
          <w:tcPr>
            <w:tcW w:w="1112" w:type="dxa"/>
          </w:tcPr>
          <w:p w14:paraId="0DCC54EB" w14:textId="4D63D9E7" w:rsidR="005468F7" w:rsidRPr="005468F7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5468F7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0.048</w:t>
            </w:r>
          </w:p>
        </w:tc>
      </w:tr>
      <w:tr w:rsidR="005468F7" w:rsidRPr="00496E1A" w14:paraId="71FAAB59" w14:textId="72E26315" w:rsidTr="00C827A5">
        <w:trPr>
          <w:trHeight w:val="269"/>
        </w:trPr>
        <w:tc>
          <w:tcPr>
            <w:tcW w:w="1102" w:type="dxa"/>
            <w:vMerge/>
          </w:tcPr>
          <w:p w14:paraId="01542FBA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</w:tcPr>
          <w:p w14:paraId="15B790D8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Extension</w:t>
            </w:r>
          </w:p>
        </w:tc>
        <w:tc>
          <w:tcPr>
            <w:tcW w:w="2295" w:type="dxa"/>
            <w:noWrap/>
            <w:vAlign w:val="center"/>
          </w:tcPr>
          <w:p w14:paraId="3E3C70A2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-5.81 ± 13.59</w:t>
            </w:r>
          </w:p>
        </w:tc>
        <w:tc>
          <w:tcPr>
            <w:tcW w:w="2126" w:type="dxa"/>
            <w:noWrap/>
            <w:vAlign w:val="center"/>
          </w:tcPr>
          <w:p w14:paraId="2FB9C4BE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-13.24 ± 10.44</w:t>
            </w:r>
          </w:p>
        </w:tc>
        <w:tc>
          <w:tcPr>
            <w:tcW w:w="1701" w:type="dxa"/>
          </w:tcPr>
          <w:p w14:paraId="361A0BB6" w14:textId="3B8A0E88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3C68FE">
              <w:rPr>
                <w:rFonts w:ascii="Times New Roman" w:eastAsia="Calibri" w:hAnsi="Times New Roman" w:cs="Times New Roman"/>
                <w:color w:val="000000"/>
              </w:rPr>
              <w:t>-12.55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6.47</w:t>
            </w:r>
          </w:p>
        </w:tc>
        <w:tc>
          <w:tcPr>
            <w:tcW w:w="1184" w:type="dxa"/>
          </w:tcPr>
          <w:p w14:paraId="28726E99" w14:textId="521F0BF5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0.016</w:t>
            </w:r>
          </w:p>
        </w:tc>
        <w:tc>
          <w:tcPr>
            <w:tcW w:w="1112" w:type="dxa"/>
          </w:tcPr>
          <w:p w14:paraId="130E2D07" w14:textId="10920547" w:rsidR="005468F7" w:rsidRPr="00724E08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24E08">
              <w:rPr>
                <w:rFonts w:ascii="Times New Roman" w:eastAsia="Calibri" w:hAnsi="Times New Roman" w:cs="Times New Roman"/>
              </w:rPr>
              <w:t>0.051</w:t>
            </w:r>
          </w:p>
        </w:tc>
        <w:tc>
          <w:tcPr>
            <w:tcW w:w="1093" w:type="dxa"/>
          </w:tcPr>
          <w:p w14:paraId="4364605A" w14:textId="5D86CA7D" w:rsidR="005468F7" w:rsidRPr="00180DC5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0.405</w:t>
            </w:r>
          </w:p>
        </w:tc>
        <w:tc>
          <w:tcPr>
            <w:tcW w:w="1112" w:type="dxa"/>
          </w:tcPr>
          <w:p w14:paraId="720000CE" w14:textId="0D1C88F8" w:rsidR="005468F7" w:rsidRPr="00180DC5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0.405</w:t>
            </w:r>
          </w:p>
        </w:tc>
      </w:tr>
      <w:tr w:rsidR="005468F7" w:rsidRPr="00496E1A" w14:paraId="0CEADB0C" w14:textId="052BD97F" w:rsidTr="00C827A5">
        <w:trPr>
          <w:trHeight w:val="269"/>
        </w:trPr>
        <w:tc>
          <w:tcPr>
            <w:tcW w:w="1102" w:type="dxa"/>
            <w:vMerge/>
          </w:tcPr>
          <w:p w14:paraId="388C69C5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</w:tcPr>
          <w:p w14:paraId="7DC28EE4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ROM Flexion/Extension</w:t>
            </w:r>
          </w:p>
        </w:tc>
        <w:tc>
          <w:tcPr>
            <w:tcW w:w="2295" w:type="dxa"/>
            <w:noWrap/>
            <w:vAlign w:val="center"/>
          </w:tcPr>
          <w:p w14:paraId="2BF0C959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38.15 ± 13.00</w:t>
            </w:r>
          </w:p>
        </w:tc>
        <w:tc>
          <w:tcPr>
            <w:tcW w:w="2126" w:type="dxa"/>
            <w:noWrap/>
            <w:vAlign w:val="center"/>
          </w:tcPr>
          <w:p w14:paraId="4F69335F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43.15 ± 8.48</w:t>
            </w:r>
          </w:p>
        </w:tc>
        <w:tc>
          <w:tcPr>
            <w:tcW w:w="1701" w:type="dxa"/>
          </w:tcPr>
          <w:p w14:paraId="57A58687" w14:textId="0F3B2C12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37.49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6.47</w:t>
            </w:r>
          </w:p>
        </w:tc>
        <w:tc>
          <w:tcPr>
            <w:tcW w:w="1184" w:type="dxa"/>
          </w:tcPr>
          <w:p w14:paraId="132B0723" w14:textId="260DBA18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0.601</w:t>
            </w:r>
          </w:p>
        </w:tc>
        <w:tc>
          <w:tcPr>
            <w:tcW w:w="1112" w:type="dxa"/>
          </w:tcPr>
          <w:p w14:paraId="7BC990C2" w14:textId="47B92C77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</w:tcPr>
          <w:p w14:paraId="02034D7D" w14:textId="25EB9FD5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</w:tcPr>
          <w:p w14:paraId="7E439DF2" w14:textId="5B5F769C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5468F7" w:rsidRPr="00496E1A" w14:paraId="2BA8C9F3" w14:textId="030F51B1" w:rsidTr="00C827A5">
        <w:trPr>
          <w:trHeight w:val="269"/>
        </w:trPr>
        <w:tc>
          <w:tcPr>
            <w:tcW w:w="1102" w:type="dxa"/>
            <w:vMerge w:val="restart"/>
            <w:vAlign w:val="center"/>
          </w:tcPr>
          <w:p w14:paraId="28E22098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Knee</w:t>
            </w:r>
          </w:p>
        </w:tc>
        <w:tc>
          <w:tcPr>
            <w:tcW w:w="2552" w:type="dxa"/>
            <w:noWrap/>
            <w:hideMark/>
          </w:tcPr>
          <w:p w14:paraId="06093AC5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Internal Rotation</w:t>
            </w:r>
          </w:p>
        </w:tc>
        <w:tc>
          <w:tcPr>
            <w:tcW w:w="2295" w:type="dxa"/>
            <w:noWrap/>
            <w:vAlign w:val="center"/>
            <w:hideMark/>
          </w:tcPr>
          <w:p w14:paraId="2B2038FC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-1.78 ± 6.37</w:t>
            </w:r>
          </w:p>
        </w:tc>
        <w:tc>
          <w:tcPr>
            <w:tcW w:w="2126" w:type="dxa"/>
            <w:noWrap/>
            <w:vAlign w:val="center"/>
            <w:hideMark/>
          </w:tcPr>
          <w:p w14:paraId="0E36F5D7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-0.80 ± 11.23</w:t>
            </w:r>
          </w:p>
        </w:tc>
        <w:tc>
          <w:tcPr>
            <w:tcW w:w="1701" w:type="dxa"/>
          </w:tcPr>
          <w:p w14:paraId="5F53FB28" w14:textId="2729E9D6" w:rsidR="005468F7" w:rsidRPr="003C68FE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3C68FE">
              <w:rPr>
                <w:rFonts w:ascii="Times New Roman" w:eastAsia="Calibri" w:hAnsi="Times New Roman" w:cs="Times New Roman"/>
                <w:color w:val="000000"/>
              </w:rPr>
              <w:t>9.35 ± 17.51</w:t>
            </w:r>
          </w:p>
        </w:tc>
        <w:tc>
          <w:tcPr>
            <w:tcW w:w="1184" w:type="dxa"/>
          </w:tcPr>
          <w:p w14:paraId="25FF80E3" w14:textId="6B705858" w:rsidR="005468F7" w:rsidRPr="00C827A5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827A5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0.041</w:t>
            </w:r>
          </w:p>
        </w:tc>
        <w:tc>
          <w:tcPr>
            <w:tcW w:w="1112" w:type="dxa"/>
          </w:tcPr>
          <w:p w14:paraId="285742D7" w14:textId="3EB29CB4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1.000</w:t>
            </w:r>
          </w:p>
        </w:tc>
        <w:tc>
          <w:tcPr>
            <w:tcW w:w="1093" w:type="dxa"/>
          </w:tcPr>
          <w:p w14:paraId="15C053C4" w14:textId="6D7B657F" w:rsidR="005468F7" w:rsidRPr="00C827A5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827A5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0.048</w:t>
            </w:r>
          </w:p>
        </w:tc>
        <w:tc>
          <w:tcPr>
            <w:tcW w:w="1112" w:type="dxa"/>
          </w:tcPr>
          <w:p w14:paraId="7DBDA1AE" w14:textId="27CD0CEA" w:rsidR="005468F7" w:rsidRPr="00C827A5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827A5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0.048</w:t>
            </w:r>
          </w:p>
        </w:tc>
      </w:tr>
      <w:tr w:rsidR="005468F7" w:rsidRPr="00496E1A" w14:paraId="64A54574" w14:textId="6EF07AC2" w:rsidTr="00C827A5">
        <w:trPr>
          <w:trHeight w:val="269"/>
        </w:trPr>
        <w:tc>
          <w:tcPr>
            <w:tcW w:w="1102" w:type="dxa"/>
            <w:vMerge/>
          </w:tcPr>
          <w:p w14:paraId="05583FD4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2595659C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External Rotation</w:t>
            </w:r>
          </w:p>
        </w:tc>
        <w:tc>
          <w:tcPr>
            <w:tcW w:w="2295" w:type="dxa"/>
            <w:noWrap/>
            <w:vAlign w:val="center"/>
            <w:hideMark/>
          </w:tcPr>
          <w:p w14:paraId="6F67D0FC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-26.52 ± 9.85</w:t>
            </w:r>
          </w:p>
        </w:tc>
        <w:tc>
          <w:tcPr>
            <w:tcW w:w="2126" w:type="dxa"/>
            <w:noWrap/>
            <w:vAlign w:val="center"/>
            <w:hideMark/>
          </w:tcPr>
          <w:p w14:paraId="7CC9400A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-15.90 ± 12.44</w:t>
            </w:r>
          </w:p>
        </w:tc>
        <w:tc>
          <w:tcPr>
            <w:tcW w:w="1701" w:type="dxa"/>
          </w:tcPr>
          <w:p w14:paraId="602500ED" w14:textId="31D77CEC" w:rsidR="005468F7" w:rsidRPr="003C68FE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3C68FE">
              <w:rPr>
                <w:rFonts w:ascii="Times New Roman" w:eastAsia="Calibri" w:hAnsi="Times New Roman" w:cs="Times New Roman"/>
                <w:color w:val="000000"/>
              </w:rPr>
              <w:t>-9.82 ± 14.83</w:t>
            </w:r>
          </w:p>
        </w:tc>
        <w:tc>
          <w:tcPr>
            <w:tcW w:w="1184" w:type="dxa"/>
          </w:tcPr>
          <w:p w14:paraId="63A250DF" w14:textId="3AFDCEDB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&lt;0.00</w:t>
            </w:r>
            <w:r w:rsidR="009226F2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112" w:type="dxa"/>
          </w:tcPr>
          <w:p w14:paraId="7DD7FCAC" w14:textId="2C945C51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0.014</w:t>
            </w:r>
          </w:p>
        </w:tc>
        <w:tc>
          <w:tcPr>
            <w:tcW w:w="1093" w:type="dxa"/>
          </w:tcPr>
          <w:p w14:paraId="36B6F622" w14:textId="605EDC06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0.000</w:t>
            </w:r>
          </w:p>
        </w:tc>
        <w:tc>
          <w:tcPr>
            <w:tcW w:w="1112" w:type="dxa"/>
          </w:tcPr>
          <w:p w14:paraId="1AA260A3" w14:textId="2C269229" w:rsidR="005468F7" w:rsidRPr="002E7420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2E7420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0.000</w:t>
            </w:r>
          </w:p>
        </w:tc>
      </w:tr>
      <w:tr w:rsidR="005468F7" w:rsidRPr="00496E1A" w14:paraId="18B71B81" w14:textId="6261FFF1" w:rsidTr="00C827A5">
        <w:trPr>
          <w:trHeight w:val="269"/>
        </w:trPr>
        <w:tc>
          <w:tcPr>
            <w:tcW w:w="1102" w:type="dxa"/>
            <w:vMerge/>
          </w:tcPr>
          <w:p w14:paraId="336658E5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786D164A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ROM Rotation</w:t>
            </w:r>
          </w:p>
        </w:tc>
        <w:tc>
          <w:tcPr>
            <w:tcW w:w="2295" w:type="dxa"/>
            <w:noWrap/>
            <w:vAlign w:val="center"/>
            <w:hideMark/>
          </w:tcPr>
          <w:p w14:paraId="0BFD1191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24.73 ± 10.21</w:t>
            </w:r>
          </w:p>
        </w:tc>
        <w:tc>
          <w:tcPr>
            <w:tcW w:w="2126" w:type="dxa"/>
            <w:noWrap/>
            <w:vAlign w:val="center"/>
            <w:hideMark/>
          </w:tcPr>
          <w:p w14:paraId="0697A4BF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15.10 ± 9.76</w:t>
            </w:r>
          </w:p>
        </w:tc>
        <w:tc>
          <w:tcPr>
            <w:tcW w:w="1701" w:type="dxa"/>
          </w:tcPr>
          <w:p w14:paraId="791BE0A8" w14:textId="1DB8393D" w:rsidR="005468F7" w:rsidRPr="003C68FE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3C68FE">
              <w:rPr>
                <w:rFonts w:ascii="Times New Roman" w:eastAsia="Calibri" w:hAnsi="Times New Roman" w:cs="Times New Roman"/>
                <w:color w:val="000000"/>
              </w:rPr>
              <w:t>19.18 ± 10.23</w:t>
            </w:r>
          </w:p>
        </w:tc>
        <w:tc>
          <w:tcPr>
            <w:tcW w:w="1184" w:type="dxa"/>
          </w:tcPr>
          <w:p w14:paraId="1DF3030D" w14:textId="6364B976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0.003</w:t>
            </w:r>
          </w:p>
        </w:tc>
        <w:tc>
          <w:tcPr>
            <w:tcW w:w="1112" w:type="dxa"/>
          </w:tcPr>
          <w:p w14:paraId="02EB688C" w14:textId="1F8FF70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0.005</w:t>
            </w:r>
          </w:p>
        </w:tc>
        <w:tc>
          <w:tcPr>
            <w:tcW w:w="1093" w:type="dxa"/>
          </w:tcPr>
          <w:p w14:paraId="2D0F61E1" w14:textId="1F6E42E6" w:rsidR="005468F7" w:rsidRPr="00180DC5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0.247</w:t>
            </w:r>
          </w:p>
        </w:tc>
        <w:tc>
          <w:tcPr>
            <w:tcW w:w="1112" w:type="dxa"/>
          </w:tcPr>
          <w:p w14:paraId="64A49944" w14:textId="4BD4C7F2" w:rsidR="005468F7" w:rsidRPr="00180DC5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0.247</w:t>
            </w:r>
          </w:p>
        </w:tc>
      </w:tr>
      <w:tr w:rsidR="005468F7" w:rsidRPr="00496E1A" w14:paraId="3776D63F" w14:textId="1998A1F1" w:rsidTr="00C827A5">
        <w:trPr>
          <w:trHeight w:val="269"/>
        </w:trPr>
        <w:tc>
          <w:tcPr>
            <w:tcW w:w="1102" w:type="dxa"/>
            <w:vMerge/>
          </w:tcPr>
          <w:p w14:paraId="43A6D552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725270C5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 xml:space="preserve">Flexion </w:t>
            </w:r>
          </w:p>
        </w:tc>
        <w:tc>
          <w:tcPr>
            <w:tcW w:w="2295" w:type="dxa"/>
            <w:noWrap/>
            <w:vAlign w:val="center"/>
            <w:hideMark/>
          </w:tcPr>
          <w:p w14:paraId="5FBD286E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56.22 ± 9.18</w:t>
            </w:r>
          </w:p>
        </w:tc>
        <w:tc>
          <w:tcPr>
            <w:tcW w:w="2126" w:type="dxa"/>
            <w:noWrap/>
            <w:vAlign w:val="center"/>
            <w:hideMark/>
          </w:tcPr>
          <w:p w14:paraId="76C4EF55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52.07 ± 7.79</w:t>
            </w:r>
          </w:p>
        </w:tc>
        <w:tc>
          <w:tcPr>
            <w:tcW w:w="1701" w:type="dxa"/>
          </w:tcPr>
          <w:p w14:paraId="6C2D3C67" w14:textId="1D191690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3C68FE">
              <w:rPr>
                <w:rFonts w:ascii="Times New Roman" w:eastAsia="Calibri" w:hAnsi="Times New Roman" w:cs="Times New Roman"/>
                <w:color w:val="000000"/>
              </w:rPr>
              <w:t>48.22 ± 6.6</w:t>
            </w:r>
            <w:r>
              <w:rPr>
                <w:rFonts w:ascii="Times New Roman" w:eastAsia="Calibri" w:hAnsi="Times New Roman" w:cs="Times New Roman"/>
                <w:color w:val="000000"/>
              </w:rPr>
              <w:t>5</w:t>
            </w:r>
          </w:p>
        </w:tc>
        <w:tc>
          <w:tcPr>
            <w:tcW w:w="1184" w:type="dxa"/>
          </w:tcPr>
          <w:p w14:paraId="49BDF4C8" w14:textId="363D3A35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0.011</w:t>
            </w:r>
          </w:p>
        </w:tc>
        <w:tc>
          <w:tcPr>
            <w:tcW w:w="1112" w:type="dxa"/>
          </w:tcPr>
          <w:p w14:paraId="265620F1" w14:textId="608849AF" w:rsidR="005468F7" w:rsidRPr="00C71774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0.099</w:t>
            </w:r>
          </w:p>
        </w:tc>
        <w:tc>
          <w:tcPr>
            <w:tcW w:w="1093" w:type="dxa"/>
          </w:tcPr>
          <w:p w14:paraId="7F18B760" w14:textId="71DD3B19" w:rsidR="005468F7" w:rsidRPr="00C71774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0.160</w:t>
            </w:r>
          </w:p>
        </w:tc>
        <w:tc>
          <w:tcPr>
            <w:tcW w:w="1112" w:type="dxa"/>
          </w:tcPr>
          <w:p w14:paraId="0F896508" w14:textId="3D4F7104" w:rsidR="005468F7" w:rsidRPr="00C71774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0.160</w:t>
            </w:r>
          </w:p>
        </w:tc>
      </w:tr>
      <w:tr w:rsidR="005468F7" w:rsidRPr="00496E1A" w14:paraId="379489F3" w14:textId="24F5AC84" w:rsidTr="00C827A5">
        <w:trPr>
          <w:trHeight w:val="269"/>
        </w:trPr>
        <w:tc>
          <w:tcPr>
            <w:tcW w:w="1102" w:type="dxa"/>
            <w:vMerge/>
          </w:tcPr>
          <w:p w14:paraId="65060820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33729A47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Extension</w:t>
            </w:r>
          </w:p>
        </w:tc>
        <w:tc>
          <w:tcPr>
            <w:tcW w:w="2295" w:type="dxa"/>
            <w:noWrap/>
            <w:vAlign w:val="center"/>
            <w:hideMark/>
          </w:tcPr>
          <w:p w14:paraId="4E9569C9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3.47 ± 7.53</w:t>
            </w:r>
          </w:p>
        </w:tc>
        <w:tc>
          <w:tcPr>
            <w:tcW w:w="2126" w:type="dxa"/>
            <w:noWrap/>
            <w:vAlign w:val="center"/>
            <w:hideMark/>
          </w:tcPr>
          <w:p w14:paraId="5508359C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1.85 ± 3.36</w:t>
            </w:r>
          </w:p>
        </w:tc>
        <w:tc>
          <w:tcPr>
            <w:tcW w:w="1701" w:type="dxa"/>
          </w:tcPr>
          <w:p w14:paraId="4489C2AE" w14:textId="12985C38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5.12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16.20</w:t>
            </w:r>
          </w:p>
        </w:tc>
        <w:tc>
          <w:tcPr>
            <w:tcW w:w="1184" w:type="dxa"/>
          </w:tcPr>
          <w:p w14:paraId="02B8881C" w14:textId="34B592A4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0.895</w:t>
            </w:r>
          </w:p>
        </w:tc>
        <w:tc>
          <w:tcPr>
            <w:tcW w:w="1112" w:type="dxa"/>
          </w:tcPr>
          <w:p w14:paraId="4DD4BFC3" w14:textId="09AFCD37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</w:tcPr>
          <w:p w14:paraId="14EA319A" w14:textId="38606044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</w:tcPr>
          <w:p w14:paraId="7FE7F7CD" w14:textId="6459EDC3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5468F7" w:rsidRPr="00496E1A" w14:paraId="71DBB9B1" w14:textId="011A67FE" w:rsidTr="00C827A5">
        <w:trPr>
          <w:trHeight w:val="269"/>
        </w:trPr>
        <w:tc>
          <w:tcPr>
            <w:tcW w:w="1102" w:type="dxa"/>
            <w:vMerge/>
          </w:tcPr>
          <w:p w14:paraId="587D012C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4EA2E347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ROM Flexion/Extension</w:t>
            </w:r>
          </w:p>
        </w:tc>
        <w:tc>
          <w:tcPr>
            <w:tcW w:w="2295" w:type="dxa"/>
            <w:noWrap/>
            <w:vAlign w:val="center"/>
            <w:hideMark/>
          </w:tcPr>
          <w:p w14:paraId="59F60304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52.75 ± 7.97</w:t>
            </w:r>
          </w:p>
        </w:tc>
        <w:tc>
          <w:tcPr>
            <w:tcW w:w="2126" w:type="dxa"/>
            <w:noWrap/>
            <w:vAlign w:val="center"/>
            <w:hideMark/>
          </w:tcPr>
          <w:p w14:paraId="4DDEA3B1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50.22 ± 6.93</w:t>
            </w:r>
          </w:p>
        </w:tc>
        <w:tc>
          <w:tcPr>
            <w:tcW w:w="1701" w:type="dxa"/>
          </w:tcPr>
          <w:p w14:paraId="021D4B64" w14:textId="069536B2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46.60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6.98</w:t>
            </w:r>
          </w:p>
        </w:tc>
        <w:tc>
          <w:tcPr>
            <w:tcW w:w="1184" w:type="dxa"/>
          </w:tcPr>
          <w:p w14:paraId="46D44A89" w14:textId="06FEE421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0.052</w:t>
            </w:r>
          </w:p>
        </w:tc>
        <w:tc>
          <w:tcPr>
            <w:tcW w:w="1112" w:type="dxa"/>
          </w:tcPr>
          <w:p w14:paraId="658D2CDD" w14:textId="16FAB9EF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</w:tcPr>
          <w:p w14:paraId="29DBAC14" w14:textId="2BBBBF4C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</w:tcPr>
          <w:p w14:paraId="6D1419C4" w14:textId="5CA6864C" w:rsidR="005468F7" w:rsidRPr="008D54BD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D54B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5468F7" w:rsidRPr="00496E1A" w14:paraId="7AF3FE34" w14:textId="372D71A3" w:rsidTr="00E7531C">
        <w:trPr>
          <w:trHeight w:val="269"/>
        </w:trPr>
        <w:tc>
          <w:tcPr>
            <w:tcW w:w="1102" w:type="dxa"/>
            <w:vMerge w:val="restart"/>
            <w:vAlign w:val="center"/>
          </w:tcPr>
          <w:p w14:paraId="156FBBCE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Ank</w:t>
            </w:r>
            <w:r>
              <w:rPr>
                <w:rFonts w:ascii="Times New Roman" w:eastAsia="Calibri" w:hAnsi="Times New Roman" w:cs="Times New Roman"/>
                <w:color w:val="000000"/>
              </w:rPr>
              <w:t>l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e</w:t>
            </w:r>
          </w:p>
        </w:tc>
        <w:tc>
          <w:tcPr>
            <w:tcW w:w="2552" w:type="dxa"/>
            <w:noWrap/>
            <w:hideMark/>
          </w:tcPr>
          <w:p w14:paraId="7A849517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Dorsiflexion</w:t>
            </w:r>
          </w:p>
        </w:tc>
        <w:tc>
          <w:tcPr>
            <w:tcW w:w="2295" w:type="dxa"/>
            <w:noWrap/>
            <w:vAlign w:val="center"/>
            <w:hideMark/>
          </w:tcPr>
          <w:p w14:paraId="4B588998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12.28 ± 4.33</w:t>
            </w:r>
          </w:p>
        </w:tc>
        <w:tc>
          <w:tcPr>
            <w:tcW w:w="2126" w:type="dxa"/>
            <w:noWrap/>
            <w:vAlign w:val="center"/>
            <w:hideMark/>
          </w:tcPr>
          <w:p w14:paraId="1EA357F9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12.27 ± 4.51</w:t>
            </w:r>
          </w:p>
        </w:tc>
        <w:tc>
          <w:tcPr>
            <w:tcW w:w="1701" w:type="dxa"/>
          </w:tcPr>
          <w:p w14:paraId="4C9EFD03" w14:textId="586D3245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12.15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7.35</w:t>
            </w:r>
          </w:p>
        </w:tc>
        <w:tc>
          <w:tcPr>
            <w:tcW w:w="1184" w:type="dxa"/>
          </w:tcPr>
          <w:p w14:paraId="76D55688" w14:textId="4C3F3599" w:rsidR="005468F7" w:rsidRPr="00496E1A" w:rsidRDefault="00C827A5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0.846</w:t>
            </w:r>
          </w:p>
        </w:tc>
        <w:tc>
          <w:tcPr>
            <w:tcW w:w="1112" w:type="dxa"/>
          </w:tcPr>
          <w:p w14:paraId="1B718D0D" w14:textId="38412200" w:rsidR="005468F7" w:rsidRPr="008D54BD" w:rsidRDefault="008D54BD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</w:tcPr>
          <w:p w14:paraId="25DB6862" w14:textId="35C2338A" w:rsidR="005468F7" w:rsidRPr="008D54BD" w:rsidRDefault="008D54BD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</w:tcPr>
          <w:p w14:paraId="656D3BC6" w14:textId="7640114B" w:rsidR="005468F7" w:rsidRPr="008D54BD" w:rsidRDefault="008D54BD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5468F7" w:rsidRPr="00496E1A" w14:paraId="4B3C446B" w14:textId="2A9B18A9" w:rsidTr="00E7531C">
        <w:trPr>
          <w:trHeight w:val="269"/>
        </w:trPr>
        <w:tc>
          <w:tcPr>
            <w:tcW w:w="1102" w:type="dxa"/>
            <w:vMerge/>
          </w:tcPr>
          <w:p w14:paraId="7D6C0BD8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350F6085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Plantarflexion</w:t>
            </w:r>
          </w:p>
        </w:tc>
        <w:tc>
          <w:tcPr>
            <w:tcW w:w="2295" w:type="dxa"/>
            <w:noWrap/>
            <w:vAlign w:val="center"/>
            <w:hideMark/>
          </w:tcPr>
          <w:p w14:paraId="29F69C52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-17.06 ± 6.78</w:t>
            </w:r>
          </w:p>
        </w:tc>
        <w:tc>
          <w:tcPr>
            <w:tcW w:w="2126" w:type="dxa"/>
            <w:noWrap/>
            <w:vAlign w:val="center"/>
            <w:hideMark/>
          </w:tcPr>
          <w:p w14:paraId="74D7ACA2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-15.09 ± 5.52</w:t>
            </w:r>
          </w:p>
        </w:tc>
        <w:tc>
          <w:tcPr>
            <w:tcW w:w="1701" w:type="dxa"/>
          </w:tcPr>
          <w:p w14:paraId="3685CAA4" w14:textId="53900F24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-10.58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7.99</w:t>
            </w:r>
          </w:p>
        </w:tc>
        <w:tc>
          <w:tcPr>
            <w:tcW w:w="1184" w:type="dxa"/>
          </w:tcPr>
          <w:p w14:paraId="6258790A" w14:textId="395FD40C" w:rsidR="005468F7" w:rsidRPr="00C827A5" w:rsidRDefault="00C827A5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827A5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0.024</w:t>
            </w:r>
          </w:p>
        </w:tc>
        <w:tc>
          <w:tcPr>
            <w:tcW w:w="1112" w:type="dxa"/>
          </w:tcPr>
          <w:p w14:paraId="33B551E3" w14:textId="10F751AE" w:rsidR="005468F7" w:rsidRPr="00496E1A" w:rsidRDefault="00C827A5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0.809</w:t>
            </w:r>
          </w:p>
        </w:tc>
        <w:tc>
          <w:tcPr>
            <w:tcW w:w="1093" w:type="dxa"/>
          </w:tcPr>
          <w:p w14:paraId="56563B2C" w14:textId="304941EC" w:rsidR="005468F7" w:rsidRPr="00C827A5" w:rsidRDefault="00C827A5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827A5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0.046</w:t>
            </w:r>
          </w:p>
        </w:tc>
        <w:tc>
          <w:tcPr>
            <w:tcW w:w="1112" w:type="dxa"/>
          </w:tcPr>
          <w:p w14:paraId="1B0DDD4B" w14:textId="4E5869A5" w:rsidR="005468F7" w:rsidRPr="00C827A5" w:rsidRDefault="00C827A5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827A5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0.046</w:t>
            </w:r>
          </w:p>
        </w:tc>
      </w:tr>
      <w:tr w:rsidR="005468F7" w:rsidRPr="00496E1A" w14:paraId="388D9D1E" w14:textId="7DEF4E2C" w:rsidTr="00E7531C">
        <w:trPr>
          <w:trHeight w:val="269"/>
        </w:trPr>
        <w:tc>
          <w:tcPr>
            <w:tcW w:w="1102" w:type="dxa"/>
            <w:vMerge/>
          </w:tcPr>
          <w:p w14:paraId="6219A2EC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0C8C20B6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ROM Dors-Plantarflexion</w:t>
            </w:r>
          </w:p>
        </w:tc>
        <w:tc>
          <w:tcPr>
            <w:tcW w:w="2295" w:type="dxa"/>
            <w:noWrap/>
            <w:vAlign w:val="center"/>
            <w:hideMark/>
          </w:tcPr>
          <w:p w14:paraId="76CFABF3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29.34 ± 7.75</w:t>
            </w:r>
          </w:p>
        </w:tc>
        <w:tc>
          <w:tcPr>
            <w:tcW w:w="2126" w:type="dxa"/>
            <w:noWrap/>
            <w:vAlign w:val="center"/>
            <w:hideMark/>
          </w:tcPr>
          <w:p w14:paraId="18046E35" w14:textId="77777777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27.36 ± 5.08</w:t>
            </w:r>
          </w:p>
        </w:tc>
        <w:tc>
          <w:tcPr>
            <w:tcW w:w="1701" w:type="dxa"/>
          </w:tcPr>
          <w:p w14:paraId="4EEC063E" w14:textId="24B0A724" w:rsidR="005468F7" w:rsidRPr="00496E1A" w:rsidRDefault="005468F7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22.73 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±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5.44</w:t>
            </w:r>
          </w:p>
        </w:tc>
        <w:tc>
          <w:tcPr>
            <w:tcW w:w="1184" w:type="dxa"/>
          </w:tcPr>
          <w:p w14:paraId="615FBDBB" w14:textId="348CB8B1" w:rsidR="005468F7" w:rsidRPr="00C827A5" w:rsidRDefault="00C827A5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827A5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0.022</w:t>
            </w:r>
          </w:p>
        </w:tc>
        <w:tc>
          <w:tcPr>
            <w:tcW w:w="1112" w:type="dxa"/>
          </w:tcPr>
          <w:p w14:paraId="516B6CFA" w14:textId="3D012A2F" w:rsidR="005468F7" w:rsidRPr="00496E1A" w:rsidRDefault="00C827A5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0.540</w:t>
            </w:r>
          </w:p>
        </w:tc>
        <w:tc>
          <w:tcPr>
            <w:tcW w:w="1093" w:type="dxa"/>
          </w:tcPr>
          <w:p w14:paraId="4D374576" w14:textId="22E5A069" w:rsidR="005468F7" w:rsidRPr="00496E1A" w:rsidRDefault="00C827A5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0.070</w:t>
            </w:r>
          </w:p>
        </w:tc>
        <w:tc>
          <w:tcPr>
            <w:tcW w:w="1112" w:type="dxa"/>
          </w:tcPr>
          <w:p w14:paraId="6096FC92" w14:textId="57F99E74" w:rsidR="005468F7" w:rsidRPr="00496E1A" w:rsidRDefault="00C827A5" w:rsidP="005468F7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0.070</w:t>
            </w:r>
          </w:p>
        </w:tc>
      </w:tr>
    </w:tbl>
    <w:p w14:paraId="1BE68CF7" w14:textId="77777777" w:rsidR="001C2304" w:rsidRDefault="001C2304"/>
    <w:p w14:paraId="1EF74D6F" w14:textId="2CC4089E" w:rsidR="00796437" w:rsidRPr="00796437" w:rsidRDefault="00796437" w:rsidP="00796437">
      <w:pPr>
        <w:pStyle w:val="Didascalia"/>
        <w:keepNext/>
        <w:rPr>
          <w:rFonts w:ascii="Times New Roman" w:hAnsi="Times New Roman" w:cs="Times New Roman"/>
          <w:color w:val="auto"/>
        </w:rPr>
      </w:pPr>
      <w:r w:rsidRPr="00796437">
        <w:rPr>
          <w:rFonts w:ascii="Times New Roman" w:hAnsi="Times New Roman" w:cs="Times New Roman"/>
          <w:b/>
          <w:bCs/>
          <w:color w:val="auto"/>
        </w:rPr>
        <w:t>Table S</w:t>
      </w:r>
      <w:r w:rsidRPr="00796437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796437">
        <w:rPr>
          <w:rFonts w:ascii="Times New Roman" w:hAnsi="Times New Roman" w:cs="Times New Roman"/>
          <w:b/>
          <w:bCs/>
          <w:color w:val="auto"/>
        </w:rPr>
        <w:instrText xml:space="preserve"> SEQ Table \* ARABIC </w:instrText>
      </w:r>
      <w:r w:rsidRPr="00796437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4C0B82">
        <w:rPr>
          <w:rFonts w:ascii="Times New Roman" w:hAnsi="Times New Roman" w:cs="Times New Roman"/>
          <w:b/>
          <w:bCs/>
          <w:noProof/>
          <w:color w:val="auto"/>
        </w:rPr>
        <w:t>2</w:t>
      </w:r>
      <w:r w:rsidRPr="00796437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796437">
        <w:rPr>
          <w:rFonts w:ascii="Times New Roman" w:hAnsi="Times New Roman" w:cs="Times New Roman"/>
          <w:b/>
          <w:bCs/>
          <w:color w:val="auto"/>
        </w:rPr>
        <w:t>.</w:t>
      </w:r>
      <w:r w:rsidRPr="00796437">
        <w:rPr>
          <w:rFonts w:ascii="Times New Roman" w:hAnsi="Times New Roman" w:cs="Times New Roman"/>
          <w:color w:val="auto"/>
        </w:rPr>
        <w:t xml:space="preserve"> Spatiotemporal variables of PD with and without FOG and PSP</w:t>
      </w:r>
      <w:r w:rsidR="003E55C4">
        <w:rPr>
          <w:rFonts w:ascii="Times New Roman" w:hAnsi="Times New Roman" w:cs="Times New Roman"/>
          <w:color w:val="auto"/>
        </w:rPr>
        <w:t xml:space="preserve"> extracted from single walking task</w:t>
      </w:r>
      <w:r w:rsidRPr="00796437">
        <w:rPr>
          <w:rFonts w:ascii="Times New Roman" w:hAnsi="Times New Roman" w:cs="Times New Roman"/>
          <w:color w:val="auto"/>
        </w:rPr>
        <w:t>. Mean, standard deviation and p-values for each group were reported.</w:t>
      </w:r>
    </w:p>
    <w:tbl>
      <w:tblPr>
        <w:tblStyle w:val="Grigliatabella"/>
        <w:tblW w:w="14277" w:type="dxa"/>
        <w:tblLook w:val="04A0" w:firstRow="1" w:lastRow="0" w:firstColumn="1" w:lastColumn="0" w:noHBand="0" w:noVBand="1"/>
      </w:tblPr>
      <w:tblGrid>
        <w:gridCol w:w="3227"/>
        <w:gridCol w:w="2359"/>
        <w:gridCol w:w="2064"/>
        <w:gridCol w:w="1548"/>
        <w:gridCol w:w="1003"/>
        <w:gridCol w:w="1403"/>
        <w:gridCol w:w="1272"/>
        <w:gridCol w:w="1401"/>
      </w:tblGrid>
      <w:tr w:rsidR="00632EAC" w:rsidRPr="00632EAC" w14:paraId="799217A5" w14:textId="77777777" w:rsidTr="0012611F">
        <w:trPr>
          <w:trHeight w:val="275"/>
        </w:trPr>
        <w:tc>
          <w:tcPr>
            <w:tcW w:w="3227" w:type="dxa"/>
            <w:noWrap/>
            <w:vAlign w:val="center"/>
            <w:hideMark/>
          </w:tcPr>
          <w:p w14:paraId="643E4F8F" w14:textId="065AB79C" w:rsidR="00632EAC" w:rsidRPr="00632EAC" w:rsidRDefault="001C2304" w:rsidP="001C230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 xml:space="preserve">Spatiotemporal </w:t>
            </w:r>
            <w:r w:rsidR="00632EAC" w:rsidRPr="00632EAC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Variables</w:t>
            </w:r>
          </w:p>
        </w:tc>
        <w:tc>
          <w:tcPr>
            <w:tcW w:w="2359" w:type="dxa"/>
            <w:noWrap/>
            <w:vAlign w:val="center"/>
            <w:hideMark/>
          </w:tcPr>
          <w:p w14:paraId="457F02F5" w14:textId="650C363D" w:rsidR="00632EAC" w:rsidRPr="00632EAC" w:rsidRDefault="00632EAC" w:rsidP="001C230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PD-FOG</w:t>
            </w:r>
          </w:p>
        </w:tc>
        <w:tc>
          <w:tcPr>
            <w:tcW w:w="2064" w:type="dxa"/>
            <w:noWrap/>
            <w:vAlign w:val="center"/>
            <w:hideMark/>
          </w:tcPr>
          <w:p w14:paraId="34A13AF6" w14:textId="20899D33" w:rsidR="00632EAC" w:rsidRPr="00632EAC" w:rsidRDefault="00632EAC" w:rsidP="001C230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PD+FOG</w:t>
            </w:r>
          </w:p>
        </w:tc>
        <w:tc>
          <w:tcPr>
            <w:tcW w:w="1548" w:type="dxa"/>
            <w:vAlign w:val="center"/>
          </w:tcPr>
          <w:p w14:paraId="749F85AB" w14:textId="7B8554C9" w:rsidR="00632EAC" w:rsidRPr="00632EAC" w:rsidRDefault="00632EAC" w:rsidP="001C230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PSP</w:t>
            </w:r>
          </w:p>
        </w:tc>
        <w:tc>
          <w:tcPr>
            <w:tcW w:w="1003" w:type="dxa"/>
            <w:vAlign w:val="center"/>
          </w:tcPr>
          <w:p w14:paraId="412CEC19" w14:textId="4512A41F" w:rsidR="00632EAC" w:rsidRPr="00632EAC" w:rsidRDefault="00632EAC" w:rsidP="001C230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p-value</w:t>
            </w:r>
          </w:p>
        </w:tc>
        <w:tc>
          <w:tcPr>
            <w:tcW w:w="1403" w:type="dxa"/>
            <w:vAlign w:val="center"/>
          </w:tcPr>
          <w:p w14:paraId="428D8C8A" w14:textId="77777777" w:rsidR="00632EAC" w:rsidRDefault="00632EAC" w:rsidP="001C230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PD-FOG</w:t>
            </w:r>
          </w:p>
          <w:p w14:paraId="772F11E6" w14:textId="0DF12F05" w:rsidR="00632EAC" w:rsidRDefault="00632EAC" w:rsidP="001C230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vs</w:t>
            </w:r>
          </w:p>
          <w:p w14:paraId="21B274C0" w14:textId="63CEA02F" w:rsidR="00632EAC" w:rsidRPr="00632EAC" w:rsidRDefault="00632EAC" w:rsidP="001C230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PD+FOG</w:t>
            </w:r>
          </w:p>
        </w:tc>
        <w:tc>
          <w:tcPr>
            <w:tcW w:w="1272" w:type="dxa"/>
            <w:vAlign w:val="center"/>
          </w:tcPr>
          <w:p w14:paraId="08E42031" w14:textId="77777777" w:rsidR="00632EAC" w:rsidRDefault="00632EAC" w:rsidP="001C230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PD-FOG vs</w:t>
            </w:r>
          </w:p>
          <w:p w14:paraId="08E24434" w14:textId="32B3A79B" w:rsidR="00632EAC" w:rsidRPr="00632EAC" w:rsidRDefault="00632EAC" w:rsidP="001C230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PSP</w:t>
            </w:r>
          </w:p>
        </w:tc>
        <w:tc>
          <w:tcPr>
            <w:tcW w:w="1401" w:type="dxa"/>
            <w:vAlign w:val="center"/>
          </w:tcPr>
          <w:p w14:paraId="2578FE2D" w14:textId="78A58205" w:rsidR="00632EAC" w:rsidRDefault="00632EAC" w:rsidP="001C230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PD+FOG</w:t>
            </w:r>
          </w:p>
          <w:p w14:paraId="5BD82DFA" w14:textId="4B55610D" w:rsidR="00632EAC" w:rsidRDefault="00632EAC" w:rsidP="001C230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vs</w:t>
            </w:r>
          </w:p>
          <w:p w14:paraId="285FAD8F" w14:textId="0F68B20E" w:rsidR="00632EAC" w:rsidRPr="00632EAC" w:rsidRDefault="00632EAC" w:rsidP="001C230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PSP</w:t>
            </w:r>
          </w:p>
        </w:tc>
      </w:tr>
      <w:tr w:rsidR="00632EAC" w:rsidRPr="00632EAC" w14:paraId="3A8F2F51" w14:textId="77777777" w:rsidTr="0012611F">
        <w:trPr>
          <w:trHeight w:val="275"/>
        </w:trPr>
        <w:tc>
          <w:tcPr>
            <w:tcW w:w="3227" w:type="dxa"/>
            <w:noWrap/>
            <w:hideMark/>
          </w:tcPr>
          <w:p w14:paraId="74A206D4" w14:textId="77777777" w:rsidR="00632EAC" w:rsidRPr="00632EAC" w:rsidRDefault="00632EAC" w:rsidP="00632EAC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Cycle duration (s)</w:t>
            </w:r>
          </w:p>
        </w:tc>
        <w:tc>
          <w:tcPr>
            <w:tcW w:w="2359" w:type="dxa"/>
            <w:noWrap/>
            <w:hideMark/>
          </w:tcPr>
          <w:p w14:paraId="06ECF6D1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1.09 ± 0.14</w:t>
            </w:r>
          </w:p>
        </w:tc>
        <w:tc>
          <w:tcPr>
            <w:tcW w:w="2064" w:type="dxa"/>
            <w:noWrap/>
            <w:hideMark/>
          </w:tcPr>
          <w:p w14:paraId="4BC576E2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1.11 ± 0.12</w:t>
            </w:r>
          </w:p>
        </w:tc>
        <w:tc>
          <w:tcPr>
            <w:tcW w:w="1548" w:type="dxa"/>
          </w:tcPr>
          <w:p w14:paraId="46A7DF96" w14:textId="286677F8" w:rsidR="00632EAC" w:rsidRPr="00632EAC" w:rsidRDefault="0012611F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1.31 ± 0.19</w:t>
            </w:r>
          </w:p>
        </w:tc>
        <w:tc>
          <w:tcPr>
            <w:tcW w:w="1003" w:type="dxa"/>
          </w:tcPr>
          <w:p w14:paraId="519EEF87" w14:textId="24B9543B" w:rsidR="0033120E" w:rsidRPr="0033120E" w:rsidRDefault="0025708A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0.003</w:t>
            </w:r>
          </w:p>
        </w:tc>
        <w:tc>
          <w:tcPr>
            <w:tcW w:w="1403" w:type="dxa"/>
          </w:tcPr>
          <w:p w14:paraId="626A6567" w14:textId="70F735AA" w:rsidR="00701A03" w:rsidRPr="00632EAC" w:rsidRDefault="0025708A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1.000</w:t>
            </w:r>
          </w:p>
        </w:tc>
        <w:tc>
          <w:tcPr>
            <w:tcW w:w="1272" w:type="dxa"/>
          </w:tcPr>
          <w:p w14:paraId="3D69D9D7" w14:textId="387C2A27" w:rsidR="00632EAC" w:rsidRPr="00D63C39" w:rsidRDefault="0033120E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D63C39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</w:t>
            </w:r>
            <w:r w:rsidR="00701A0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</w:t>
            </w:r>
          </w:p>
        </w:tc>
        <w:tc>
          <w:tcPr>
            <w:tcW w:w="1401" w:type="dxa"/>
          </w:tcPr>
          <w:p w14:paraId="716E9676" w14:textId="0E69E71F" w:rsidR="00632EAC" w:rsidRPr="00D63C39" w:rsidRDefault="0033120E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D63C39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</w:t>
            </w:r>
            <w:r w:rsidR="00701A0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</w:t>
            </w:r>
          </w:p>
        </w:tc>
      </w:tr>
      <w:tr w:rsidR="00632EAC" w:rsidRPr="00632EAC" w14:paraId="6FDD7519" w14:textId="77777777" w:rsidTr="0012611F">
        <w:trPr>
          <w:trHeight w:val="275"/>
        </w:trPr>
        <w:tc>
          <w:tcPr>
            <w:tcW w:w="3227" w:type="dxa"/>
            <w:noWrap/>
            <w:hideMark/>
          </w:tcPr>
          <w:p w14:paraId="22171969" w14:textId="77777777" w:rsidR="00632EAC" w:rsidRPr="00632EAC" w:rsidRDefault="00632EAC" w:rsidP="00632EAC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Stance duration (s)</w:t>
            </w:r>
          </w:p>
        </w:tc>
        <w:tc>
          <w:tcPr>
            <w:tcW w:w="2359" w:type="dxa"/>
            <w:noWrap/>
            <w:hideMark/>
          </w:tcPr>
          <w:p w14:paraId="6B368298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0.66 ± 0.10</w:t>
            </w:r>
          </w:p>
        </w:tc>
        <w:tc>
          <w:tcPr>
            <w:tcW w:w="2064" w:type="dxa"/>
            <w:noWrap/>
            <w:hideMark/>
          </w:tcPr>
          <w:p w14:paraId="253CFCED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0.67 ± 0.08</w:t>
            </w:r>
          </w:p>
        </w:tc>
        <w:tc>
          <w:tcPr>
            <w:tcW w:w="1548" w:type="dxa"/>
          </w:tcPr>
          <w:p w14:paraId="7D5CE621" w14:textId="1AB5C2DB" w:rsidR="00632EAC" w:rsidRPr="00632EAC" w:rsidRDefault="0012611F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0.82 ± 0.14</w:t>
            </w:r>
          </w:p>
        </w:tc>
        <w:tc>
          <w:tcPr>
            <w:tcW w:w="1003" w:type="dxa"/>
          </w:tcPr>
          <w:p w14:paraId="1B0EAA4C" w14:textId="41BEF7DC" w:rsidR="00632EAC" w:rsidRPr="0033120E" w:rsidRDefault="0025708A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0.004</w:t>
            </w:r>
          </w:p>
        </w:tc>
        <w:tc>
          <w:tcPr>
            <w:tcW w:w="1403" w:type="dxa"/>
          </w:tcPr>
          <w:p w14:paraId="5877F7AB" w14:textId="74ECE265" w:rsidR="00632EAC" w:rsidRPr="00632EAC" w:rsidRDefault="0025708A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1.000</w:t>
            </w:r>
          </w:p>
        </w:tc>
        <w:tc>
          <w:tcPr>
            <w:tcW w:w="1272" w:type="dxa"/>
          </w:tcPr>
          <w:p w14:paraId="6D613ADD" w14:textId="43309EDD" w:rsidR="00632EAC" w:rsidRPr="00D63C39" w:rsidRDefault="00D63C39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D63C39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</w:t>
            </w:r>
            <w:r w:rsidR="00701A0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</w:t>
            </w:r>
          </w:p>
        </w:tc>
        <w:tc>
          <w:tcPr>
            <w:tcW w:w="1401" w:type="dxa"/>
          </w:tcPr>
          <w:p w14:paraId="2FBFE5BE" w14:textId="3B4B5EF3" w:rsidR="00632EAC" w:rsidRPr="00D63C39" w:rsidRDefault="00D63C39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D63C39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</w:t>
            </w:r>
            <w:r w:rsidR="00701A0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</w:t>
            </w:r>
            <w:r w:rsidRPr="00D63C39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</w:t>
            </w:r>
          </w:p>
        </w:tc>
      </w:tr>
      <w:tr w:rsidR="00632EAC" w:rsidRPr="00632EAC" w14:paraId="2416283D" w14:textId="77777777" w:rsidTr="0012611F">
        <w:trPr>
          <w:trHeight w:val="275"/>
        </w:trPr>
        <w:tc>
          <w:tcPr>
            <w:tcW w:w="3227" w:type="dxa"/>
            <w:noWrap/>
            <w:hideMark/>
          </w:tcPr>
          <w:p w14:paraId="1DE24070" w14:textId="77777777" w:rsidR="00632EAC" w:rsidRPr="00632EAC" w:rsidRDefault="00632EAC" w:rsidP="00632EAC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Swing duration (s)</w:t>
            </w:r>
          </w:p>
        </w:tc>
        <w:tc>
          <w:tcPr>
            <w:tcW w:w="2359" w:type="dxa"/>
            <w:noWrap/>
            <w:hideMark/>
          </w:tcPr>
          <w:p w14:paraId="0BCEC203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0.43 ± 0.04</w:t>
            </w:r>
          </w:p>
        </w:tc>
        <w:tc>
          <w:tcPr>
            <w:tcW w:w="2064" w:type="dxa"/>
            <w:noWrap/>
            <w:hideMark/>
          </w:tcPr>
          <w:p w14:paraId="15F59ED8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0.44 ± 0.05</w:t>
            </w:r>
          </w:p>
        </w:tc>
        <w:tc>
          <w:tcPr>
            <w:tcW w:w="1548" w:type="dxa"/>
          </w:tcPr>
          <w:p w14:paraId="36B41B73" w14:textId="44BA4951" w:rsidR="00632EAC" w:rsidRPr="00632EAC" w:rsidRDefault="0012611F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0.48 ± 0.06</w:t>
            </w:r>
          </w:p>
        </w:tc>
        <w:tc>
          <w:tcPr>
            <w:tcW w:w="1003" w:type="dxa"/>
          </w:tcPr>
          <w:p w14:paraId="6D8DBAAE" w14:textId="6E3FC679" w:rsidR="00632EAC" w:rsidRPr="0033120E" w:rsidRDefault="0033120E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33120E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0.01</w:t>
            </w:r>
            <w:r w:rsidR="0025708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3</w:t>
            </w:r>
          </w:p>
        </w:tc>
        <w:tc>
          <w:tcPr>
            <w:tcW w:w="1403" w:type="dxa"/>
          </w:tcPr>
          <w:p w14:paraId="7F73EA1D" w14:textId="558661E0" w:rsidR="00632EAC" w:rsidRPr="00632EAC" w:rsidRDefault="00D63C39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1.00</w:t>
            </w:r>
            <w:r w:rsidR="00701A03">
              <w:rPr>
                <w:rFonts w:ascii="Times New Roman" w:eastAsia="Calibri" w:hAnsi="Times New Roman" w:cs="Times New Roman"/>
                <w:color w:val="000000"/>
                <w:kern w:val="0"/>
              </w:rPr>
              <w:t>0</w:t>
            </w:r>
          </w:p>
        </w:tc>
        <w:tc>
          <w:tcPr>
            <w:tcW w:w="1272" w:type="dxa"/>
          </w:tcPr>
          <w:p w14:paraId="3E9A69E7" w14:textId="39F17DF6" w:rsidR="00632EAC" w:rsidRPr="00D63C39" w:rsidRDefault="00D63C39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D63C39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</w:t>
            </w:r>
            <w:r w:rsidR="00701A0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</w:t>
            </w:r>
            <w:r w:rsidR="0050562D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4</w:t>
            </w:r>
          </w:p>
        </w:tc>
        <w:tc>
          <w:tcPr>
            <w:tcW w:w="1401" w:type="dxa"/>
          </w:tcPr>
          <w:p w14:paraId="0ADB8F53" w14:textId="67944A09" w:rsidR="00632EAC" w:rsidRPr="00D63C39" w:rsidRDefault="00D63C39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D63C39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</w:t>
            </w:r>
            <w:r w:rsidR="00701A0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</w:t>
            </w:r>
            <w:r w:rsidRPr="00D63C39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</w:t>
            </w:r>
            <w:r w:rsidR="0050562D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4</w:t>
            </w:r>
          </w:p>
        </w:tc>
      </w:tr>
      <w:tr w:rsidR="00632EAC" w:rsidRPr="00632EAC" w14:paraId="38725B48" w14:textId="77777777" w:rsidTr="0012611F">
        <w:trPr>
          <w:trHeight w:val="275"/>
        </w:trPr>
        <w:tc>
          <w:tcPr>
            <w:tcW w:w="3227" w:type="dxa"/>
            <w:noWrap/>
            <w:hideMark/>
          </w:tcPr>
          <w:p w14:paraId="011271C6" w14:textId="77777777" w:rsidR="00632EAC" w:rsidRPr="00632EAC" w:rsidRDefault="00632EAC" w:rsidP="00632EAC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Stance phase (</w:t>
            </w:r>
            <w:r w:rsidRPr="00632EAC">
              <w:rPr>
                <w:rFonts w:ascii="Times New Roman" w:eastAsia="Calibri" w:hAnsi="Times New Roman" w:cs="Times New Roman"/>
                <w:kern w:val="0"/>
              </w:rPr>
              <w:t>% gait cycle time)</w:t>
            </w:r>
          </w:p>
        </w:tc>
        <w:tc>
          <w:tcPr>
            <w:tcW w:w="2359" w:type="dxa"/>
            <w:noWrap/>
            <w:hideMark/>
          </w:tcPr>
          <w:p w14:paraId="3BA36297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60.34 ± 2.79</w:t>
            </w:r>
          </w:p>
        </w:tc>
        <w:tc>
          <w:tcPr>
            <w:tcW w:w="2064" w:type="dxa"/>
            <w:noWrap/>
            <w:hideMark/>
          </w:tcPr>
          <w:p w14:paraId="060A1466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60.59 ± 1.89</w:t>
            </w:r>
          </w:p>
        </w:tc>
        <w:tc>
          <w:tcPr>
            <w:tcW w:w="1548" w:type="dxa"/>
          </w:tcPr>
          <w:p w14:paraId="7C15583D" w14:textId="5861EE10" w:rsidR="00632EAC" w:rsidRPr="00632EAC" w:rsidRDefault="0012611F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62.77 ± 2.62</w:t>
            </w:r>
          </w:p>
        </w:tc>
        <w:tc>
          <w:tcPr>
            <w:tcW w:w="1003" w:type="dxa"/>
          </w:tcPr>
          <w:p w14:paraId="2FB43C89" w14:textId="72808EB4" w:rsidR="00632EAC" w:rsidRPr="0033120E" w:rsidRDefault="00B22204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</w:t>
            </w:r>
            <w:r w:rsidR="0025708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47</w:t>
            </w:r>
          </w:p>
        </w:tc>
        <w:tc>
          <w:tcPr>
            <w:tcW w:w="1403" w:type="dxa"/>
          </w:tcPr>
          <w:p w14:paraId="3CDB128C" w14:textId="54546086" w:rsidR="00632EAC" w:rsidRPr="0025708A" w:rsidRDefault="0025708A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25708A">
              <w:rPr>
                <w:rFonts w:ascii="Times New Roman" w:eastAsia="Calibri" w:hAnsi="Times New Roman" w:cs="Times New Roman"/>
                <w:color w:val="000000"/>
                <w:kern w:val="0"/>
              </w:rPr>
              <w:t>1.000</w:t>
            </w:r>
          </w:p>
        </w:tc>
        <w:tc>
          <w:tcPr>
            <w:tcW w:w="1272" w:type="dxa"/>
          </w:tcPr>
          <w:p w14:paraId="06C4D9C7" w14:textId="258D2B85" w:rsidR="00632EAC" w:rsidRPr="00D63C39" w:rsidRDefault="00D63C39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D63C39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</w:t>
            </w:r>
            <w:r w:rsidR="0025708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25</w:t>
            </w:r>
          </w:p>
        </w:tc>
        <w:tc>
          <w:tcPr>
            <w:tcW w:w="1401" w:type="dxa"/>
          </w:tcPr>
          <w:p w14:paraId="4BBD4E51" w14:textId="214817A4" w:rsidR="00D63C39" w:rsidRPr="00D63C39" w:rsidRDefault="00D63C39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D63C39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</w:t>
            </w:r>
            <w:r w:rsidR="0025708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25</w:t>
            </w:r>
          </w:p>
        </w:tc>
      </w:tr>
      <w:tr w:rsidR="00632EAC" w:rsidRPr="00632EAC" w14:paraId="334EF219" w14:textId="77777777" w:rsidTr="0012611F">
        <w:trPr>
          <w:trHeight w:val="275"/>
        </w:trPr>
        <w:tc>
          <w:tcPr>
            <w:tcW w:w="3227" w:type="dxa"/>
            <w:noWrap/>
            <w:hideMark/>
          </w:tcPr>
          <w:p w14:paraId="1624BB8A" w14:textId="77777777" w:rsidR="00632EAC" w:rsidRPr="00632EAC" w:rsidRDefault="00632EAC" w:rsidP="00632EAC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Swing phase (</w:t>
            </w:r>
            <w:r w:rsidRPr="00632EAC">
              <w:rPr>
                <w:rFonts w:ascii="Times New Roman" w:eastAsia="Calibri" w:hAnsi="Times New Roman" w:cs="Times New Roman"/>
                <w:kern w:val="0"/>
              </w:rPr>
              <w:t>% gait cycle time)</w:t>
            </w:r>
          </w:p>
        </w:tc>
        <w:tc>
          <w:tcPr>
            <w:tcW w:w="2359" w:type="dxa"/>
            <w:noWrap/>
            <w:hideMark/>
          </w:tcPr>
          <w:p w14:paraId="1A3B6391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39.11 ± 2.26</w:t>
            </w:r>
          </w:p>
        </w:tc>
        <w:tc>
          <w:tcPr>
            <w:tcW w:w="2064" w:type="dxa"/>
            <w:noWrap/>
            <w:hideMark/>
          </w:tcPr>
          <w:p w14:paraId="7367819F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39.41 ± 1.88</w:t>
            </w:r>
          </w:p>
        </w:tc>
        <w:tc>
          <w:tcPr>
            <w:tcW w:w="1548" w:type="dxa"/>
          </w:tcPr>
          <w:p w14:paraId="13DB9AA7" w14:textId="56624833" w:rsidR="00632EAC" w:rsidRPr="00632EAC" w:rsidRDefault="0012611F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37.18 ± 2.59</w:t>
            </w:r>
          </w:p>
        </w:tc>
        <w:tc>
          <w:tcPr>
            <w:tcW w:w="1003" w:type="dxa"/>
          </w:tcPr>
          <w:p w14:paraId="30A52BEF" w14:textId="6E42F205" w:rsidR="00632EAC" w:rsidRPr="0025708A" w:rsidRDefault="00B22204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25708A">
              <w:rPr>
                <w:rFonts w:ascii="Times New Roman" w:eastAsia="Calibri" w:hAnsi="Times New Roman" w:cs="Times New Roman"/>
                <w:color w:val="000000"/>
                <w:kern w:val="0"/>
              </w:rPr>
              <w:t>0</w:t>
            </w:r>
            <w:r w:rsidR="0025708A" w:rsidRPr="0025708A">
              <w:rPr>
                <w:rFonts w:ascii="Times New Roman" w:eastAsia="Calibri" w:hAnsi="Times New Roman" w:cs="Times New Roman"/>
                <w:color w:val="000000"/>
                <w:kern w:val="0"/>
              </w:rPr>
              <w:t>.086</w:t>
            </w:r>
          </w:p>
        </w:tc>
        <w:tc>
          <w:tcPr>
            <w:tcW w:w="1403" w:type="dxa"/>
          </w:tcPr>
          <w:p w14:paraId="6C438112" w14:textId="7F41F75E" w:rsidR="00632EAC" w:rsidRPr="0050562D" w:rsidRDefault="0050562D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50562D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-</w:t>
            </w:r>
          </w:p>
        </w:tc>
        <w:tc>
          <w:tcPr>
            <w:tcW w:w="1272" w:type="dxa"/>
          </w:tcPr>
          <w:p w14:paraId="57710E77" w14:textId="0508DE9E" w:rsidR="00632EAC" w:rsidRPr="0050562D" w:rsidRDefault="0025708A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50562D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-</w:t>
            </w:r>
          </w:p>
        </w:tc>
        <w:tc>
          <w:tcPr>
            <w:tcW w:w="1401" w:type="dxa"/>
          </w:tcPr>
          <w:p w14:paraId="64E4A9B2" w14:textId="3896274F" w:rsidR="00632EAC" w:rsidRPr="0050562D" w:rsidRDefault="0025708A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50562D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-</w:t>
            </w:r>
          </w:p>
        </w:tc>
      </w:tr>
      <w:tr w:rsidR="00632EAC" w:rsidRPr="00632EAC" w14:paraId="767A2116" w14:textId="77777777" w:rsidTr="0012611F">
        <w:trPr>
          <w:trHeight w:val="275"/>
        </w:trPr>
        <w:tc>
          <w:tcPr>
            <w:tcW w:w="3227" w:type="dxa"/>
            <w:noWrap/>
            <w:hideMark/>
          </w:tcPr>
          <w:p w14:paraId="76AA7A27" w14:textId="77777777" w:rsidR="00632EAC" w:rsidRPr="00632EAC" w:rsidRDefault="00632EAC" w:rsidP="00632EAC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Single support phase (%)</w:t>
            </w:r>
          </w:p>
        </w:tc>
        <w:tc>
          <w:tcPr>
            <w:tcW w:w="2359" w:type="dxa"/>
            <w:noWrap/>
            <w:hideMark/>
          </w:tcPr>
          <w:p w14:paraId="051D188B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38.91 ± 3.04</w:t>
            </w:r>
          </w:p>
        </w:tc>
        <w:tc>
          <w:tcPr>
            <w:tcW w:w="2064" w:type="dxa"/>
            <w:noWrap/>
            <w:hideMark/>
          </w:tcPr>
          <w:p w14:paraId="48432F0A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39.43 ± 1.90</w:t>
            </w:r>
          </w:p>
        </w:tc>
        <w:tc>
          <w:tcPr>
            <w:tcW w:w="1548" w:type="dxa"/>
          </w:tcPr>
          <w:p w14:paraId="324C98EA" w14:textId="1C89535C" w:rsidR="00632EAC" w:rsidRPr="00632EAC" w:rsidRDefault="0012611F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37.22 ± 2.63</w:t>
            </w:r>
          </w:p>
        </w:tc>
        <w:tc>
          <w:tcPr>
            <w:tcW w:w="1003" w:type="dxa"/>
          </w:tcPr>
          <w:p w14:paraId="6CD40C8C" w14:textId="1E8AE82A" w:rsidR="00632EAC" w:rsidRPr="0025708A" w:rsidRDefault="0025708A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25708A">
              <w:rPr>
                <w:rFonts w:ascii="Times New Roman" w:eastAsia="Calibri" w:hAnsi="Times New Roman" w:cs="Times New Roman"/>
                <w:color w:val="000000"/>
                <w:kern w:val="0"/>
              </w:rPr>
              <w:t>0.195</w:t>
            </w:r>
          </w:p>
        </w:tc>
        <w:tc>
          <w:tcPr>
            <w:tcW w:w="1403" w:type="dxa"/>
          </w:tcPr>
          <w:p w14:paraId="5810BA04" w14:textId="66DE60A4" w:rsidR="00632EAC" w:rsidRPr="0050562D" w:rsidRDefault="0025708A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50562D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-</w:t>
            </w:r>
          </w:p>
        </w:tc>
        <w:tc>
          <w:tcPr>
            <w:tcW w:w="1272" w:type="dxa"/>
          </w:tcPr>
          <w:p w14:paraId="189BC36C" w14:textId="1D1F7134" w:rsidR="00632EAC" w:rsidRPr="0050562D" w:rsidRDefault="0025708A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50562D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-</w:t>
            </w:r>
          </w:p>
        </w:tc>
        <w:tc>
          <w:tcPr>
            <w:tcW w:w="1401" w:type="dxa"/>
          </w:tcPr>
          <w:p w14:paraId="5470625B" w14:textId="5EB0EE94" w:rsidR="00632EAC" w:rsidRPr="0050562D" w:rsidRDefault="0025708A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50562D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-</w:t>
            </w:r>
          </w:p>
        </w:tc>
      </w:tr>
      <w:tr w:rsidR="00632EAC" w:rsidRPr="00632EAC" w14:paraId="28743BB1" w14:textId="77777777" w:rsidTr="0012611F">
        <w:trPr>
          <w:trHeight w:val="275"/>
        </w:trPr>
        <w:tc>
          <w:tcPr>
            <w:tcW w:w="3227" w:type="dxa"/>
            <w:noWrap/>
            <w:hideMark/>
          </w:tcPr>
          <w:p w14:paraId="465435A3" w14:textId="77777777" w:rsidR="00632EAC" w:rsidRPr="00632EAC" w:rsidRDefault="00632EAC" w:rsidP="00632EAC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Double support phase (%)</w:t>
            </w:r>
          </w:p>
        </w:tc>
        <w:tc>
          <w:tcPr>
            <w:tcW w:w="2359" w:type="dxa"/>
            <w:noWrap/>
            <w:hideMark/>
          </w:tcPr>
          <w:p w14:paraId="279A96BE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10.58 ± 2.19</w:t>
            </w:r>
          </w:p>
        </w:tc>
        <w:tc>
          <w:tcPr>
            <w:tcW w:w="2064" w:type="dxa"/>
            <w:noWrap/>
            <w:hideMark/>
          </w:tcPr>
          <w:p w14:paraId="7095B968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10.66 ± 2.18</w:t>
            </w:r>
          </w:p>
        </w:tc>
        <w:tc>
          <w:tcPr>
            <w:tcW w:w="1548" w:type="dxa"/>
          </w:tcPr>
          <w:p w14:paraId="065162B0" w14:textId="4A697E8E" w:rsidR="00632EAC" w:rsidRPr="00632EAC" w:rsidRDefault="0012611F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12.73 ± 2.52</w:t>
            </w:r>
          </w:p>
        </w:tc>
        <w:tc>
          <w:tcPr>
            <w:tcW w:w="1003" w:type="dxa"/>
          </w:tcPr>
          <w:p w14:paraId="73A9E213" w14:textId="5EF054A4" w:rsidR="00632EAC" w:rsidRPr="0033120E" w:rsidRDefault="00B22204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</w:t>
            </w:r>
            <w:r w:rsidR="0025708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48</w:t>
            </w:r>
          </w:p>
        </w:tc>
        <w:tc>
          <w:tcPr>
            <w:tcW w:w="1403" w:type="dxa"/>
          </w:tcPr>
          <w:p w14:paraId="3577BDC7" w14:textId="76BD02E6" w:rsidR="00632EAC" w:rsidRPr="00632EAC" w:rsidRDefault="0025708A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1.000</w:t>
            </w:r>
          </w:p>
        </w:tc>
        <w:tc>
          <w:tcPr>
            <w:tcW w:w="1272" w:type="dxa"/>
          </w:tcPr>
          <w:p w14:paraId="1015C305" w14:textId="5367FD9D" w:rsidR="00632EAC" w:rsidRPr="00D63C39" w:rsidRDefault="00D63C39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D63C39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</w:t>
            </w:r>
            <w:r w:rsidR="0025708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13</w:t>
            </w:r>
          </w:p>
        </w:tc>
        <w:tc>
          <w:tcPr>
            <w:tcW w:w="1401" w:type="dxa"/>
          </w:tcPr>
          <w:p w14:paraId="3AF6C870" w14:textId="22BAC2EF" w:rsidR="00632EAC" w:rsidRPr="00D63C39" w:rsidRDefault="00D63C39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D63C39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</w:t>
            </w:r>
            <w:r w:rsidR="0025708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13</w:t>
            </w:r>
          </w:p>
        </w:tc>
      </w:tr>
      <w:tr w:rsidR="00632EAC" w:rsidRPr="00632EAC" w14:paraId="276A5883" w14:textId="77777777" w:rsidTr="0012611F">
        <w:trPr>
          <w:trHeight w:val="275"/>
        </w:trPr>
        <w:tc>
          <w:tcPr>
            <w:tcW w:w="3227" w:type="dxa"/>
            <w:noWrap/>
            <w:hideMark/>
          </w:tcPr>
          <w:p w14:paraId="0E22C853" w14:textId="77777777" w:rsidR="00632EAC" w:rsidRPr="00632EAC" w:rsidRDefault="00632EAC" w:rsidP="00632EAC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  <w:lang w:val="nl-NL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  <w:lang w:val="nl-NL"/>
              </w:rPr>
              <w:t>Speed (m/s)</w:t>
            </w:r>
          </w:p>
        </w:tc>
        <w:tc>
          <w:tcPr>
            <w:tcW w:w="2359" w:type="dxa"/>
            <w:noWrap/>
            <w:hideMark/>
          </w:tcPr>
          <w:p w14:paraId="676BD584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0.99 ± 0.18</w:t>
            </w:r>
          </w:p>
        </w:tc>
        <w:tc>
          <w:tcPr>
            <w:tcW w:w="2064" w:type="dxa"/>
            <w:noWrap/>
            <w:hideMark/>
          </w:tcPr>
          <w:p w14:paraId="2EEB2017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0.99 ± 0.24</w:t>
            </w:r>
          </w:p>
        </w:tc>
        <w:tc>
          <w:tcPr>
            <w:tcW w:w="1548" w:type="dxa"/>
          </w:tcPr>
          <w:p w14:paraId="6C77E32A" w14:textId="61C04012" w:rsidR="00632EAC" w:rsidRPr="00632EAC" w:rsidRDefault="0012611F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0.71 ± 0.24</w:t>
            </w:r>
          </w:p>
        </w:tc>
        <w:tc>
          <w:tcPr>
            <w:tcW w:w="1003" w:type="dxa"/>
          </w:tcPr>
          <w:p w14:paraId="249E40A0" w14:textId="454A3661" w:rsidR="00632EAC" w:rsidRPr="0033120E" w:rsidRDefault="0025708A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0.010</w:t>
            </w:r>
          </w:p>
        </w:tc>
        <w:tc>
          <w:tcPr>
            <w:tcW w:w="1403" w:type="dxa"/>
          </w:tcPr>
          <w:p w14:paraId="3184A399" w14:textId="189B1D06" w:rsidR="00632EAC" w:rsidRPr="00632EAC" w:rsidRDefault="0025708A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1.000</w:t>
            </w:r>
          </w:p>
        </w:tc>
        <w:tc>
          <w:tcPr>
            <w:tcW w:w="1272" w:type="dxa"/>
          </w:tcPr>
          <w:p w14:paraId="1EC63DA7" w14:textId="3150653C" w:rsidR="00632EAC" w:rsidRPr="00D63C39" w:rsidRDefault="00D63C39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D63C39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</w:t>
            </w:r>
            <w:r w:rsidR="00701A0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</w:t>
            </w:r>
          </w:p>
        </w:tc>
        <w:tc>
          <w:tcPr>
            <w:tcW w:w="1401" w:type="dxa"/>
          </w:tcPr>
          <w:p w14:paraId="0D3AE4DB" w14:textId="74488CFB" w:rsidR="00632EAC" w:rsidRPr="00D63C39" w:rsidRDefault="00D63C39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D63C39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</w:t>
            </w:r>
            <w:r w:rsidR="00701A03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</w:t>
            </w:r>
          </w:p>
        </w:tc>
      </w:tr>
      <w:tr w:rsidR="00632EAC" w:rsidRPr="00632EAC" w14:paraId="468529FE" w14:textId="77777777" w:rsidTr="0012611F">
        <w:trPr>
          <w:trHeight w:val="275"/>
        </w:trPr>
        <w:tc>
          <w:tcPr>
            <w:tcW w:w="3227" w:type="dxa"/>
            <w:noWrap/>
            <w:hideMark/>
          </w:tcPr>
          <w:p w14:paraId="35D260D9" w14:textId="77777777" w:rsidR="00632EAC" w:rsidRPr="00632EAC" w:rsidRDefault="00632EAC" w:rsidP="00632EAC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Cadence (steps/minute)</w:t>
            </w:r>
          </w:p>
        </w:tc>
        <w:tc>
          <w:tcPr>
            <w:tcW w:w="2359" w:type="dxa"/>
            <w:noWrap/>
            <w:hideMark/>
          </w:tcPr>
          <w:p w14:paraId="62DA34B4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109.76 ± 14.17</w:t>
            </w:r>
          </w:p>
        </w:tc>
        <w:tc>
          <w:tcPr>
            <w:tcW w:w="2064" w:type="dxa"/>
            <w:noWrap/>
            <w:hideMark/>
          </w:tcPr>
          <w:p w14:paraId="6824CF5B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109.65 ± 12.11</w:t>
            </w:r>
          </w:p>
        </w:tc>
        <w:tc>
          <w:tcPr>
            <w:tcW w:w="1548" w:type="dxa"/>
          </w:tcPr>
          <w:p w14:paraId="53AB2C46" w14:textId="6C10243D" w:rsidR="00632EAC" w:rsidRPr="00632EAC" w:rsidRDefault="0012611F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93.87 ± 13.76</w:t>
            </w:r>
          </w:p>
        </w:tc>
        <w:tc>
          <w:tcPr>
            <w:tcW w:w="1003" w:type="dxa"/>
          </w:tcPr>
          <w:p w14:paraId="3EC49D32" w14:textId="60634A0A" w:rsidR="00632EAC" w:rsidRPr="0033120E" w:rsidRDefault="0025708A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0.012</w:t>
            </w:r>
          </w:p>
        </w:tc>
        <w:tc>
          <w:tcPr>
            <w:tcW w:w="1403" w:type="dxa"/>
          </w:tcPr>
          <w:p w14:paraId="2DABEEBD" w14:textId="1E555F63" w:rsidR="00632EAC" w:rsidRPr="00632EAC" w:rsidRDefault="00D63C39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1.00</w:t>
            </w:r>
            <w:r w:rsidR="00701A03">
              <w:rPr>
                <w:rFonts w:ascii="Times New Roman" w:eastAsia="Calibri" w:hAnsi="Times New Roman" w:cs="Times New Roman"/>
                <w:color w:val="000000"/>
                <w:kern w:val="0"/>
              </w:rPr>
              <w:t>0</w:t>
            </w:r>
          </w:p>
        </w:tc>
        <w:tc>
          <w:tcPr>
            <w:tcW w:w="1272" w:type="dxa"/>
          </w:tcPr>
          <w:p w14:paraId="18F7F548" w14:textId="0F26F58F" w:rsidR="00632EAC" w:rsidRPr="00D63C39" w:rsidRDefault="00D63C39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D63C39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</w:t>
            </w:r>
            <w:r w:rsidR="0050562D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1</w:t>
            </w:r>
          </w:p>
        </w:tc>
        <w:tc>
          <w:tcPr>
            <w:tcW w:w="1401" w:type="dxa"/>
          </w:tcPr>
          <w:p w14:paraId="6733BA76" w14:textId="79E38CA6" w:rsidR="00632EAC" w:rsidRPr="00D63C39" w:rsidRDefault="00D63C39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D63C39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</w:t>
            </w:r>
            <w:r w:rsidR="0050562D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1</w:t>
            </w:r>
          </w:p>
        </w:tc>
      </w:tr>
      <w:tr w:rsidR="00632EAC" w:rsidRPr="00632EAC" w14:paraId="21FC5561" w14:textId="77777777" w:rsidTr="0012611F">
        <w:trPr>
          <w:trHeight w:val="275"/>
        </w:trPr>
        <w:tc>
          <w:tcPr>
            <w:tcW w:w="3227" w:type="dxa"/>
            <w:noWrap/>
            <w:hideMark/>
          </w:tcPr>
          <w:p w14:paraId="7DA8C90A" w14:textId="77777777" w:rsidR="00632EAC" w:rsidRPr="00632EAC" w:rsidRDefault="00632EAC" w:rsidP="00632EAC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 xml:space="preserve">Cycle length </w:t>
            </w:r>
            <w:r w:rsidRPr="00632EAC">
              <w:rPr>
                <w:rFonts w:ascii="Times New Roman" w:eastAsia="Calibri" w:hAnsi="Times New Roman" w:cs="Times New Roman"/>
                <w:kern w:val="0"/>
              </w:rPr>
              <w:t>(% height)</w:t>
            </w:r>
          </w:p>
        </w:tc>
        <w:tc>
          <w:tcPr>
            <w:tcW w:w="2359" w:type="dxa"/>
            <w:noWrap/>
            <w:hideMark/>
          </w:tcPr>
          <w:p w14:paraId="4F3587AF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1.07 ± 0.16</w:t>
            </w:r>
          </w:p>
        </w:tc>
        <w:tc>
          <w:tcPr>
            <w:tcW w:w="2064" w:type="dxa"/>
            <w:noWrap/>
            <w:hideMark/>
          </w:tcPr>
          <w:p w14:paraId="53A31293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1.06 ± 0.22</w:t>
            </w:r>
          </w:p>
        </w:tc>
        <w:tc>
          <w:tcPr>
            <w:tcW w:w="1548" w:type="dxa"/>
          </w:tcPr>
          <w:p w14:paraId="50C753EF" w14:textId="66CDE020" w:rsidR="00632EAC" w:rsidRPr="00632EAC" w:rsidRDefault="0012611F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0.89 ± 0.18</w:t>
            </w:r>
          </w:p>
        </w:tc>
        <w:tc>
          <w:tcPr>
            <w:tcW w:w="1003" w:type="dxa"/>
          </w:tcPr>
          <w:p w14:paraId="08ACA1D8" w14:textId="33102C84" w:rsidR="00632EAC" w:rsidRPr="0033120E" w:rsidRDefault="0025708A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0.036</w:t>
            </w:r>
          </w:p>
        </w:tc>
        <w:tc>
          <w:tcPr>
            <w:tcW w:w="1403" w:type="dxa"/>
          </w:tcPr>
          <w:p w14:paraId="72BE1541" w14:textId="31DF796F" w:rsidR="00632EAC" w:rsidRPr="00632EAC" w:rsidRDefault="0050562D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1.000</w:t>
            </w:r>
          </w:p>
        </w:tc>
        <w:tc>
          <w:tcPr>
            <w:tcW w:w="1272" w:type="dxa"/>
          </w:tcPr>
          <w:p w14:paraId="6489C17F" w14:textId="3E2AAA64" w:rsidR="00632EAC" w:rsidRPr="00D63C39" w:rsidRDefault="00D63C39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D63C39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</w:t>
            </w:r>
            <w:r w:rsidR="0050562D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9</w:t>
            </w:r>
          </w:p>
        </w:tc>
        <w:tc>
          <w:tcPr>
            <w:tcW w:w="1401" w:type="dxa"/>
          </w:tcPr>
          <w:p w14:paraId="320C6E9D" w14:textId="3AAD9E87" w:rsidR="00632EAC" w:rsidRPr="00D63C39" w:rsidRDefault="00D63C39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D63C39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</w:t>
            </w:r>
            <w:r w:rsidR="0050562D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9</w:t>
            </w:r>
          </w:p>
        </w:tc>
      </w:tr>
      <w:tr w:rsidR="00632EAC" w:rsidRPr="00632EAC" w14:paraId="6807A853" w14:textId="77777777" w:rsidTr="0012611F">
        <w:trPr>
          <w:trHeight w:val="275"/>
        </w:trPr>
        <w:tc>
          <w:tcPr>
            <w:tcW w:w="3227" w:type="dxa"/>
            <w:noWrap/>
            <w:hideMark/>
          </w:tcPr>
          <w:p w14:paraId="686423A2" w14:textId="77777777" w:rsidR="00632EAC" w:rsidRPr="00632EAC" w:rsidRDefault="00632EAC" w:rsidP="00632EAC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kern w:val="0"/>
              </w:rPr>
              <w:t>Step length (m)</w:t>
            </w:r>
          </w:p>
        </w:tc>
        <w:tc>
          <w:tcPr>
            <w:tcW w:w="2359" w:type="dxa"/>
            <w:noWrap/>
            <w:hideMark/>
          </w:tcPr>
          <w:p w14:paraId="64B7DCEF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0.50 ± 0.11</w:t>
            </w:r>
          </w:p>
        </w:tc>
        <w:tc>
          <w:tcPr>
            <w:tcW w:w="2064" w:type="dxa"/>
            <w:noWrap/>
            <w:hideMark/>
          </w:tcPr>
          <w:p w14:paraId="7CA3A9EB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0.52 ± 0.12</w:t>
            </w:r>
          </w:p>
        </w:tc>
        <w:tc>
          <w:tcPr>
            <w:tcW w:w="1548" w:type="dxa"/>
          </w:tcPr>
          <w:p w14:paraId="36391F8B" w14:textId="466F03D0" w:rsidR="00632EAC" w:rsidRPr="00632EAC" w:rsidRDefault="0012611F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0.42 ± 0.10</w:t>
            </w:r>
          </w:p>
        </w:tc>
        <w:tc>
          <w:tcPr>
            <w:tcW w:w="1003" w:type="dxa"/>
          </w:tcPr>
          <w:p w14:paraId="0A52E48D" w14:textId="212DA9D1" w:rsidR="00632EAC" w:rsidRPr="0025708A" w:rsidRDefault="0025708A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25708A">
              <w:rPr>
                <w:rFonts w:ascii="Times New Roman" w:eastAsia="Calibri" w:hAnsi="Times New Roman" w:cs="Times New Roman"/>
                <w:color w:val="000000"/>
                <w:kern w:val="0"/>
              </w:rPr>
              <w:t>0.195</w:t>
            </w:r>
          </w:p>
        </w:tc>
        <w:tc>
          <w:tcPr>
            <w:tcW w:w="1403" w:type="dxa"/>
          </w:tcPr>
          <w:p w14:paraId="69B24FE1" w14:textId="5FF0E04D" w:rsidR="00632EAC" w:rsidRPr="0050562D" w:rsidRDefault="0050562D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50562D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-</w:t>
            </w:r>
          </w:p>
        </w:tc>
        <w:tc>
          <w:tcPr>
            <w:tcW w:w="1272" w:type="dxa"/>
          </w:tcPr>
          <w:p w14:paraId="5678EFF8" w14:textId="5D19DEA3" w:rsidR="00632EAC" w:rsidRPr="0050562D" w:rsidRDefault="0050562D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50562D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-</w:t>
            </w:r>
          </w:p>
        </w:tc>
        <w:tc>
          <w:tcPr>
            <w:tcW w:w="1401" w:type="dxa"/>
          </w:tcPr>
          <w:p w14:paraId="2DBA8832" w14:textId="54A0E086" w:rsidR="00632EAC" w:rsidRPr="0050562D" w:rsidRDefault="0050562D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50562D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-</w:t>
            </w:r>
          </w:p>
        </w:tc>
      </w:tr>
      <w:tr w:rsidR="00632EAC" w:rsidRPr="00632EAC" w14:paraId="40FCDB7F" w14:textId="77777777" w:rsidTr="0012611F">
        <w:trPr>
          <w:trHeight w:val="275"/>
        </w:trPr>
        <w:tc>
          <w:tcPr>
            <w:tcW w:w="3227" w:type="dxa"/>
            <w:noWrap/>
            <w:hideMark/>
          </w:tcPr>
          <w:p w14:paraId="08D160E8" w14:textId="77777777" w:rsidR="00632EAC" w:rsidRPr="00632EAC" w:rsidRDefault="00632EAC" w:rsidP="00632EAC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kern w:val="0"/>
              </w:rPr>
              <w:t>Step width (m)</w:t>
            </w:r>
          </w:p>
        </w:tc>
        <w:tc>
          <w:tcPr>
            <w:tcW w:w="2359" w:type="dxa"/>
            <w:noWrap/>
            <w:hideMark/>
          </w:tcPr>
          <w:p w14:paraId="637F5535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0.09 ± 0.05</w:t>
            </w:r>
          </w:p>
        </w:tc>
        <w:tc>
          <w:tcPr>
            <w:tcW w:w="2064" w:type="dxa"/>
            <w:noWrap/>
            <w:hideMark/>
          </w:tcPr>
          <w:p w14:paraId="26F4C38C" w14:textId="77777777" w:rsidR="00632EAC" w:rsidRPr="00632EAC" w:rsidRDefault="00632EAC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0.10 ± 0.04</w:t>
            </w:r>
          </w:p>
        </w:tc>
        <w:tc>
          <w:tcPr>
            <w:tcW w:w="1548" w:type="dxa"/>
          </w:tcPr>
          <w:p w14:paraId="554DE8C4" w14:textId="4F6AF9ED" w:rsidR="00632EAC" w:rsidRPr="00632EAC" w:rsidRDefault="0012611F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0.12 ± 0.05</w:t>
            </w:r>
          </w:p>
        </w:tc>
        <w:tc>
          <w:tcPr>
            <w:tcW w:w="1003" w:type="dxa"/>
          </w:tcPr>
          <w:p w14:paraId="63B79F31" w14:textId="52F04402" w:rsidR="00632EAC" w:rsidRPr="0025708A" w:rsidRDefault="0025708A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25708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0.019</w:t>
            </w:r>
          </w:p>
        </w:tc>
        <w:tc>
          <w:tcPr>
            <w:tcW w:w="1403" w:type="dxa"/>
          </w:tcPr>
          <w:p w14:paraId="78C6C94D" w14:textId="0127BD71" w:rsidR="00632EAC" w:rsidRPr="008D54BD" w:rsidRDefault="0050562D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1.000</w:t>
            </w:r>
          </w:p>
        </w:tc>
        <w:tc>
          <w:tcPr>
            <w:tcW w:w="1272" w:type="dxa"/>
          </w:tcPr>
          <w:p w14:paraId="6ADD7655" w14:textId="238AB801" w:rsidR="00632EAC" w:rsidRPr="008D54BD" w:rsidRDefault="0050562D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0.005</w:t>
            </w:r>
          </w:p>
        </w:tc>
        <w:tc>
          <w:tcPr>
            <w:tcW w:w="1401" w:type="dxa"/>
          </w:tcPr>
          <w:p w14:paraId="16FE9DEA" w14:textId="2D223A5E" w:rsidR="00632EAC" w:rsidRPr="008D54BD" w:rsidRDefault="0050562D" w:rsidP="00632EAC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0.005</w:t>
            </w:r>
          </w:p>
        </w:tc>
      </w:tr>
    </w:tbl>
    <w:p w14:paraId="0951DFB9" w14:textId="77777777" w:rsidR="00A63355" w:rsidRDefault="00A63355"/>
    <w:p w14:paraId="4854D88B" w14:textId="01A7361A" w:rsidR="00253D6E" w:rsidRDefault="009673E8" w:rsidP="00253D6E">
      <w:pPr>
        <w:keepNext/>
      </w:pPr>
      <w:r>
        <w:rPr>
          <w:noProof/>
        </w:rPr>
        <w:lastRenderedPageBreak/>
        <w:drawing>
          <wp:inline distT="0" distB="0" distL="0" distR="0" wp14:anchorId="06D3302E" wp14:editId="2D8E82E8">
            <wp:extent cx="9072245" cy="4798060"/>
            <wp:effectExtent l="0" t="0" r="0" b="2540"/>
            <wp:docPr id="443815117" name="Immagine 1" descr="Immagine che contiene testo, schermata, Policromi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15117" name="Immagine 1" descr="Immagine che contiene testo, schermata, Policromia, diagramma&#10;&#10;Il contenuto generato dall'IA potrebbe non essere corretto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AF2A9" w14:textId="324D1267" w:rsidR="00253D6E" w:rsidRPr="00384B1A" w:rsidRDefault="00253D6E" w:rsidP="00253D6E">
      <w:pPr>
        <w:pStyle w:val="Didascalia"/>
        <w:rPr>
          <w:rFonts w:ascii="Times New Roman" w:hAnsi="Times New Roman" w:cs="Times New Roman"/>
          <w:color w:val="auto"/>
        </w:rPr>
      </w:pPr>
      <w:r w:rsidRPr="00384B1A">
        <w:rPr>
          <w:rFonts w:ascii="Times New Roman" w:hAnsi="Times New Roman" w:cs="Times New Roman"/>
          <w:b/>
          <w:bCs/>
          <w:color w:val="auto"/>
        </w:rPr>
        <w:t xml:space="preserve">Figure </w:t>
      </w:r>
      <w:r w:rsidR="00384B1A">
        <w:rPr>
          <w:rFonts w:ascii="Times New Roman" w:hAnsi="Times New Roman" w:cs="Times New Roman"/>
          <w:b/>
          <w:bCs/>
          <w:color w:val="auto"/>
        </w:rPr>
        <w:t>S</w:t>
      </w:r>
      <w:r w:rsidRPr="00384B1A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384B1A">
        <w:rPr>
          <w:rFonts w:ascii="Times New Roman" w:hAnsi="Times New Roman" w:cs="Times New Roman"/>
          <w:b/>
          <w:bCs/>
          <w:color w:val="auto"/>
        </w:rPr>
        <w:instrText xml:space="preserve"> SEQ Figure \* ARABIC </w:instrText>
      </w:r>
      <w:r w:rsidRPr="00384B1A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236DF1">
        <w:rPr>
          <w:rFonts w:ascii="Times New Roman" w:hAnsi="Times New Roman" w:cs="Times New Roman"/>
          <w:b/>
          <w:bCs/>
          <w:noProof/>
          <w:color w:val="auto"/>
        </w:rPr>
        <w:t>1</w:t>
      </w:r>
      <w:r w:rsidRPr="00384B1A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384B1A">
        <w:rPr>
          <w:rFonts w:ascii="Times New Roman" w:hAnsi="Times New Roman" w:cs="Times New Roman"/>
          <w:b/>
          <w:bCs/>
          <w:color w:val="auto"/>
        </w:rPr>
        <w:t>.</w:t>
      </w:r>
      <w:r w:rsidRPr="00384B1A">
        <w:rPr>
          <w:rFonts w:ascii="Times New Roman" w:hAnsi="Times New Roman" w:cs="Times New Roman"/>
          <w:color w:val="auto"/>
        </w:rPr>
        <w:t xml:space="preserve"> Heatmap of p-values for trunk kinematic parameters obtained from the comparison between three clinical groups</w:t>
      </w:r>
      <w:r w:rsidR="003E55C4">
        <w:rPr>
          <w:rFonts w:ascii="Times New Roman" w:hAnsi="Times New Roman" w:cs="Times New Roman"/>
          <w:color w:val="auto"/>
        </w:rPr>
        <w:t xml:space="preserve"> during the single walking task</w:t>
      </w:r>
      <w:r w:rsidRPr="00384B1A">
        <w:rPr>
          <w:rFonts w:ascii="Times New Roman" w:hAnsi="Times New Roman" w:cs="Times New Roman"/>
          <w:color w:val="auto"/>
        </w:rPr>
        <w:t xml:space="preserve"> (PD-FOG, PD+FOG, and PSP). The rows show the kinematic parameters, while the columns show the comparisons between groups and pairs. The colour </w:t>
      </w:r>
      <w:r w:rsidR="00384B1A" w:rsidRPr="00384B1A">
        <w:rPr>
          <w:rFonts w:ascii="Times New Roman" w:hAnsi="Times New Roman" w:cs="Times New Roman"/>
          <w:color w:val="auto"/>
        </w:rPr>
        <w:t>scale indicates the level of statistical significance.</w:t>
      </w:r>
      <w:r w:rsidR="008E70DF">
        <w:rPr>
          <w:rFonts w:ascii="Times New Roman" w:hAnsi="Times New Roman" w:cs="Times New Roman"/>
          <w:color w:val="auto"/>
        </w:rPr>
        <w:t xml:space="preserve"> </w:t>
      </w:r>
      <w:r w:rsidR="008E70DF" w:rsidRPr="008E70DF">
        <w:rPr>
          <w:rFonts w:ascii="Times New Roman" w:hAnsi="Times New Roman" w:cs="Times New Roman"/>
          <w:color w:val="auto"/>
        </w:rPr>
        <w:t>For variables that did not show statistical significance between the three groups, no post hoc tests were performed.</w:t>
      </w:r>
    </w:p>
    <w:p w14:paraId="056BAE14" w14:textId="40BFA8C7" w:rsidR="00384B1A" w:rsidRDefault="009673E8" w:rsidP="00384B1A">
      <w:pPr>
        <w:keepNext/>
      </w:pPr>
      <w:r>
        <w:rPr>
          <w:noProof/>
        </w:rPr>
        <w:lastRenderedPageBreak/>
        <w:drawing>
          <wp:inline distT="0" distB="0" distL="0" distR="0" wp14:anchorId="13BAAC7E" wp14:editId="3353B689">
            <wp:extent cx="9072245" cy="4798060"/>
            <wp:effectExtent l="0" t="0" r="0" b="2540"/>
            <wp:docPr id="1906781771" name="Immagine 2" descr="Immagine che contiene testo, schermata, Policromia, Rettango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81771" name="Immagine 2" descr="Immagine che contiene testo, schermata, Policromia, Rettangolo&#10;&#10;Il contenuto generato dall'IA potrebbe non essere corret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035B2" w14:textId="4B8A34D9" w:rsidR="00384B1A" w:rsidRPr="00384B1A" w:rsidRDefault="00384B1A" w:rsidP="00384B1A">
      <w:pPr>
        <w:pStyle w:val="Didascalia"/>
        <w:rPr>
          <w:rFonts w:ascii="Times New Roman" w:hAnsi="Times New Roman" w:cs="Times New Roman"/>
          <w:color w:val="auto"/>
        </w:rPr>
      </w:pPr>
      <w:r w:rsidRPr="00384B1A">
        <w:rPr>
          <w:rFonts w:ascii="Times New Roman" w:hAnsi="Times New Roman" w:cs="Times New Roman"/>
          <w:b/>
          <w:bCs/>
          <w:color w:val="auto"/>
        </w:rPr>
        <w:t xml:space="preserve">Figure </w:t>
      </w:r>
      <w:r>
        <w:rPr>
          <w:rFonts w:ascii="Times New Roman" w:hAnsi="Times New Roman" w:cs="Times New Roman"/>
          <w:b/>
          <w:bCs/>
          <w:color w:val="auto"/>
        </w:rPr>
        <w:t>S</w:t>
      </w:r>
      <w:r w:rsidRPr="00384B1A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384B1A">
        <w:rPr>
          <w:rFonts w:ascii="Times New Roman" w:hAnsi="Times New Roman" w:cs="Times New Roman"/>
          <w:b/>
          <w:bCs/>
          <w:color w:val="auto"/>
        </w:rPr>
        <w:instrText xml:space="preserve"> SEQ Figure \* ARABIC </w:instrText>
      </w:r>
      <w:r w:rsidRPr="00384B1A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236DF1">
        <w:rPr>
          <w:rFonts w:ascii="Times New Roman" w:hAnsi="Times New Roman" w:cs="Times New Roman"/>
          <w:b/>
          <w:bCs/>
          <w:noProof/>
          <w:color w:val="auto"/>
        </w:rPr>
        <w:t>2</w:t>
      </w:r>
      <w:r w:rsidRPr="00384B1A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384B1A">
        <w:rPr>
          <w:rFonts w:ascii="Times New Roman" w:hAnsi="Times New Roman" w:cs="Times New Roman"/>
          <w:b/>
          <w:bCs/>
          <w:color w:val="auto"/>
        </w:rPr>
        <w:t>.</w:t>
      </w:r>
      <w:r w:rsidRPr="00384B1A">
        <w:rPr>
          <w:rFonts w:ascii="Times New Roman" w:hAnsi="Times New Roman" w:cs="Times New Roman"/>
          <w:color w:val="auto"/>
        </w:rPr>
        <w:t xml:space="preserve"> Heatmap of p-values for </w:t>
      </w:r>
      <w:r>
        <w:rPr>
          <w:rFonts w:ascii="Times New Roman" w:hAnsi="Times New Roman" w:cs="Times New Roman"/>
          <w:color w:val="auto"/>
        </w:rPr>
        <w:t>pelvis</w:t>
      </w:r>
      <w:r w:rsidRPr="00384B1A">
        <w:rPr>
          <w:rFonts w:ascii="Times New Roman" w:hAnsi="Times New Roman" w:cs="Times New Roman"/>
          <w:color w:val="auto"/>
        </w:rPr>
        <w:t xml:space="preserve"> kinematic parameters obtained from the comparison between three clinical groups</w:t>
      </w:r>
      <w:r w:rsidR="003E55C4">
        <w:rPr>
          <w:rFonts w:ascii="Times New Roman" w:hAnsi="Times New Roman" w:cs="Times New Roman"/>
          <w:color w:val="auto"/>
        </w:rPr>
        <w:t xml:space="preserve"> during the single walking task</w:t>
      </w:r>
      <w:r w:rsidRPr="00384B1A">
        <w:rPr>
          <w:rFonts w:ascii="Times New Roman" w:hAnsi="Times New Roman" w:cs="Times New Roman"/>
          <w:color w:val="auto"/>
        </w:rPr>
        <w:t xml:space="preserve"> (PD-FOG, PD+FOG, and PSP). The rows show the kinematic parameters, while the columns show the comparisons between groups and pairs. The colour scale indicates the level of statistical significance.</w:t>
      </w:r>
      <w:r w:rsidR="008E70DF" w:rsidRPr="008E70DF">
        <w:t xml:space="preserve"> </w:t>
      </w:r>
      <w:r w:rsidR="008E70DF" w:rsidRPr="008E70DF">
        <w:rPr>
          <w:rFonts w:ascii="Times New Roman" w:hAnsi="Times New Roman" w:cs="Times New Roman"/>
          <w:color w:val="auto"/>
        </w:rPr>
        <w:t>For variables that did not show statistical significance between the three groups, no post hoc tests were performed.</w:t>
      </w:r>
    </w:p>
    <w:p w14:paraId="0AAD5763" w14:textId="7A68C16E" w:rsidR="00CE2AD3" w:rsidRDefault="00CE2AD3" w:rsidP="00384B1A">
      <w:pPr>
        <w:pStyle w:val="Didascalia"/>
      </w:pPr>
    </w:p>
    <w:p w14:paraId="677B1317" w14:textId="35B2849C" w:rsidR="00384B1A" w:rsidRDefault="009673E8" w:rsidP="00384B1A">
      <w:pPr>
        <w:keepNext/>
      </w:pPr>
      <w:r>
        <w:rPr>
          <w:noProof/>
        </w:rPr>
        <w:lastRenderedPageBreak/>
        <w:drawing>
          <wp:inline distT="0" distB="0" distL="0" distR="0" wp14:anchorId="1C961D6E" wp14:editId="77AFEE3E">
            <wp:extent cx="9072245" cy="4777740"/>
            <wp:effectExtent l="0" t="0" r="0" b="3810"/>
            <wp:docPr id="1418812503" name="Immagine 3" descr="Immagine che contiene testo, schermata, Policromi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12503" name="Immagine 3" descr="Immagine che contiene testo, schermata, Policromia, diagramma&#10;&#10;Il contenuto generato dall'IA potrebbe non essere corret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78EDE" w14:textId="062BB5F5" w:rsidR="00384B1A" w:rsidRPr="00384B1A" w:rsidRDefault="00384B1A" w:rsidP="00384B1A">
      <w:pPr>
        <w:pStyle w:val="Didascalia"/>
        <w:rPr>
          <w:rFonts w:ascii="Times New Roman" w:hAnsi="Times New Roman" w:cs="Times New Roman"/>
          <w:color w:val="auto"/>
        </w:rPr>
      </w:pPr>
      <w:r w:rsidRPr="00384B1A">
        <w:rPr>
          <w:rFonts w:ascii="Times New Roman" w:hAnsi="Times New Roman" w:cs="Times New Roman"/>
          <w:b/>
          <w:bCs/>
          <w:color w:val="auto"/>
        </w:rPr>
        <w:t xml:space="preserve">Figure </w:t>
      </w:r>
      <w:r>
        <w:rPr>
          <w:rFonts w:ascii="Times New Roman" w:hAnsi="Times New Roman" w:cs="Times New Roman"/>
          <w:b/>
          <w:bCs/>
          <w:color w:val="auto"/>
        </w:rPr>
        <w:t>S</w:t>
      </w:r>
      <w:r w:rsidRPr="00384B1A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384B1A">
        <w:rPr>
          <w:rFonts w:ascii="Times New Roman" w:hAnsi="Times New Roman" w:cs="Times New Roman"/>
          <w:b/>
          <w:bCs/>
          <w:color w:val="auto"/>
        </w:rPr>
        <w:instrText xml:space="preserve"> SEQ Figure \* ARABIC </w:instrText>
      </w:r>
      <w:r w:rsidRPr="00384B1A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236DF1">
        <w:rPr>
          <w:rFonts w:ascii="Times New Roman" w:hAnsi="Times New Roman" w:cs="Times New Roman"/>
          <w:b/>
          <w:bCs/>
          <w:noProof/>
          <w:color w:val="auto"/>
        </w:rPr>
        <w:t>3</w:t>
      </w:r>
      <w:r w:rsidRPr="00384B1A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384B1A">
        <w:rPr>
          <w:rFonts w:ascii="Times New Roman" w:hAnsi="Times New Roman" w:cs="Times New Roman"/>
          <w:b/>
          <w:bCs/>
          <w:color w:val="auto"/>
        </w:rPr>
        <w:t>.</w:t>
      </w:r>
      <w:r w:rsidRPr="00384B1A">
        <w:rPr>
          <w:rFonts w:ascii="Times New Roman" w:hAnsi="Times New Roman" w:cs="Times New Roman"/>
          <w:color w:val="auto"/>
        </w:rPr>
        <w:t xml:space="preserve"> Heatmap of p-values for </w:t>
      </w:r>
      <w:r>
        <w:rPr>
          <w:rFonts w:ascii="Times New Roman" w:hAnsi="Times New Roman" w:cs="Times New Roman"/>
          <w:color w:val="auto"/>
        </w:rPr>
        <w:t>hip</w:t>
      </w:r>
      <w:r w:rsidRPr="00384B1A">
        <w:rPr>
          <w:rFonts w:ascii="Times New Roman" w:hAnsi="Times New Roman" w:cs="Times New Roman"/>
          <w:color w:val="auto"/>
        </w:rPr>
        <w:t xml:space="preserve"> kinematic parameters obtained from the comparison between three clinical groups </w:t>
      </w:r>
      <w:r w:rsidR="003E55C4">
        <w:rPr>
          <w:rFonts w:ascii="Times New Roman" w:hAnsi="Times New Roman" w:cs="Times New Roman"/>
          <w:color w:val="auto"/>
        </w:rPr>
        <w:t>during the single walking task</w:t>
      </w:r>
      <w:r w:rsidR="003E55C4" w:rsidRPr="00384B1A">
        <w:rPr>
          <w:rFonts w:ascii="Times New Roman" w:hAnsi="Times New Roman" w:cs="Times New Roman"/>
          <w:color w:val="auto"/>
        </w:rPr>
        <w:t xml:space="preserve"> </w:t>
      </w:r>
      <w:r w:rsidRPr="00384B1A">
        <w:rPr>
          <w:rFonts w:ascii="Times New Roman" w:hAnsi="Times New Roman" w:cs="Times New Roman"/>
          <w:color w:val="auto"/>
        </w:rPr>
        <w:t>(PD-FOG, PD+FOG, and PSP). The rows show the kinematic parameters, while the columns show the comparisons between groups and pairs. The colour scale indicates the level of statistical significance.</w:t>
      </w:r>
      <w:r w:rsidR="008E70DF" w:rsidRPr="008E70DF">
        <w:t xml:space="preserve"> </w:t>
      </w:r>
      <w:r w:rsidR="008E70DF" w:rsidRPr="008E70DF">
        <w:rPr>
          <w:rFonts w:ascii="Times New Roman" w:hAnsi="Times New Roman" w:cs="Times New Roman"/>
          <w:color w:val="auto"/>
        </w:rPr>
        <w:t>For variables that did not show statistical significance between the three groups, no post hoc tests were performed.</w:t>
      </w:r>
    </w:p>
    <w:p w14:paraId="55B5E11A" w14:textId="17F0B3E4" w:rsidR="00253D6E" w:rsidRDefault="00253D6E" w:rsidP="00384B1A">
      <w:pPr>
        <w:pStyle w:val="Didascalia"/>
      </w:pPr>
    </w:p>
    <w:p w14:paraId="5167F3E7" w14:textId="6D2668AF" w:rsidR="00384B1A" w:rsidRDefault="009673E8" w:rsidP="00384B1A">
      <w:pPr>
        <w:keepNext/>
      </w:pPr>
      <w:r>
        <w:rPr>
          <w:noProof/>
        </w:rPr>
        <w:lastRenderedPageBreak/>
        <w:drawing>
          <wp:inline distT="0" distB="0" distL="0" distR="0" wp14:anchorId="758AE2E7" wp14:editId="62ABE653">
            <wp:extent cx="9072245" cy="4775200"/>
            <wp:effectExtent l="0" t="0" r="0" b="6350"/>
            <wp:docPr id="380832408" name="Immagine 4" descr="Immagine che contiene testo, schermata, Policromi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32408" name="Immagine 4" descr="Immagine che contiene testo, schermata, Policromia, diagramma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94A89" w14:textId="166C5186" w:rsidR="00384B1A" w:rsidRPr="00384B1A" w:rsidRDefault="00384B1A" w:rsidP="00384B1A">
      <w:pPr>
        <w:pStyle w:val="Didascalia"/>
        <w:rPr>
          <w:rFonts w:ascii="Times New Roman" w:hAnsi="Times New Roman" w:cs="Times New Roman"/>
          <w:color w:val="auto"/>
        </w:rPr>
      </w:pPr>
      <w:r w:rsidRPr="00384B1A">
        <w:rPr>
          <w:rFonts w:ascii="Times New Roman" w:hAnsi="Times New Roman" w:cs="Times New Roman"/>
          <w:b/>
          <w:bCs/>
          <w:color w:val="auto"/>
        </w:rPr>
        <w:t>Figure S</w:t>
      </w:r>
      <w:r w:rsidRPr="00384B1A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384B1A">
        <w:rPr>
          <w:rFonts w:ascii="Times New Roman" w:hAnsi="Times New Roman" w:cs="Times New Roman"/>
          <w:b/>
          <w:bCs/>
          <w:color w:val="auto"/>
        </w:rPr>
        <w:instrText xml:space="preserve"> SEQ Figure \* ARABIC </w:instrText>
      </w:r>
      <w:r w:rsidRPr="00384B1A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236DF1">
        <w:rPr>
          <w:rFonts w:ascii="Times New Roman" w:hAnsi="Times New Roman" w:cs="Times New Roman"/>
          <w:b/>
          <w:bCs/>
          <w:noProof/>
          <w:color w:val="auto"/>
        </w:rPr>
        <w:t>4</w:t>
      </w:r>
      <w:r w:rsidRPr="00384B1A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384B1A">
        <w:rPr>
          <w:rFonts w:ascii="Times New Roman" w:hAnsi="Times New Roman" w:cs="Times New Roman"/>
          <w:b/>
          <w:bCs/>
          <w:color w:val="auto"/>
        </w:rPr>
        <w:t>.</w:t>
      </w:r>
      <w:r w:rsidRPr="00384B1A">
        <w:rPr>
          <w:rFonts w:ascii="Times New Roman" w:hAnsi="Times New Roman" w:cs="Times New Roman"/>
          <w:color w:val="auto"/>
        </w:rPr>
        <w:t xml:space="preserve"> Heatmap of p-values for </w:t>
      </w:r>
      <w:r>
        <w:rPr>
          <w:rFonts w:ascii="Times New Roman" w:hAnsi="Times New Roman" w:cs="Times New Roman"/>
          <w:color w:val="auto"/>
        </w:rPr>
        <w:t>knee</w:t>
      </w:r>
      <w:r w:rsidRPr="00384B1A">
        <w:rPr>
          <w:rFonts w:ascii="Times New Roman" w:hAnsi="Times New Roman" w:cs="Times New Roman"/>
          <w:color w:val="auto"/>
        </w:rPr>
        <w:t xml:space="preserve"> kinematic parameters obtained from the comparison between three clinical groups </w:t>
      </w:r>
      <w:r w:rsidR="003E55C4">
        <w:rPr>
          <w:rFonts w:ascii="Times New Roman" w:hAnsi="Times New Roman" w:cs="Times New Roman"/>
          <w:color w:val="auto"/>
        </w:rPr>
        <w:t>during the single walking task</w:t>
      </w:r>
      <w:r w:rsidR="003E55C4" w:rsidRPr="00384B1A">
        <w:rPr>
          <w:rFonts w:ascii="Times New Roman" w:hAnsi="Times New Roman" w:cs="Times New Roman"/>
          <w:color w:val="auto"/>
        </w:rPr>
        <w:t xml:space="preserve"> </w:t>
      </w:r>
      <w:r w:rsidRPr="00384B1A">
        <w:rPr>
          <w:rFonts w:ascii="Times New Roman" w:hAnsi="Times New Roman" w:cs="Times New Roman"/>
          <w:color w:val="auto"/>
        </w:rPr>
        <w:t>(PD-FOG, PD+FOG, and PSP). The rows show the kinematic parameters, while the columns show the comparisons between groups and pairs. The colour scale indicates the level of statistical significance.</w:t>
      </w:r>
      <w:r w:rsidR="008E70DF" w:rsidRPr="008E70DF">
        <w:t xml:space="preserve"> </w:t>
      </w:r>
      <w:r w:rsidR="008E70DF" w:rsidRPr="008E70DF">
        <w:rPr>
          <w:rFonts w:ascii="Times New Roman" w:hAnsi="Times New Roman" w:cs="Times New Roman"/>
          <w:color w:val="auto"/>
        </w:rPr>
        <w:t>For variables that did not show statistical significance between the three groups, no post hoc tests were performed.</w:t>
      </w:r>
    </w:p>
    <w:p w14:paraId="19287496" w14:textId="5D8D5F41" w:rsidR="00253D6E" w:rsidRDefault="00253D6E" w:rsidP="00384B1A">
      <w:pPr>
        <w:pStyle w:val="Didascalia"/>
      </w:pPr>
    </w:p>
    <w:p w14:paraId="55342CDD" w14:textId="647C1AF8" w:rsidR="00384B1A" w:rsidRDefault="009673E8" w:rsidP="00384B1A">
      <w:pPr>
        <w:keepNext/>
      </w:pPr>
      <w:r>
        <w:rPr>
          <w:noProof/>
        </w:rPr>
        <w:lastRenderedPageBreak/>
        <w:drawing>
          <wp:inline distT="0" distB="0" distL="0" distR="0" wp14:anchorId="08237B68" wp14:editId="4A7E19AD">
            <wp:extent cx="9072245" cy="4769485"/>
            <wp:effectExtent l="0" t="0" r="0" b="0"/>
            <wp:docPr id="512021978" name="Immagine 5" descr="Immagine che contiene testo, schermata, diagramma, Policromi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1978" name="Immagine 5" descr="Immagine che contiene testo, schermata, diagramma, Policromia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62446" w14:textId="656AA694" w:rsidR="00384B1A" w:rsidRPr="00384B1A" w:rsidRDefault="00384B1A" w:rsidP="00384B1A">
      <w:pPr>
        <w:pStyle w:val="Didascalia"/>
        <w:rPr>
          <w:rFonts w:ascii="Times New Roman" w:hAnsi="Times New Roman" w:cs="Times New Roman"/>
          <w:color w:val="auto"/>
        </w:rPr>
      </w:pPr>
      <w:r w:rsidRPr="00384B1A">
        <w:rPr>
          <w:rFonts w:ascii="Times New Roman" w:hAnsi="Times New Roman" w:cs="Times New Roman"/>
          <w:b/>
          <w:bCs/>
          <w:color w:val="auto"/>
        </w:rPr>
        <w:t xml:space="preserve">Figure </w:t>
      </w:r>
      <w:r>
        <w:rPr>
          <w:rFonts w:ascii="Times New Roman" w:hAnsi="Times New Roman" w:cs="Times New Roman"/>
          <w:b/>
          <w:bCs/>
          <w:color w:val="auto"/>
        </w:rPr>
        <w:t>S</w:t>
      </w:r>
      <w:r w:rsidRPr="00384B1A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384B1A">
        <w:rPr>
          <w:rFonts w:ascii="Times New Roman" w:hAnsi="Times New Roman" w:cs="Times New Roman"/>
          <w:b/>
          <w:bCs/>
          <w:color w:val="auto"/>
        </w:rPr>
        <w:instrText xml:space="preserve"> SEQ Figure \* ARABIC </w:instrText>
      </w:r>
      <w:r w:rsidRPr="00384B1A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236DF1">
        <w:rPr>
          <w:rFonts w:ascii="Times New Roman" w:hAnsi="Times New Roman" w:cs="Times New Roman"/>
          <w:b/>
          <w:bCs/>
          <w:noProof/>
          <w:color w:val="auto"/>
        </w:rPr>
        <w:t>5</w:t>
      </w:r>
      <w:r w:rsidRPr="00384B1A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384B1A">
        <w:rPr>
          <w:rFonts w:ascii="Times New Roman" w:hAnsi="Times New Roman" w:cs="Times New Roman"/>
          <w:b/>
          <w:bCs/>
          <w:color w:val="auto"/>
        </w:rPr>
        <w:t>.</w:t>
      </w:r>
      <w:r w:rsidRPr="00384B1A">
        <w:rPr>
          <w:color w:val="auto"/>
        </w:rPr>
        <w:t xml:space="preserve"> </w:t>
      </w:r>
      <w:r w:rsidRPr="00384B1A">
        <w:rPr>
          <w:rFonts w:ascii="Times New Roman" w:hAnsi="Times New Roman" w:cs="Times New Roman"/>
          <w:color w:val="auto"/>
        </w:rPr>
        <w:t xml:space="preserve">Heatmap of p-values for </w:t>
      </w:r>
      <w:r>
        <w:rPr>
          <w:rFonts w:ascii="Times New Roman" w:hAnsi="Times New Roman" w:cs="Times New Roman"/>
          <w:color w:val="auto"/>
        </w:rPr>
        <w:t>ankle</w:t>
      </w:r>
      <w:r w:rsidRPr="00384B1A">
        <w:rPr>
          <w:rFonts w:ascii="Times New Roman" w:hAnsi="Times New Roman" w:cs="Times New Roman"/>
          <w:color w:val="auto"/>
        </w:rPr>
        <w:t xml:space="preserve"> kinematic parameters obtained from the comparison between three clinical groups </w:t>
      </w:r>
      <w:r w:rsidR="003E55C4">
        <w:rPr>
          <w:rFonts w:ascii="Times New Roman" w:hAnsi="Times New Roman" w:cs="Times New Roman"/>
          <w:color w:val="auto"/>
        </w:rPr>
        <w:t>during the single walking task</w:t>
      </w:r>
      <w:r w:rsidR="003E55C4" w:rsidRPr="00384B1A">
        <w:rPr>
          <w:rFonts w:ascii="Times New Roman" w:hAnsi="Times New Roman" w:cs="Times New Roman"/>
          <w:color w:val="auto"/>
        </w:rPr>
        <w:t xml:space="preserve"> </w:t>
      </w:r>
      <w:r w:rsidRPr="00384B1A">
        <w:rPr>
          <w:rFonts w:ascii="Times New Roman" w:hAnsi="Times New Roman" w:cs="Times New Roman"/>
          <w:color w:val="auto"/>
        </w:rPr>
        <w:t>(PD-FOG, PD+FOG, and PSP). The rows show the kinematic parameters, while the columns show the comparisons between groups and pairs. The colour scale indicates the level of statistical significance.</w:t>
      </w:r>
      <w:r w:rsidR="008E70DF" w:rsidRPr="008E70DF">
        <w:t xml:space="preserve"> </w:t>
      </w:r>
      <w:r w:rsidR="008E70DF" w:rsidRPr="008E70DF">
        <w:rPr>
          <w:rFonts w:ascii="Times New Roman" w:hAnsi="Times New Roman" w:cs="Times New Roman"/>
          <w:color w:val="auto"/>
        </w:rPr>
        <w:t>For variables that did not show statistical significance between the three groups, no post hoc tests were performed.</w:t>
      </w:r>
    </w:p>
    <w:p w14:paraId="30F55F36" w14:textId="55DA6400" w:rsidR="00CE2AD3" w:rsidRDefault="00CE2AD3" w:rsidP="00384B1A">
      <w:pPr>
        <w:pStyle w:val="Didascalia"/>
      </w:pPr>
    </w:p>
    <w:p w14:paraId="518B19F7" w14:textId="77777777" w:rsidR="002E7420" w:rsidRDefault="002E7420" w:rsidP="002E7420"/>
    <w:p w14:paraId="53F2EFAB" w14:textId="77777777" w:rsidR="002E7420" w:rsidRDefault="002E7420" w:rsidP="002E7420"/>
    <w:p w14:paraId="0E5ACDF8" w14:textId="4A76251D" w:rsidR="000517C5" w:rsidRPr="000517C5" w:rsidRDefault="000517C5" w:rsidP="000517C5">
      <w:pPr>
        <w:pStyle w:val="Didascalia"/>
        <w:keepNext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KINEMATIC AND SPATIOTEMPORAL FEAURES RESULTS EXTRACTED FROM THE DUAL COGNITIVE TASK</w:t>
      </w:r>
    </w:p>
    <w:p w14:paraId="125533D0" w14:textId="142E65EB" w:rsidR="008D54BD" w:rsidRPr="008D54BD" w:rsidRDefault="008D54BD" w:rsidP="008D54BD">
      <w:pPr>
        <w:pStyle w:val="Didascalia"/>
        <w:keepNext/>
        <w:rPr>
          <w:rFonts w:ascii="Times New Roman" w:hAnsi="Times New Roman" w:cs="Times New Roman"/>
          <w:color w:val="auto"/>
        </w:rPr>
      </w:pPr>
      <w:r w:rsidRPr="008D54BD">
        <w:rPr>
          <w:rFonts w:ascii="Times New Roman" w:hAnsi="Times New Roman" w:cs="Times New Roman"/>
          <w:b/>
          <w:bCs/>
          <w:color w:val="auto"/>
        </w:rPr>
        <w:t>Table S</w:t>
      </w:r>
      <w:r w:rsidRPr="008D54BD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8D54BD">
        <w:rPr>
          <w:rFonts w:ascii="Times New Roman" w:hAnsi="Times New Roman" w:cs="Times New Roman"/>
          <w:b/>
          <w:bCs/>
          <w:color w:val="auto"/>
        </w:rPr>
        <w:instrText xml:space="preserve"> SEQ Table \* ARABIC </w:instrText>
      </w:r>
      <w:r w:rsidRPr="008D54BD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4C0B82">
        <w:rPr>
          <w:rFonts w:ascii="Times New Roman" w:hAnsi="Times New Roman" w:cs="Times New Roman"/>
          <w:b/>
          <w:bCs/>
          <w:noProof/>
          <w:color w:val="auto"/>
        </w:rPr>
        <w:t>3</w:t>
      </w:r>
      <w:r w:rsidRPr="008D54BD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8D54BD">
        <w:rPr>
          <w:rFonts w:ascii="Times New Roman" w:hAnsi="Times New Roman" w:cs="Times New Roman"/>
          <w:color w:val="auto"/>
        </w:rPr>
        <w:t>. Kinematic variables of PD with and without FOG and PSP extracted from dual cognitive task. Mean, standard deviation and p-values for each group were reported.</w:t>
      </w:r>
    </w:p>
    <w:tbl>
      <w:tblPr>
        <w:tblStyle w:val="Grigliatabella"/>
        <w:tblW w:w="14277" w:type="dxa"/>
        <w:tblLook w:val="04A0" w:firstRow="1" w:lastRow="0" w:firstColumn="1" w:lastColumn="0" w:noHBand="0" w:noVBand="1"/>
      </w:tblPr>
      <w:tblGrid>
        <w:gridCol w:w="1102"/>
        <w:gridCol w:w="2552"/>
        <w:gridCol w:w="2295"/>
        <w:gridCol w:w="2126"/>
        <w:gridCol w:w="1701"/>
        <w:gridCol w:w="1184"/>
        <w:gridCol w:w="1112"/>
        <w:gridCol w:w="1093"/>
        <w:gridCol w:w="1112"/>
      </w:tblGrid>
      <w:tr w:rsidR="002E7420" w:rsidRPr="00496E1A" w14:paraId="40A3E027" w14:textId="77777777" w:rsidTr="001E2170">
        <w:trPr>
          <w:trHeight w:val="269"/>
        </w:trPr>
        <w:tc>
          <w:tcPr>
            <w:tcW w:w="1102" w:type="dxa"/>
            <w:vAlign w:val="center"/>
          </w:tcPr>
          <w:p w14:paraId="7F5674A1" w14:textId="77777777" w:rsidR="002E7420" w:rsidRPr="00496E1A" w:rsidRDefault="002E7420" w:rsidP="001E217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Joint</w:t>
            </w:r>
          </w:p>
        </w:tc>
        <w:tc>
          <w:tcPr>
            <w:tcW w:w="2552" w:type="dxa"/>
            <w:noWrap/>
            <w:vAlign w:val="center"/>
            <w:hideMark/>
          </w:tcPr>
          <w:p w14:paraId="32C54225" w14:textId="77777777" w:rsidR="002E7420" w:rsidRPr="00496E1A" w:rsidRDefault="002E7420" w:rsidP="001E217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Kinematic Variables</w:t>
            </w:r>
          </w:p>
        </w:tc>
        <w:tc>
          <w:tcPr>
            <w:tcW w:w="2295" w:type="dxa"/>
            <w:noWrap/>
            <w:vAlign w:val="center"/>
            <w:hideMark/>
          </w:tcPr>
          <w:p w14:paraId="54875072" w14:textId="77777777" w:rsidR="002E7420" w:rsidRPr="00496E1A" w:rsidRDefault="002E7420" w:rsidP="001E217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PD-FOG</w:t>
            </w:r>
          </w:p>
        </w:tc>
        <w:tc>
          <w:tcPr>
            <w:tcW w:w="2126" w:type="dxa"/>
            <w:noWrap/>
            <w:vAlign w:val="center"/>
            <w:hideMark/>
          </w:tcPr>
          <w:p w14:paraId="6625F86F" w14:textId="77777777" w:rsidR="002E7420" w:rsidRPr="00496E1A" w:rsidRDefault="002E7420" w:rsidP="001E217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PD+FOG</w:t>
            </w:r>
          </w:p>
        </w:tc>
        <w:tc>
          <w:tcPr>
            <w:tcW w:w="1701" w:type="dxa"/>
            <w:vAlign w:val="center"/>
          </w:tcPr>
          <w:p w14:paraId="59B89E0D" w14:textId="77777777" w:rsidR="002E7420" w:rsidRPr="00496E1A" w:rsidRDefault="002E7420" w:rsidP="001E217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PSP</w:t>
            </w:r>
          </w:p>
        </w:tc>
        <w:tc>
          <w:tcPr>
            <w:tcW w:w="1184" w:type="dxa"/>
            <w:vAlign w:val="center"/>
          </w:tcPr>
          <w:p w14:paraId="1A944FDC" w14:textId="77777777" w:rsidR="002E7420" w:rsidRPr="00496E1A" w:rsidRDefault="002E7420" w:rsidP="001E217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p-value</w:t>
            </w:r>
          </w:p>
        </w:tc>
        <w:tc>
          <w:tcPr>
            <w:tcW w:w="1112" w:type="dxa"/>
          </w:tcPr>
          <w:p w14:paraId="46C87D6B" w14:textId="77777777" w:rsidR="002E7420" w:rsidRDefault="002E7420" w:rsidP="001E217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PD-FOG vs</w:t>
            </w:r>
          </w:p>
          <w:p w14:paraId="14804B30" w14:textId="77777777" w:rsidR="002E7420" w:rsidRDefault="002E7420" w:rsidP="001E217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PD+FOG</w:t>
            </w:r>
          </w:p>
        </w:tc>
        <w:tc>
          <w:tcPr>
            <w:tcW w:w="1093" w:type="dxa"/>
          </w:tcPr>
          <w:p w14:paraId="18D137B2" w14:textId="77777777" w:rsidR="002E7420" w:rsidRDefault="002E7420" w:rsidP="001E217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PD-FOG vs</w:t>
            </w:r>
          </w:p>
          <w:p w14:paraId="2D52778A" w14:textId="77777777" w:rsidR="002E7420" w:rsidRDefault="002E7420" w:rsidP="001E217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PSP</w:t>
            </w:r>
          </w:p>
        </w:tc>
        <w:tc>
          <w:tcPr>
            <w:tcW w:w="1112" w:type="dxa"/>
          </w:tcPr>
          <w:p w14:paraId="4FC0B4BC" w14:textId="77777777" w:rsidR="002E7420" w:rsidRDefault="002E7420" w:rsidP="001E217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PD+FOG vs</w:t>
            </w:r>
          </w:p>
          <w:p w14:paraId="2EE274B4" w14:textId="77777777" w:rsidR="002E7420" w:rsidRDefault="002E7420" w:rsidP="001E217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PSP</w:t>
            </w:r>
          </w:p>
        </w:tc>
      </w:tr>
      <w:tr w:rsidR="006136C0" w:rsidRPr="00496E1A" w14:paraId="5F1362E2" w14:textId="77777777" w:rsidTr="006E7539">
        <w:trPr>
          <w:trHeight w:val="269"/>
        </w:trPr>
        <w:tc>
          <w:tcPr>
            <w:tcW w:w="1102" w:type="dxa"/>
            <w:vMerge w:val="restart"/>
            <w:vAlign w:val="center"/>
          </w:tcPr>
          <w:p w14:paraId="69DB0BF0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Trunk</w:t>
            </w:r>
          </w:p>
        </w:tc>
        <w:tc>
          <w:tcPr>
            <w:tcW w:w="2552" w:type="dxa"/>
            <w:noWrap/>
            <w:hideMark/>
          </w:tcPr>
          <w:p w14:paraId="1365D2E0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Anterior Tilt</w:t>
            </w:r>
          </w:p>
        </w:tc>
        <w:tc>
          <w:tcPr>
            <w:tcW w:w="2295" w:type="dxa"/>
            <w:noWrap/>
            <w:vAlign w:val="center"/>
            <w:hideMark/>
          </w:tcPr>
          <w:p w14:paraId="4457A94D" w14:textId="710090C6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39.83 ± 9.77</w:t>
            </w:r>
          </w:p>
        </w:tc>
        <w:tc>
          <w:tcPr>
            <w:tcW w:w="2126" w:type="dxa"/>
            <w:noWrap/>
            <w:vAlign w:val="center"/>
            <w:hideMark/>
          </w:tcPr>
          <w:p w14:paraId="7206C536" w14:textId="74030E29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43.27 ± 10.99</w:t>
            </w:r>
          </w:p>
        </w:tc>
        <w:tc>
          <w:tcPr>
            <w:tcW w:w="1701" w:type="dxa"/>
          </w:tcPr>
          <w:p w14:paraId="08C8AB72" w14:textId="2C408D8A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45.98 ± 13.48</w:t>
            </w:r>
          </w:p>
        </w:tc>
        <w:tc>
          <w:tcPr>
            <w:tcW w:w="1184" w:type="dxa"/>
          </w:tcPr>
          <w:p w14:paraId="1565ED96" w14:textId="29423959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0.190</w:t>
            </w:r>
          </w:p>
        </w:tc>
        <w:tc>
          <w:tcPr>
            <w:tcW w:w="1112" w:type="dxa"/>
            <w:vAlign w:val="center"/>
          </w:tcPr>
          <w:p w14:paraId="02585DAD" w14:textId="5B548278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130E6295" w14:textId="541E09E3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29E8B278" w14:textId="1F6E3092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4E3371B5" w14:textId="77777777" w:rsidTr="00003712">
        <w:trPr>
          <w:trHeight w:val="269"/>
        </w:trPr>
        <w:tc>
          <w:tcPr>
            <w:tcW w:w="1102" w:type="dxa"/>
            <w:vMerge/>
          </w:tcPr>
          <w:p w14:paraId="05C56846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013DF5B0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Posterior Tilt</w:t>
            </w:r>
          </w:p>
        </w:tc>
        <w:tc>
          <w:tcPr>
            <w:tcW w:w="2295" w:type="dxa"/>
            <w:noWrap/>
            <w:vAlign w:val="center"/>
            <w:hideMark/>
          </w:tcPr>
          <w:p w14:paraId="41071384" w14:textId="3CF0980F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36.86 ± 10.05</w:t>
            </w:r>
          </w:p>
        </w:tc>
        <w:tc>
          <w:tcPr>
            <w:tcW w:w="2126" w:type="dxa"/>
            <w:noWrap/>
            <w:vAlign w:val="center"/>
            <w:hideMark/>
          </w:tcPr>
          <w:p w14:paraId="478479BC" w14:textId="2E1208D6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40.27 ± 10.87</w:t>
            </w:r>
          </w:p>
        </w:tc>
        <w:tc>
          <w:tcPr>
            <w:tcW w:w="1701" w:type="dxa"/>
          </w:tcPr>
          <w:p w14:paraId="403EEAE0" w14:textId="1BA01D5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43.17 ± 13.54</w:t>
            </w:r>
          </w:p>
        </w:tc>
        <w:tc>
          <w:tcPr>
            <w:tcW w:w="1184" w:type="dxa"/>
          </w:tcPr>
          <w:p w14:paraId="48C57B73" w14:textId="0D3F76BA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0.180</w:t>
            </w:r>
          </w:p>
        </w:tc>
        <w:tc>
          <w:tcPr>
            <w:tcW w:w="1112" w:type="dxa"/>
            <w:vAlign w:val="center"/>
          </w:tcPr>
          <w:p w14:paraId="5B1DD014" w14:textId="5C1484E4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21C47F49" w14:textId="1A3AF9F2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0A53DC34" w14:textId="63936798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192937FF" w14:textId="77777777" w:rsidTr="008E24C0">
        <w:trPr>
          <w:trHeight w:val="269"/>
        </w:trPr>
        <w:tc>
          <w:tcPr>
            <w:tcW w:w="1102" w:type="dxa"/>
            <w:vMerge/>
          </w:tcPr>
          <w:p w14:paraId="269E1D26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1AD0FFF7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ROM Tilt</w:t>
            </w:r>
          </w:p>
        </w:tc>
        <w:tc>
          <w:tcPr>
            <w:tcW w:w="2295" w:type="dxa"/>
            <w:noWrap/>
            <w:vAlign w:val="center"/>
            <w:hideMark/>
          </w:tcPr>
          <w:p w14:paraId="5EF8734E" w14:textId="378C7915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2.97 ± 1.13</w:t>
            </w:r>
          </w:p>
        </w:tc>
        <w:tc>
          <w:tcPr>
            <w:tcW w:w="2126" w:type="dxa"/>
            <w:noWrap/>
            <w:vAlign w:val="center"/>
            <w:hideMark/>
          </w:tcPr>
          <w:p w14:paraId="7C6C6999" w14:textId="12D759AA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3.00 ± 1.53</w:t>
            </w:r>
          </w:p>
        </w:tc>
        <w:tc>
          <w:tcPr>
            <w:tcW w:w="1701" w:type="dxa"/>
          </w:tcPr>
          <w:p w14:paraId="661C12DB" w14:textId="2418F4F0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2.81 ± 1.36</w:t>
            </w:r>
          </w:p>
        </w:tc>
        <w:tc>
          <w:tcPr>
            <w:tcW w:w="1184" w:type="dxa"/>
          </w:tcPr>
          <w:p w14:paraId="5E0C5A8F" w14:textId="72407890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0.712</w:t>
            </w:r>
          </w:p>
        </w:tc>
        <w:tc>
          <w:tcPr>
            <w:tcW w:w="1112" w:type="dxa"/>
            <w:vAlign w:val="center"/>
          </w:tcPr>
          <w:p w14:paraId="1AFB1B95" w14:textId="15CE8328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2E5DF1BB" w14:textId="2E8A4B55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650F5B2A" w14:textId="0A78BF65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1C880719" w14:textId="77777777" w:rsidTr="008E24C0">
        <w:trPr>
          <w:trHeight w:val="269"/>
        </w:trPr>
        <w:tc>
          <w:tcPr>
            <w:tcW w:w="1102" w:type="dxa"/>
            <w:vMerge/>
          </w:tcPr>
          <w:p w14:paraId="5D55EE07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44996BD1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Internal Rotation</w:t>
            </w:r>
          </w:p>
        </w:tc>
        <w:tc>
          <w:tcPr>
            <w:tcW w:w="2295" w:type="dxa"/>
            <w:noWrap/>
            <w:hideMark/>
          </w:tcPr>
          <w:p w14:paraId="4CCA12A2" w14:textId="4CD76A62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-3.11 ± 1.12</w:t>
            </w:r>
          </w:p>
        </w:tc>
        <w:tc>
          <w:tcPr>
            <w:tcW w:w="2126" w:type="dxa"/>
            <w:noWrap/>
            <w:hideMark/>
          </w:tcPr>
          <w:p w14:paraId="7F39A54B" w14:textId="634ECE4A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-3.63 ± 1.46 </w:t>
            </w:r>
          </w:p>
        </w:tc>
        <w:tc>
          <w:tcPr>
            <w:tcW w:w="1701" w:type="dxa"/>
          </w:tcPr>
          <w:p w14:paraId="61872348" w14:textId="6B288E48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-3.88 ± 2.41</w:t>
            </w:r>
          </w:p>
        </w:tc>
        <w:tc>
          <w:tcPr>
            <w:tcW w:w="1184" w:type="dxa"/>
          </w:tcPr>
          <w:p w14:paraId="186176DF" w14:textId="052EAEFA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0.164</w:t>
            </w:r>
          </w:p>
        </w:tc>
        <w:tc>
          <w:tcPr>
            <w:tcW w:w="1112" w:type="dxa"/>
            <w:vAlign w:val="center"/>
          </w:tcPr>
          <w:p w14:paraId="6E1A0A32" w14:textId="55532C0E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7806216A" w14:textId="72CDEEEC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1E3CC616" w14:textId="6153CBC5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32CF0177" w14:textId="77777777" w:rsidTr="008E24C0">
        <w:trPr>
          <w:trHeight w:val="269"/>
        </w:trPr>
        <w:tc>
          <w:tcPr>
            <w:tcW w:w="1102" w:type="dxa"/>
            <w:vMerge/>
          </w:tcPr>
          <w:p w14:paraId="2984FA0A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6D790EB2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External Rotation</w:t>
            </w:r>
          </w:p>
        </w:tc>
        <w:tc>
          <w:tcPr>
            <w:tcW w:w="2295" w:type="dxa"/>
            <w:noWrap/>
            <w:hideMark/>
          </w:tcPr>
          <w:p w14:paraId="5835C44A" w14:textId="5F05DDC4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2.93 ± 1.25</w:t>
            </w:r>
          </w:p>
        </w:tc>
        <w:tc>
          <w:tcPr>
            <w:tcW w:w="2126" w:type="dxa"/>
            <w:noWrap/>
            <w:hideMark/>
          </w:tcPr>
          <w:p w14:paraId="21B82E04" w14:textId="11511A6A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3.50 ± 1.49</w:t>
            </w:r>
          </w:p>
        </w:tc>
        <w:tc>
          <w:tcPr>
            <w:tcW w:w="1701" w:type="dxa"/>
          </w:tcPr>
          <w:p w14:paraId="31CA0ED8" w14:textId="6B7D6EBB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3.82 ± 2.25</w:t>
            </w:r>
          </w:p>
        </w:tc>
        <w:tc>
          <w:tcPr>
            <w:tcW w:w="1184" w:type="dxa"/>
          </w:tcPr>
          <w:p w14:paraId="2FA84192" w14:textId="5FA78E6B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0.085</w:t>
            </w:r>
          </w:p>
        </w:tc>
        <w:tc>
          <w:tcPr>
            <w:tcW w:w="1112" w:type="dxa"/>
            <w:vAlign w:val="center"/>
          </w:tcPr>
          <w:p w14:paraId="64E8545B" w14:textId="66BD1E1B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3FF90A7D" w14:textId="0038CDFA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501438AC" w14:textId="1E428CF8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1427D8F1" w14:textId="77777777" w:rsidTr="008E24C0">
        <w:trPr>
          <w:trHeight w:val="269"/>
        </w:trPr>
        <w:tc>
          <w:tcPr>
            <w:tcW w:w="1102" w:type="dxa"/>
            <w:vMerge/>
          </w:tcPr>
          <w:p w14:paraId="4A780A0C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7A2643B3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ROM Rotation</w:t>
            </w:r>
          </w:p>
        </w:tc>
        <w:tc>
          <w:tcPr>
            <w:tcW w:w="2295" w:type="dxa"/>
            <w:noWrap/>
            <w:vAlign w:val="center"/>
            <w:hideMark/>
          </w:tcPr>
          <w:p w14:paraId="290025F6" w14:textId="0DE5F395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6.03 ± 2.31</w:t>
            </w:r>
          </w:p>
        </w:tc>
        <w:tc>
          <w:tcPr>
            <w:tcW w:w="2126" w:type="dxa"/>
            <w:noWrap/>
            <w:vAlign w:val="center"/>
            <w:hideMark/>
          </w:tcPr>
          <w:p w14:paraId="05BD12A1" w14:textId="1CB8875B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7.13 ± 2.92</w:t>
            </w:r>
          </w:p>
        </w:tc>
        <w:tc>
          <w:tcPr>
            <w:tcW w:w="1701" w:type="dxa"/>
          </w:tcPr>
          <w:p w14:paraId="4180702C" w14:textId="7F22CDC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7.70 ± 4.38</w:t>
            </w:r>
          </w:p>
        </w:tc>
        <w:tc>
          <w:tcPr>
            <w:tcW w:w="1184" w:type="dxa"/>
          </w:tcPr>
          <w:p w14:paraId="775C1EF9" w14:textId="34057F1C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0.105</w:t>
            </w:r>
          </w:p>
        </w:tc>
        <w:tc>
          <w:tcPr>
            <w:tcW w:w="1112" w:type="dxa"/>
            <w:vAlign w:val="center"/>
          </w:tcPr>
          <w:p w14:paraId="241D323E" w14:textId="7A26D2D2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0F1D2AB3" w14:textId="3E72AA84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6CFBD504" w14:textId="500456E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41F0C0D3" w14:textId="77777777" w:rsidTr="008E24C0">
        <w:trPr>
          <w:trHeight w:val="269"/>
        </w:trPr>
        <w:tc>
          <w:tcPr>
            <w:tcW w:w="1102" w:type="dxa"/>
            <w:vMerge/>
          </w:tcPr>
          <w:p w14:paraId="57BA4AF9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20DB1FDB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High Obliquity</w:t>
            </w:r>
          </w:p>
        </w:tc>
        <w:tc>
          <w:tcPr>
            <w:tcW w:w="2295" w:type="dxa"/>
            <w:noWrap/>
            <w:vAlign w:val="center"/>
            <w:hideMark/>
          </w:tcPr>
          <w:p w14:paraId="1161CF88" w14:textId="5E52F5F6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1.81 ± 1.16</w:t>
            </w:r>
          </w:p>
        </w:tc>
        <w:tc>
          <w:tcPr>
            <w:tcW w:w="2126" w:type="dxa"/>
            <w:noWrap/>
            <w:vAlign w:val="center"/>
            <w:hideMark/>
          </w:tcPr>
          <w:p w14:paraId="70634602" w14:textId="483F0134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1.84 ± 1.15</w:t>
            </w:r>
          </w:p>
        </w:tc>
        <w:tc>
          <w:tcPr>
            <w:tcW w:w="1701" w:type="dxa"/>
          </w:tcPr>
          <w:p w14:paraId="2B819E02" w14:textId="77E196E9" w:rsidR="006136C0" w:rsidRPr="006136C0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136C0">
              <w:rPr>
                <w:rFonts w:ascii="Times New Roman" w:eastAsia="Calibri" w:hAnsi="Times New Roman" w:cs="Times New Roman"/>
                <w:color w:val="000000"/>
              </w:rPr>
              <w:t>1.62 ± 0.87</w:t>
            </w:r>
          </w:p>
        </w:tc>
        <w:tc>
          <w:tcPr>
            <w:tcW w:w="1184" w:type="dxa"/>
          </w:tcPr>
          <w:p w14:paraId="26978021" w14:textId="799FF47D" w:rsidR="006136C0" w:rsidRPr="006136C0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136C0">
              <w:rPr>
                <w:rFonts w:ascii="Times New Roman" w:eastAsia="Calibri" w:hAnsi="Times New Roman" w:cs="Times New Roman"/>
                <w:color w:val="000000"/>
              </w:rPr>
              <w:t>0.993</w:t>
            </w:r>
          </w:p>
        </w:tc>
        <w:tc>
          <w:tcPr>
            <w:tcW w:w="1112" w:type="dxa"/>
            <w:vAlign w:val="center"/>
          </w:tcPr>
          <w:p w14:paraId="1D1B3DD1" w14:textId="5186CAA9" w:rsidR="006136C0" w:rsidRPr="00C71774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391F4DDF" w14:textId="3B19A111" w:rsidR="006136C0" w:rsidRPr="00C71774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00FB40C7" w14:textId="6144E3B0" w:rsidR="006136C0" w:rsidRPr="00C71774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285ECC60" w14:textId="77777777" w:rsidTr="008E24C0">
        <w:trPr>
          <w:trHeight w:val="269"/>
        </w:trPr>
        <w:tc>
          <w:tcPr>
            <w:tcW w:w="1102" w:type="dxa"/>
            <w:vMerge/>
          </w:tcPr>
          <w:p w14:paraId="4C2230C6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56B6043B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Low Obliquity</w:t>
            </w:r>
          </w:p>
        </w:tc>
        <w:tc>
          <w:tcPr>
            <w:tcW w:w="2295" w:type="dxa"/>
            <w:noWrap/>
            <w:vAlign w:val="center"/>
            <w:hideMark/>
          </w:tcPr>
          <w:p w14:paraId="1FCD1F48" w14:textId="2238927D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-1.83 ± 1.15</w:t>
            </w:r>
          </w:p>
        </w:tc>
        <w:tc>
          <w:tcPr>
            <w:tcW w:w="2126" w:type="dxa"/>
            <w:noWrap/>
            <w:vAlign w:val="center"/>
            <w:hideMark/>
          </w:tcPr>
          <w:p w14:paraId="1B35CA73" w14:textId="0DB02D3D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-2.19 ± 1.74</w:t>
            </w:r>
          </w:p>
        </w:tc>
        <w:tc>
          <w:tcPr>
            <w:tcW w:w="1701" w:type="dxa"/>
          </w:tcPr>
          <w:p w14:paraId="79A46794" w14:textId="5B070C43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-1.65 ± 0.93</w:t>
            </w:r>
          </w:p>
        </w:tc>
        <w:tc>
          <w:tcPr>
            <w:tcW w:w="1184" w:type="dxa"/>
          </w:tcPr>
          <w:p w14:paraId="332695BF" w14:textId="35653B42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0.615</w:t>
            </w:r>
          </w:p>
        </w:tc>
        <w:tc>
          <w:tcPr>
            <w:tcW w:w="1112" w:type="dxa"/>
            <w:vAlign w:val="center"/>
          </w:tcPr>
          <w:p w14:paraId="6A4B9953" w14:textId="2ADFC0F6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7145F64B" w14:textId="64FA780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24067FBA" w14:textId="77DB9C80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7BBBC95E" w14:textId="77777777" w:rsidTr="008E24C0">
        <w:trPr>
          <w:trHeight w:val="269"/>
        </w:trPr>
        <w:tc>
          <w:tcPr>
            <w:tcW w:w="1102" w:type="dxa"/>
            <w:vMerge/>
          </w:tcPr>
          <w:p w14:paraId="57D3557E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61839BB6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ROM Obliquity</w:t>
            </w:r>
          </w:p>
        </w:tc>
        <w:tc>
          <w:tcPr>
            <w:tcW w:w="2295" w:type="dxa"/>
            <w:noWrap/>
            <w:vAlign w:val="center"/>
            <w:hideMark/>
          </w:tcPr>
          <w:p w14:paraId="10F98643" w14:textId="4C82C840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3.64 ± 2.31</w:t>
            </w:r>
          </w:p>
        </w:tc>
        <w:tc>
          <w:tcPr>
            <w:tcW w:w="2126" w:type="dxa"/>
            <w:noWrap/>
            <w:vAlign w:val="center"/>
            <w:hideMark/>
          </w:tcPr>
          <w:p w14:paraId="4FA07674" w14:textId="69CF19C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4.03 ± 2.72</w:t>
            </w:r>
          </w:p>
        </w:tc>
        <w:tc>
          <w:tcPr>
            <w:tcW w:w="1701" w:type="dxa"/>
          </w:tcPr>
          <w:p w14:paraId="59ED303B" w14:textId="738208F6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3.27 ± 1.79</w:t>
            </w:r>
          </w:p>
        </w:tc>
        <w:tc>
          <w:tcPr>
            <w:tcW w:w="1184" w:type="dxa"/>
          </w:tcPr>
          <w:p w14:paraId="7B603D71" w14:textId="3FE27702" w:rsidR="006136C0" w:rsidRPr="006136C0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136C0">
              <w:rPr>
                <w:rFonts w:ascii="Times New Roman" w:eastAsia="Calibri" w:hAnsi="Times New Roman" w:cs="Times New Roman"/>
                <w:color w:val="000000"/>
              </w:rPr>
              <w:t>0.781</w:t>
            </w:r>
          </w:p>
        </w:tc>
        <w:tc>
          <w:tcPr>
            <w:tcW w:w="1112" w:type="dxa"/>
            <w:vAlign w:val="center"/>
          </w:tcPr>
          <w:p w14:paraId="36221B7A" w14:textId="3F0FD349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5584E1DF" w14:textId="5D2969DD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65DA1DF2" w14:textId="18CF350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45D70820" w14:textId="77777777" w:rsidTr="001E2170">
        <w:trPr>
          <w:trHeight w:val="269"/>
        </w:trPr>
        <w:tc>
          <w:tcPr>
            <w:tcW w:w="1102" w:type="dxa"/>
            <w:vMerge w:val="restart"/>
            <w:vAlign w:val="center"/>
          </w:tcPr>
          <w:p w14:paraId="6E291009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Pelvis</w:t>
            </w:r>
          </w:p>
        </w:tc>
        <w:tc>
          <w:tcPr>
            <w:tcW w:w="2552" w:type="dxa"/>
            <w:noWrap/>
            <w:hideMark/>
          </w:tcPr>
          <w:p w14:paraId="385910E5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496E1A">
              <w:rPr>
                <w:rFonts w:ascii="Times New Roman" w:eastAsia="Calibri" w:hAnsi="Times New Roman" w:cs="Times New Roman"/>
                <w:color w:val="000000"/>
              </w:rPr>
              <w:t>Antiversum</w:t>
            </w:r>
            <w:proofErr w:type="spellEnd"/>
            <w:r w:rsidRPr="00496E1A">
              <w:rPr>
                <w:rFonts w:ascii="Times New Roman" w:eastAsia="Calibri" w:hAnsi="Times New Roman" w:cs="Times New Roman"/>
                <w:color w:val="000000"/>
              </w:rPr>
              <w:t xml:space="preserve"> Tilt</w:t>
            </w:r>
          </w:p>
        </w:tc>
        <w:tc>
          <w:tcPr>
            <w:tcW w:w="2295" w:type="dxa"/>
            <w:noWrap/>
            <w:vAlign w:val="center"/>
            <w:hideMark/>
          </w:tcPr>
          <w:p w14:paraId="4BEA031F" w14:textId="25C3B0B8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12.24 ± 7.39</w:t>
            </w:r>
          </w:p>
        </w:tc>
        <w:tc>
          <w:tcPr>
            <w:tcW w:w="2126" w:type="dxa"/>
            <w:noWrap/>
            <w:vAlign w:val="center"/>
            <w:hideMark/>
          </w:tcPr>
          <w:p w14:paraId="6B86A59C" w14:textId="5A0A1CC5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8.41 ± 8.00</w:t>
            </w:r>
          </w:p>
        </w:tc>
        <w:tc>
          <w:tcPr>
            <w:tcW w:w="1701" w:type="dxa"/>
          </w:tcPr>
          <w:p w14:paraId="278C3A59" w14:textId="3EBFD333" w:rsidR="006136C0" w:rsidRPr="00E7531C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6.65 ± 5.59</w:t>
            </w:r>
          </w:p>
        </w:tc>
        <w:tc>
          <w:tcPr>
            <w:tcW w:w="1184" w:type="dxa"/>
          </w:tcPr>
          <w:p w14:paraId="49A738BB" w14:textId="71E88945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0.007</w:t>
            </w:r>
          </w:p>
        </w:tc>
        <w:tc>
          <w:tcPr>
            <w:tcW w:w="1112" w:type="dxa"/>
          </w:tcPr>
          <w:p w14:paraId="2F3833F4" w14:textId="2C18F46F" w:rsidR="006136C0" w:rsidRPr="006136C0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136C0">
              <w:rPr>
                <w:rFonts w:ascii="Times New Roman" w:eastAsia="Calibri" w:hAnsi="Times New Roman" w:cs="Times New Roman"/>
                <w:color w:val="000000"/>
              </w:rPr>
              <w:t>0.200</w:t>
            </w:r>
          </w:p>
        </w:tc>
        <w:tc>
          <w:tcPr>
            <w:tcW w:w="1093" w:type="dxa"/>
          </w:tcPr>
          <w:p w14:paraId="1A2DDF33" w14:textId="6C5C4DEF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0.042</w:t>
            </w:r>
          </w:p>
        </w:tc>
        <w:tc>
          <w:tcPr>
            <w:tcW w:w="1112" w:type="dxa"/>
          </w:tcPr>
          <w:p w14:paraId="6CD86CE9" w14:textId="2F0F0525" w:rsidR="006136C0" w:rsidRPr="005468F7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0.042</w:t>
            </w:r>
          </w:p>
        </w:tc>
      </w:tr>
      <w:tr w:rsidR="006136C0" w:rsidRPr="00496E1A" w14:paraId="473F349D" w14:textId="77777777" w:rsidTr="001E2170">
        <w:trPr>
          <w:trHeight w:val="269"/>
        </w:trPr>
        <w:tc>
          <w:tcPr>
            <w:tcW w:w="1102" w:type="dxa"/>
            <w:vMerge/>
          </w:tcPr>
          <w:p w14:paraId="655F999A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1F948AF4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496E1A">
              <w:rPr>
                <w:rFonts w:ascii="Times New Roman" w:eastAsia="Calibri" w:hAnsi="Times New Roman" w:cs="Times New Roman"/>
                <w:color w:val="000000"/>
              </w:rPr>
              <w:t>Retroversum</w:t>
            </w:r>
            <w:proofErr w:type="spellEnd"/>
            <w:r w:rsidRPr="00496E1A">
              <w:rPr>
                <w:rFonts w:ascii="Times New Roman" w:eastAsia="Calibri" w:hAnsi="Times New Roman" w:cs="Times New Roman"/>
                <w:color w:val="000000"/>
              </w:rPr>
              <w:t xml:space="preserve"> Tilt</w:t>
            </w:r>
          </w:p>
        </w:tc>
        <w:tc>
          <w:tcPr>
            <w:tcW w:w="2295" w:type="dxa"/>
            <w:noWrap/>
            <w:vAlign w:val="center"/>
            <w:hideMark/>
          </w:tcPr>
          <w:p w14:paraId="20A37C99" w14:textId="6D44CCAB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9.29 ± 7.54</w:t>
            </w:r>
          </w:p>
        </w:tc>
        <w:tc>
          <w:tcPr>
            <w:tcW w:w="2126" w:type="dxa"/>
            <w:noWrap/>
            <w:vAlign w:val="center"/>
            <w:hideMark/>
          </w:tcPr>
          <w:p w14:paraId="3AEFB7C6" w14:textId="31C2D238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5.19 ± 7.92</w:t>
            </w:r>
          </w:p>
        </w:tc>
        <w:tc>
          <w:tcPr>
            <w:tcW w:w="1701" w:type="dxa"/>
          </w:tcPr>
          <w:p w14:paraId="1969F7A1" w14:textId="1300138F" w:rsidR="006136C0" w:rsidRPr="00E7531C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3.59 ± 5.83</w:t>
            </w:r>
          </w:p>
        </w:tc>
        <w:tc>
          <w:tcPr>
            <w:tcW w:w="1184" w:type="dxa"/>
          </w:tcPr>
          <w:p w14:paraId="114DA705" w14:textId="7DC4EE83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0.007</w:t>
            </w:r>
          </w:p>
        </w:tc>
        <w:tc>
          <w:tcPr>
            <w:tcW w:w="1112" w:type="dxa"/>
          </w:tcPr>
          <w:p w14:paraId="6B0D21E3" w14:textId="164C21DB" w:rsidR="006136C0" w:rsidRPr="006136C0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136C0">
              <w:rPr>
                <w:rFonts w:ascii="Times New Roman" w:eastAsia="Calibri" w:hAnsi="Times New Roman" w:cs="Times New Roman"/>
                <w:color w:val="000000"/>
              </w:rPr>
              <w:t>0.152</w:t>
            </w:r>
          </w:p>
        </w:tc>
        <w:tc>
          <w:tcPr>
            <w:tcW w:w="1093" w:type="dxa"/>
          </w:tcPr>
          <w:p w14:paraId="71D9EEB5" w14:textId="4DB44251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0.047</w:t>
            </w:r>
          </w:p>
        </w:tc>
        <w:tc>
          <w:tcPr>
            <w:tcW w:w="1112" w:type="dxa"/>
          </w:tcPr>
          <w:p w14:paraId="50A78FA9" w14:textId="0569383B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0.047</w:t>
            </w:r>
          </w:p>
        </w:tc>
      </w:tr>
      <w:tr w:rsidR="006136C0" w:rsidRPr="00496E1A" w14:paraId="70513B0B" w14:textId="77777777" w:rsidTr="00BF2B61">
        <w:trPr>
          <w:trHeight w:val="269"/>
        </w:trPr>
        <w:tc>
          <w:tcPr>
            <w:tcW w:w="1102" w:type="dxa"/>
            <w:vMerge/>
          </w:tcPr>
          <w:p w14:paraId="5ED24C4A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44C5AA3E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ROM Tilt</w:t>
            </w:r>
          </w:p>
        </w:tc>
        <w:tc>
          <w:tcPr>
            <w:tcW w:w="2295" w:type="dxa"/>
            <w:noWrap/>
            <w:vAlign w:val="center"/>
            <w:hideMark/>
          </w:tcPr>
          <w:p w14:paraId="6E20F3EC" w14:textId="731ECDCE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2.95 ± 1.34</w:t>
            </w:r>
          </w:p>
        </w:tc>
        <w:tc>
          <w:tcPr>
            <w:tcW w:w="2126" w:type="dxa"/>
            <w:noWrap/>
            <w:vAlign w:val="center"/>
            <w:hideMark/>
          </w:tcPr>
          <w:p w14:paraId="013A980E" w14:textId="5D03F764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3.22 ± 1.39</w:t>
            </w:r>
          </w:p>
        </w:tc>
        <w:tc>
          <w:tcPr>
            <w:tcW w:w="1701" w:type="dxa"/>
          </w:tcPr>
          <w:p w14:paraId="3FE7F32E" w14:textId="7E34626B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3.07 ± 2.30</w:t>
            </w:r>
          </w:p>
        </w:tc>
        <w:tc>
          <w:tcPr>
            <w:tcW w:w="1184" w:type="dxa"/>
          </w:tcPr>
          <w:p w14:paraId="4068F7FD" w14:textId="71DFB5F2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0.738</w:t>
            </w:r>
          </w:p>
        </w:tc>
        <w:tc>
          <w:tcPr>
            <w:tcW w:w="1112" w:type="dxa"/>
            <w:vAlign w:val="center"/>
          </w:tcPr>
          <w:p w14:paraId="15FE86C5" w14:textId="74349BDC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6084EF95" w14:textId="214C4614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66E813EC" w14:textId="06292A30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563DB4B9" w14:textId="77777777" w:rsidTr="00BF2B61">
        <w:trPr>
          <w:trHeight w:val="269"/>
        </w:trPr>
        <w:tc>
          <w:tcPr>
            <w:tcW w:w="1102" w:type="dxa"/>
            <w:vMerge/>
          </w:tcPr>
          <w:p w14:paraId="77530DED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484A43E5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Internal Rotation</w:t>
            </w:r>
          </w:p>
        </w:tc>
        <w:tc>
          <w:tcPr>
            <w:tcW w:w="2295" w:type="dxa"/>
            <w:noWrap/>
            <w:vAlign w:val="center"/>
            <w:hideMark/>
          </w:tcPr>
          <w:p w14:paraId="641B7956" w14:textId="07B4ABBA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-2.96 ± 1.23</w:t>
            </w:r>
          </w:p>
        </w:tc>
        <w:tc>
          <w:tcPr>
            <w:tcW w:w="2126" w:type="dxa"/>
            <w:noWrap/>
            <w:vAlign w:val="center"/>
            <w:hideMark/>
          </w:tcPr>
          <w:p w14:paraId="0D0ACD95" w14:textId="1BB166E2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-3.27 ± 1.47</w:t>
            </w:r>
          </w:p>
        </w:tc>
        <w:tc>
          <w:tcPr>
            <w:tcW w:w="1701" w:type="dxa"/>
          </w:tcPr>
          <w:p w14:paraId="727D91D6" w14:textId="6243FDF0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-3.80 ± 1.50</w:t>
            </w:r>
          </w:p>
        </w:tc>
        <w:tc>
          <w:tcPr>
            <w:tcW w:w="1184" w:type="dxa"/>
          </w:tcPr>
          <w:p w14:paraId="5650AE3C" w14:textId="7515ABA4" w:rsidR="006136C0" w:rsidRPr="006136C0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136C0">
              <w:rPr>
                <w:rFonts w:ascii="Times New Roman" w:eastAsia="Calibri" w:hAnsi="Times New Roman" w:cs="Times New Roman"/>
                <w:color w:val="000000"/>
              </w:rPr>
              <w:t>0.105</w:t>
            </w:r>
          </w:p>
        </w:tc>
        <w:tc>
          <w:tcPr>
            <w:tcW w:w="1112" w:type="dxa"/>
            <w:vAlign w:val="center"/>
          </w:tcPr>
          <w:p w14:paraId="7039186C" w14:textId="74441A66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596AE543" w14:textId="73B5A646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74EA2942" w14:textId="1AB8C8F0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313726FB" w14:textId="77777777" w:rsidTr="00BF2B61">
        <w:trPr>
          <w:trHeight w:val="269"/>
        </w:trPr>
        <w:tc>
          <w:tcPr>
            <w:tcW w:w="1102" w:type="dxa"/>
            <w:vMerge/>
          </w:tcPr>
          <w:p w14:paraId="184AFED7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101F4B96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External Rotation</w:t>
            </w:r>
          </w:p>
        </w:tc>
        <w:tc>
          <w:tcPr>
            <w:tcW w:w="2295" w:type="dxa"/>
            <w:noWrap/>
            <w:vAlign w:val="center"/>
            <w:hideMark/>
          </w:tcPr>
          <w:p w14:paraId="1BA365ED" w14:textId="07E00D42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2.96 ± 1.12</w:t>
            </w:r>
          </w:p>
        </w:tc>
        <w:tc>
          <w:tcPr>
            <w:tcW w:w="2126" w:type="dxa"/>
            <w:noWrap/>
            <w:vAlign w:val="center"/>
            <w:hideMark/>
          </w:tcPr>
          <w:p w14:paraId="668A03EC" w14:textId="6C5C294F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3.34 ± 1.82</w:t>
            </w:r>
          </w:p>
        </w:tc>
        <w:tc>
          <w:tcPr>
            <w:tcW w:w="1701" w:type="dxa"/>
          </w:tcPr>
          <w:p w14:paraId="57C551DE" w14:textId="686B68BD" w:rsidR="006136C0" w:rsidRPr="003C68FE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4.07 ± 2.10</w:t>
            </w:r>
          </w:p>
        </w:tc>
        <w:tc>
          <w:tcPr>
            <w:tcW w:w="1184" w:type="dxa"/>
          </w:tcPr>
          <w:p w14:paraId="47E2A962" w14:textId="70701788" w:rsidR="006136C0" w:rsidRPr="006136C0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0.068</w:t>
            </w:r>
          </w:p>
        </w:tc>
        <w:tc>
          <w:tcPr>
            <w:tcW w:w="1112" w:type="dxa"/>
            <w:vAlign w:val="center"/>
          </w:tcPr>
          <w:p w14:paraId="5D88F87B" w14:textId="3E015C41" w:rsidR="006136C0" w:rsidRPr="00C71774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6AB16564" w14:textId="553D04E0" w:rsidR="006136C0" w:rsidRPr="00C71774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328B9DF2" w14:textId="20F0E85C" w:rsidR="006136C0" w:rsidRPr="00C71774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553D6E04" w14:textId="77777777" w:rsidTr="00BF2B61">
        <w:trPr>
          <w:trHeight w:val="269"/>
        </w:trPr>
        <w:tc>
          <w:tcPr>
            <w:tcW w:w="1102" w:type="dxa"/>
            <w:vMerge/>
          </w:tcPr>
          <w:p w14:paraId="2BDF2B66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2B90B515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ROM Rotation</w:t>
            </w:r>
          </w:p>
        </w:tc>
        <w:tc>
          <w:tcPr>
            <w:tcW w:w="2295" w:type="dxa"/>
            <w:noWrap/>
            <w:vAlign w:val="center"/>
            <w:hideMark/>
          </w:tcPr>
          <w:p w14:paraId="697FB5FA" w14:textId="2A701795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5.92 ± 2.30</w:t>
            </w:r>
          </w:p>
        </w:tc>
        <w:tc>
          <w:tcPr>
            <w:tcW w:w="2126" w:type="dxa"/>
            <w:noWrap/>
            <w:vAlign w:val="center"/>
            <w:hideMark/>
          </w:tcPr>
          <w:p w14:paraId="63751F5F" w14:textId="660DBE8C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6.61 ± 3.14</w:t>
            </w:r>
          </w:p>
        </w:tc>
        <w:tc>
          <w:tcPr>
            <w:tcW w:w="1701" w:type="dxa"/>
          </w:tcPr>
          <w:p w14:paraId="1F415A67" w14:textId="78BFD500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7.86 ± 3.29</w:t>
            </w:r>
          </w:p>
        </w:tc>
        <w:tc>
          <w:tcPr>
            <w:tcW w:w="1184" w:type="dxa"/>
          </w:tcPr>
          <w:p w14:paraId="2935E18F" w14:textId="7313180D" w:rsidR="006136C0" w:rsidRPr="006136C0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136C0">
              <w:rPr>
                <w:rFonts w:ascii="Times New Roman" w:eastAsia="Calibri" w:hAnsi="Times New Roman" w:cs="Times New Roman"/>
                <w:color w:val="000000"/>
              </w:rPr>
              <w:t>0.066</w:t>
            </w:r>
          </w:p>
        </w:tc>
        <w:tc>
          <w:tcPr>
            <w:tcW w:w="1112" w:type="dxa"/>
            <w:vAlign w:val="center"/>
          </w:tcPr>
          <w:p w14:paraId="131AF103" w14:textId="550EC2E0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0B9CAD33" w14:textId="3256E0B8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14AD3E58" w14:textId="49F7C869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0ED6F5F9" w14:textId="77777777" w:rsidTr="00BF2B61">
        <w:trPr>
          <w:trHeight w:val="269"/>
        </w:trPr>
        <w:tc>
          <w:tcPr>
            <w:tcW w:w="1102" w:type="dxa"/>
            <w:vMerge/>
          </w:tcPr>
          <w:p w14:paraId="30B26433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46BABCB6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High Obliquity</w:t>
            </w:r>
          </w:p>
        </w:tc>
        <w:tc>
          <w:tcPr>
            <w:tcW w:w="2295" w:type="dxa"/>
            <w:noWrap/>
            <w:vAlign w:val="center"/>
            <w:hideMark/>
          </w:tcPr>
          <w:p w14:paraId="04E67733" w14:textId="0DA25CC9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1.93 ± 0.88</w:t>
            </w:r>
          </w:p>
        </w:tc>
        <w:tc>
          <w:tcPr>
            <w:tcW w:w="2126" w:type="dxa"/>
            <w:noWrap/>
            <w:vAlign w:val="center"/>
            <w:hideMark/>
          </w:tcPr>
          <w:p w14:paraId="18779448" w14:textId="4FCBB10E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2.36 ± 1.30</w:t>
            </w:r>
          </w:p>
        </w:tc>
        <w:tc>
          <w:tcPr>
            <w:tcW w:w="1701" w:type="dxa"/>
          </w:tcPr>
          <w:p w14:paraId="3E803CD6" w14:textId="497052F9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2.00 ± 1.14</w:t>
            </w:r>
          </w:p>
        </w:tc>
        <w:tc>
          <w:tcPr>
            <w:tcW w:w="1184" w:type="dxa"/>
          </w:tcPr>
          <w:p w14:paraId="58AABDCD" w14:textId="2EC550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0.561</w:t>
            </w:r>
          </w:p>
        </w:tc>
        <w:tc>
          <w:tcPr>
            <w:tcW w:w="1112" w:type="dxa"/>
            <w:vAlign w:val="center"/>
          </w:tcPr>
          <w:p w14:paraId="29403612" w14:textId="41D04E9E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1F6706CA" w14:textId="6F64E181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4E7C3A57" w14:textId="0C2C1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452DAAD9" w14:textId="77777777" w:rsidTr="00BF2B61">
        <w:trPr>
          <w:trHeight w:val="269"/>
        </w:trPr>
        <w:tc>
          <w:tcPr>
            <w:tcW w:w="1102" w:type="dxa"/>
            <w:vMerge/>
          </w:tcPr>
          <w:p w14:paraId="67A7072E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0DCB529F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Low Obliquity</w:t>
            </w:r>
          </w:p>
        </w:tc>
        <w:tc>
          <w:tcPr>
            <w:tcW w:w="2295" w:type="dxa"/>
            <w:noWrap/>
            <w:vAlign w:val="center"/>
            <w:hideMark/>
          </w:tcPr>
          <w:p w14:paraId="4C2D483F" w14:textId="4F01ACEE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-1.87 ± 0.81</w:t>
            </w:r>
          </w:p>
        </w:tc>
        <w:tc>
          <w:tcPr>
            <w:tcW w:w="2126" w:type="dxa"/>
            <w:noWrap/>
            <w:vAlign w:val="center"/>
            <w:hideMark/>
          </w:tcPr>
          <w:p w14:paraId="0039725B" w14:textId="13BDD371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-2.43 ± 1.44</w:t>
            </w:r>
          </w:p>
        </w:tc>
        <w:tc>
          <w:tcPr>
            <w:tcW w:w="1701" w:type="dxa"/>
          </w:tcPr>
          <w:p w14:paraId="36E4BBE4" w14:textId="402FBDC2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-1.84 ± 1.14</w:t>
            </w:r>
          </w:p>
        </w:tc>
        <w:tc>
          <w:tcPr>
            <w:tcW w:w="1184" w:type="dxa"/>
          </w:tcPr>
          <w:p w14:paraId="0008E177" w14:textId="59C259CF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0.425</w:t>
            </w:r>
          </w:p>
        </w:tc>
        <w:tc>
          <w:tcPr>
            <w:tcW w:w="1112" w:type="dxa"/>
            <w:vAlign w:val="center"/>
          </w:tcPr>
          <w:p w14:paraId="6FBE469A" w14:textId="128CDE9D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71A780DF" w14:textId="4144F138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4207ED76" w14:textId="0CE6D66D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21C9D7D4" w14:textId="77777777" w:rsidTr="00BF2B61">
        <w:trPr>
          <w:trHeight w:val="269"/>
        </w:trPr>
        <w:tc>
          <w:tcPr>
            <w:tcW w:w="1102" w:type="dxa"/>
            <w:vMerge/>
          </w:tcPr>
          <w:p w14:paraId="04001EA7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13A49BA7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ROM Obliquity</w:t>
            </w:r>
          </w:p>
        </w:tc>
        <w:tc>
          <w:tcPr>
            <w:tcW w:w="2295" w:type="dxa"/>
            <w:noWrap/>
            <w:vAlign w:val="center"/>
            <w:hideMark/>
          </w:tcPr>
          <w:p w14:paraId="2CF404E0" w14:textId="16F95FA6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3.80 ± 1.61</w:t>
            </w:r>
          </w:p>
        </w:tc>
        <w:tc>
          <w:tcPr>
            <w:tcW w:w="2126" w:type="dxa"/>
            <w:noWrap/>
            <w:vAlign w:val="center"/>
            <w:hideMark/>
          </w:tcPr>
          <w:p w14:paraId="286BC97D" w14:textId="41F212C9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4.80 ± 2.67</w:t>
            </w:r>
          </w:p>
        </w:tc>
        <w:tc>
          <w:tcPr>
            <w:tcW w:w="1701" w:type="dxa"/>
          </w:tcPr>
          <w:p w14:paraId="4A1D7828" w14:textId="1FBF58AB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3.84 ± 2.13</w:t>
            </w:r>
          </w:p>
        </w:tc>
        <w:tc>
          <w:tcPr>
            <w:tcW w:w="1184" w:type="dxa"/>
          </w:tcPr>
          <w:p w14:paraId="679775C3" w14:textId="4D31FC5F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0.467</w:t>
            </w:r>
          </w:p>
        </w:tc>
        <w:tc>
          <w:tcPr>
            <w:tcW w:w="1112" w:type="dxa"/>
            <w:vAlign w:val="center"/>
          </w:tcPr>
          <w:p w14:paraId="388DB4DF" w14:textId="0EBCC85A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2F60B298" w14:textId="7B5ED35F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2BB0340E" w14:textId="7FDFE9EE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2D8F951E" w14:textId="77777777" w:rsidTr="00BF2B61">
        <w:trPr>
          <w:trHeight w:val="269"/>
        </w:trPr>
        <w:tc>
          <w:tcPr>
            <w:tcW w:w="1102" w:type="dxa"/>
            <w:vMerge w:val="restart"/>
            <w:vAlign w:val="center"/>
          </w:tcPr>
          <w:p w14:paraId="57699237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Hip</w:t>
            </w:r>
          </w:p>
        </w:tc>
        <w:tc>
          <w:tcPr>
            <w:tcW w:w="2552" w:type="dxa"/>
            <w:noWrap/>
            <w:hideMark/>
          </w:tcPr>
          <w:p w14:paraId="081B3CA6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Internal Rotation</w:t>
            </w:r>
          </w:p>
        </w:tc>
        <w:tc>
          <w:tcPr>
            <w:tcW w:w="2295" w:type="dxa"/>
            <w:noWrap/>
            <w:vAlign w:val="center"/>
            <w:hideMark/>
          </w:tcPr>
          <w:p w14:paraId="17F258AA" w14:textId="1DEF1124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18.13 ± 24.21</w:t>
            </w:r>
          </w:p>
        </w:tc>
        <w:tc>
          <w:tcPr>
            <w:tcW w:w="2126" w:type="dxa"/>
            <w:noWrap/>
            <w:vAlign w:val="center"/>
            <w:hideMark/>
          </w:tcPr>
          <w:p w14:paraId="4740399D" w14:textId="60888385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9.14 ± 8.54</w:t>
            </w:r>
          </w:p>
        </w:tc>
        <w:tc>
          <w:tcPr>
            <w:tcW w:w="1701" w:type="dxa"/>
          </w:tcPr>
          <w:p w14:paraId="05EF1D4C" w14:textId="30C8ECB2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11.61 ± 17.76</w:t>
            </w:r>
          </w:p>
        </w:tc>
        <w:tc>
          <w:tcPr>
            <w:tcW w:w="1184" w:type="dxa"/>
          </w:tcPr>
          <w:p w14:paraId="4143973E" w14:textId="57E61395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0.258</w:t>
            </w:r>
          </w:p>
        </w:tc>
        <w:tc>
          <w:tcPr>
            <w:tcW w:w="1112" w:type="dxa"/>
            <w:vAlign w:val="center"/>
          </w:tcPr>
          <w:p w14:paraId="590E0CEC" w14:textId="4C1E4A91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0B12AD0D" w14:textId="411F874D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6685941A" w14:textId="71965AA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11EA556A" w14:textId="77777777" w:rsidTr="00BF2B61">
        <w:trPr>
          <w:trHeight w:val="269"/>
        </w:trPr>
        <w:tc>
          <w:tcPr>
            <w:tcW w:w="1102" w:type="dxa"/>
            <w:vMerge/>
          </w:tcPr>
          <w:p w14:paraId="78587A69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755CF82A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496E1A">
              <w:rPr>
                <w:rFonts w:ascii="Times New Roman" w:eastAsia="Calibri" w:hAnsi="Times New Roman" w:cs="Times New Roman"/>
                <w:color w:val="000000"/>
              </w:rPr>
              <w:t>Extenal</w:t>
            </w:r>
            <w:proofErr w:type="spellEnd"/>
            <w:r w:rsidRPr="00496E1A">
              <w:rPr>
                <w:rFonts w:ascii="Times New Roman" w:eastAsia="Calibri" w:hAnsi="Times New Roman" w:cs="Times New Roman"/>
                <w:color w:val="000000"/>
              </w:rPr>
              <w:t xml:space="preserve"> Rotation</w:t>
            </w:r>
          </w:p>
        </w:tc>
        <w:tc>
          <w:tcPr>
            <w:tcW w:w="2295" w:type="dxa"/>
            <w:noWrap/>
            <w:vAlign w:val="center"/>
            <w:hideMark/>
          </w:tcPr>
          <w:p w14:paraId="0AA9645D" w14:textId="4AC69681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-2.04 ± 20.67</w:t>
            </w:r>
          </w:p>
        </w:tc>
        <w:tc>
          <w:tcPr>
            <w:tcW w:w="2126" w:type="dxa"/>
            <w:noWrap/>
            <w:vAlign w:val="center"/>
            <w:hideMark/>
          </w:tcPr>
          <w:p w14:paraId="1F7BF610" w14:textId="2754FCA9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-4.40 ± 8.00</w:t>
            </w:r>
          </w:p>
        </w:tc>
        <w:tc>
          <w:tcPr>
            <w:tcW w:w="1701" w:type="dxa"/>
          </w:tcPr>
          <w:p w14:paraId="719B9914" w14:textId="583CAD2C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-5.30 ± 19.48</w:t>
            </w:r>
          </w:p>
        </w:tc>
        <w:tc>
          <w:tcPr>
            <w:tcW w:w="1184" w:type="dxa"/>
          </w:tcPr>
          <w:p w14:paraId="794C893A" w14:textId="67B27856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0.427</w:t>
            </w:r>
          </w:p>
        </w:tc>
        <w:tc>
          <w:tcPr>
            <w:tcW w:w="1112" w:type="dxa"/>
            <w:vAlign w:val="center"/>
          </w:tcPr>
          <w:p w14:paraId="083964BE" w14:textId="3020B606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1CDA8B71" w14:textId="71F3D9AC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07242D4B" w14:textId="32F27EFE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10D1DAA1" w14:textId="77777777" w:rsidTr="00BF2B61">
        <w:trPr>
          <w:trHeight w:val="269"/>
        </w:trPr>
        <w:tc>
          <w:tcPr>
            <w:tcW w:w="1102" w:type="dxa"/>
            <w:vMerge/>
          </w:tcPr>
          <w:p w14:paraId="65DB7BB4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30258B13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ROM Rotation</w:t>
            </w:r>
          </w:p>
        </w:tc>
        <w:tc>
          <w:tcPr>
            <w:tcW w:w="2295" w:type="dxa"/>
            <w:noWrap/>
            <w:vAlign w:val="center"/>
            <w:hideMark/>
          </w:tcPr>
          <w:p w14:paraId="2B5513D9" w14:textId="7908FFCB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20.18 ± 27.97</w:t>
            </w:r>
          </w:p>
        </w:tc>
        <w:tc>
          <w:tcPr>
            <w:tcW w:w="2126" w:type="dxa"/>
            <w:noWrap/>
            <w:vAlign w:val="center"/>
            <w:hideMark/>
          </w:tcPr>
          <w:p w14:paraId="79E72B4B" w14:textId="6215B635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13.55 ± 3.58</w:t>
            </w:r>
          </w:p>
        </w:tc>
        <w:tc>
          <w:tcPr>
            <w:tcW w:w="1701" w:type="dxa"/>
          </w:tcPr>
          <w:p w14:paraId="3474D6AE" w14:textId="451FAFC9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16.90 ± 20.79</w:t>
            </w:r>
          </w:p>
        </w:tc>
        <w:tc>
          <w:tcPr>
            <w:tcW w:w="1184" w:type="dxa"/>
          </w:tcPr>
          <w:p w14:paraId="015CA390" w14:textId="530B8AC1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0.743</w:t>
            </w:r>
          </w:p>
        </w:tc>
        <w:tc>
          <w:tcPr>
            <w:tcW w:w="1112" w:type="dxa"/>
            <w:vAlign w:val="center"/>
          </w:tcPr>
          <w:p w14:paraId="59FB7053" w14:textId="1BFE9225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1E111605" w14:textId="10394DF1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1086720B" w14:textId="016FC862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45A361C5" w14:textId="77777777" w:rsidTr="001E2170">
        <w:trPr>
          <w:trHeight w:val="269"/>
        </w:trPr>
        <w:tc>
          <w:tcPr>
            <w:tcW w:w="1102" w:type="dxa"/>
            <w:vMerge/>
          </w:tcPr>
          <w:p w14:paraId="5DBD02AA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</w:tcPr>
          <w:p w14:paraId="371C2C18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Flexion</w:t>
            </w:r>
          </w:p>
        </w:tc>
        <w:tc>
          <w:tcPr>
            <w:tcW w:w="2295" w:type="dxa"/>
            <w:noWrap/>
            <w:vAlign w:val="center"/>
          </w:tcPr>
          <w:p w14:paraId="4ED4639E" w14:textId="5FD73254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34.38 ± 17.65</w:t>
            </w:r>
          </w:p>
        </w:tc>
        <w:tc>
          <w:tcPr>
            <w:tcW w:w="2126" w:type="dxa"/>
            <w:noWrap/>
            <w:vAlign w:val="center"/>
          </w:tcPr>
          <w:p w14:paraId="44FE8881" w14:textId="18AC4751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26.27 ± 11.16</w:t>
            </w:r>
          </w:p>
        </w:tc>
        <w:tc>
          <w:tcPr>
            <w:tcW w:w="1701" w:type="dxa"/>
          </w:tcPr>
          <w:p w14:paraId="73C78A1D" w14:textId="2E08ABD6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24.74 ± 9.69</w:t>
            </w:r>
          </w:p>
        </w:tc>
        <w:tc>
          <w:tcPr>
            <w:tcW w:w="1184" w:type="dxa"/>
          </w:tcPr>
          <w:p w14:paraId="490A5ECA" w14:textId="4325F634" w:rsidR="006136C0" w:rsidRPr="005468F7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0.021</w:t>
            </w:r>
          </w:p>
        </w:tc>
        <w:tc>
          <w:tcPr>
            <w:tcW w:w="1112" w:type="dxa"/>
          </w:tcPr>
          <w:p w14:paraId="2DE346B9" w14:textId="66D62FCF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0.128</w:t>
            </w:r>
          </w:p>
        </w:tc>
        <w:tc>
          <w:tcPr>
            <w:tcW w:w="1093" w:type="dxa"/>
          </w:tcPr>
          <w:p w14:paraId="031CEACC" w14:textId="22E03CA9" w:rsidR="006136C0" w:rsidRPr="005B3FD0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B3FD0">
              <w:rPr>
                <w:rFonts w:ascii="Times New Roman" w:eastAsia="Calibri" w:hAnsi="Times New Roman" w:cs="Times New Roman"/>
                <w:color w:val="000000"/>
              </w:rPr>
              <w:t>0.263</w:t>
            </w:r>
          </w:p>
        </w:tc>
        <w:tc>
          <w:tcPr>
            <w:tcW w:w="1112" w:type="dxa"/>
          </w:tcPr>
          <w:p w14:paraId="07684172" w14:textId="7E6FDC3B" w:rsidR="006136C0" w:rsidRPr="005B3FD0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B3FD0">
              <w:rPr>
                <w:rFonts w:ascii="Times New Roman" w:eastAsia="Calibri" w:hAnsi="Times New Roman" w:cs="Times New Roman"/>
                <w:color w:val="000000"/>
              </w:rPr>
              <w:t>0.263</w:t>
            </w:r>
          </w:p>
        </w:tc>
      </w:tr>
      <w:tr w:rsidR="006136C0" w:rsidRPr="00496E1A" w14:paraId="3150CF15" w14:textId="77777777" w:rsidTr="001E2170">
        <w:trPr>
          <w:trHeight w:val="269"/>
        </w:trPr>
        <w:tc>
          <w:tcPr>
            <w:tcW w:w="1102" w:type="dxa"/>
            <w:vMerge/>
          </w:tcPr>
          <w:p w14:paraId="27EAAB9C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</w:tcPr>
          <w:p w14:paraId="70C63D2F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Extension</w:t>
            </w:r>
          </w:p>
        </w:tc>
        <w:tc>
          <w:tcPr>
            <w:tcW w:w="2295" w:type="dxa"/>
            <w:noWrap/>
            <w:vAlign w:val="center"/>
          </w:tcPr>
          <w:p w14:paraId="00263927" w14:textId="68EDFDBC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1.99 ± 20.26</w:t>
            </w:r>
          </w:p>
        </w:tc>
        <w:tc>
          <w:tcPr>
            <w:tcW w:w="2126" w:type="dxa"/>
            <w:noWrap/>
            <w:vAlign w:val="center"/>
          </w:tcPr>
          <w:p w14:paraId="556B310F" w14:textId="44EDD21B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-10.02 ± 13.02</w:t>
            </w:r>
          </w:p>
        </w:tc>
        <w:tc>
          <w:tcPr>
            <w:tcW w:w="1701" w:type="dxa"/>
          </w:tcPr>
          <w:p w14:paraId="0C45E685" w14:textId="669F8BFC" w:rsidR="006136C0" w:rsidRPr="005B3FD0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B3FD0">
              <w:rPr>
                <w:rFonts w:ascii="Times New Roman" w:eastAsia="Calibri" w:hAnsi="Times New Roman" w:cs="Times New Roman"/>
                <w:color w:val="000000"/>
              </w:rPr>
              <w:t>-9.86 ± 6.88</w:t>
            </w:r>
          </w:p>
        </w:tc>
        <w:tc>
          <w:tcPr>
            <w:tcW w:w="1184" w:type="dxa"/>
          </w:tcPr>
          <w:p w14:paraId="70A9248D" w14:textId="03F55183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0.011</w:t>
            </w:r>
          </w:p>
        </w:tc>
        <w:tc>
          <w:tcPr>
            <w:tcW w:w="1112" w:type="dxa"/>
          </w:tcPr>
          <w:p w14:paraId="23EC23D2" w14:textId="26D08A95" w:rsidR="006136C0" w:rsidRPr="005B3FD0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5B3FD0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0.010</w:t>
            </w:r>
          </w:p>
        </w:tc>
        <w:tc>
          <w:tcPr>
            <w:tcW w:w="1093" w:type="dxa"/>
          </w:tcPr>
          <w:p w14:paraId="3526E6A9" w14:textId="4DC105F0" w:rsidR="006136C0" w:rsidRPr="00180DC5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0.651</w:t>
            </w:r>
          </w:p>
        </w:tc>
        <w:tc>
          <w:tcPr>
            <w:tcW w:w="1112" w:type="dxa"/>
          </w:tcPr>
          <w:p w14:paraId="306BC427" w14:textId="221A3189" w:rsidR="006136C0" w:rsidRPr="00180DC5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0.651</w:t>
            </w:r>
          </w:p>
        </w:tc>
      </w:tr>
      <w:tr w:rsidR="006136C0" w:rsidRPr="00496E1A" w14:paraId="04F803A7" w14:textId="77777777" w:rsidTr="00BB6A5F">
        <w:trPr>
          <w:trHeight w:val="269"/>
        </w:trPr>
        <w:tc>
          <w:tcPr>
            <w:tcW w:w="1102" w:type="dxa"/>
            <w:vMerge/>
          </w:tcPr>
          <w:p w14:paraId="042513FA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</w:tcPr>
          <w:p w14:paraId="1D7C0BE7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ROM Flexion/Extension</w:t>
            </w:r>
          </w:p>
        </w:tc>
        <w:tc>
          <w:tcPr>
            <w:tcW w:w="2295" w:type="dxa"/>
            <w:noWrap/>
            <w:vAlign w:val="center"/>
          </w:tcPr>
          <w:p w14:paraId="3AE16B98" w14:textId="5942C082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32.40 ± 13.70</w:t>
            </w:r>
          </w:p>
        </w:tc>
        <w:tc>
          <w:tcPr>
            <w:tcW w:w="2126" w:type="dxa"/>
            <w:noWrap/>
            <w:vAlign w:val="center"/>
          </w:tcPr>
          <w:p w14:paraId="74E9756A" w14:textId="4E6650A1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36.29 ± 9.18</w:t>
            </w:r>
          </w:p>
        </w:tc>
        <w:tc>
          <w:tcPr>
            <w:tcW w:w="1701" w:type="dxa"/>
          </w:tcPr>
          <w:p w14:paraId="3B4A637C" w14:textId="435BD42E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34.60 ± 10.75</w:t>
            </w:r>
          </w:p>
        </w:tc>
        <w:tc>
          <w:tcPr>
            <w:tcW w:w="1184" w:type="dxa"/>
          </w:tcPr>
          <w:p w14:paraId="2FD76F2E" w14:textId="2EDBBEA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0.616</w:t>
            </w:r>
          </w:p>
        </w:tc>
        <w:tc>
          <w:tcPr>
            <w:tcW w:w="1112" w:type="dxa"/>
            <w:vAlign w:val="center"/>
          </w:tcPr>
          <w:p w14:paraId="76D0F719" w14:textId="7EB86743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49A46D8C" w14:textId="035E7FD0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440B6A40" w14:textId="5B59F573" w:rsidR="006136C0" w:rsidRPr="00180DC5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4E571484" w14:textId="77777777" w:rsidTr="00BB6A5F">
        <w:trPr>
          <w:trHeight w:val="269"/>
        </w:trPr>
        <w:tc>
          <w:tcPr>
            <w:tcW w:w="1102" w:type="dxa"/>
            <w:vMerge w:val="restart"/>
            <w:vAlign w:val="center"/>
          </w:tcPr>
          <w:p w14:paraId="39B0CE72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Knee</w:t>
            </w:r>
          </w:p>
        </w:tc>
        <w:tc>
          <w:tcPr>
            <w:tcW w:w="2552" w:type="dxa"/>
            <w:noWrap/>
            <w:hideMark/>
          </w:tcPr>
          <w:p w14:paraId="4EECCEC5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Internal Rotation</w:t>
            </w:r>
          </w:p>
        </w:tc>
        <w:tc>
          <w:tcPr>
            <w:tcW w:w="2295" w:type="dxa"/>
            <w:noWrap/>
            <w:vAlign w:val="center"/>
            <w:hideMark/>
          </w:tcPr>
          <w:p w14:paraId="6DC52FDC" w14:textId="01C82F5E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0.04 ± 22.51</w:t>
            </w:r>
          </w:p>
        </w:tc>
        <w:tc>
          <w:tcPr>
            <w:tcW w:w="2126" w:type="dxa"/>
            <w:noWrap/>
            <w:vAlign w:val="center"/>
            <w:hideMark/>
          </w:tcPr>
          <w:p w14:paraId="40C9F206" w14:textId="543BD2A2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-2.68 ± 13.56</w:t>
            </w:r>
          </w:p>
        </w:tc>
        <w:tc>
          <w:tcPr>
            <w:tcW w:w="1701" w:type="dxa"/>
          </w:tcPr>
          <w:p w14:paraId="1E56A7A0" w14:textId="1A1919AA" w:rsidR="006136C0" w:rsidRPr="003C68FE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6.77 ± 16.16</w:t>
            </w:r>
          </w:p>
        </w:tc>
        <w:tc>
          <w:tcPr>
            <w:tcW w:w="1184" w:type="dxa"/>
          </w:tcPr>
          <w:p w14:paraId="7D6957A0" w14:textId="7503DAAF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0.256</w:t>
            </w:r>
          </w:p>
        </w:tc>
        <w:tc>
          <w:tcPr>
            <w:tcW w:w="1112" w:type="dxa"/>
            <w:vAlign w:val="center"/>
          </w:tcPr>
          <w:p w14:paraId="4D537F4C" w14:textId="252A2109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17476F49" w14:textId="5C420B18" w:rsidR="006136C0" w:rsidRPr="00C827A5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2A8513D8" w14:textId="6CB073BA" w:rsidR="006136C0" w:rsidRPr="00C827A5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7F2CBB46" w14:textId="77777777" w:rsidTr="001E2170">
        <w:trPr>
          <w:trHeight w:val="269"/>
        </w:trPr>
        <w:tc>
          <w:tcPr>
            <w:tcW w:w="1102" w:type="dxa"/>
            <w:vMerge/>
          </w:tcPr>
          <w:p w14:paraId="7DBAFDFE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09AEE4A6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External Rotation</w:t>
            </w:r>
          </w:p>
        </w:tc>
        <w:tc>
          <w:tcPr>
            <w:tcW w:w="2295" w:type="dxa"/>
            <w:noWrap/>
            <w:vAlign w:val="center"/>
            <w:hideMark/>
          </w:tcPr>
          <w:p w14:paraId="15867306" w14:textId="70A54F04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-24.56 ± 14.91</w:t>
            </w:r>
          </w:p>
        </w:tc>
        <w:tc>
          <w:tcPr>
            <w:tcW w:w="2126" w:type="dxa"/>
            <w:noWrap/>
            <w:vAlign w:val="center"/>
            <w:hideMark/>
          </w:tcPr>
          <w:p w14:paraId="61F761ED" w14:textId="2CE676BF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-20.88 ± 15.53</w:t>
            </w:r>
          </w:p>
        </w:tc>
        <w:tc>
          <w:tcPr>
            <w:tcW w:w="1701" w:type="dxa"/>
          </w:tcPr>
          <w:p w14:paraId="6A74BC81" w14:textId="4B5E1093" w:rsidR="006136C0" w:rsidRPr="003C68FE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-9.91 ± 15.38</w:t>
            </w:r>
          </w:p>
        </w:tc>
        <w:tc>
          <w:tcPr>
            <w:tcW w:w="1184" w:type="dxa"/>
          </w:tcPr>
          <w:p w14:paraId="1B7080ED" w14:textId="4048FD30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0.019</w:t>
            </w:r>
          </w:p>
        </w:tc>
        <w:tc>
          <w:tcPr>
            <w:tcW w:w="1112" w:type="dxa"/>
          </w:tcPr>
          <w:p w14:paraId="460EB254" w14:textId="63F4317E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1.000</w:t>
            </w:r>
          </w:p>
        </w:tc>
        <w:tc>
          <w:tcPr>
            <w:tcW w:w="1093" w:type="dxa"/>
          </w:tcPr>
          <w:p w14:paraId="3CDC1D21" w14:textId="3A1D6C5D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0.017</w:t>
            </w:r>
          </w:p>
        </w:tc>
        <w:tc>
          <w:tcPr>
            <w:tcW w:w="1112" w:type="dxa"/>
          </w:tcPr>
          <w:p w14:paraId="635641F2" w14:textId="475D87C7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0.017</w:t>
            </w:r>
          </w:p>
        </w:tc>
      </w:tr>
      <w:tr w:rsidR="006136C0" w:rsidRPr="00496E1A" w14:paraId="4AAD18C3" w14:textId="77777777" w:rsidTr="000042B2">
        <w:trPr>
          <w:trHeight w:val="269"/>
        </w:trPr>
        <w:tc>
          <w:tcPr>
            <w:tcW w:w="1102" w:type="dxa"/>
            <w:vMerge/>
          </w:tcPr>
          <w:p w14:paraId="72196EE1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54BF90B8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ROM Rotation</w:t>
            </w:r>
          </w:p>
        </w:tc>
        <w:tc>
          <w:tcPr>
            <w:tcW w:w="2295" w:type="dxa"/>
            <w:noWrap/>
            <w:vAlign w:val="center"/>
            <w:hideMark/>
          </w:tcPr>
          <w:p w14:paraId="541FBABC" w14:textId="3D8A319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24.61 ± 18.92</w:t>
            </w:r>
          </w:p>
        </w:tc>
        <w:tc>
          <w:tcPr>
            <w:tcW w:w="2126" w:type="dxa"/>
            <w:noWrap/>
            <w:vAlign w:val="center"/>
            <w:hideMark/>
          </w:tcPr>
          <w:p w14:paraId="604B9A9B" w14:textId="4A56330C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18.21 ± 6.60</w:t>
            </w:r>
          </w:p>
        </w:tc>
        <w:tc>
          <w:tcPr>
            <w:tcW w:w="1701" w:type="dxa"/>
          </w:tcPr>
          <w:p w14:paraId="4F77241E" w14:textId="01E3680F" w:rsidR="006136C0" w:rsidRPr="003C68FE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16.68 ± 7.35</w:t>
            </w:r>
          </w:p>
        </w:tc>
        <w:tc>
          <w:tcPr>
            <w:tcW w:w="1184" w:type="dxa"/>
          </w:tcPr>
          <w:p w14:paraId="28B17DBF" w14:textId="08A939D0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0.209</w:t>
            </w:r>
          </w:p>
        </w:tc>
        <w:tc>
          <w:tcPr>
            <w:tcW w:w="1112" w:type="dxa"/>
            <w:vAlign w:val="center"/>
          </w:tcPr>
          <w:p w14:paraId="3C31E2FA" w14:textId="597DC343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60DD5B72" w14:textId="48B8C392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270A2152" w14:textId="733396E5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1C364654" w14:textId="77777777" w:rsidTr="000042B2">
        <w:trPr>
          <w:trHeight w:val="269"/>
        </w:trPr>
        <w:tc>
          <w:tcPr>
            <w:tcW w:w="1102" w:type="dxa"/>
            <w:vMerge/>
          </w:tcPr>
          <w:p w14:paraId="6D9BBFBD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0B1799C5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 xml:space="preserve">Flexion </w:t>
            </w:r>
          </w:p>
        </w:tc>
        <w:tc>
          <w:tcPr>
            <w:tcW w:w="2295" w:type="dxa"/>
            <w:noWrap/>
            <w:vAlign w:val="center"/>
            <w:hideMark/>
          </w:tcPr>
          <w:p w14:paraId="2372C175" w14:textId="35FA2CFA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51.95 ± 17.24</w:t>
            </w:r>
          </w:p>
        </w:tc>
        <w:tc>
          <w:tcPr>
            <w:tcW w:w="2126" w:type="dxa"/>
            <w:noWrap/>
            <w:vAlign w:val="center"/>
            <w:hideMark/>
          </w:tcPr>
          <w:p w14:paraId="04746366" w14:textId="7C57DE32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49.60 ± 6.39</w:t>
            </w:r>
          </w:p>
        </w:tc>
        <w:tc>
          <w:tcPr>
            <w:tcW w:w="1701" w:type="dxa"/>
          </w:tcPr>
          <w:p w14:paraId="0015F4E2" w14:textId="5B77C058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47.04 ± 15.94</w:t>
            </w:r>
          </w:p>
        </w:tc>
        <w:tc>
          <w:tcPr>
            <w:tcW w:w="1184" w:type="dxa"/>
          </w:tcPr>
          <w:p w14:paraId="656037C0" w14:textId="58286F5E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0.532</w:t>
            </w:r>
          </w:p>
        </w:tc>
        <w:tc>
          <w:tcPr>
            <w:tcW w:w="1112" w:type="dxa"/>
            <w:vAlign w:val="center"/>
          </w:tcPr>
          <w:p w14:paraId="37479CB0" w14:textId="1D30CDBF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5152EE8B" w14:textId="7451EA48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759625D5" w14:textId="0595BA74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516E0913" w14:textId="77777777" w:rsidTr="007C5102">
        <w:trPr>
          <w:trHeight w:val="269"/>
        </w:trPr>
        <w:tc>
          <w:tcPr>
            <w:tcW w:w="1102" w:type="dxa"/>
            <w:vMerge/>
          </w:tcPr>
          <w:p w14:paraId="6934D85C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2B5D2514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Extension</w:t>
            </w:r>
          </w:p>
        </w:tc>
        <w:tc>
          <w:tcPr>
            <w:tcW w:w="2295" w:type="dxa"/>
            <w:noWrap/>
            <w:vAlign w:val="center"/>
            <w:hideMark/>
          </w:tcPr>
          <w:p w14:paraId="2F643A12" w14:textId="131AAE2A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5.18 ± 12.89</w:t>
            </w:r>
          </w:p>
        </w:tc>
        <w:tc>
          <w:tcPr>
            <w:tcW w:w="2126" w:type="dxa"/>
            <w:noWrap/>
            <w:vAlign w:val="center"/>
            <w:hideMark/>
          </w:tcPr>
          <w:p w14:paraId="33149B28" w14:textId="5B4553B0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0.26 ± 7.71</w:t>
            </w:r>
          </w:p>
        </w:tc>
        <w:tc>
          <w:tcPr>
            <w:tcW w:w="1701" w:type="dxa"/>
          </w:tcPr>
          <w:p w14:paraId="38912679" w14:textId="7031D8B4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4.95 ± 16.08</w:t>
            </w:r>
          </w:p>
        </w:tc>
        <w:tc>
          <w:tcPr>
            <w:tcW w:w="1184" w:type="dxa"/>
          </w:tcPr>
          <w:p w14:paraId="337DBABD" w14:textId="1BA71420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0.826</w:t>
            </w:r>
          </w:p>
        </w:tc>
        <w:tc>
          <w:tcPr>
            <w:tcW w:w="1112" w:type="dxa"/>
            <w:vAlign w:val="center"/>
          </w:tcPr>
          <w:p w14:paraId="7971A2C6" w14:textId="5C1EB600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177E7606" w14:textId="2139113E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698293D4" w14:textId="255738F0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4EFA85ED" w14:textId="77777777" w:rsidTr="007C5102">
        <w:trPr>
          <w:trHeight w:val="269"/>
        </w:trPr>
        <w:tc>
          <w:tcPr>
            <w:tcW w:w="1102" w:type="dxa"/>
            <w:vMerge/>
          </w:tcPr>
          <w:p w14:paraId="055F0EAC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2AC29E20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ROM Flexion/Extension</w:t>
            </w:r>
          </w:p>
        </w:tc>
        <w:tc>
          <w:tcPr>
            <w:tcW w:w="2295" w:type="dxa"/>
            <w:noWrap/>
            <w:vAlign w:val="center"/>
            <w:hideMark/>
          </w:tcPr>
          <w:p w14:paraId="0738E99A" w14:textId="5E20BDB1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46.77 ± 18.26</w:t>
            </w:r>
          </w:p>
        </w:tc>
        <w:tc>
          <w:tcPr>
            <w:tcW w:w="2126" w:type="dxa"/>
            <w:noWrap/>
            <w:vAlign w:val="center"/>
            <w:hideMark/>
          </w:tcPr>
          <w:p w14:paraId="2D66605C" w14:textId="178E8E79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49.35 ± 6.45</w:t>
            </w:r>
          </w:p>
        </w:tc>
        <w:tc>
          <w:tcPr>
            <w:tcW w:w="1701" w:type="dxa"/>
          </w:tcPr>
          <w:p w14:paraId="4B8B71BA" w14:textId="02FA5153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42.09 ± 7.56</w:t>
            </w:r>
          </w:p>
        </w:tc>
        <w:tc>
          <w:tcPr>
            <w:tcW w:w="1184" w:type="dxa"/>
          </w:tcPr>
          <w:p w14:paraId="3F96D146" w14:textId="6521086A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0.629</w:t>
            </w:r>
          </w:p>
        </w:tc>
        <w:tc>
          <w:tcPr>
            <w:tcW w:w="1112" w:type="dxa"/>
            <w:vAlign w:val="center"/>
          </w:tcPr>
          <w:p w14:paraId="17E74911" w14:textId="1E30189F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1EEAD477" w14:textId="362D3F8A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31E5910E" w14:textId="00EB5852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7A7A8EC1" w14:textId="77777777" w:rsidTr="008D54BD">
        <w:trPr>
          <w:trHeight w:val="269"/>
        </w:trPr>
        <w:tc>
          <w:tcPr>
            <w:tcW w:w="1102" w:type="dxa"/>
            <w:vMerge w:val="restart"/>
            <w:vAlign w:val="center"/>
          </w:tcPr>
          <w:p w14:paraId="7BF0A5A4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Ank</w:t>
            </w:r>
            <w:r>
              <w:rPr>
                <w:rFonts w:ascii="Times New Roman" w:eastAsia="Calibri" w:hAnsi="Times New Roman" w:cs="Times New Roman"/>
                <w:color w:val="000000"/>
              </w:rPr>
              <w:t>l</w:t>
            </w:r>
            <w:r w:rsidRPr="00496E1A">
              <w:rPr>
                <w:rFonts w:ascii="Times New Roman" w:eastAsia="Calibri" w:hAnsi="Times New Roman" w:cs="Times New Roman"/>
                <w:color w:val="000000"/>
              </w:rPr>
              <w:t>e</w:t>
            </w:r>
          </w:p>
        </w:tc>
        <w:tc>
          <w:tcPr>
            <w:tcW w:w="2552" w:type="dxa"/>
            <w:noWrap/>
            <w:hideMark/>
          </w:tcPr>
          <w:p w14:paraId="5A0F8EE5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Dorsiflexion</w:t>
            </w:r>
          </w:p>
        </w:tc>
        <w:tc>
          <w:tcPr>
            <w:tcW w:w="2295" w:type="dxa"/>
            <w:noWrap/>
            <w:vAlign w:val="center"/>
            <w:hideMark/>
          </w:tcPr>
          <w:p w14:paraId="21E9CD05" w14:textId="39B4117B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11.30 ± 4.52</w:t>
            </w:r>
          </w:p>
        </w:tc>
        <w:tc>
          <w:tcPr>
            <w:tcW w:w="2126" w:type="dxa"/>
            <w:noWrap/>
            <w:vAlign w:val="center"/>
            <w:hideMark/>
          </w:tcPr>
          <w:p w14:paraId="216B0CE3" w14:textId="1EEAE2BB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11.07 ± 5.03 </w:t>
            </w:r>
          </w:p>
        </w:tc>
        <w:tc>
          <w:tcPr>
            <w:tcW w:w="1701" w:type="dxa"/>
          </w:tcPr>
          <w:p w14:paraId="22DA32AA" w14:textId="2A846F3D" w:rsidR="006136C0" w:rsidRPr="00496E1A" w:rsidRDefault="006136C0" w:rsidP="006136C0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13.41 ± 4.35</w:t>
            </w:r>
          </w:p>
        </w:tc>
        <w:tc>
          <w:tcPr>
            <w:tcW w:w="1184" w:type="dxa"/>
          </w:tcPr>
          <w:p w14:paraId="27D66133" w14:textId="29EC518E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0.400</w:t>
            </w:r>
          </w:p>
        </w:tc>
        <w:tc>
          <w:tcPr>
            <w:tcW w:w="1112" w:type="dxa"/>
            <w:vAlign w:val="center"/>
          </w:tcPr>
          <w:p w14:paraId="665BB944" w14:textId="46EF609B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67DF5A70" w14:textId="5B772451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7E9D7ABD" w14:textId="4A84D320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496E1A" w14:paraId="163E4874" w14:textId="77777777" w:rsidTr="008D54BD">
        <w:trPr>
          <w:trHeight w:val="269"/>
        </w:trPr>
        <w:tc>
          <w:tcPr>
            <w:tcW w:w="1102" w:type="dxa"/>
            <w:vMerge/>
          </w:tcPr>
          <w:p w14:paraId="4AC38A1C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4A9621B9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Plantarflexion</w:t>
            </w:r>
          </w:p>
        </w:tc>
        <w:tc>
          <w:tcPr>
            <w:tcW w:w="2295" w:type="dxa"/>
            <w:noWrap/>
            <w:vAlign w:val="center"/>
            <w:hideMark/>
          </w:tcPr>
          <w:p w14:paraId="7C988FF8" w14:textId="3FB157E2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-11.49 ± 5.61</w:t>
            </w:r>
          </w:p>
        </w:tc>
        <w:tc>
          <w:tcPr>
            <w:tcW w:w="2126" w:type="dxa"/>
            <w:noWrap/>
            <w:vAlign w:val="center"/>
            <w:hideMark/>
          </w:tcPr>
          <w:p w14:paraId="03D80E2A" w14:textId="26DCC629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-11.52 ± 6.08</w:t>
            </w:r>
          </w:p>
        </w:tc>
        <w:tc>
          <w:tcPr>
            <w:tcW w:w="1701" w:type="dxa"/>
          </w:tcPr>
          <w:p w14:paraId="12A4187C" w14:textId="2B66862B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-7.91 ± 7.54</w:t>
            </w:r>
          </w:p>
        </w:tc>
        <w:tc>
          <w:tcPr>
            <w:tcW w:w="1184" w:type="dxa"/>
          </w:tcPr>
          <w:p w14:paraId="3C4BFB81" w14:textId="5072BE91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0.196</w:t>
            </w:r>
          </w:p>
        </w:tc>
        <w:tc>
          <w:tcPr>
            <w:tcW w:w="1112" w:type="dxa"/>
            <w:vAlign w:val="center"/>
          </w:tcPr>
          <w:p w14:paraId="49FC4F04" w14:textId="64A4506F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6F702D68" w14:textId="0EAE9C0D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3D8AF0A2" w14:textId="5BA55D83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6136C0" w:rsidRPr="008D54BD" w14:paraId="05E1D4B0" w14:textId="77777777" w:rsidTr="000042B2">
        <w:trPr>
          <w:trHeight w:val="269"/>
        </w:trPr>
        <w:tc>
          <w:tcPr>
            <w:tcW w:w="1102" w:type="dxa"/>
            <w:vMerge/>
          </w:tcPr>
          <w:p w14:paraId="6E6E3632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2" w:type="dxa"/>
            <w:noWrap/>
            <w:hideMark/>
          </w:tcPr>
          <w:p w14:paraId="152214E0" w14:textId="7777777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96E1A">
              <w:rPr>
                <w:rFonts w:ascii="Times New Roman" w:eastAsia="Calibri" w:hAnsi="Times New Roman" w:cs="Times New Roman"/>
                <w:color w:val="000000"/>
              </w:rPr>
              <w:t>ROM Dors-Plantarflexion</w:t>
            </w:r>
          </w:p>
        </w:tc>
        <w:tc>
          <w:tcPr>
            <w:tcW w:w="2295" w:type="dxa"/>
            <w:noWrap/>
            <w:vAlign w:val="center"/>
            <w:hideMark/>
          </w:tcPr>
          <w:p w14:paraId="5787A0D4" w14:textId="0766F2EC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22.79 ± 4.89</w:t>
            </w:r>
          </w:p>
        </w:tc>
        <w:tc>
          <w:tcPr>
            <w:tcW w:w="2126" w:type="dxa"/>
            <w:noWrap/>
            <w:vAlign w:val="center"/>
            <w:hideMark/>
          </w:tcPr>
          <w:p w14:paraId="0931BB7D" w14:textId="3597C021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22.59 ± 6.01</w:t>
            </w:r>
          </w:p>
        </w:tc>
        <w:tc>
          <w:tcPr>
            <w:tcW w:w="1701" w:type="dxa"/>
          </w:tcPr>
          <w:p w14:paraId="53F24F0D" w14:textId="0E6AFD27" w:rsidR="006136C0" w:rsidRPr="00496E1A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21.31 ± 7.01</w:t>
            </w:r>
          </w:p>
        </w:tc>
        <w:tc>
          <w:tcPr>
            <w:tcW w:w="1184" w:type="dxa"/>
          </w:tcPr>
          <w:p w14:paraId="11CF78BF" w14:textId="4F717F38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0.457</w:t>
            </w:r>
          </w:p>
        </w:tc>
        <w:tc>
          <w:tcPr>
            <w:tcW w:w="1112" w:type="dxa"/>
            <w:vAlign w:val="center"/>
          </w:tcPr>
          <w:p w14:paraId="5F57F4C0" w14:textId="72014CAB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093" w:type="dxa"/>
            <w:vAlign w:val="center"/>
          </w:tcPr>
          <w:p w14:paraId="4C5560E3" w14:textId="36E73368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112" w:type="dxa"/>
            <w:vAlign w:val="center"/>
          </w:tcPr>
          <w:p w14:paraId="0272B6F7" w14:textId="5EABFD36" w:rsidR="006136C0" w:rsidRPr="008D54BD" w:rsidRDefault="006136C0" w:rsidP="006136C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</w:tbl>
    <w:p w14:paraId="74D5405B" w14:textId="77777777" w:rsidR="002E7420" w:rsidRDefault="002E7420" w:rsidP="002E7420"/>
    <w:p w14:paraId="45E9B088" w14:textId="47D3A0C6" w:rsidR="004C0B82" w:rsidRPr="00796437" w:rsidRDefault="004C0B82" w:rsidP="004C0B82">
      <w:pPr>
        <w:pStyle w:val="Didascalia"/>
        <w:keepNext/>
        <w:rPr>
          <w:rFonts w:ascii="Times New Roman" w:hAnsi="Times New Roman" w:cs="Times New Roman"/>
          <w:color w:val="auto"/>
        </w:rPr>
      </w:pPr>
      <w:r w:rsidRPr="004C0B82">
        <w:rPr>
          <w:rFonts w:ascii="Times New Roman" w:hAnsi="Times New Roman" w:cs="Times New Roman"/>
          <w:b/>
          <w:bCs/>
          <w:color w:val="auto"/>
        </w:rPr>
        <w:t>Table S</w:t>
      </w:r>
      <w:r w:rsidRPr="004C0B82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4C0B82">
        <w:rPr>
          <w:rFonts w:ascii="Times New Roman" w:hAnsi="Times New Roman" w:cs="Times New Roman"/>
          <w:b/>
          <w:bCs/>
          <w:color w:val="auto"/>
        </w:rPr>
        <w:instrText xml:space="preserve"> SEQ Table \* ARABIC </w:instrText>
      </w:r>
      <w:r w:rsidRPr="004C0B82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Pr="004C0B82">
        <w:rPr>
          <w:rFonts w:ascii="Times New Roman" w:hAnsi="Times New Roman" w:cs="Times New Roman"/>
          <w:b/>
          <w:bCs/>
          <w:color w:val="auto"/>
        </w:rPr>
        <w:t>4</w:t>
      </w:r>
      <w:r w:rsidRPr="004C0B82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4C0B82">
        <w:rPr>
          <w:rFonts w:ascii="Times New Roman" w:hAnsi="Times New Roman" w:cs="Times New Roman"/>
          <w:b/>
          <w:bCs/>
          <w:color w:val="auto"/>
        </w:rPr>
        <w:t>.</w:t>
      </w:r>
      <w:r w:rsidRPr="004C0B82">
        <w:rPr>
          <w:rFonts w:ascii="Times New Roman" w:hAnsi="Times New Roman" w:cs="Times New Roman"/>
          <w:color w:val="auto"/>
        </w:rPr>
        <w:t xml:space="preserve"> </w:t>
      </w:r>
      <w:r w:rsidRPr="00796437">
        <w:rPr>
          <w:rFonts w:ascii="Times New Roman" w:hAnsi="Times New Roman" w:cs="Times New Roman"/>
          <w:color w:val="auto"/>
        </w:rPr>
        <w:t>Spatiotemporal variables of PD with and without FOG and PSP</w:t>
      </w:r>
      <w:r>
        <w:rPr>
          <w:rFonts w:ascii="Times New Roman" w:hAnsi="Times New Roman" w:cs="Times New Roman"/>
          <w:color w:val="auto"/>
        </w:rPr>
        <w:t xml:space="preserve"> extracted from dual cognitive task</w:t>
      </w:r>
      <w:r w:rsidRPr="00796437">
        <w:rPr>
          <w:rFonts w:ascii="Times New Roman" w:hAnsi="Times New Roman" w:cs="Times New Roman"/>
          <w:color w:val="auto"/>
        </w:rPr>
        <w:t>. Mean, standard deviation and p-values for each group were reported.</w:t>
      </w:r>
    </w:p>
    <w:tbl>
      <w:tblPr>
        <w:tblStyle w:val="Grigliatabella"/>
        <w:tblW w:w="14277" w:type="dxa"/>
        <w:tblLook w:val="04A0" w:firstRow="1" w:lastRow="0" w:firstColumn="1" w:lastColumn="0" w:noHBand="0" w:noVBand="1"/>
      </w:tblPr>
      <w:tblGrid>
        <w:gridCol w:w="3227"/>
        <w:gridCol w:w="2359"/>
        <w:gridCol w:w="2064"/>
        <w:gridCol w:w="1548"/>
        <w:gridCol w:w="1003"/>
        <w:gridCol w:w="1403"/>
        <w:gridCol w:w="1272"/>
        <w:gridCol w:w="1401"/>
      </w:tblGrid>
      <w:tr w:rsidR="004C0B82" w:rsidRPr="00632EAC" w14:paraId="2FE07861" w14:textId="77777777" w:rsidTr="0079079A">
        <w:trPr>
          <w:trHeight w:val="275"/>
        </w:trPr>
        <w:tc>
          <w:tcPr>
            <w:tcW w:w="3227" w:type="dxa"/>
            <w:noWrap/>
            <w:vAlign w:val="center"/>
            <w:hideMark/>
          </w:tcPr>
          <w:p w14:paraId="0D92E55B" w14:textId="77777777" w:rsidR="004C0B82" w:rsidRPr="00632EAC" w:rsidRDefault="004C0B82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 xml:space="preserve">Spatiotemporal </w:t>
            </w:r>
            <w:r w:rsidRPr="00632EAC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Variables</w:t>
            </w:r>
          </w:p>
        </w:tc>
        <w:tc>
          <w:tcPr>
            <w:tcW w:w="2359" w:type="dxa"/>
            <w:noWrap/>
            <w:vAlign w:val="center"/>
            <w:hideMark/>
          </w:tcPr>
          <w:p w14:paraId="5775952C" w14:textId="77777777" w:rsidR="004C0B82" w:rsidRPr="00632EAC" w:rsidRDefault="004C0B82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PD-FOG</w:t>
            </w:r>
          </w:p>
        </w:tc>
        <w:tc>
          <w:tcPr>
            <w:tcW w:w="2064" w:type="dxa"/>
            <w:noWrap/>
            <w:vAlign w:val="center"/>
            <w:hideMark/>
          </w:tcPr>
          <w:p w14:paraId="54E88CE7" w14:textId="77777777" w:rsidR="004C0B82" w:rsidRPr="00632EAC" w:rsidRDefault="004C0B82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PD+FOG</w:t>
            </w:r>
          </w:p>
        </w:tc>
        <w:tc>
          <w:tcPr>
            <w:tcW w:w="1548" w:type="dxa"/>
            <w:vAlign w:val="center"/>
          </w:tcPr>
          <w:p w14:paraId="7872648A" w14:textId="77777777" w:rsidR="004C0B82" w:rsidRPr="00632EAC" w:rsidRDefault="004C0B82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PSP</w:t>
            </w:r>
          </w:p>
        </w:tc>
        <w:tc>
          <w:tcPr>
            <w:tcW w:w="1003" w:type="dxa"/>
            <w:vAlign w:val="center"/>
          </w:tcPr>
          <w:p w14:paraId="5787EE2E" w14:textId="77777777" w:rsidR="004C0B82" w:rsidRPr="00632EAC" w:rsidRDefault="004C0B82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p-value</w:t>
            </w:r>
          </w:p>
        </w:tc>
        <w:tc>
          <w:tcPr>
            <w:tcW w:w="1403" w:type="dxa"/>
            <w:vAlign w:val="center"/>
          </w:tcPr>
          <w:p w14:paraId="14C931DB" w14:textId="77777777" w:rsidR="004C0B82" w:rsidRDefault="004C0B82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PD-FOG</w:t>
            </w:r>
          </w:p>
          <w:p w14:paraId="058A5B8E" w14:textId="77777777" w:rsidR="004C0B82" w:rsidRDefault="004C0B82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vs</w:t>
            </w:r>
          </w:p>
          <w:p w14:paraId="27E70485" w14:textId="77777777" w:rsidR="004C0B82" w:rsidRPr="00632EAC" w:rsidRDefault="004C0B82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PD+FOG</w:t>
            </w:r>
          </w:p>
        </w:tc>
        <w:tc>
          <w:tcPr>
            <w:tcW w:w="1272" w:type="dxa"/>
            <w:vAlign w:val="center"/>
          </w:tcPr>
          <w:p w14:paraId="64A5230D" w14:textId="77777777" w:rsidR="004C0B82" w:rsidRDefault="004C0B82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PD-FOG vs</w:t>
            </w:r>
          </w:p>
          <w:p w14:paraId="2E3EA787" w14:textId="77777777" w:rsidR="004C0B82" w:rsidRPr="00632EAC" w:rsidRDefault="004C0B82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PSP</w:t>
            </w:r>
          </w:p>
        </w:tc>
        <w:tc>
          <w:tcPr>
            <w:tcW w:w="1401" w:type="dxa"/>
            <w:vAlign w:val="center"/>
          </w:tcPr>
          <w:p w14:paraId="34ADBEE9" w14:textId="77777777" w:rsidR="004C0B82" w:rsidRDefault="004C0B82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PD+FOG</w:t>
            </w:r>
          </w:p>
          <w:p w14:paraId="0881B475" w14:textId="77777777" w:rsidR="004C0B82" w:rsidRDefault="004C0B82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vs</w:t>
            </w:r>
          </w:p>
          <w:p w14:paraId="72F4AEBD" w14:textId="77777777" w:rsidR="004C0B82" w:rsidRPr="00632EAC" w:rsidRDefault="004C0B82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PSP</w:t>
            </w:r>
          </w:p>
        </w:tc>
      </w:tr>
      <w:tr w:rsidR="004C0B82" w:rsidRPr="00632EAC" w14:paraId="63BC9941" w14:textId="77777777" w:rsidTr="0079079A">
        <w:trPr>
          <w:trHeight w:val="275"/>
        </w:trPr>
        <w:tc>
          <w:tcPr>
            <w:tcW w:w="3227" w:type="dxa"/>
            <w:noWrap/>
            <w:vAlign w:val="center"/>
            <w:hideMark/>
          </w:tcPr>
          <w:p w14:paraId="5176F47C" w14:textId="77777777" w:rsidR="004C0B82" w:rsidRPr="00632EAC" w:rsidRDefault="004C0B82" w:rsidP="0079079A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Cycle duration (s)</w:t>
            </w:r>
          </w:p>
        </w:tc>
        <w:tc>
          <w:tcPr>
            <w:tcW w:w="2359" w:type="dxa"/>
            <w:noWrap/>
            <w:vAlign w:val="center"/>
            <w:hideMark/>
          </w:tcPr>
          <w:p w14:paraId="5B8E0B51" w14:textId="331E33B0" w:rsidR="004C0B82" w:rsidRPr="00632EAC" w:rsidRDefault="0079079A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1.17 ± 0.21</w:t>
            </w:r>
          </w:p>
        </w:tc>
        <w:tc>
          <w:tcPr>
            <w:tcW w:w="2064" w:type="dxa"/>
            <w:noWrap/>
            <w:vAlign w:val="center"/>
            <w:hideMark/>
          </w:tcPr>
          <w:p w14:paraId="73550D32" w14:textId="084E1351" w:rsidR="004C0B82" w:rsidRPr="00632EAC" w:rsidRDefault="0079079A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1.22 ± 0.22</w:t>
            </w:r>
          </w:p>
        </w:tc>
        <w:tc>
          <w:tcPr>
            <w:tcW w:w="1548" w:type="dxa"/>
            <w:vAlign w:val="center"/>
          </w:tcPr>
          <w:p w14:paraId="20E83126" w14:textId="37D435A8" w:rsidR="004C0B82" w:rsidRPr="00632EAC" w:rsidRDefault="0079079A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1.44 ± 0.24</w:t>
            </w:r>
          </w:p>
        </w:tc>
        <w:tc>
          <w:tcPr>
            <w:tcW w:w="1003" w:type="dxa"/>
            <w:vAlign w:val="center"/>
          </w:tcPr>
          <w:p w14:paraId="06B24D8F" w14:textId="2C4A7C19" w:rsidR="004C0B82" w:rsidRPr="0033120E" w:rsidRDefault="0079079A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0.006</w:t>
            </w:r>
          </w:p>
        </w:tc>
        <w:tc>
          <w:tcPr>
            <w:tcW w:w="1403" w:type="dxa"/>
            <w:vAlign w:val="center"/>
          </w:tcPr>
          <w:p w14:paraId="015616C2" w14:textId="4A60A7CD" w:rsidR="004C0B82" w:rsidRPr="00632EAC" w:rsidRDefault="0079079A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1.000</w:t>
            </w:r>
          </w:p>
        </w:tc>
        <w:tc>
          <w:tcPr>
            <w:tcW w:w="1272" w:type="dxa"/>
            <w:vAlign w:val="center"/>
          </w:tcPr>
          <w:p w14:paraId="5EB3BF9B" w14:textId="7611E7A3" w:rsidR="004C0B82" w:rsidRPr="00D63C39" w:rsidRDefault="0079079A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0.001</w:t>
            </w:r>
          </w:p>
        </w:tc>
        <w:tc>
          <w:tcPr>
            <w:tcW w:w="1401" w:type="dxa"/>
            <w:vAlign w:val="center"/>
          </w:tcPr>
          <w:p w14:paraId="30CA80D1" w14:textId="09D679DE" w:rsidR="004C0B82" w:rsidRPr="00D63C39" w:rsidRDefault="0079079A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0.001</w:t>
            </w:r>
          </w:p>
        </w:tc>
      </w:tr>
      <w:tr w:rsidR="004C0B82" w:rsidRPr="00632EAC" w14:paraId="269449F4" w14:textId="77777777" w:rsidTr="0079079A">
        <w:trPr>
          <w:trHeight w:val="275"/>
        </w:trPr>
        <w:tc>
          <w:tcPr>
            <w:tcW w:w="3227" w:type="dxa"/>
            <w:noWrap/>
            <w:vAlign w:val="center"/>
            <w:hideMark/>
          </w:tcPr>
          <w:p w14:paraId="55504FD1" w14:textId="77777777" w:rsidR="004C0B82" w:rsidRPr="00632EAC" w:rsidRDefault="004C0B82" w:rsidP="0079079A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Stance duration (s)</w:t>
            </w:r>
          </w:p>
        </w:tc>
        <w:tc>
          <w:tcPr>
            <w:tcW w:w="2359" w:type="dxa"/>
            <w:noWrap/>
            <w:vAlign w:val="center"/>
            <w:hideMark/>
          </w:tcPr>
          <w:p w14:paraId="0512F2C6" w14:textId="2C99815C" w:rsidR="004C0B82" w:rsidRPr="00632EAC" w:rsidRDefault="0079079A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0.74 ± 0.16</w:t>
            </w:r>
          </w:p>
        </w:tc>
        <w:tc>
          <w:tcPr>
            <w:tcW w:w="2064" w:type="dxa"/>
            <w:noWrap/>
            <w:vAlign w:val="center"/>
            <w:hideMark/>
          </w:tcPr>
          <w:p w14:paraId="42F85458" w14:textId="09E13EF1" w:rsidR="004C0B82" w:rsidRPr="00632EAC" w:rsidRDefault="0079079A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0.76 ± 0.16</w:t>
            </w:r>
          </w:p>
        </w:tc>
        <w:tc>
          <w:tcPr>
            <w:tcW w:w="1548" w:type="dxa"/>
            <w:vAlign w:val="center"/>
          </w:tcPr>
          <w:p w14:paraId="4BC89992" w14:textId="1A3F2FF6" w:rsidR="004C0B82" w:rsidRPr="00632EAC" w:rsidRDefault="0079079A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0.95 ± 0.20</w:t>
            </w:r>
          </w:p>
        </w:tc>
        <w:tc>
          <w:tcPr>
            <w:tcW w:w="1003" w:type="dxa"/>
            <w:vAlign w:val="center"/>
          </w:tcPr>
          <w:p w14:paraId="69B85B91" w14:textId="589E234C" w:rsidR="004C0B82" w:rsidRPr="0033120E" w:rsidRDefault="0079079A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0.008</w:t>
            </w:r>
          </w:p>
        </w:tc>
        <w:tc>
          <w:tcPr>
            <w:tcW w:w="1403" w:type="dxa"/>
            <w:vAlign w:val="center"/>
          </w:tcPr>
          <w:p w14:paraId="609DA83C" w14:textId="5DDBA509" w:rsidR="004C0B82" w:rsidRPr="00632EAC" w:rsidRDefault="0079079A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1.000</w:t>
            </w:r>
          </w:p>
        </w:tc>
        <w:tc>
          <w:tcPr>
            <w:tcW w:w="1272" w:type="dxa"/>
            <w:vAlign w:val="center"/>
          </w:tcPr>
          <w:p w14:paraId="1B4BE87B" w14:textId="4040C415" w:rsidR="004C0B82" w:rsidRPr="00D63C39" w:rsidRDefault="0079079A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0.001</w:t>
            </w:r>
          </w:p>
        </w:tc>
        <w:tc>
          <w:tcPr>
            <w:tcW w:w="1401" w:type="dxa"/>
            <w:vAlign w:val="center"/>
          </w:tcPr>
          <w:p w14:paraId="4A2272A0" w14:textId="49D0ECEE" w:rsidR="004C0B82" w:rsidRPr="00D63C39" w:rsidRDefault="0079079A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0.001</w:t>
            </w:r>
          </w:p>
        </w:tc>
      </w:tr>
      <w:tr w:rsidR="004C0B82" w:rsidRPr="00632EAC" w14:paraId="14880A5A" w14:textId="77777777" w:rsidTr="0079079A">
        <w:trPr>
          <w:trHeight w:val="275"/>
        </w:trPr>
        <w:tc>
          <w:tcPr>
            <w:tcW w:w="3227" w:type="dxa"/>
            <w:noWrap/>
            <w:vAlign w:val="center"/>
            <w:hideMark/>
          </w:tcPr>
          <w:p w14:paraId="21E5E9B6" w14:textId="77777777" w:rsidR="004C0B82" w:rsidRPr="00632EAC" w:rsidRDefault="004C0B82" w:rsidP="0079079A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Swing duration (s)</w:t>
            </w:r>
          </w:p>
        </w:tc>
        <w:tc>
          <w:tcPr>
            <w:tcW w:w="2359" w:type="dxa"/>
            <w:noWrap/>
            <w:vAlign w:val="center"/>
            <w:hideMark/>
          </w:tcPr>
          <w:p w14:paraId="0C43BD51" w14:textId="43BEAAC8" w:rsidR="004C0B82" w:rsidRPr="00632EAC" w:rsidRDefault="0079079A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0.44 ± 0.05</w:t>
            </w:r>
          </w:p>
        </w:tc>
        <w:tc>
          <w:tcPr>
            <w:tcW w:w="2064" w:type="dxa"/>
            <w:noWrap/>
            <w:vAlign w:val="center"/>
            <w:hideMark/>
          </w:tcPr>
          <w:p w14:paraId="1DC289DF" w14:textId="5D3D0409" w:rsidR="004C0B82" w:rsidRPr="00632EAC" w:rsidRDefault="0079079A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0.46 ± 0.07</w:t>
            </w:r>
          </w:p>
        </w:tc>
        <w:tc>
          <w:tcPr>
            <w:tcW w:w="1548" w:type="dxa"/>
            <w:vAlign w:val="center"/>
          </w:tcPr>
          <w:p w14:paraId="4B2FE164" w14:textId="5ED0A04A" w:rsidR="004C0B82" w:rsidRPr="00632EAC" w:rsidRDefault="0079079A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0.49 ± 0.07</w:t>
            </w:r>
          </w:p>
        </w:tc>
        <w:tc>
          <w:tcPr>
            <w:tcW w:w="1003" w:type="dxa"/>
            <w:vAlign w:val="center"/>
          </w:tcPr>
          <w:p w14:paraId="06E687B5" w14:textId="0BF36715" w:rsidR="004C0B82" w:rsidRPr="0033120E" w:rsidRDefault="0079079A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0.019</w:t>
            </w:r>
          </w:p>
        </w:tc>
        <w:tc>
          <w:tcPr>
            <w:tcW w:w="1403" w:type="dxa"/>
            <w:vAlign w:val="center"/>
          </w:tcPr>
          <w:p w14:paraId="54F0DE14" w14:textId="1215D328" w:rsidR="004C0B82" w:rsidRPr="00632EAC" w:rsidRDefault="0079079A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0.775</w:t>
            </w:r>
          </w:p>
        </w:tc>
        <w:tc>
          <w:tcPr>
            <w:tcW w:w="1272" w:type="dxa"/>
            <w:vAlign w:val="center"/>
          </w:tcPr>
          <w:p w14:paraId="37848F5D" w14:textId="556D1C95" w:rsidR="004C0B82" w:rsidRPr="00D63C39" w:rsidRDefault="0079079A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0.032</w:t>
            </w:r>
          </w:p>
        </w:tc>
        <w:tc>
          <w:tcPr>
            <w:tcW w:w="1401" w:type="dxa"/>
            <w:vAlign w:val="center"/>
          </w:tcPr>
          <w:p w14:paraId="737CC46A" w14:textId="0C3E5253" w:rsidR="004C0B82" w:rsidRPr="00D63C39" w:rsidRDefault="0079079A" w:rsidP="0079079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0.032</w:t>
            </w:r>
          </w:p>
        </w:tc>
      </w:tr>
      <w:tr w:rsidR="00FD38AB" w:rsidRPr="00632EAC" w14:paraId="1E6E7CB3" w14:textId="77777777" w:rsidTr="0079079A">
        <w:trPr>
          <w:trHeight w:val="275"/>
        </w:trPr>
        <w:tc>
          <w:tcPr>
            <w:tcW w:w="3227" w:type="dxa"/>
            <w:noWrap/>
            <w:vAlign w:val="center"/>
            <w:hideMark/>
          </w:tcPr>
          <w:p w14:paraId="4201CB47" w14:textId="77777777" w:rsidR="00FD38AB" w:rsidRPr="00632EAC" w:rsidRDefault="00FD38AB" w:rsidP="00FD38AB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Stance phase (</w:t>
            </w:r>
            <w:r w:rsidRPr="00632EAC">
              <w:rPr>
                <w:rFonts w:ascii="Times New Roman" w:eastAsia="Calibri" w:hAnsi="Times New Roman" w:cs="Times New Roman"/>
                <w:kern w:val="0"/>
              </w:rPr>
              <w:t>% gait cycle time)</w:t>
            </w:r>
          </w:p>
        </w:tc>
        <w:tc>
          <w:tcPr>
            <w:tcW w:w="2359" w:type="dxa"/>
            <w:noWrap/>
            <w:vAlign w:val="center"/>
            <w:hideMark/>
          </w:tcPr>
          <w:p w14:paraId="59E03F8E" w14:textId="2192F760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62.65 ± 2.85</w:t>
            </w:r>
          </w:p>
        </w:tc>
        <w:tc>
          <w:tcPr>
            <w:tcW w:w="2064" w:type="dxa"/>
            <w:noWrap/>
            <w:vAlign w:val="center"/>
            <w:hideMark/>
          </w:tcPr>
          <w:p w14:paraId="0AF2FF7C" w14:textId="4F39807A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62.25 ± 2.81</w:t>
            </w:r>
          </w:p>
        </w:tc>
        <w:tc>
          <w:tcPr>
            <w:tcW w:w="1548" w:type="dxa"/>
            <w:vAlign w:val="center"/>
          </w:tcPr>
          <w:p w14:paraId="273FE3CF" w14:textId="6B76816B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65.77 ± 3.70</w:t>
            </w:r>
          </w:p>
        </w:tc>
        <w:tc>
          <w:tcPr>
            <w:tcW w:w="1003" w:type="dxa"/>
            <w:vAlign w:val="center"/>
          </w:tcPr>
          <w:p w14:paraId="591332AC" w14:textId="0199B079" w:rsidR="00FD38AB" w:rsidRPr="0079079A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79079A">
              <w:rPr>
                <w:rFonts w:ascii="Times New Roman" w:eastAsia="Calibri" w:hAnsi="Times New Roman" w:cs="Times New Roman"/>
                <w:color w:val="000000"/>
                <w:kern w:val="0"/>
              </w:rPr>
              <w:t>0.092</w:t>
            </w:r>
          </w:p>
        </w:tc>
        <w:tc>
          <w:tcPr>
            <w:tcW w:w="1403" w:type="dxa"/>
            <w:vAlign w:val="center"/>
          </w:tcPr>
          <w:p w14:paraId="508BCC59" w14:textId="3A648B7A" w:rsidR="00FD38AB" w:rsidRPr="001C2304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272" w:type="dxa"/>
            <w:vAlign w:val="center"/>
          </w:tcPr>
          <w:p w14:paraId="1E2B4056" w14:textId="3E47934C" w:rsidR="00FD38AB" w:rsidRPr="00D63C39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401" w:type="dxa"/>
            <w:vAlign w:val="center"/>
          </w:tcPr>
          <w:p w14:paraId="7C4FDA16" w14:textId="5AEAAB7E" w:rsidR="00FD38AB" w:rsidRPr="00D63C39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FD38AB" w:rsidRPr="00632EAC" w14:paraId="27289F53" w14:textId="77777777" w:rsidTr="0079079A">
        <w:trPr>
          <w:trHeight w:val="275"/>
        </w:trPr>
        <w:tc>
          <w:tcPr>
            <w:tcW w:w="3227" w:type="dxa"/>
            <w:noWrap/>
            <w:vAlign w:val="center"/>
            <w:hideMark/>
          </w:tcPr>
          <w:p w14:paraId="0FB29880" w14:textId="77777777" w:rsidR="00FD38AB" w:rsidRPr="00632EAC" w:rsidRDefault="00FD38AB" w:rsidP="00FD38AB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Swing phase (</w:t>
            </w:r>
            <w:r w:rsidRPr="00632EAC">
              <w:rPr>
                <w:rFonts w:ascii="Times New Roman" w:eastAsia="Calibri" w:hAnsi="Times New Roman" w:cs="Times New Roman"/>
                <w:kern w:val="0"/>
              </w:rPr>
              <w:t>% gait cycle time)</w:t>
            </w:r>
          </w:p>
        </w:tc>
        <w:tc>
          <w:tcPr>
            <w:tcW w:w="2359" w:type="dxa"/>
            <w:noWrap/>
            <w:vAlign w:val="center"/>
            <w:hideMark/>
          </w:tcPr>
          <w:p w14:paraId="51912630" w14:textId="252B9DA2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37.57 ± 2.76</w:t>
            </w:r>
          </w:p>
        </w:tc>
        <w:tc>
          <w:tcPr>
            <w:tcW w:w="2064" w:type="dxa"/>
            <w:noWrap/>
            <w:vAlign w:val="center"/>
            <w:hideMark/>
          </w:tcPr>
          <w:p w14:paraId="4872E869" w14:textId="1F4890E6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39.22 ± 6.69</w:t>
            </w:r>
          </w:p>
        </w:tc>
        <w:tc>
          <w:tcPr>
            <w:tcW w:w="1548" w:type="dxa"/>
            <w:vAlign w:val="center"/>
          </w:tcPr>
          <w:p w14:paraId="7B4AF056" w14:textId="2E955A9D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34.24 ± 3.71</w:t>
            </w:r>
          </w:p>
        </w:tc>
        <w:tc>
          <w:tcPr>
            <w:tcW w:w="1003" w:type="dxa"/>
            <w:vAlign w:val="center"/>
          </w:tcPr>
          <w:p w14:paraId="04F31E8A" w14:textId="1D8B8A97" w:rsidR="00FD38AB" w:rsidRPr="00FD38AB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FD38AB">
              <w:rPr>
                <w:rFonts w:ascii="Times New Roman" w:eastAsia="Calibri" w:hAnsi="Times New Roman" w:cs="Times New Roman"/>
                <w:color w:val="000000"/>
                <w:kern w:val="0"/>
              </w:rPr>
              <w:t>0.542</w:t>
            </w:r>
          </w:p>
        </w:tc>
        <w:tc>
          <w:tcPr>
            <w:tcW w:w="1403" w:type="dxa"/>
            <w:vAlign w:val="center"/>
          </w:tcPr>
          <w:p w14:paraId="7DE73B04" w14:textId="77C1D54A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272" w:type="dxa"/>
            <w:vAlign w:val="center"/>
          </w:tcPr>
          <w:p w14:paraId="2AD01312" w14:textId="622073E3" w:rsidR="00FD38AB" w:rsidRPr="00D63C39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401" w:type="dxa"/>
            <w:vAlign w:val="center"/>
          </w:tcPr>
          <w:p w14:paraId="0B7874E1" w14:textId="120ABCFC" w:rsidR="00FD38AB" w:rsidRPr="00D63C39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FD38AB" w:rsidRPr="00632EAC" w14:paraId="4F2AA4BE" w14:textId="77777777" w:rsidTr="0079079A">
        <w:trPr>
          <w:trHeight w:val="275"/>
        </w:trPr>
        <w:tc>
          <w:tcPr>
            <w:tcW w:w="3227" w:type="dxa"/>
            <w:noWrap/>
            <w:vAlign w:val="center"/>
            <w:hideMark/>
          </w:tcPr>
          <w:p w14:paraId="5C7506D9" w14:textId="77777777" w:rsidR="00FD38AB" w:rsidRPr="00632EAC" w:rsidRDefault="00FD38AB" w:rsidP="00FD38AB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Single support phase (%)</w:t>
            </w:r>
          </w:p>
        </w:tc>
        <w:tc>
          <w:tcPr>
            <w:tcW w:w="2359" w:type="dxa"/>
            <w:noWrap/>
            <w:vAlign w:val="center"/>
            <w:hideMark/>
          </w:tcPr>
          <w:p w14:paraId="1094888E" w14:textId="314DAD21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37.21 ± 3.43</w:t>
            </w:r>
          </w:p>
        </w:tc>
        <w:tc>
          <w:tcPr>
            <w:tcW w:w="2064" w:type="dxa"/>
            <w:noWrap/>
            <w:vAlign w:val="center"/>
            <w:hideMark/>
          </w:tcPr>
          <w:p w14:paraId="2D475B45" w14:textId="6C06361C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37.76 ± 2.81</w:t>
            </w:r>
          </w:p>
        </w:tc>
        <w:tc>
          <w:tcPr>
            <w:tcW w:w="1548" w:type="dxa"/>
            <w:vAlign w:val="center"/>
          </w:tcPr>
          <w:p w14:paraId="25853BF0" w14:textId="3DF64545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34.24 ± 3.71</w:t>
            </w:r>
          </w:p>
        </w:tc>
        <w:tc>
          <w:tcPr>
            <w:tcW w:w="1003" w:type="dxa"/>
            <w:vAlign w:val="center"/>
          </w:tcPr>
          <w:p w14:paraId="03591FD0" w14:textId="686B2495" w:rsidR="00FD38AB" w:rsidRPr="00FD38AB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FD38AB">
              <w:rPr>
                <w:rFonts w:ascii="Times New Roman" w:eastAsia="Calibri" w:hAnsi="Times New Roman" w:cs="Times New Roman"/>
                <w:color w:val="000000"/>
                <w:kern w:val="0"/>
              </w:rPr>
              <w:t>0.231</w:t>
            </w:r>
          </w:p>
        </w:tc>
        <w:tc>
          <w:tcPr>
            <w:tcW w:w="1403" w:type="dxa"/>
            <w:vAlign w:val="center"/>
          </w:tcPr>
          <w:p w14:paraId="0D2615D4" w14:textId="4100CA24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272" w:type="dxa"/>
            <w:vAlign w:val="center"/>
          </w:tcPr>
          <w:p w14:paraId="09202063" w14:textId="5657A291" w:rsidR="00FD38AB" w:rsidRPr="00D63C39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401" w:type="dxa"/>
            <w:vAlign w:val="center"/>
          </w:tcPr>
          <w:p w14:paraId="30873C8C" w14:textId="7B046632" w:rsidR="00FD38AB" w:rsidRPr="00D63C39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FD38AB" w:rsidRPr="00632EAC" w14:paraId="7EA735BF" w14:textId="77777777" w:rsidTr="0079079A">
        <w:trPr>
          <w:trHeight w:val="275"/>
        </w:trPr>
        <w:tc>
          <w:tcPr>
            <w:tcW w:w="3227" w:type="dxa"/>
            <w:noWrap/>
            <w:vAlign w:val="center"/>
            <w:hideMark/>
          </w:tcPr>
          <w:p w14:paraId="31FEFDB7" w14:textId="77777777" w:rsidR="00FD38AB" w:rsidRPr="00632EAC" w:rsidRDefault="00FD38AB" w:rsidP="00FD38AB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Double support phase (%)</w:t>
            </w:r>
          </w:p>
        </w:tc>
        <w:tc>
          <w:tcPr>
            <w:tcW w:w="2359" w:type="dxa"/>
            <w:noWrap/>
            <w:vAlign w:val="center"/>
            <w:hideMark/>
          </w:tcPr>
          <w:p w14:paraId="1E583684" w14:textId="3BD7D5D1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12.59 ± 2.55</w:t>
            </w:r>
          </w:p>
        </w:tc>
        <w:tc>
          <w:tcPr>
            <w:tcW w:w="2064" w:type="dxa"/>
            <w:noWrap/>
            <w:vAlign w:val="center"/>
            <w:hideMark/>
          </w:tcPr>
          <w:p w14:paraId="3930220C" w14:textId="4EB4EEB3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13.79 ± 4.92</w:t>
            </w:r>
          </w:p>
        </w:tc>
        <w:tc>
          <w:tcPr>
            <w:tcW w:w="1548" w:type="dxa"/>
            <w:vAlign w:val="center"/>
          </w:tcPr>
          <w:p w14:paraId="0696F3C4" w14:textId="5EF18406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15.97 ± 3.74</w:t>
            </w:r>
          </w:p>
        </w:tc>
        <w:tc>
          <w:tcPr>
            <w:tcW w:w="1003" w:type="dxa"/>
            <w:vAlign w:val="center"/>
          </w:tcPr>
          <w:p w14:paraId="68124BAA" w14:textId="077DAAB1" w:rsidR="00FD38AB" w:rsidRPr="0033120E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0.021</w:t>
            </w:r>
          </w:p>
        </w:tc>
        <w:tc>
          <w:tcPr>
            <w:tcW w:w="1403" w:type="dxa"/>
            <w:vAlign w:val="center"/>
          </w:tcPr>
          <w:p w14:paraId="20EDB212" w14:textId="7B8D6806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0.695</w:t>
            </w:r>
          </w:p>
        </w:tc>
        <w:tc>
          <w:tcPr>
            <w:tcW w:w="1272" w:type="dxa"/>
            <w:vAlign w:val="center"/>
          </w:tcPr>
          <w:p w14:paraId="59D512F0" w14:textId="65302ECF" w:rsidR="00FD38AB" w:rsidRPr="00D63C39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0.042</w:t>
            </w:r>
          </w:p>
        </w:tc>
        <w:tc>
          <w:tcPr>
            <w:tcW w:w="1401" w:type="dxa"/>
            <w:vAlign w:val="center"/>
          </w:tcPr>
          <w:p w14:paraId="5E445614" w14:textId="1324E9EE" w:rsidR="00FD38AB" w:rsidRPr="00D63C39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0.042</w:t>
            </w:r>
          </w:p>
        </w:tc>
      </w:tr>
      <w:tr w:rsidR="00FD38AB" w:rsidRPr="00632EAC" w14:paraId="0AF2508A" w14:textId="77777777" w:rsidTr="0079079A">
        <w:trPr>
          <w:trHeight w:val="275"/>
        </w:trPr>
        <w:tc>
          <w:tcPr>
            <w:tcW w:w="3227" w:type="dxa"/>
            <w:noWrap/>
            <w:vAlign w:val="center"/>
            <w:hideMark/>
          </w:tcPr>
          <w:p w14:paraId="6FC5E395" w14:textId="77777777" w:rsidR="00FD38AB" w:rsidRPr="00632EAC" w:rsidRDefault="00FD38AB" w:rsidP="00FD38AB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  <w:lang w:val="nl-NL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  <w:lang w:val="nl-NL"/>
              </w:rPr>
              <w:t>Speed (m/s)</w:t>
            </w:r>
          </w:p>
        </w:tc>
        <w:tc>
          <w:tcPr>
            <w:tcW w:w="2359" w:type="dxa"/>
            <w:noWrap/>
            <w:vAlign w:val="center"/>
            <w:hideMark/>
          </w:tcPr>
          <w:p w14:paraId="15B8CD6F" w14:textId="1921E6D8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0.84 ± 0.23</w:t>
            </w:r>
          </w:p>
        </w:tc>
        <w:tc>
          <w:tcPr>
            <w:tcW w:w="2064" w:type="dxa"/>
            <w:noWrap/>
            <w:vAlign w:val="center"/>
            <w:hideMark/>
          </w:tcPr>
          <w:p w14:paraId="6DADCA01" w14:textId="42924A7A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0.83 ± 0.26</w:t>
            </w:r>
          </w:p>
        </w:tc>
        <w:tc>
          <w:tcPr>
            <w:tcW w:w="1548" w:type="dxa"/>
            <w:vAlign w:val="center"/>
          </w:tcPr>
          <w:p w14:paraId="3F2B686C" w14:textId="56219B5D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0.53 ± 0.23</w:t>
            </w:r>
          </w:p>
        </w:tc>
        <w:tc>
          <w:tcPr>
            <w:tcW w:w="1003" w:type="dxa"/>
            <w:vAlign w:val="center"/>
          </w:tcPr>
          <w:p w14:paraId="7F51CBFA" w14:textId="1A3418D5" w:rsidR="00FD38AB" w:rsidRPr="0033120E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0.004</w:t>
            </w:r>
          </w:p>
        </w:tc>
        <w:tc>
          <w:tcPr>
            <w:tcW w:w="1403" w:type="dxa"/>
            <w:vAlign w:val="center"/>
          </w:tcPr>
          <w:p w14:paraId="000B205F" w14:textId="200F400B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1.000</w:t>
            </w:r>
          </w:p>
        </w:tc>
        <w:tc>
          <w:tcPr>
            <w:tcW w:w="1272" w:type="dxa"/>
            <w:vAlign w:val="center"/>
          </w:tcPr>
          <w:p w14:paraId="45E59B60" w14:textId="151C5B2B" w:rsidR="00FD38AB" w:rsidRPr="00D63C39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0.000</w:t>
            </w:r>
          </w:p>
        </w:tc>
        <w:tc>
          <w:tcPr>
            <w:tcW w:w="1401" w:type="dxa"/>
            <w:vAlign w:val="center"/>
          </w:tcPr>
          <w:p w14:paraId="14869AEE" w14:textId="7EFBF259" w:rsidR="00FD38AB" w:rsidRPr="00D63C39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0.000</w:t>
            </w:r>
          </w:p>
        </w:tc>
      </w:tr>
      <w:tr w:rsidR="00FD38AB" w:rsidRPr="00632EAC" w14:paraId="465AAA8F" w14:textId="77777777" w:rsidTr="0079079A">
        <w:trPr>
          <w:trHeight w:val="275"/>
        </w:trPr>
        <w:tc>
          <w:tcPr>
            <w:tcW w:w="3227" w:type="dxa"/>
            <w:noWrap/>
            <w:vAlign w:val="center"/>
            <w:hideMark/>
          </w:tcPr>
          <w:p w14:paraId="0D087AD4" w14:textId="77777777" w:rsidR="00FD38AB" w:rsidRPr="00632EAC" w:rsidRDefault="00FD38AB" w:rsidP="00FD38AB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>Cadence (steps/minute)</w:t>
            </w:r>
          </w:p>
        </w:tc>
        <w:tc>
          <w:tcPr>
            <w:tcW w:w="2359" w:type="dxa"/>
            <w:noWrap/>
            <w:vAlign w:val="center"/>
            <w:hideMark/>
          </w:tcPr>
          <w:p w14:paraId="195CCF70" w14:textId="7FC3F312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105.07 ± 15.06</w:t>
            </w:r>
          </w:p>
        </w:tc>
        <w:tc>
          <w:tcPr>
            <w:tcW w:w="2064" w:type="dxa"/>
            <w:noWrap/>
            <w:vAlign w:val="center"/>
            <w:hideMark/>
          </w:tcPr>
          <w:p w14:paraId="188ECCEA" w14:textId="262C692D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101.62 ± 17.98</w:t>
            </w:r>
          </w:p>
        </w:tc>
        <w:tc>
          <w:tcPr>
            <w:tcW w:w="1548" w:type="dxa"/>
            <w:vAlign w:val="center"/>
          </w:tcPr>
          <w:p w14:paraId="3957DC97" w14:textId="75D84B30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85.88 ± 14.33</w:t>
            </w:r>
          </w:p>
        </w:tc>
        <w:tc>
          <w:tcPr>
            <w:tcW w:w="1003" w:type="dxa"/>
            <w:vAlign w:val="center"/>
          </w:tcPr>
          <w:p w14:paraId="7AB64D71" w14:textId="782AAE50" w:rsidR="00FD38AB" w:rsidRPr="0033120E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0.005</w:t>
            </w:r>
          </w:p>
        </w:tc>
        <w:tc>
          <w:tcPr>
            <w:tcW w:w="1403" w:type="dxa"/>
            <w:vAlign w:val="center"/>
          </w:tcPr>
          <w:p w14:paraId="3EC5D7EB" w14:textId="5FD6970B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1.000</w:t>
            </w:r>
          </w:p>
        </w:tc>
        <w:tc>
          <w:tcPr>
            <w:tcW w:w="1272" w:type="dxa"/>
            <w:vAlign w:val="center"/>
          </w:tcPr>
          <w:p w14:paraId="46F9338E" w14:textId="675ECC07" w:rsidR="00FD38AB" w:rsidRPr="00D63C39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0.001</w:t>
            </w:r>
          </w:p>
        </w:tc>
        <w:tc>
          <w:tcPr>
            <w:tcW w:w="1401" w:type="dxa"/>
            <w:vAlign w:val="center"/>
          </w:tcPr>
          <w:p w14:paraId="613B989D" w14:textId="041821DC" w:rsidR="00FD38AB" w:rsidRPr="00D63C39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0.001</w:t>
            </w:r>
          </w:p>
        </w:tc>
      </w:tr>
      <w:tr w:rsidR="00FD38AB" w:rsidRPr="00632EAC" w14:paraId="7B607A3F" w14:textId="77777777" w:rsidTr="0079079A">
        <w:trPr>
          <w:trHeight w:val="275"/>
        </w:trPr>
        <w:tc>
          <w:tcPr>
            <w:tcW w:w="3227" w:type="dxa"/>
            <w:noWrap/>
            <w:vAlign w:val="center"/>
            <w:hideMark/>
          </w:tcPr>
          <w:p w14:paraId="1F4DFC87" w14:textId="77777777" w:rsidR="00FD38AB" w:rsidRPr="00632EAC" w:rsidRDefault="00FD38AB" w:rsidP="00FD38AB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color w:val="000000"/>
                <w:kern w:val="0"/>
              </w:rPr>
              <w:t xml:space="preserve">Cycle length </w:t>
            </w:r>
            <w:r w:rsidRPr="00632EAC">
              <w:rPr>
                <w:rFonts w:ascii="Times New Roman" w:eastAsia="Calibri" w:hAnsi="Times New Roman" w:cs="Times New Roman"/>
                <w:kern w:val="0"/>
              </w:rPr>
              <w:t>(% height)</w:t>
            </w:r>
          </w:p>
        </w:tc>
        <w:tc>
          <w:tcPr>
            <w:tcW w:w="2359" w:type="dxa"/>
            <w:noWrap/>
            <w:vAlign w:val="center"/>
            <w:hideMark/>
          </w:tcPr>
          <w:p w14:paraId="0DDD92F3" w14:textId="7E5958C5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0.96 ± 0.21</w:t>
            </w:r>
          </w:p>
        </w:tc>
        <w:tc>
          <w:tcPr>
            <w:tcW w:w="2064" w:type="dxa"/>
            <w:noWrap/>
            <w:vAlign w:val="center"/>
            <w:hideMark/>
          </w:tcPr>
          <w:p w14:paraId="085B27D5" w14:textId="50B07004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0.96 ± 0.21</w:t>
            </w:r>
          </w:p>
        </w:tc>
        <w:tc>
          <w:tcPr>
            <w:tcW w:w="1548" w:type="dxa"/>
            <w:vAlign w:val="center"/>
          </w:tcPr>
          <w:p w14:paraId="2C13C8A8" w14:textId="09532C6C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0.73 ± 0.20</w:t>
            </w:r>
          </w:p>
        </w:tc>
        <w:tc>
          <w:tcPr>
            <w:tcW w:w="1003" w:type="dxa"/>
            <w:vAlign w:val="center"/>
          </w:tcPr>
          <w:p w14:paraId="0E05AA4E" w14:textId="2E6F3CEC" w:rsidR="00FD38AB" w:rsidRPr="0033120E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0.016</w:t>
            </w:r>
          </w:p>
        </w:tc>
        <w:tc>
          <w:tcPr>
            <w:tcW w:w="1403" w:type="dxa"/>
            <w:vAlign w:val="center"/>
          </w:tcPr>
          <w:p w14:paraId="0A631A93" w14:textId="55553F9B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1.000</w:t>
            </w:r>
          </w:p>
        </w:tc>
        <w:tc>
          <w:tcPr>
            <w:tcW w:w="1272" w:type="dxa"/>
            <w:vAlign w:val="center"/>
          </w:tcPr>
          <w:p w14:paraId="16FF41A3" w14:textId="3BB316EB" w:rsidR="00FD38AB" w:rsidRPr="00D63C39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0.001</w:t>
            </w:r>
          </w:p>
        </w:tc>
        <w:tc>
          <w:tcPr>
            <w:tcW w:w="1401" w:type="dxa"/>
            <w:vAlign w:val="center"/>
          </w:tcPr>
          <w:p w14:paraId="5985C196" w14:textId="053BBCD3" w:rsidR="00FD38AB" w:rsidRPr="00D63C39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  <w:t>0.001</w:t>
            </w:r>
          </w:p>
        </w:tc>
      </w:tr>
      <w:tr w:rsidR="00FD38AB" w:rsidRPr="00632EAC" w14:paraId="77C13CD2" w14:textId="77777777" w:rsidTr="0079079A">
        <w:trPr>
          <w:trHeight w:val="275"/>
        </w:trPr>
        <w:tc>
          <w:tcPr>
            <w:tcW w:w="3227" w:type="dxa"/>
            <w:noWrap/>
            <w:vAlign w:val="center"/>
            <w:hideMark/>
          </w:tcPr>
          <w:p w14:paraId="3F3EAC29" w14:textId="77777777" w:rsidR="00FD38AB" w:rsidRPr="00632EAC" w:rsidRDefault="00FD38AB" w:rsidP="00FD38AB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kern w:val="0"/>
              </w:rPr>
              <w:t>Step length (m)</w:t>
            </w:r>
          </w:p>
        </w:tc>
        <w:tc>
          <w:tcPr>
            <w:tcW w:w="2359" w:type="dxa"/>
            <w:noWrap/>
            <w:vAlign w:val="center"/>
            <w:hideMark/>
          </w:tcPr>
          <w:p w14:paraId="625F82AD" w14:textId="6E25A176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0.44 ± 0.12</w:t>
            </w:r>
          </w:p>
        </w:tc>
        <w:tc>
          <w:tcPr>
            <w:tcW w:w="2064" w:type="dxa"/>
            <w:noWrap/>
            <w:vAlign w:val="center"/>
            <w:hideMark/>
          </w:tcPr>
          <w:p w14:paraId="05250244" w14:textId="6C20A793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0.46 ± 0.12</w:t>
            </w:r>
          </w:p>
        </w:tc>
        <w:tc>
          <w:tcPr>
            <w:tcW w:w="1548" w:type="dxa"/>
            <w:vAlign w:val="center"/>
          </w:tcPr>
          <w:p w14:paraId="77D48EE4" w14:textId="7BF94F13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0.36 ± 0.11</w:t>
            </w:r>
          </w:p>
        </w:tc>
        <w:tc>
          <w:tcPr>
            <w:tcW w:w="1003" w:type="dxa"/>
            <w:vAlign w:val="center"/>
          </w:tcPr>
          <w:p w14:paraId="307AB6C4" w14:textId="6CC84134" w:rsidR="00FD38AB" w:rsidRPr="00FD38AB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FD38AB">
              <w:rPr>
                <w:rFonts w:ascii="Times New Roman" w:eastAsia="Calibri" w:hAnsi="Times New Roman" w:cs="Times New Roman"/>
                <w:color w:val="000000"/>
                <w:kern w:val="0"/>
              </w:rPr>
              <w:t>0.213</w:t>
            </w:r>
          </w:p>
        </w:tc>
        <w:tc>
          <w:tcPr>
            <w:tcW w:w="1403" w:type="dxa"/>
            <w:vAlign w:val="center"/>
          </w:tcPr>
          <w:p w14:paraId="6EC25371" w14:textId="65FE754A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272" w:type="dxa"/>
            <w:vAlign w:val="center"/>
          </w:tcPr>
          <w:p w14:paraId="300818E0" w14:textId="6DE67624" w:rsidR="00FD38AB" w:rsidRPr="00D63C39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401" w:type="dxa"/>
            <w:vAlign w:val="center"/>
          </w:tcPr>
          <w:p w14:paraId="41AF28E9" w14:textId="3D4F3040" w:rsidR="00FD38AB" w:rsidRPr="00D63C39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FD38AB" w:rsidRPr="00632EAC" w14:paraId="33DC21CA" w14:textId="77777777" w:rsidTr="0079079A">
        <w:trPr>
          <w:trHeight w:val="275"/>
        </w:trPr>
        <w:tc>
          <w:tcPr>
            <w:tcW w:w="3227" w:type="dxa"/>
            <w:noWrap/>
            <w:vAlign w:val="center"/>
            <w:hideMark/>
          </w:tcPr>
          <w:p w14:paraId="4B473DBF" w14:textId="77777777" w:rsidR="00FD38AB" w:rsidRPr="00632EAC" w:rsidRDefault="00FD38AB" w:rsidP="00FD38AB">
            <w:pPr>
              <w:contextualSpacing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 w:rsidRPr="00632EAC">
              <w:rPr>
                <w:rFonts w:ascii="Times New Roman" w:eastAsia="Calibri" w:hAnsi="Times New Roman" w:cs="Times New Roman"/>
                <w:kern w:val="0"/>
              </w:rPr>
              <w:t>Step width (m)</w:t>
            </w:r>
          </w:p>
        </w:tc>
        <w:tc>
          <w:tcPr>
            <w:tcW w:w="2359" w:type="dxa"/>
            <w:noWrap/>
            <w:vAlign w:val="center"/>
            <w:hideMark/>
          </w:tcPr>
          <w:p w14:paraId="0718B32A" w14:textId="3B18983F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0.13 ± 0.13</w:t>
            </w:r>
          </w:p>
        </w:tc>
        <w:tc>
          <w:tcPr>
            <w:tcW w:w="2064" w:type="dxa"/>
            <w:noWrap/>
            <w:vAlign w:val="center"/>
            <w:hideMark/>
          </w:tcPr>
          <w:p w14:paraId="599DFF83" w14:textId="72D3F56A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0.10 ± 0.04</w:t>
            </w:r>
          </w:p>
        </w:tc>
        <w:tc>
          <w:tcPr>
            <w:tcW w:w="1548" w:type="dxa"/>
            <w:vAlign w:val="center"/>
          </w:tcPr>
          <w:p w14:paraId="1D6039B5" w14:textId="7893CAC3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0.13 ± 0.05</w:t>
            </w:r>
          </w:p>
        </w:tc>
        <w:tc>
          <w:tcPr>
            <w:tcW w:w="1003" w:type="dxa"/>
            <w:vAlign w:val="center"/>
          </w:tcPr>
          <w:p w14:paraId="0F928490" w14:textId="01B10EE1" w:rsidR="00FD38AB" w:rsidRPr="00632EAC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0.408</w:t>
            </w:r>
          </w:p>
        </w:tc>
        <w:tc>
          <w:tcPr>
            <w:tcW w:w="1403" w:type="dxa"/>
            <w:vAlign w:val="center"/>
          </w:tcPr>
          <w:p w14:paraId="02F43772" w14:textId="21FAD3C1" w:rsidR="00FD38AB" w:rsidRPr="008D54BD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272" w:type="dxa"/>
            <w:vAlign w:val="center"/>
          </w:tcPr>
          <w:p w14:paraId="6DFFCD8E" w14:textId="2E9A580C" w:rsidR="00FD38AB" w:rsidRPr="008D54BD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1401" w:type="dxa"/>
            <w:vAlign w:val="center"/>
          </w:tcPr>
          <w:p w14:paraId="097DA2D3" w14:textId="7230A264" w:rsidR="00FD38AB" w:rsidRPr="008D54BD" w:rsidRDefault="00FD38AB" w:rsidP="00FD38A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-</w:t>
            </w:r>
          </w:p>
        </w:tc>
      </w:tr>
    </w:tbl>
    <w:p w14:paraId="3FF98250" w14:textId="77777777" w:rsidR="004C0B82" w:rsidRDefault="004C0B82" w:rsidP="002E7420"/>
    <w:p w14:paraId="1DAFC8DE" w14:textId="77777777" w:rsidR="00C336AE" w:rsidRDefault="00C336AE" w:rsidP="002E7420"/>
    <w:p w14:paraId="4A7FFC11" w14:textId="14D3F70C" w:rsidR="00C336AE" w:rsidRDefault="00C336AE" w:rsidP="00C336AE">
      <w:pPr>
        <w:keepNext/>
        <w:rPr>
          <w:noProof/>
        </w:rPr>
      </w:pPr>
    </w:p>
    <w:p w14:paraId="38074A6C" w14:textId="77777777" w:rsidR="00C336AE" w:rsidRDefault="00C336AE" w:rsidP="00C336AE">
      <w:pPr>
        <w:keepNext/>
        <w:rPr>
          <w:noProof/>
        </w:rPr>
      </w:pPr>
    </w:p>
    <w:p w14:paraId="52C56BBD" w14:textId="324E1640" w:rsidR="00C336AE" w:rsidRDefault="00C336AE" w:rsidP="00C336AE">
      <w:pPr>
        <w:pStyle w:val="Didascalia"/>
      </w:pPr>
    </w:p>
    <w:p w14:paraId="53DB95EF" w14:textId="77777777" w:rsidR="00C336AE" w:rsidRDefault="00C336AE" w:rsidP="00C336AE"/>
    <w:p w14:paraId="5E994CC7" w14:textId="77777777" w:rsidR="00236DF1" w:rsidRDefault="00236DF1" w:rsidP="00236DF1">
      <w:pPr>
        <w:keepNext/>
      </w:pPr>
      <w:r>
        <w:rPr>
          <w:noProof/>
        </w:rPr>
        <w:lastRenderedPageBreak/>
        <w:drawing>
          <wp:inline distT="0" distB="0" distL="0" distR="0" wp14:anchorId="63285ECC" wp14:editId="74564EEE">
            <wp:extent cx="9072245" cy="4799330"/>
            <wp:effectExtent l="0" t="0" r="0" b="1270"/>
            <wp:docPr id="141093437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934376" name="Immagine 14109343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8073B" w14:textId="4F76DC81" w:rsidR="00236DF1" w:rsidRPr="00384B1A" w:rsidRDefault="00236DF1" w:rsidP="00236DF1">
      <w:pPr>
        <w:pStyle w:val="Didascalia"/>
        <w:rPr>
          <w:rFonts w:ascii="Times New Roman" w:hAnsi="Times New Roman" w:cs="Times New Roman"/>
          <w:color w:val="auto"/>
        </w:rPr>
      </w:pPr>
      <w:r w:rsidRPr="00236DF1">
        <w:rPr>
          <w:rFonts w:ascii="Times New Roman" w:hAnsi="Times New Roman" w:cs="Times New Roman"/>
          <w:b/>
          <w:bCs/>
          <w:color w:val="auto"/>
        </w:rPr>
        <w:t>Figure S</w:t>
      </w:r>
      <w:r w:rsidRPr="00236DF1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236DF1">
        <w:rPr>
          <w:rFonts w:ascii="Times New Roman" w:hAnsi="Times New Roman" w:cs="Times New Roman"/>
          <w:b/>
          <w:bCs/>
          <w:color w:val="auto"/>
        </w:rPr>
        <w:instrText xml:space="preserve"> SEQ Figure \* ARABIC </w:instrText>
      </w:r>
      <w:r w:rsidRPr="00236DF1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Pr="00236DF1">
        <w:rPr>
          <w:rFonts w:ascii="Times New Roman" w:hAnsi="Times New Roman" w:cs="Times New Roman"/>
          <w:b/>
          <w:bCs/>
          <w:color w:val="auto"/>
        </w:rPr>
        <w:t>6</w:t>
      </w:r>
      <w:r w:rsidRPr="00236DF1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236DF1">
        <w:rPr>
          <w:rFonts w:ascii="Times New Roman" w:hAnsi="Times New Roman" w:cs="Times New Roman"/>
          <w:color w:val="auto"/>
        </w:rPr>
        <w:t xml:space="preserve">. </w:t>
      </w:r>
      <w:r w:rsidRPr="00384B1A">
        <w:rPr>
          <w:rFonts w:ascii="Times New Roman" w:hAnsi="Times New Roman" w:cs="Times New Roman"/>
          <w:color w:val="auto"/>
        </w:rPr>
        <w:t xml:space="preserve">Heatmap of p-values for </w:t>
      </w:r>
      <w:r>
        <w:rPr>
          <w:rFonts w:ascii="Times New Roman" w:hAnsi="Times New Roman" w:cs="Times New Roman"/>
          <w:color w:val="auto"/>
        </w:rPr>
        <w:t>trunk</w:t>
      </w:r>
      <w:r w:rsidRPr="00384B1A">
        <w:rPr>
          <w:rFonts w:ascii="Times New Roman" w:hAnsi="Times New Roman" w:cs="Times New Roman"/>
          <w:color w:val="auto"/>
        </w:rPr>
        <w:t xml:space="preserve"> kinematic parameters obtained from the comparison between three clinical groups </w:t>
      </w:r>
      <w:r>
        <w:rPr>
          <w:rFonts w:ascii="Times New Roman" w:hAnsi="Times New Roman" w:cs="Times New Roman"/>
          <w:color w:val="auto"/>
        </w:rPr>
        <w:t>during the dual cognitive task</w:t>
      </w:r>
      <w:r w:rsidRPr="00384B1A">
        <w:rPr>
          <w:rFonts w:ascii="Times New Roman" w:hAnsi="Times New Roman" w:cs="Times New Roman"/>
          <w:color w:val="auto"/>
        </w:rPr>
        <w:t xml:space="preserve"> (PD-FOG, PD+FOG, and PSP). The rows show the kinematic parameters, while the columns show the comparisons between groups and pairs. The colour scale indicates the level of statistical significance.</w:t>
      </w:r>
      <w:r w:rsidRPr="008E70DF">
        <w:t xml:space="preserve"> </w:t>
      </w:r>
      <w:r w:rsidRPr="008E70DF">
        <w:rPr>
          <w:rFonts w:ascii="Times New Roman" w:hAnsi="Times New Roman" w:cs="Times New Roman"/>
          <w:color w:val="auto"/>
        </w:rPr>
        <w:t>For variables that did not show statistical significance between the three groups, no post hoc tests were performed.</w:t>
      </w:r>
    </w:p>
    <w:p w14:paraId="584A5E75" w14:textId="495A2F9C" w:rsidR="00C336AE" w:rsidRDefault="00C336AE" w:rsidP="00236DF1">
      <w:pPr>
        <w:pStyle w:val="Didascalia"/>
      </w:pPr>
    </w:p>
    <w:p w14:paraId="75C00F7D" w14:textId="77777777" w:rsidR="00236DF1" w:rsidRDefault="00236DF1" w:rsidP="00236DF1"/>
    <w:p w14:paraId="17E515E5" w14:textId="77777777" w:rsidR="00236DF1" w:rsidRDefault="00236DF1" w:rsidP="00236DF1"/>
    <w:p w14:paraId="08BC9A8F" w14:textId="77777777" w:rsidR="00236DF1" w:rsidRDefault="00236DF1" w:rsidP="00236DF1"/>
    <w:p w14:paraId="2122AE63" w14:textId="77777777" w:rsidR="00236DF1" w:rsidRDefault="00236DF1" w:rsidP="00236DF1">
      <w:pPr>
        <w:keepNext/>
      </w:pPr>
      <w:r>
        <w:rPr>
          <w:noProof/>
        </w:rPr>
        <w:drawing>
          <wp:inline distT="0" distB="0" distL="0" distR="0" wp14:anchorId="6EBFB6D9" wp14:editId="3810B757">
            <wp:extent cx="9072245" cy="4799330"/>
            <wp:effectExtent l="0" t="0" r="0" b="1270"/>
            <wp:docPr id="84382820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28208" name="Immagine 84382820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C8F4B" w14:textId="062450E5" w:rsidR="00C336AE" w:rsidRDefault="00236DF1" w:rsidP="00D66E75">
      <w:pPr>
        <w:pStyle w:val="Didascalia"/>
      </w:pPr>
      <w:r w:rsidRPr="00236DF1">
        <w:rPr>
          <w:rFonts w:ascii="Times New Roman" w:hAnsi="Times New Roman" w:cs="Times New Roman"/>
          <w:b/>
          <w:bCs/>
          <w:color w:val="auto"/>
        </w:rPr>
        <w:t>Figure S</w:t>
      </w:r>
      <w:r w:rsidRPr="00236DF1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236DF1">
        <w:rPr>
          <w:rFonts w:ascii="Times New Roman" w:hAnsi="Times New Roman" w:cs="Times New Roman"/>
          <w:b/>
          <w:bCs/>
          <w:color w:val="auto"/>
        </w:rPr>
        <w:instrText xml:space="preserve"> SEQ Figure \* ARABIC </w:instrText>
      </w:r>
      <w:r w:rsidRPr="00236DF1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Pr="00236DF1">
        <w:rPr>
          <w:rFonts w:ascii="Times New Roman" w:hAnsi="Times New Roman" w:cs="Times New Roman"/>
          <w:b/>
          <w:bCs/>
          <w:color w:val="auto"/>
        </w:rPr>
        <w:t>7</w:t>
      </w:r>
      <w:r w:rsidRPr="00236DF1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236DF1">
        <w:rPr>
          <w:rFonts w:ascii="Times New Roman" w:hAnsi="Times New Roman" w:cs="Times New Roman"/>
          <w:color w:val="auto"/>
        </w:rPr>
        <w:t>.</w:t>
      </w:r>
      <w:r>
        <w:t xml:space="preserve"> </w:t>
      </w:r>
      <w:r w:rsidRPr="00384B1A">
        <w:rPr>
          <w:rFonts w:ascii="Times New Roman" w:hAnsi="Times New Roman" w:cs="Times New Roman"/>
          <w:color w:val="auto"/>
        </w:rPr>
        <w:t xml:space="preserve">Heatmap of p-values for </w:t>
      </w:r>
      <w:r>
        <w:rPr>
          <w:rFonts w:ascii="Times New Roman" w:hAnsi="Times New Roman" w:cs="Times New Roman"/>
          <w:color w:val="auto"/>
        </w:rPr>
        <w:t>pelvis</w:t>
      </w:r>
      <w:r w:rsidRPr="00384B1A">
        <w:rPr>
          <w:rFonts w:ascii="Times New Roman" w:hAnsi="Times New Roman" w:cs="Times New Roman"/>
          <w:color w:val="auto"/>
        </w:rPr>
        <w:t xml:space="preserve"> kinematic parameters obtained from the comparison between three clinical groups </w:t>
      </w:r>
      <w:r>
        <w:rPr>
          <w:rFonts w:ascii="Times New Roman" w:hAnsi="Times New Roman" w:cs="Times New Roman"/>
          <w:color w:val="auto"/>
        </w:rPr>
        <w:t>during the dual cognitive task</w:t>
      </w:r>
      <w:r w:rsidRPr="00384B1A">
        <w:rPr>
          <w:rFonts w:ascii="Times New Roman" w:hAnsi="Times New Roman" w:cs="Times New Roman"/>
          <w:color w:val="auto"/>
        </w:rPr>
        <w:t xml:space="preserve"> (PD-FOG, PD+FOG, and PSP). The rows show the kinematic parameters, while the columns show the comparisons between groups and pairs. The colour scale indicates the level of statistical significance.</w:t>
      </w:r>
      <w:r w:rsidRPr="008E70DF">
        <w:t xml:space="preserve"> </w:t>
      </w:r>
      <w:r w:rsidRPr="008E70DF">
        <w:rPr>
          <w:rFonts w:ascii="Times New Roman" w:hAnsi="Times New Roman" w:cs="Times New Roman"/>
          <w:color w:val="auto"/>
        </w:rPr>
        <w:t>For variables that did not show statistical significance between the three groups, no post hoc tests were performed.</w:t>
      </w:r>
    </w:p>
    <w:p w14:paraId="21149743" w14:textId="204DABD1" w:rsidR="00C336AE" w:rsidRDefault="00C336AE" w:rsidP="00C336AE"/>
    <w:p w14:paraId="590ABDED" w14:textId="77777777" w:rsidR="00236DF1" w:rsidRDefault="00236DF1" w:rsidP="00236DF1">
      <w:pPr>
        <w:keepNext/>
      </w:pPr>
      <w:r>
        <w:rPr>
          <w:noProof/>
        </w:rPr>
        <w:drawing>
          <wp:inline distT="0" distB="0" distL="0" distR="0" wp14:anchorId="2F221B88" wp14:editId="2710516E">
            <wp:extent cx="9072245" cy="4776470"/>
            <wp:effectExtent l="0" t="0" r="0" b="5080"/>
            <wp:docPr id="69606492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64927" name="Immagine 6960649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804F" w14:textId="1B3E6D26" w:rsidR="00236DF1" w:rsidRPr="00384B1A" w:rsidRDefault="00236DF1" w:rsidP="00236DF1">
      <w:pPr>
        <w:pStyle w:val="Didascalia"/>
        <w:rPr>
          <w:rFonts w:ascii="Times New Roman" w:hAnsi="Times New Roman" w:cs="Times New Roman"/>
          <w:color w:val="auto"/>
        </w:rPr>
      </w:pPr>
      <w:r w:rsidRPr="00236DF1">
        <w:rPr>
          <w:rFonts w:ascii="Times New Roman" w:hAnsi="Times New Roman" w:cs="Times New Roman"/>
          <w:b/>
          <w:bCs/>
          <w:color w:val="auto"/>
        </w:rPr>
        <w:t>Figure S</w:t>
      </w:r>
      <w:r w:rsidRPr="00236DF1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236DF1">
        <w:rPr>
          <w:rFonts w:ascii="Times New Roman" w:hAnsi="Times New Roman" w:cs="Times New Roman"/>
          <w:b/>
          <w:bCs/>
          <w:color w:val="auto"/>
        </w:rPr>
        <w:instrText xml:space="preserve"> SEQ Figure \* ARABIC </w:instrText>
      </w:r>
      <w:r w:rsidRPr="00236DF1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Pr="00236DF1">
        <w:rPr>
          <w:rFonts w:ascii="Times New Roman" w:hAnsi="Times New Roman" w:cs="Times New Roman"/>
          <w:b/>
          <w:bCs/>
          <w:color w:val="auto"/>
        </w:rPr>
        <w:t>8</w:t>
      </w:r>
      <w:r w:rsidRPr="00236DF1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236DF1">
        <w:rPr>
          <w:rFonts w:ascii="Times New Roman" w:hAnsi="Times New Roman" w:cs="Times New Roman"/>
          <w:b/>
          <w:bCs/>
          <w:color w:val="auto"/>
        </w:rPr>
        <w:t>.</w:t>
      </w:r>
      <w:r>
        <w:t xml:space="preserve"> </w:t>
      </w:r>
      <w:r w:rsidRPr="00384B1A">
        <w:rPr>
          <w:rFonts w:ascii="Times New Roman" w:hAnsi="Times New Roman" w:cs="Times New Roman"/>
          <w:color w:val="auto"/>
        </w:rPr>
        <w:t xml:space="preserve">Heatmap of p-values for </w:t>
      </w:r>
      <w:r>
        <w:rPr>
          <w:rFonts w:ascii="Times New Roman" w:hAnsi="Times New Roman" w:cs="Times New Roman"/>
          <w:color w:val="auto"/>
        </w:rPr>
        <w:t>hip</w:t>
      </w:r>
      <w:r w:rsidRPr="00384B1A">
        <w:rPr>
          <w:rFonts w:ascii="Times New Roman" w:hAnsi="Times New Roman" w:cs="Times New Roman"/>
          <w:color w:val="auto"/>
        </w:rPr>
        <w:t xml:space="preserve"> kinematic parameters obtained from the comparison between three clinical groups </w:t>
      </w:r>
      <w:r>
        <w:rPr>
          <w:rFonts w:ascii="Times New Roman" w:hAnsi="Times New Roman" w:cs="Times New Roman"/>
          <w:color w:val="auto"/>
        </w:rPr>
        <w:t>during the dual cognitive task</w:t>
      </w:r>
      <w:r w:rsidRPr="00384B1A">
        <w:rPr>
          <w:rFonts w:ascii="Times New Roman" w:hAnsi="Times New Roman" w:cs="Times New Roman"/>
          <w:color w:val="auto"/>
        </w:rPr>
        <w:t xml:space="preserve"> (PD-FOG, PD+FOG, and PSP). The rows show the kinematic parameters, while the columns show the comparisons between groups and pairs. The colour scale indicates the level of statistical significance.</w:t>
      </w:r>
      <w:r w:rsidRPr="008E70DF">
        <w:t xml:space="preserve"> </w:t>
      </w:r>
      <w:r w:rsidRPr="008E70DF">
        <w:rPr>
          <w:rFonts w:ascii="Times New Roman" w:hAnsi="Times New Roman" w:cs="Times New Roman"/>
          <w:color w:val="auto"/>
        </w:rPr>
        <w:t>For variables that did not show statistical significance between the three groups, no post hoc tests were performed.</w:t>
      </w:r>
    </w:p>
    <w:p w14:paraId="678CC8DC" w14:textId="26833E67" w:rsidR="00236DF1" w:rsidRDefault="00236DF1" w:rsidP="00236DF1">
      <w:pPr>
        <w:pStyle w:val="Didascalia"/>
      </w:pPr>
    </w:p>
    <w:p w14:paraId="3EBA130F" w14:textId="77777777" w:rsidR="00236DF1" w:rsidRDefault="00236DF1" w:rsidP="00236DF1"/>
    <w:p w14:paraId="78EB99C0" w14:textId="77777777" w:rsidR="00236DF1" w:rsidRDefault="00236DF1" w:rsidP="00236DF1"/>
    <w:p w14:paraId="36216214" w14:textId="77777777" w:rsidR="00236DF1" w:rsidRDefault="00236DF1" w:rsidP="00236DF1"/>
    <w:p w14:paraId="0537CF1A" w14:textId="77777777" w:rsidR="00236DF1" w:rsidRDefault="00236DF1" w:rsidP="00236DF1">
      <w:pPr>
        <w:keepNext/>
      </w:pPr>
      <w:r>
        <w:rPr>
          <w:noProof/>
        </w:rPr>
        <w:lastRenderedPageBreak/>
        <w:drawing>
          <wp:inline distT="0" distB="0" distL="0" distR="0" wp14:anchorId="044A4A8C" wp14:editId="03106571">
            <wp:extent cx="9072245" cy="4773930"/>
            <wp:effectExtent l="0" t="0" r="0" b="7620"/>
            <wp:docPr id="131256043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560434" name="Immagine 13125604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CE7E0" w14:textId="77777777" w:rsidR="00D66E75" w:rsidRDefault="00236DF1" w:rsidP="00D66E75">
      <w:pPr>
        <w:pStyle w:val="Didascalia"/>
        <w:rPr>
          <w:rFonts w:ascii="Times New Roman" w:hAnsi="Times New Roman" w:cs="Times New Roman"/>
          <w:color w:val="auto"/>
        </w:rPr>
      </w:pPr>
      <w:r w:rsidRPr="00236DF1">
        <w:rPr>
          <w:rFonts w:ascii="Times New Roman" w:hAnsi="Times New Roman" w:cs="Times New Roman"/>
          <w:b/>
          <w:bCs/>
          <w:color w:val="auto"/>
        </w:rPr>
        <w:t xml:space="preserve">Figure </w:t>
      </w:r>
      <w:r>
        <w:rPr>
          <w:rFonts w:ascii="Times New Roman" w:hAnsi="Times New Roman" w:cs="Times New Roman"/>
          <w:b/>
          <w:bCs/>
          <w:color w:val="auto"/>
        </w:rPr>
        <w:t>S</w:t>
      </w:r>
      <w:r w:rsidRPr="00236DF1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236DF1">
        <w:rPr>
          <w:rFonts w:ascii="Times New Roman" w:hAnsi="Times New Roman" w:cs="Times New Roman"/>
          <w:b/>
          <w:bCs/>
          <w:color w:val="auto"/>
        </w:rPr>
        <w:instrText xml:space="preserve"> SEQ Figure \* ARABIC </w:instrText>
      </w:r>
      <w:r w:rsidRPr="00236DF1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Pr="00236DF1">
        <w:rPr>
          <w:rFonts w:ascii="Times New Roman" w:hAnsi="Times New Roman" w:cs="Times New Roman"/>
          <w:b/>
          <w:bCs/>
          <w:color w:val="auto"/>
        </w:rPr>
        <w:t>9</w:t>
      </w:r>
      <w:r w:rsidRPr="00236DF1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236DF1">
        <w:rPr>
          <w:rFonts w:ascii="Times New Roman" w:hAnsi="Times New Roman" w:cs="Times New Roman"/>
          <w:b/>
          <w:bCs/>
          <w:color w:val="auto"/>
        </w:rPr>
        <w:t>.</w:t>
      </w:r>
      <w:r>
        <w:t xml:space="preserve"> </w:t>
      </w:r>
      <w:r w:rsidRPr="00384B1A">
        <w:rPr>
          <w:rFonts w:ascii="Times New Roman" w:hAnsi="Times New Roman" w:cs="Times New Roman"/>
          <w:color w:val="auto"/>
        </w:rPr>
        <w:t xml:space="preserve">Heatmap of p-values for </w:t>
      </w:r>
      <w:r>
        <w:rPr>
          <w:rFonts w:ascii="Times New Roman" w:hAnsi="Times New Roman" w:cs="Times New Roman"/>
          <w:color w:val="auto"/>
        </w:rPr>
        <w:t>knee</w:t>
      </w:r>
      <w:r w:rsidRPr="00384B1A">
        <w:rPr>
          <w:rFonts w:ascii="Times New Roman" w:hAnsi="Times New Roman" w:cs="Times New Roman"/>
          <w:color w:val="auto"/>
        </w:rPr>
        <w:t xml:space="preserve"> kinematic parameters obtained from the comparison between three clinical groups </w:t>
      </w:r>
      <w:r>
        <w:rPr>
          <w:rFonts w:ascii="Times New Roman" w:hAnsi="Times New Roman" w:cs="Times New Roman"/>
          <w:color w:val="auto"/>
        </w:rPr>
        <w:t>during the dual cognitive task</w:t>
      </w:r>
      <w:r w:rsidRPr="00384B1A">
        <w:rPr>
          <w:rFonts w:ascii="Times New Roman" w:hAnsi="Times New Roman" w:cs="Times New Roman"/>
          <w:color w:val="auto"/>
        </w:rPr>
        <w:t xml:space="preserve"> (PD-FOG, PD+FOG, and PSP). The rows show the kinematic parameters, while the columns show the comparisons between groups and pairs. The colour scale indicates the level of statistical significance.</w:t>
      </w:r>
      <w:r w:rsidRPr="008E70DF">
        <w:t xml:space="preserve"> </w:t>
      </w:r>
      <w:r w:rsidRPr="008E70DF">
        <w:rPr>
          <w:rFonts w:ascii="Times New Roman" w:hAnsi="Times New Roman" w:cs="Times New Roman"/>
          <w:color w:val="auto"/>
        </w:rPr>
        <w:t>For variables that did not show statistical significance between the three groups, no post hoc tests were performed.</w:t>
      </w:r>
    </w:p>
    <w:p w14:paraId="3279F10D" w14:textId="508C502E" w:rsidR="00236DF1" w:rsidRDefault="00236DF1" w:rsidP="00D66E75">
      <w:pPr>
        <w:pStyle w:val="Didascalia"/>
      </w:pPr>
      <w:r>
        <w:rPr>
          <w:noProof/>
        </w:rPr>
        <w:lastRenderedPageBreak/>
        <w:drawing>
          <wp:inline distT="0" distB="0" distL="0" distR="0" wp14:anchorId="7A5B4151" wp14:editId="07A5EA0B">
            <wp:extent cx="9072245" cy="4768215"/>
            <wp:effectExtent l="0" t="0" r="0" b="0"/>
            <wp:docPr id="210218999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189992" name="Immagine 210218999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76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C706" w14:textId="14F149B9" w:rsidR="00236DF1" w:rsidRPr="00384B1A" w:rsidRDefault="00236DF1" w:rsidP="00236DF1">
      <w:pPr>
        <w:pStyle w:val="Didascalia"/>
        <w:rPr>
          <w:rFonts w:ascii="Times New Roman" w:hAnsi="Times New Roman" w:cs="Times New Roman"/>
          <w:color w:val="auto"/>
        </w:rPr>
      </w:pPr>
      <w:r w:rsidRPr="00236DF1">
        <w:rPr>
          <w:rFonts w:ascii="Times New Roman" w:hAnsi="Times New Roman" w:cs="Times New Roman"/>
          <w:b/>
          <w:bCs/>
          <w:color w:val="auto"/>
        </w:rPr>
        <w:t>Figure S</w:t>
      </w:r>
      <w:r w:rsidRPr="00236DF1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236DF1">
        <w:rPr>
          <w:rFonts w:ascii="Times New Roman" w:hAnsi="Times New Roman" w:cs="Times New Roman"/>
          <w:b/>
          <w:bCs/>
          <w:color w:val="auto"/>
        </w:rPr>
        <w:instrText xml:space="preserve"> SEQ Figure \* ARABIC </w:instrText>
      </w:r>
      <w:r w:rsidRPr="00236DF1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Pr="00236DF1">
        <w:rPr>
          <w:rFonts w:ascii="Times New Roman" w:hAnsi="Times New Roman" w:cs="Times New Roman"/>
          <w:b/>
          <w:bCs/>
          <w:color w:val="auto"/>
        </w:rPr>
        <w:t>10</w:t>
      </w:r>
      <w:r w:rsidRPr="00236DF1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236DF1">
        <w:rPr>
          <w:rFonts w:ascii="Times New Roman" w:hAnsi="Times New Roman" w:cs="Times New Roman"/>
          <w:b/>
          <w:bCs/>
          <w:color w:val="auto"/>
        </w:rPr>
        <w:t>.</w:t>
      </w:r>
      <w:r>
        <w:t xml:space="preserve">  </w:t>
      </w:r>
      <w:r w:rsidRPr="00384B1A">
        <w:rPr>
          <w:rFonts w:ascii="Times New Roman" w:hAnsi="Times New Roman" w:cs="Times New Roman"/>
          <w:color w:val="auto"/>
        </w:rPr>
        <w:t xml:space="preserve">Heatmap of p-values for </w:t>
      </w:r>
      <w:r>
        <w:rPr>
          <w:rFonts w:ascii="Times New Roman" w:hAnsi="Times New Roman" w:cs="Times New Roman"/>
          <w:color w:val="auto"/>
        </w:rPr>
        <w:t>ankle</w:t>
      </w:r>
      <w:r w:rsidRPr="00384B1A">
        <w:rPr>
          <w:rFonts w:ascii="Times New Roman" w:hAnsi="Times New Roman" w:cs="Times New Roman"/>
          <w:color w:val="auto"/>
        </w:rPr>
        <w:t xml:space="preserve"> kinematic parameters obtained from the comparison between three clinical groups </w:t>
      </w:r>
      <w:r>
        <w:rPr>
          <w:rFonts w:ascii="Times New Roman" w:hAnsi="Times New Roman" w:cs="Times New Roman"/>
          <w:color w:val="auto"/>
        </w:rPr>
        <w:t>during the dual cognitive task</w:t>
      </w:r>
      <w:r w:rsidRPr="00384B1A">
        <w:rPr>
          <w:rFonts w:ascii="Times New Roman" w:hAnsi="Times New Roman" w:cs="Times New Roman"/>
          <w:color w:val="auto"/>
        </w:rPr>
        <w:t xml:space="preserve"> (PD-FOG, PD+FOG, and PSP). The rows show the kinematic parameters, while the columns show the comparisons between groups and pairs. The colour scale indicates the level of statistical significance.</w:t>
      </w:r>
      <w:r w:rsidRPr="008E70DF">
        <w:t xml:space="preserve"> </w:t>
      </w:r>
      <w:r w:rsidRPr="008E70DF">
        <w:rPr>
          <w:rFonts w:ascii="Times New Roman" w:hAnsi="Times New Roman" w:cs="Times New Roman"/>
          <w:color w:val="auto"/>
        </w:rPr>
        <w:t>For variables that did not show statistical significance between the three groups, no post hoc tests were performed.</w:t>
      </w:r>
    </w:p>
    <w:p w14:paraId="09072D47" w14:textId="7304ED7F" w:rsidR="00236DF1" w:rsidRPr="00236DF1" w:rsidRDefault="00236DF1" w:rsidP="00236DF1">
      <w:pPr>
        <w:pStyle w:val="Didascalia"/>
      </w:pPr>
    </w:p>
    <w:sectPr w:rsidR="00236DF1" w:rsidRPr="00236DF1" w:rsidSect="00A63355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355"/>
    <w:rsid w:val="000258B7"/>
    <w:rsid w:val="00036439"/>
    <w:rsid w:val="000517C5"/>
    <w:rsid w:val="00066FB7"/>
    <w:rsid w:val="000F2058"/>
    <w:rsid w:val="001220B1"/>
    <w:rsid w:val="00125128"/>
    <w:rsid w:val="0012611F"/>
    <w:rsid w:val="00137978"/>
    <w:rsid w:val="00180DC5"/>
    <w:rsid w:val="00193106"/>
    <w:rsid w:val="00196124"/>
    <w:rsid w:val="001A7351"/>
    <w:rsid w:val="001C2304"/>
    <w:rsid w:val="001C3489"/>
    <w:rsid w:val="00206806"/>
    <w:rsid w:val="00236DF1"/>
    <w:rsid w:val="00253D6E"/>
    <w:rsid w:val="0025708A"/>
    <w:rsid w:val="00270D0D"/>
    <w:rsid w:val="002C5637"/>
    <w:rsid w:val="002E7420"/>
    <w:rsid w:val="00312816"/>
    <w:rsid w:val="00322B9A"/>
    <w:rsid w:val="00331201"/>
    <w:rsid w:val="0033120E"/>
    <w:rsid w:val="00362E69"/>
    <w:rsid w:val="00384B1A"/>
    <w:rsid w:val="003A1512"/>
    <w:rsid w:val="003C68FE"/>
    <w:rsid w:val="003E55C4"/>
    <w:rsid w:val="003F36EC"/>
    <w:rsid w:val="00431BF9"/>
    <w:rsid w:val="00462A46"/>
    <w:rsid w:val="004C0B82"/>
    <w:rsid w:val="0050562D"/>
    <w:rsid w:val="00505ABB"/>
    <w:rsid w:val="005468F7"/>
    <w:rsid w:val="005B3FD0"/>
    <w:rsid w:val="005C17A7"/>
    <w:rsid w:val="005C5324"/>
    <w:rsid w:val="006136C0"/>
    <w:rsid w:val="00632EAC"/>
    <w:rsid w:val="006E71EF"/>
    <w:rsid w:val="00701A03"/>
    <w:rsid w:val="00711FE1"/>
    <w:rsid w:val="00724E08"/>
    <w:rsid w:val="007302AD"/>
    <w:rsid w:val="00754688"/>
    <w:rsid w:val="00783B4F"/>
    <w:rsid w:val="0079079A"/>
    <w:rsid w:val="00796437"/>
    <w:rsid w:val="008022C1"/>
    <w:rsid w:val="00825C5E"/>
    <w:rsid w:val="008602C6"/>
    <w:rsid w:val="008D37C7"/>
    <w:rsid w:val="008D54BD"/>
    <w:rsid w:val="008E70DF"/>
    <w:rsid w:val="009226F2"/>
    <w:rsid w:val="009673E8"/>
    <w:rsid w:val="00A3426D"/>
    <w:rsid w:val="00A63355"/>
    <w:rsid w:val="00A7558E"/>
    <w:rsid w:val="00AF6014"/>
    <w:rsid w:val="00B1572F"/>
    <w:rsid w:val="00B22204"/>
    <w:rsid w:val="00C15AE5"/>
    <w:rsid w:val="00C336AE"/>
    <w:rsid w:val="00C36496"/>
    <w:rsid w:val="00C42F95"/>
    <w:rsid w:val="00C70A4D"/>
    <w:rsid w:val="00C71774"/>
    <w:rsid w:val="00C827A5"/>
    <w:rsid w:val="00CA248D"/>
    <w:rsid w:val="00CE2AD3"/>
    <w:rsid w:val="00D30F79"/>
    <w:rsid w:val="00D63C39"/>
    <w:rsid w:val="00D66E75"/>
    <w:rsid w:val="00D82088"/>
    <w:rsid w:val="00DA45DE"/>
    <w:rsid w:val="00DF6242"/>
    <w:rsid w:val="00E7531C"/>
    <w:rsid w:val="00F10241"/>
    <w:rsid w:val="00F1511D"/>
    <w:rsid w:val="00F46E04"/>
    <w:rsid w:val="00F77D77"/>
    <w:rsid w:val="00FD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0D0D6"/>
  <w15:chartTrackingRefBased/>
  <w15:docId w15:val="{5DF39FE9-064B-443B-BDA2-53BF0D16D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3355"/>
    <w:rPr>
      <w:kern w:val="2"/>
      <w:lang w:val="en-GB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633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633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:lang w:val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633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0"/>
      <w:sz w:val="28"/>
      <w:szCs w:val="28"/>
      <w:lang w:val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633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0"/>
      <w:lang w:val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633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0"/>
      <w:lang w:val="it-IT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633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0"/>
      <w:lang w:val="it-IT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633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0"/>
      <w:lang w:val="it-IT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633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0"/>
      <w:lang w:val="it-IT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633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0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633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633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633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63355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63355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6335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6335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6335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6335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633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A633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633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633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63355"/>
    <w:pPr>
      <w:spacing w:before="160"/>
      <w:jc w:val="center"/>
    </w:pPr>
    <w:rPr>
      <w:i/>
      <w:iCs/>
      <w:color w:val="404040" w:themeColor="text1" w:themeTint="BF"/>
      <w:kern w:val="0"/>
      <w:lang w:val="it-IT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6335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63355"/>
    <w:pPr>
      <w:ind w:left="720"/>
      <w:contextualSpacing/>
    </w:pPr>
    <w:rPr>
      <w:kern w:val="0"/>
      <w:lang w:val="it-IT"/>
    </w:rPr>
  </w:style>
  <w:style w:type="character" w:styleId="Enfasiintensa">
    <w:name w:val="Intense Emphasis"/>
    <w:basedOn w:val="Carpredefinitoparagrafo"/>
    <w:uiPriority w:val="21"/>
    <w:qFormat/>
    <w:rsid w:val="00A63355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633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0"/>
      <w:lang w:val="it-IT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63355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63355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A63355"/>
    <w:pPr>
      <w:spacing w:after="0" w:line="240" w:lineRule="auto"/>
    </w:pPr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dascalia">
    <w:name w:val="caption"/>
    <w:basedOn w:val="Normale"/>
    <w:next w:val="Normale"/>
    <w:uiPriority w:val="35"/>
    <w:unhideWhenUsed/>
    <w:qFormat/>
    <w:rsid w:val="00796437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1939</Words>
  <Characters>11053</Characters>
  <Application>Microsoft Office Word</Application>
  <DocSecurity>0</DocSecurity>
  <Lines>92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NOEMI PISANI</dc:creator>
  <cp:keywords/>
  <dc:description/>
  <cp:lastModifiedBy>Etranger D.F.</cp:lastModifiedBy>
  <cp:revision>2</cp:revision>
  <dcterms:created xsi:type="dcterms:W3CDTF">2026-05-19T12:31:00Z</dcterms:created>
  <dcterms:modified xsi:type="dcterms:W3CDTF">2026-05-19T12:31:00Z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2025-12-01T18:06:18Z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08b71330-f586-41e0-8eca-9907414171f6</vt:lpwstr>
  </property>
  <property fmtid="{D5CDD505-2E9C-101B-9397-08002B2CF9AE}" pid="8" name="MSIP_Label_2ad0b24d-6422-44b0-b3de-abb3a9e8c81a_ContentBits">
    <vt:lpwstr>0</vt:lpwstr>
  </property>
  <property fmtid="{D5CDD505-2E9C-101B-9397-08002B2CF9AE}" pid="9" name="MSIP_Label_2ad0b24d-6422-44b0-b3de-abb3a9e8c81a_Tag">
    <vt:lpwstr>10, 3, 0, 1</vt:lpwstr>
  </property>
</Properties>
</file>