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6E6A" w14:textId="77777777" w:rsidR="00F3393C" w:rsidRPr="00F3393C" w:rsidRDefault="00F3393C" w:rsidP="00F3393C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0" w:name="_Hlk229144007"/>
      <w:r w:rsidRPr="00F3393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Additional file 3: </w:t>
      </w:r>
    </w:p>
    <w:p w14:paraId="1A32B624" w14:textId="24B28522" w:rsidR="00E37F0D" w:rsidRPr="002D0E3C" w:rsidRDefault="00F3393C" w:rsidP="00E37F0D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F3393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Supplemental Table 3.</w:t>
      </w:r>
      <w:bookmarkEnd w:id="0"/>
      <w:r w:rsidRPr="00F3393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Construct </w:t>
      </w:r>
      <w:r w:rsidRPr="00F3393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v</w:t>
      </w:r>
      <w:r w:rsidRPr="00F3393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alidity </w:t>
      </w:r>
      <w:r w:rsidRPr="00F3393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</w:t>
      </w:r>
      <w:r w:rsidRPr="00F3393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nalysis</w:t>
      </w:r>
      <w:r w:rsidRPr="00F3393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of the </w:t>
      </w:r>
      <w:r w:rsidR="00E37F0D" w:rsidRPr="002D0E3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SOLO-</w:t>
      </w:r>
      <w:r w:rsidR="00E37F0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BOPPPS</w:t>
      </w:r>
      <w:r w:rsidR="00E37F0D" w:rsidRPr="002D0E3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E37F0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instructional model e</w:t>
      </w:r>
      <w:r w:rsidR="00E37F0D" w:rsidRPr="00736C3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valuation</w:t>
      </w:r>
      <w:r w:rsidR="00E37F0D" w:rsidRPr="002D0E3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scale</w:t>
      </w:r>
      <w:r w:rsidR="00E37F0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</w:p>
    <w:tbl>
      <w:tblPr>
        <w:tblW w:w="8535" w:type="dxa"/>
        <w:tblBorders>
          <w:top w:val="single" w:sz="4" w:space="0" w:color="auto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2"/>
        <w:gridCol w:w="628"/>
        <w:gridCol w:w="345"/>
        <w:gridCol w:w="152"/>
        <w:gridCol w:w="398"/>
        <w:gridCol w:w="254"/>
        <w:gridCol w:w="45"/>
        <w:gridCol w:w="143"/>
        <w:gridCol w:w="652"/>
        <w:gridCol w:w="129"/>
        <w:gridCol w:w="69"/>
        <w:gridCol w:w="823"/>
        <w:gridCol w:w="1430"/>
        <w:gridCol w:w="45"/>
      </w:tblGrid>
      <w:tr w:rsidR="00F3393C" w14:paraId="60939F08" w14:textId="77777777" w:rsidTr="00F3393C">
        <w:trPr>
          <w:gridAfter w:val="1"/>
          <w:wAfter w:w="45" w:type="dxa"/>
          <w:trHeight w:val="304"/>
          <w:tblHeader/>
        </w:trPr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378101" w14:textId="77777777" w:rsidR="00F3393C" w:rsidRDefault="00F3393C" w:rsidP="00AC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Items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CFDE0" w14:textId="77777777" w:rsidR="00F3393C" w:rsidRDefault="00F3393C" w:rsidP="00AC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Factor 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42D2E" w14:textId="77777777" w:rsidR="00F3393C" w:rsidRDefault="00F3393C" w:rsidP="00AC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Factor 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5F708" w14:textId="77777777" w:rsidR="00F3393C" w:rsidRDefault="00F3393C" w:rsidP="00AC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Factor 3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A2C605" w14:textId="77777777" w:rsidR="00F3393C" w:rsidRDefault="00F3393C" w:rsidP="00AC0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Communalities</w:t>
            </w:r>
          </w:p>
        </w:tc>
      </w:tr>
      <w:tr w:rsidR="00F3393C" w14:paraId="5405F7FE" w14:textId="77777777" w:rsidTr="005136BA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48E15B" w14:textId="77777777" w:rsidR="00F3393C" w:rsidRDefault="00F3393C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 1: Cognitive Support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FA25AA" w14:textId="77777777" w:rsidR="00F3393C" w:rsidRDefault="00F3393C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83E125" w14:textId="77777777" w:rsidR="00F3393C" w:rsidRDefault="00F3393C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6121FA" w14:textId="77777777" w:rsidR="00F3393C" w:rsidRDefault="00F3393C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617659" w14:textId="77777777" w:rsidR="00F3393C" w:rsidRDefault="00F3393C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6BA" w14:paraId="68CBFCF9" w14:textId="77777777" w:rsidTr="005136BA">
        <w:trPr>
          <w:gridAfter w:val="1"/>
          <w:wAfter w:w="45" w:type="dxa"/>
          <w:trHeight w:val="603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7A5F1" w14:textId="7D47C71C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>Helps to clarify learning objectives and key points.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5B9C9" w14:textId="7865C48B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2671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08F65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A076F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0.887</w:t>
            </w:r>
          </w:p>
        </w:tc>
      </w:tr>
      <w:tr w:rsidR="005136BA" w14:paraId="7EAA168A" w14:textId="77777777" w:rsidTr="005136BA">
        <w:trPr>
          <w:gridAfter w:val="1"/>
          <w:wAfter w:w="45" w:type="dxa"/>
          <w:trHeight w:val="603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4B984" w14:textId="5734A01E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>Helps me conduct systematic post-class review.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DEDB8" w14:textId="7331F73D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593EB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883AD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04D81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0.887</w:t>
            </w:r>
          </w:p>
        </w:tc>
      </w:tr>
      <w:tr w:rsidR="005136BA" w14:paraId="484AFCB1" w14:textId="77777777" w:rsidTr="005136BA">
        <w:trPr>
          <w:gridAfter w:val="1"/>
          <w:wAfter w:w="45" w:type="dxa"/>
          <w:trHeight w:val="603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FB3AD" w14:textId="278E37B3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>Helps me read the textbook more effectively.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CE450" w14:textId="5EE6CAFB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FC38D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DE70B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55D5A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0.855</w:t>
            </w:r>
          </w:p>
        </w:tc>
      </w:tr>
      <w:tr w:rsidR="005136BA" w14:paraId="308ACEB2" w14:textId="77777777" w:rsidTr="005136BA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CF893" w14:textId="5D5BA0CD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6BA">
              <w:rPr>
                <w:rFonts w:ascii="Times New Roman" w:hAnsi="Times New Roman" w:cs="Times New Roman"/>
                <w:sz w:val="20"/>
                <w:szCs w:val="20"/>
              </w:rPr>
              <w:t>I am overall satisfied with the</w:t>
            </w: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s</w:t>
            </w:r>
            <w:r w:rsidRPr="005136BA">
              <w:rPr>
                <w:rFonts w:ascii="Times New Roman" w:hAnsi="Times New Roman" w:cs="Times New Roman"/>
                <w:sz w:val="20"/>
                <w:szCs w:val="20"/>
              </w:rPr>
              <w:t>caffold</w:t>
            </w: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>s.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91D47" w14:textId="5705E7B5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532FD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1FA09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21B37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</w:p>
        </w:tc>
      </w:tr>
      <w:tr w:rsidR="005136BA" w14:paraId="37EE8105" w14:textId="77777777" w:rsidTr="005136BA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8419A" w14:textId="52E4A8E3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>Helps me learn in a more structured way.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A0F7" w14:textId="1896F382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0EC69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A5954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1B58B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</w:tr>
      <w:tr w:rsidR="005136BA" w14:paraId="7BC72F13" w14:textId="77777777" w:rsidTr="005136BA">
        <w:trPr>
          <w:gridAfter w:val="1"/>
          <w:wAfter w:w="45" w:type="dxa"/>
          <w:trHeight w:val="298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86978" w14:textId="7395E941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5136BA">
              <w:rPr>
                <w:rFonts w:ascii="Times New Roman" w:hAnsi="Times New Roman" w:cs="Times New Roman"/>
                <w:sz w:val="20"/>
                <w:szCs w:val="20"/>
              </w:rPr>
              <w:t>caffold</w:t>
            </w: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513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5136BA">
              <w:rPr>
                <w:rFonts w:ascii="Times New Roman" w:hAnsi="Times New Roman" w:cs="Times New Roman"/>
                <w:sz w:val="20"/>
                <w:szCs w:val="20"/>
              </w:rPr>
              <w:t>an be routinely used in physiology teaching</w:t>
            </w: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2F377" w14:textId="7208732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2F205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A931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6B4EA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</w:tr>
      <w:tr w:rsidR="005136BA" w14:paraId="47FA78AF" w14:textId="77777777" w:rsidTr="005136BA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E357" w14:textId="711A2798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6B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5136BA">
              <w:rPr>
                <w:rFonts w:ascii="Times New Roman" w:hAnsi="Times New Roman" w:cs="Times New Roman"/>
                <w:sz w:val="20"/>
                <w:szCs w:val="20"/>
              </w:rPr>
              <w:t>caffolds comprehensively cover the teaching content.​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F48C4" w14:textId="49369076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7379C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D1C2F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1FFA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0.596</w:t>
            </w:r>
          </w:p>
        </w:tc>
      </w:tr>
      <w:tr w:rsidR="005136BA" w14:paraId="1C2FDC5A" w14:textId="77777777" w:rsidTr="00F3393C">
        <w:trPr>
          <w:gridAfter w:val="1"/>
          <w:wAfter w:w="45" w:type="dxa"/>
          <w:trHeight w:val="298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4BA9F" w14:textId="77777777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 2: Behavioral Engagement and Experience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858ED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85CFA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3DDB5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D1808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6BA" w14:paraId="08624972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251C51" w14:textId="46AFA0E2" w:rsidR="005136BA" w:rsidRPr="00187A3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I put more e</w:t>
            </w:r>
            <w:r w:rsidR="00ED087B">
              <w:rPr>
                <w:rFonts w:ascii="Times New Roman" w:hAnsi="Times New Roman" w:cs="Times New Roman" w:hint="eastAsia"/>
                <w:sz w:val="20"/>
                <w:szCs w:val="20"/>
              </w:rPr>
              <w:t>ffect</w:t>
            </w: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into </w:t>
            </w:r>
            <w:r w:rsidR="00ED087B">
              <w:rPr>
                <w:rFonts w:ascii="Times New Roman" w:hAnsi="Times New Roman" w:cs="Times New Roman" w:hint="eastAsia"/>
                <w:sz w:val="20"/>
                <w:szCs w:val="20"/>
              </w:rPr>
              <w:t>my in-</w:t>
            </w: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class</w:t>
            </w:r>
            <w:r w:rsidR="00ED087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learning</w:t>
            </w: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C5565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FB33" w14:textId="4D50CAEB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C8F0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A913A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</w:tr>
      <w:tr w:rsidR="005136BA" w14:paraId="606945EC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8590E" w14:textId="0A449BC2" w:rsidR="005136BA" w:rsidRPr="00187A3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Offers effective support for my learning in class.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D423A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2AA99" w14:textId="2F858139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78F6A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5BB90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</w:tc>
      </w:tr>
      <w:tr w:rsidR="005136BA" w14:paraId="1FEF212D" w14:textId="77777777" w:rsidTr="00F3393C">
        <w:trPr>
          <w:gridAfter w:val="1"/>
          <w:wAfter w:w="45" w:type="dxa"/>
          <w:trHeight w:val="298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C5AEE" w14:textId="73FDC02F" w:rsidR="005136BA" w:rsidRPr="00187A3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Decreases my phone-related distractions in class.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94165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E6682" w14:textId="2FBB381B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F4027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D11E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0.765</w:t>
            </w:r>
          </w:p>
        </w:tc>
      </w:tr>
      <w:tr w:rsidR="005136BA" w14:paraId="6A7FFC32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87472" w14:textId="63162AC5" w:rsidR="005136BA" w:rsidRPr="00187A3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Promotes peer interaction.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FCA1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35D57" w14:textId="3C6439D4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0BCEE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CC6B7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0.743</w:t>
            </w:r>
          </w:p>
        </w:tc>
      </w:tr>
      <w:tr w:rsidR="005136BA" w14:paraId="27BE9091" w14:textId="77777777" w:rsidTr="00F3393C">
        <w:trPr>
          <w:gridAfter w:val="1"/>
          <w:wAfter w:w="45" w:type="dxa"/>
          <w:trHeight w:val="298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FB0053" w14:textId="50A6AB3E" w:rsidR="005136BA" w:rsidRPr="00187A3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/>
                <w:sz w:val="20"/>
                <w:szCs w:val="20"/>
              </w:rPr>
              <w:t>I feel a sense of achievement</w:t>
            </w: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 class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85B27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DA954" w14:textId="6C0B4192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5E444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2DBFF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0.782</w:t>
            </w:r>
          </w:p>
        </w:tc>
      </w:tr>
      <w:tr w:rsidR="005136BA" w14:paraId="428AC650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D6BA" w14:textId="65AD4FAF" w:rsidR="005136BA" w:rsidRPr="00187A3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Makes my learning in class more effective.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6856B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950A2" w14:textId="06DF69CA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72CF2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40E70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0.871</w:t>
            </w:r>
          </w:p>
        </w:tc>
      </w:tr>
      <w:tr w:rsidR="005136BA" w14:paraId="4A59D9D9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6CCEB" w14:textId="57406A5A" w:rsidR="005136BA" w:rsidRPr="00187A3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I experience joy in the process of learning.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035C1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F38C" w14:textId="43EA25A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11D0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04C6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0.802</w:t>
            </w:r>
          </w:p>
        </w:tc>
      </w:tr>
      <w:tr w:rsidR="005136BA" w14:paraId="7BAA0AE2" w14:textId="77777777" w:rsidTr="00F3393C">
        <w:trPr>
          <w:gridAfter w:val="1"/>
          <w:wAfter w:w="45" w:type="dxa"/>
          <w:trHeight w:val="298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74354" w14:textId="0FF63103" w:rsidR="005136BA" w:rsidRPr="00187A3A" w:rsidRDefault="00187A3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Increases my interest and drives me to learn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EE420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28E25" w14:textId="08B34526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3F836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5F022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</w:tr>
      <w:tr w:rsidR="005136BA" w14:paraId="375A0547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08BB2" w14:textId="1CD4B999" w:rsidR="005136BA" w:rsidRPr="00187A3A" w:rsidRDefault="00187A3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The class feels well-paced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C055B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637CC" w14:textId="60706F3C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4861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7EB6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</w:tr>
      <w:tr w:rsidR="005136BA" w14:paraId="13085063" w14:textId="77777777" w:rsidTr="00F3393C">
        <w:trPr>
          <w:gridAfter w:val="1"/>
          <w:wAfter w:w="45" w:type="dxa"/>
          <w:trHeight w:val="298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943B2" w14:textId="1B2D67E4" w:rsidR="005136BA" w:rsidRPr="00187A3A" w:rsidRDefault="00187A3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Enhances my focus in class.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C168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68007" w14:textId="546845FC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A972A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DB3B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0.807</w:t>
            </w:r>
          </w:p>
        </w:tc>
      </w:tr>
      <w:tr w:rsidR="005136BA" w14:paraId="194AAC71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0AA4D" w14:textId="77777777" w:rsidR="005136BA" w:rsidRDefault="005136BA" w:rsidP="005136B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Factor3: Cognitive Attitude and Engagement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18A0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784FE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6006E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B550D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6BA" w14:paraId="06BBB8FF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620EC" w14:textId="2E502041" w:rsidR="005136BA" w:rsidRDefault="00187A3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Makes me take this course more seriously.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9EE94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26C5F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452B9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​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677B8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0.903</w:t>
            </w:r>
          </w:p>
        </w:tc>
      </w:tr>
      <w:tr w:rsidR="005136BA" w14:paraId="6E0EBBC1" w14:textId="77777777" w:rsidTr="00F3393C">
        <w:trPr>
          <w:gridAfter w:val="1"/>
          <w:wAfter w:w="45" w:type="dxa"/>
          <w:trHeight w:val="298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4B85F" w14:textId="26CBC726" w:rsidR="005136BA" w:rsidRDefault="00187A3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Deepens my understanding of the course material.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1F505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98DB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1F3CE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​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3158E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0.885</w:t>
            </w:r>
          </w:p>
        </w:tc>
      </w:tr>
      <w:tr w:rsidR="005136BA" w14:paraId="04479E84" w14:textId="77777777" w:rsidTr="00F3393C">
        <w:trPr>
          <w:gridAfter w:val="1"/>
          <w:wAfter w:w="45" w:type="dxa"/>
          <w:trHeight w:val="603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CCC8" w14:textId="5A7B5C8D" w:rsidR="005136BA" w:rsidRDefault="00187A3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A3A">
              <w:rPr>
                <w:rFonts w:ascii="Times New Roman" w:hAnsi="Times New Roman" w:cs="Times New Roman" w:hint="eastAsia"/>
                <w:sz w:val="20"/>
                <w:szCs w:val="20"/>
              </w:rPr>
              <w:t>Enables me to maintain active involvement.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DDD42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E2D8E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6EBC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​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30D72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</w:tr>
      <w:tr w:rsidR="005136BA" w14:paraId="04C59263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E819" w14:textId="77777777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Eigenvalues (after rotation)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CDF1F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6.22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89282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6.09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974CB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3.66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27B6C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</w:tr>
      <w:tr w:rsidR="005136BA" w14:paraId="38CAE469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A3A0" w14:textId="77777777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lastRenderedPageBreak/>
              <w:t>% of Variance (after rotation)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B0BCB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31.11%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015FC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30.46%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109A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18.31%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1DCA8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</w:tr>
      <w:tr w:rsidR="005136BA" w14:paraId="34301237" w14:textId="77777777" w:rsidTr="00F3393C">
        <w:trPr>
          <w:gridAfter w:val="1"/>
          <w:wAfter w:w="45" w:type="dxa"/>
          <w:trHeight w:val="298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95FA4" w14:textId="77777777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Cumulative % of Variance (after rotation)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0C11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31.11%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6BAD3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61.58%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9F18A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79.89%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2083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6BA" w14:paraId="0E432CE2" w14:textId="77777777" w:rsidTr="00F3393C">
        <w:trPr>
          <w:gridAfter w:val="1"/>
          <w:wAfter w:w="45" w:type="dxa"/>
          <w:trHeight w:val="30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78C8A" w14:textId="77777777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Kaiser-Meyer-Olkin (KMO) measure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6BB0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0.821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2BD0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C7B31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EDC38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6BA" w14:paraId="4FFE5C8C" w14:textId="77777777" w:rsidTr="00F3393C">
        <w:trPr>
          <w:trHeight w:val="18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D9A17" w14:textId="77777777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Bartlett’s Test of Sphericity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D42D8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1559.909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A0DD2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0F159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7EF26" w14:textId="77777777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6BA" w14:paraId="5D50B93D" w14:textId="77777777" w:rsidTr="00F3393C">
        <w:trPr>
          <w:gridAfter w:val="1"/>
          <w:wAfter w:w="45" w:type="dxa"/>
          <w:trHeight w:val="304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1353B" w14:textId="77777777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4187D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190.000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C3739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F47F2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7D845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6BA" w14:paraId="0A89F6F3" w14:textId="77777777" w:rsidTr="00F3393C">
        <w:trPr>
          <w:gridAfter w:val="1"/>
          <w:wAfter w:w="45" w:type="dxa"/>
          <w:trHeight w:val="304"/>
        </w:trPr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DF41D5" w14:textId="77777777" w:rsidR="005136BA" w:rsidRDefault="005136BA" w:rsidP="005136B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D7F11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307E3B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-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6742C0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7884C2" w14:textId="77777777" w:rsidR="005136BA" w:rsidRDefault="005136BA" w:rsidP="005136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D36E0A" w14:textId="77777777" w:rsidR="00F3393C" w:rsidRDefault="00F3393C" w:rsidP="00F3393C">
      <w:pPr>
        <w:rPr>
          <w:rFonts w:hint="eastAsia"/>
          <w:b/>
          <w:bCs/>
        </w:rPr>
      </w:pPr>
    </w:p>
    <w:p w14:paraId="6F316473" w14:textId="77777777" w:rsidR="00F3393C" w:rsidRDefault="00F3393C" w:rsidP="00F3393C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Note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：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Principal component analysis with varimax rotation was used. KMO =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0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.821, Bartlett’s test of sphericity: χ²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(190) = 1559.909, </w:t>
      </w:r>
      <w:r w:rsidRPr="00F3393C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&lt;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0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.001. Bolded loadings are the highest for each item (all &gt;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0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.50). Results are based on 20 items retained after purification (2 reverse-scored and 2 cross-loading items were removed from the initial 24-item pool).</w:t>
      </w:r>
    </w:p>
    <w:p w14:paraId="71E9E8ED" w14:textId="77777777" w:rsidR="00DA12A4" w:rsidRPr="00F3393C" w:rsidRDefault="00DA12A4">
      <w:pPr>
        <w:rPr>
          <w:rFonts w:hint="eastAsia"/>
        </w:rPr>
      </w:pPr>
    </w:p>
    <w:sectPr w:rsidR="00DA12A4" w:rsidRPr="00F33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72C31" w14:textId="77777777" w:rsidR="00F6266F" w:rsidRDefault="00F6266F" w:rsidP="00EC59AF">
      <w:pPr>
        <w:rPr>
          <w:rFonts w:hint="eastAsia"/>
        </w:rPr>
      </w:pPr>
      <w:r>
        <w:separator/>
      </w:r>
    </w:p>
  </w:endnote>
  <w:endnote w:type="continuationSeparator" w:id="0">
    <w:p w14:paraId="6A5D7F06" w14:textId="77777777" w:rsidR="00F6266F" w:rsidRDefault="00F6266F" w:rsidP="00EC59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5EC01" w14:textId="77777777" w:rsidR="00F6266F" w:rsidRDefault="00F6266F" w:rsidP="00EC59AF">
      <w:pPr>
        <w:rPr>
          <w:rFonts w:hint="eastAsia"/>
        </w:rPr>
      </w:pPr>
      <w:r>
        <w:separator/>
      </w:r>
    </w:p>
  </w:footnote>
  <w:footnote w:type="continuationSeparator" w:id="0">
    <w:p w14:paraId="33874F1A" w14:textId="77777777" w:rsidR="00F6266F" w:rsidRDefault="00F6266F" w:rsidP="00EC59A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3C"/>
    <w:rsid w:val="000D0778"/>
    <w:rsid w:val="00187A3A"/>
    <w:rsid w:val="002C7BCD"/>
    <w:rsid w:val="00313065"/>
    <w:rsid w:val="00350D76"/>
    <w:rsid w:val="005136BA"/>
    <w:rsid w:val="009F5E76"/>
    <w:rsid w:val="00A13254"/>
    <w:rsid w:val="00A70126"/>
    <w:rsid w:val="00DA12A4"/>
    <w:rsid w:val="00E37F0D"/>
    <w:rsid w:val="00EC59AF"/>
    <w:rsid w:val="00ED087B"/>
    <w:rsid w:val="00F3393C"/>
    <w:rsid w:val="00F6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0A9F29"/>
  <w15:chartTrackingRefBased/>
  <w15:docId w15:val="{65987955-1618-466B-AE9C-A7DFB6F9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93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9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9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93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93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93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93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93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93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9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3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3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39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393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339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39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39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39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39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39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39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39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39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39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3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39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3393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C59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C59A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C5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C59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361</Words>
  <Characters>1896</Characters>
  <Application>Microsoft Office Word</Application>
  <DocSecurity>0</DocSecurity>
  <Lines>172</Lines>
  <Paragraphs>161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meifang liu</dc:creator>
  <cp:keywords/>
  <dc:description/>
  <cp:lastModifiedBy>meifang liu</cp:lastModifiedBy>
  <cp:revision>6</cp:revision>
  <dcterms:created xsi:type="dcterms:W3CDTF">2026-05-08T06:48:00Z</dcterms:created>
  <dcterms:modified xsi:type="dcterms:W3CDTF">2026-05-19T00:50:00Z</dcterms:modified>
</cp:coreProperties>
</file>