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6DEB" w14:textId="7490A145" w:rsidR="00F74B1E" w:rsidRPr="00E327E4" w:rsidRDefault="002D4FFE" w:rsidP="00F74B1E">
      <w:pPr>
        <w:rPr>
          <w:rFonts w:ascii="Times New Roman" w:hAnsi="Times New Roman" w:cs="Times New Roman"/>
          <w:b/>
          <w:bCs/>
        </w:rPr>
      </w:pPr>
      <w:r w:rsidRPr="002D4FFE">
        <w:rPr>
          <w:rFonts w:ascii="Times New Roman" w:hAnsi="Times New Roman" w:cs="Times New Roman"/>
          <w:b/>
          <w:bCs/>
        </w:rPr>
        <w:t>Table S1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409"/>
        <w:gridCol w:w="2682"/>
      </w:tblGrid>
      <w:tr w:rsidR="00F74B1E" w14:paraId="2C9FBDCD" w14:textId="77777777" w:rsidTr="003C528C">
        <w:tc>
          <w:tcPr>
            <w:tcW w:w="8352" w:type="dxa"/>
            <w:gridSpan w:val="3"/>
            <w:tcBorders>
              <w:bottom w:val="single" w:sz="4" w:space="0" w:color="auto"/>
            </w:tcBorders>
          </w:tcPr>
          <w:p w14:paraId="32777A68" w14:textId="77843A5F" w:rsidR="00F74B1E" w:rsidRPr="00E327E4" w:rsidRDefault="002D4FFE" w:rsidP="003C528C">
            <w:pPr>
              <w:rPr>
                <w:rFonts w:ascii="Times New Roman" w:hAnsi="Times New Roman" w:cs="Times New Roman"/>
              </w:rPr>
            </w:pPr>
            <w:r w:rsidRPr="002D4FFE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F74B1E" w:rsidRPr="00E327E4">
              <w:rPr>
                <w:rFonts w:ascii="Times New Roman" w:hAnsi="Times New Roman" w:cs="Times New Roman"/>
                <w:b/>
                <w:bCs/>
              </w:rPr>
              <w:t>S1</w:t>
            </w:r>
            <w:r w:rsidR="00F74B1E">
              <w:rPr>
                <w:rFonts w:ascii="Times New Roman" w:hAnsi="Times New Roman" w:cs="Times New Roman"/>
              </w:rPr>
              <w:t xml:space="preserve">: </w:t>
            </w:r>
            <w:r w:rsidR="00F74B1E" w:rsidRPr="00E327E4">
              <w:rPr>
                <w:rFonts w:ascii="Times New Roman" w:hAnsi="Times New Roman" w:cs="Times New Roman"/>
              </w:rPr>
              <w:t xml:space="preserve"> Detailed cost in Thai baht breakdown by category </w:t>
            </w:r>
          </w:p>
        </w:tc>
      </w:tr>
      <w:tr w:rsidR="00F74B1E" w14:paraId="6EFD72AF" w14:textId="77777777" w:rsidTr="003C528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12908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7E4">
              <w:rPr>
                <w:rFonts w:ascii="Times New Roman" w:hAnsi="Times New Roman" w:cs="Times New Roman"/>
                <w:b/>
                <w:bCs/>
              </w:rPr>
              <w:t>Costs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DD4A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commentRangeStart w:id="0"/>
            <w:r w:rsidRPr="00E327E4">
              <w:rPr>
                <w:rFonts w:ascii="Times New Roman" w:hAnsi="Times New Roman" w:cs="Times New Roman"/>
                <w:b/>
                <w:bCs/>
              </w:rPr>
              <w:t>Home-based rehabilitation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415D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7E4">
              <w:rPr>
                <w:rFonts w:ascii="Times New Roman" w:hAnsi="Times New Roman" w:cs="Times New Roman"/>
                <w:b/>
                <w:bCs/>
              </w:rPr>
              <w:t>Facility-based rehabilitation</w:t>
            </w:r>
            <w:commentRangeEnd w:id="0"/>
            <w:r w:rsidRPr="00E327E4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8"/>
              </w:rPr>
              <w:commentReference w:id="0"/>
            </w:r>
          </w:p>
        </w:tc>
      </w:tr>
      <w:tr w:rsidR="00F74B1E" w14:paraId="1B36D8F9" w14:textId="77777777" w:rsidTr="003C528C">
        <w:tc>
          <w:tcPr>
            <w:tcW w:w="8352" w:type="dxa"/>
            <w:gridSpan w:val="3"/>
            <w:tcBorders>
              <w:top w:val="single" w:sz="4" w:space="0" w:color="auto"/>
            </w:tcBorders>
          </w:tcPr>
          <w:p w14:paraId="0C25A4FB" w14:textId="77777777" w:rsidR="00F74B1E" w:rsidRPr="00E327E4" w:rsidRDefault="00F74B1E" w:rsidP="003C528C">
            <w:pPr>
              <w:rPr>
                <w:rFonts w:ascii="Times New Roman" w:hAnsi="Times New Roman" w:cs="Times New Roman"/>
                <w:b/>
                <w:bCs/>
              </w:rPr>
            </w:pPr>
            <w:r w:rsidRPr="00E327E4">
              <w:rPr>
                <w:rFonts w:ascii="Times New Roman" w:hAnsi="Times New Roman" w:cs="Times New Roman"/>
                <w:b/>
                <w:bCs/>
              </w:rPr>
              <w:t>Direct medical cost</w:t>
            </w:r>
            <w:r w:rsidRPr="00E327E4">
              <w:rPr>
                <w:rFonts w:ascii="Times New Roman" w:hAnsi="Times New Roman" w:cs="Times New Roman"/>
              </w:rPr>
              <w:t>, mean (SD)</w:t>
            </w:r>
          </w:p>
        </w:tc>
      </w:tr>
      <w:tr w:rsidR="00F74B1E" w14:paraId="25C1BE1C" w14:textId="77777777" w:rsidTr="003C528C">
        <w:tc>
          <w:tcPr>
            <w:tcW w:w="3261" w:type="dxa"/>
          </w:tcPr>
          <w:p w14:paraId="222E8D3E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Rehabilitation cost</w:t>
            </w:r>
          </w:p>
        </w:tc>
        <w:tc>
          <w:tcPr>
            <w:tcW w:w="2409" w:type="dxa"/>
          </w:tcPr>
          <w:p w14:paraId="6EED539F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4,759.71 (0)</w:t>
            </w:r>
          </w:p>
        </w:tc>
        <w:tc>
          <w:tcPr>
            <w:tcW w:w="2682" w:type="dxa"/>
          </w:tcPr>
          <w:p w14:paraId="21ADDB46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3,649.73</w:t>
            </w:r>
            <w:r w:rsidRPr="00E327E4">
              <w:rPr>
                <w:rFonts w:ascii="Times New Roman" w:hAnsi="Times New Roman" w:cs="Times New Roman"/>
                <w:cs/>
              </w:rPr>
              <w:t xml:space="preserve"> </w:t>
            </w:r>
            <w:r w:rsidRPr="00E327E4">
              <w:rPr>
                <w:rFonts w:ascii="Times New Roman" w:hAnsi="Times New Roman" w:cs="Times New Roman"/>
              </w:rPr>
              <w:t>(0)</w:t>
            </w:r>
          </w:p>
        </w:tc>
      </w:tr>
      <w:tr w:rsidR="00F74B1E" w14:paraId="79A4223F" w14:textId="77777777" w:rsidTr="003C528C">
        <w:tc>
          <w:tcPr>
            <w:tcW w:w="3261" w:type="dxa"/>
            <w:tcBorders>
              <w:bottom w:val="single" w:sz="4" w:space="0" w:color="auto"/>
            </w:tcBorders>
          </w:tcPr>
          <w:p w14:paraId="14A6FC0F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Medication cost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52094A7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324.64 (125.44)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DF3B644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395.00 (72.28)</w:t>
            </w:r>
          </w:p>
        </w:tc>
      </w:tr>
      <w:tr w:rsidR="00F74B1E" w14:paraId="51414258" w14:textId="77777777" w:rsidTr="003C528C">
        <w:tc>
          <w:tcPr>
            <w:tcW w:w="8352" w:type="dxa"/>
            <w:gridSpan w:val="3"/>
            <w:tcBorders>
              <w:top w:val="single" w:sz="4" w:space="0" w:color="auto"/>
            </w:tcBorders>
          </w:tcPr>
          <w:p w14:paraId="28C2B908" w14:textId="77777777" w:rsidR="00F74B1E" w:rsidRPr="00E327E4" w:rsidRDefault="00F74B1E" w:rsidP="003C528C">
            <w:pPr>
              <w:rPr>
                <w:rFonts w:ascii="Times New Roman" w:hAnsi="Times New Roman" w:cs="Times New Roman"/>
                <w:b/>
                <w:bCs/>
              </w:rPr>
            </w:pPr>
            <w:r w:rsidRPr="00E327E4">
              <w:rPr>
                <w:rFonts w:ascii="Times New Roman" w:hAnsi="Times New Roman" w:cs="Times New Roman"/>
                <w:b/>
                <w:bCs/>
              </w:rPr>
              <w:t>Direct non-medical cost</w:t>
            </w:r>
            <w:r w:rsidRPr="00E327E4">
              <w:rPr>
                <w:rFonts w:ascii="Times New Roman" w:hAnsi="Times New Roman" w:cs="Times New Roman"/>
              </w:rPr>
              <w:t>, mean (SD)</w:t>
            </w:r>
          </w:p>
        </w:tc>
      </w:tr>
      <w:tr w:rsidR="00F74B1E" w14:paraId="6C758F95" w14:textId="77777777" w:rsidTr="003C528C">
        <w:tc>
          <w:tcPr>
            <w:tcW w:w="3261" w:type="dxa"/>
          </w:tcPr>
          <w:p w14:paraId="4F9B0D06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Transportation cost</w:t>
            </w:r>
          </w:p>
        </w:tc>
        <w:tc>
          <w:tcPr>
            <w:tcW w:w="2409" w:type="dxa"/>
          </w:tcPr>
          <w:p w14:paraId="0A4F7DF8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2" w:type="dxa"/>
          </w:tcPr>
          <w:p w14:paraId="26A03DF4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2,579.60 (4,224.65)</w:t>
            </w:r>
          </w:p>
        </w:tc>
      </w:tr>
      <w:tr w:rsidR="00F74B1E" w14:paraId="336C2795" w14:textId="77777777" w:rsidTr="003C528C">
        <w:tc>
          <w:tcPr>
            <w:tcW w:w="3261" w:type="dxa"/>
          </w:tcPr>
          <w:p w14:paraId="75122E14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Food cost</w:t>
            </w:r>
          </w:p>
        </w:tc>
        <w:tc>
          <w:tcPr>
            <w:tcW w:w="2409" w:type="dxa"/>
          </w:tcPr>
          <w:p w14:paraId="557EA548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2" w:type="dxa"/>
          </w:tcPr>
          <w:p w14:paraId="7697AA46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1,610.00 (597.24</w:t>
            </w:r>
          </w:p>
        </w:tc>
      </w:tr>
      <w:tr w:rsidR="00F74B1E" w14:paraId="557902FD" w14:textId="77777777" w:rsidTr="003C528C">
        <w:tc>
          <w:tcPr>
            <w:tcW w:w="3261" w:type="dxa"/>
          </w:tcPr>
          <w:p w14:paraId="57374530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Formal caregiver cost</w:t>
            </w:r>
          </w:p>
        </w:tc>
        <w:tc>
          <w:tcPr>
            <w:tcW w:w="2409" w:type="dxa"/>
          </w:tcPr>
          <w:p w14:paraId="7E6615E7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14,656.25 (32,194.58)</w:t>
            </w:r>
          </w:p>
        </w:tc>
        <w:tc>
          <w:tcPr>
            <w:tcW w:w="2682" w:type="dxa"/>
          </w:tcPr>
          <w:p w14:paraId="2D634C75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23,625.00 (41,594.58)</w:t>
            </w:r>
          </w:p>
        </w:tc>
      </w:tr>
      <w:tr w:rsidR="00F74B1E" w14:paraId="68658591" w14:textId="77777777" w:rsidTr="003C528C">
        <w:tc>
          <w:tcPr>
            <w:tcW w:w="3261" w:type="dxa"/>
          </w:tcPr>
          <w:p w14:paraId="1E747FA0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Equipment and assistive device cost</w:t>
            </w:r>
          </w:p>
        </w:tc>
        <w:tc>
          <w:tcPr>
            <w:tcW w:w="2409" w:type="dxa"/>
          </w:tcPr>
          <w:p w14:paraId="7650DD30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424.07 (73.86)</w:t>
            </w:r>
          </w:p>
        </w:tc>
        <w:tc>
          <w:tcPr>
            <w:tcW w:w="2682" w:type="dxa"/>
          </w:tcPr>
          <w:p w14:paraId="17425FE5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466.67 (62.36)</w:t>
            </w:r>
          </w:p>
        </w:tc>
      </w:tr>
      <w:tr w:rsidR="00F74B1E" w14:paraId="4E164FF9" w14:textId="77777777" w:rsidTr="003C528C">
        <w:tc>
          <w:tcPr>
            <w:tcW w:w="3261" w:type="dxa"/>
            <w:tcBorders>
              <w:bottom w:val="single" w:sz="4" w:space="0" w:color="auto"/>
            </w:tcBorders>
          </w:tcPr>
          <w:p w14:paraId="19C2006B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Home adjustment cost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296BC32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4,946.88 (6,541.87)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BBEB444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6,000.00 (9,919.49)</w:t>
            </w:r>
          </w:p>
        </w:tc>
      </w:tr>
      <w:tr w:rsidR="00F74B1E" w14:paraId="258A339F" w14:textId="77777777" w:rsidTr="003C528C">
        <w:tc>
          <w:tcPr>
            <w:tcW w:w="8352" w:type="dxa"/>
            <w:gridSpan w:val="3"/>
            <w:tcBorders>
              <w:top w:val="single" w:sz="4" w:space="0" w:color="auto"/>
            </w:tcBorders>
          </w:tcPr>
          <w:p w14:paraId="4906D0EF" w14:textId="77777777" w:rsidR="00F74B1E" w:rsidRPr="00E327E4" w:rsidRDefault="00F74B1E" w:rsidP="003C528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27E4">
              <w:rPr>
                <w:rFonts w:ascii="Times New Roman" w:hAnsi="Times New Roman" w:cs="Times New Roman"/>
                <w:b/>
                <w:bCs/>
                <w:szCs w:val="24"/>
              </w:rPr>
              <w:t>Indirect cost</w:t>
            </w:r>
            <w:r w:rsidRPr="00E327E4">
              <w:rPr>
                <w:rFonts w:ascii="Times New Roman" w:hAnsi="Times New Roman" w:cs="Times New Roman"/>
                <w:szCs w:val="24"/>
              </w:rPr>
              <w:t>, mean (SD)</w:t>
            </w:r>
          </w:p>
        </w:tc>
      </w:tr>
      <w:tr w:rsidR="00F74B1E" w14:paraId="0EF984F4" w14:textId="77777777" w:rsidTr="003C528C">
        <w:tc>
          <w:tcPr>
            <w:tcW w:w="3261" w:type="dxa"/>
            <w:tcBorders>
              <w:bottom w:val="single" w:sz="4" w:space="0" w:color="auto"/>
            </w:tcBorders>
          </w:tcPr>
          <w:p w14:paraId="41EB2996" w14:textId="77777777" w:rsidR="00F74B1E" w:rsidRPr="00E327E4" w:rsidRDefault="00F74B1E" w:rsidP="003C528C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327E4">
              <w:rPr>
                <w:rFonts w:ascii="Times New Roman" w:hAnsi="Times New Roman" w:cs="Times New Roman"/>
              </w:rPr>
              <w:t>Productivity cost of informal caregiver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5A73CA0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75,042.48 (26,236.01)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BCDBDDD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327E4">
              <w:rPr>
                <w:rFonts w:ascii="Times New Roman" w:hAnsi="Times New Roman" w:cs="Times New Roman"/>
                <w:szCs w:val="24"/>
              </w:rPr>
              <w:t>77,821.84 (35,162.40)</w:t>
            </w:r>
          </w:p>
        </w:tc>
      </w:tr>
      <w:tr w:rsidR="00F74B1E" w14:paraId="41B86715" w14:textId="77777777" w:rsidTr="003C528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56E4AED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7E4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33D281C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27E4">
              <w:rPr>
                <w:rFonts w:ascii="Times New Roman" w:hAnsi="Times New Roman" w:cs="Times New Roman"/>
                <w:b/>
                <w:bCs/>
                <w:szCs w:val="24"/>
                <w:cs/>
              </w:rPr>
              <w:t xml:space="preserve">99,913.04 </w:t>
            </w:r>
            <w:r w:rsidRPr="00E327E4">
              <w:rPr>
                <w:rFonts w:ascii="Times New Roman" w:hAnsi="Times New Roman" w:cs="Times New Roman"/>
                <w:b/>
                <w:bCs/>
                <w:szCs w:val="24"/>
              </w:rPr>
              <w:t>(</w:t>
            </w:r>
            <w:r w:rsidRPr="00E327E4">
              <w:rPr>
                <w:rFonts w:ascii="Times New Roman" w:hAnsi="Times New Roman" w:cs="Times New Roman"/>
                <w:b/>
                <w:bCs/>
                <w:szCs w:val="24"/>
                <w:cs/>
              </w:rPr>
              <w:t>52</w:t>
            </w:r>
            <w:r w:rsidRPr="00E327E4">
              <w:rPr>
                <w:rFonts w:ascii="Times New Roman" w:hAnsi="Times New Roman" w:cs="Times New Roman"/>
                <w:b/>
                <w:bCs/>
                <w:szCs w:val="24"/>
              </w:rPr>
              <w:t>,</w:t>
            </w:r>
            <w:r w:rsidRPr="00E327E4">
              <w:rPr>
                <w:rFonts w:ascii="Times New Roman" w:hAnsi="Times New Roman" w:cs="Times New Roman"/>
                <w:b/>
                <w:bCs/>
                <w:szCs w:val="24"/>
                <w:cs/>
              </w:rPr>
              <w:t>313.11</w:t>
            </w:r>
            <w:r w:rsidRPr="00E327E4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</w:tcPr>
          <w:p w14:paraId="1C3894FD" w14:textId="77777777" w:rsidR="00F74B1E" w:rsidRPr="00E327E4" w:rsidRDefault="00F74B1E" w:rsidP="003C528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27E4">
              <w:rPr>
                <w:rFonts w:ascii="Times New Roman" w:hAnsi="Times New Roman" w:cs="Times New Roman"/>
                <w:b/>
                <w:bCs/>
                <w:szCs w:val="24"/>
              </w:rPr>
              <w:t>115,708.04 (47,512.68)</w:t>
            </w:r>
          </w:p>
        </w:tc>
      </w:tr>
    </w:tbl>
    <w:p w14:paraId="5A575ACE" w14:textId="77777777" w:rsidR="00F74B1E" w:rsidRPr="00E327E4" w:rsidRDefault="00F74B1E" w:rsidP="00F74B1E"/>
    <w:p w14:paraId="1052358A" w14:textId="77777777" w:rsidR="00DB1F7A" w:rsidRDefault="00DB1F7A"/>
    <w:sectPr w:rsidR="00DB1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viewer" w:date="2026-04-19T07:18:00Z" w:initials="rev">
    <w:p w14:paraId="64438A4B" w14:textId="77777777" w:rsidR="00F74B1E" w:rsidRDefault="00F74B1E" w:rsidP="0006716A">
      <w:pPr>
        <w:pStyle w:val="af"/>
        <w:jc w:val="left"/>
      </w:pPr>
      <w:r>
        <w:rPr>
          <w:rStyle w:val="af1"/>
        </w:rPr>
        <w:annotationRef/>
      </w:r>
      <w:r>
        <w:rPr>
          <w:cs/>
        </w:rPr>
        <w:t xml:space="preserve">โดยทั่วไปเค้าทำ </w:t>
      </w:r>
      <w:r>
        <w:t xml:space="preserve">group comparison </w:t>
      </w:r>
      <w:r>
        <w:rPr>
          <w:cs/>
        </w:rPr>
        <w:t xml:space="preserve">ตรงๆไหม เช่น ทำ </w:t>
      </w:r>
      <w:r>
        <w:t>t-test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438A4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157AA6" w16cex:dateUtc="2026-04-19T0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438A4B" w16cid:durableId="63157A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3EB"/>
    <w:multiLevelType w:val="hybridMultilevel"/>
    <w:tmpl w:val="D5104CAA"/>
    <w:lvl w:ilvl="0" w:tplc="5D285D1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9493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viewer">
    <w15:presenceInfo w15:providerId="None" w15:userId="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1E"/>
    <w:rsid w:val="002D4FFE"/>
    <w:rsid w:val="00716551"/>
    <w:rsid w:val="00BA2D57"/>
    <w:rsid w:val="00CB68AD"/>
    <w:rsid w:val="00CE2185"/>
    <w:rsid w:val="00DB1F7A"/>
    <w:rsid w:val="00EB6254"/>
    <w:rsid w:val="00F74B1E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4747B"/>
  <w15:chartTrackingRefBased/>
  <w15:docId w15:val="{8F795327-EEBF-48DD-BD70-DAA99143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1E"/>
  </w:style>
  <w:style w:type="paragraph" w:styleId="1">
    <w:name w:val="heading 1"/>
    <w:basedOn w:val="a"/>
    <w:next w:val="a"/>
    <w:link w:val="10"/>
    <w:uiPriority w:val="9"/>
    <w:qFormat/>
    <w:rsid w:val="00F74B1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B1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B1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4B1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4B1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4B1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4B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4B1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4B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4B1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4B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4B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4B1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4B1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4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4B1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4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74B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B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4B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4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4B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4B1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7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af0"/>
    <w:uiPriority w:val="99"/>
    <w:unhideWhenUsed/>
    <w:rsid w:val="00F74B1E"/>
    <w:pPr>
      <w:widowControl w:val="0"/>
      <w:spacing w:after="0" w:line="240" w:lineRule="auto"/>
      <w:jc w:val="both"/>
    </w:pPr>
    <w:rPr>
      <w:rFonts w:ascii="Calibri" w:eastAsia="Calibri" w:hAnsi="Calibri" w:cs="Angsana New"/>
      <w:color w:val="000000"/>
      <w:kern w:val="0"/>
      <w:sz w:val="20"/>
      <w:szCs w:val="25"/>
      <w14:ligatures w14:val="none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F74B1E"/>
    <w:rPr>
      <w:rFonts w:ascii="Calibri" w:eastAsia="Calibri" w:hAnsi="Calibri" w:cs="Angsana New"/>
      <w:color w:val="000000"/>
      <w:kern w:val="0"/>
      <w:sz w:val="20"/>
      <w:szCs w:val="25"/>
      <w14:ligatures w14:val="none"/>
    </w:rPr>
  </w:style>
  <w:style w:type="character" w:styleId="af1">
    <w:name w:val="annotation reference"/>
    <w:uiPriority w:val="99"/>
    <w:unhideWhenUsed/>
    <w:rsid w:val="00F74B1E"/>
    <w:rPr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ระพีพัฒน์ จิตมาลย์</dc:creator>
  <cp:keywords/>
  <dc:description/>
  <cp:lastModifiedBy>ระพีพัฒน์ จิตมาลย์</cp:lastModifiedBy>
  <cp:revision>2</cp:revision>
  <dcterms:created xsi:type="dcterms:W3CDTF">2026-05-16T14:38:00Z</dcterms:created>
  <dcterms:modified xsi:type="dcterms:W3CDTF">2026-05-20T09:11:00Z</dcterms:modified>
</cp:coreProperties>
</file>