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A4D" w:rsidRPr="00F44D51" w:rsidRDefault="00AB0A4D" w:rsidP="00AB0A4D">
      <w:pPr>
        <w:spacing w:before="100" w:beforeAutospacing="1" w:after="100" w:afterAutospacing="1" w:line="36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486B4D">
        <w:rPr>
          <w:rFonts w:ascii="Times New Roman" w:hAnsi="Times New Roman" w:cs="Times New Roman"/>
          <w:b/>
          <w:sz w:val="24"/>
          <w:szCs w:val="24"/>
        </w:rPr>
        <w:t>Table 2</w:t>
      </w:r>
      <w:r w:rsidRPr="00486B4D">
        <w:rPr>
          <w:rFonts w:ascii="Times New Roman" w:hAnsi="Times New Roman" w:cs="Times New Roman"/>
          <w:sz w:val="24"/>
          <w:szCs w:val="24"/>
        </w:rPr>
        <w:t>: Primers used for phylogenetic of</w:t>
      </w:r>
      <w:r>
        <w:rPr>
          <w:rFonts w:ascii="Times New Roman" w:hAnsi="Times New Roman" w:cs="Times New Roman"/>
          <w:sz w:val="24"/>
          <w:szCs w:val="24"/>
        </w:rPr>
        <w:t xml:space="preserve"> uropathogenic</w:t>
      </w:r>
      <w:r w:rsidRPr="00486B4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Escherichia</w:t>
      </w:r>
      <w:r w:rsidRPr="00486B4D">
        <w:rPr>
          <w:rFonts w:ascii="Times New Roman" w:hAnsi="Times New Roman" w:cs="Times New Roman"/>
          <w:i/>
          <w:sz w:val="24"/>
          <w:szCs w:val="24"/>
        </w:rPr>
        <w:t xml:space="preserve"> coli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44D51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F44D51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TableGrid"/>
        <w:tblW w:w="11047" w:type="dxa"/>
        <w:jc w:val="center"/>
        <w:tblLook w:val="04A0"/>
      </w:tblPr>
      <w:tblGrid>
        <w:gridCol w:w="2853"/>
        <w:gridCol w:w="1483"/>
        <w:gridCol w:w="4644"/>
        <w:gridCol w:w="2067"/>
      </w:tblGrid>
      <w:tr w:rsidR="00AB0A4D" w:rsidRPr="00486B4D" w:rsidTr="001F1A8B">
        <w:trPr>
          <w:trHeight w:val="350"/>
          <w:jc w:val="center"/>
        </w:trPr>
        <w:tc>
          <w:tcPr>
            <w:tcW w:w="2853" w:type="dxa"/>
          </w:tcPr>
          <w:p w:rsidR="00AB0A4D" w:rsidRPr="00486B4D" w:rsidRDefault="00AB0A4D" w:rsidP="001F1A8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6B4D">
              <w:rPr>
                <w:rFonts w:ascii="Times New Roman" w:hAnsi="Times New Roman" w:cs="Times New Roman"/>
                <w:b/>
                <w:sz w:val="24"/>
                <w:szCs w:val="24"/>
              </w:rPr>
              <w:t>Primer Name</w:t>
            </w:r>
          </w:p>
        </w:tc>
        <w:tc>
          <w:tcPr>
            <w:tcW w:w="1483" w:type="dxa"/>
          </w:tcPr>
          <w:p w:rsidR="00AB0A4D" w:rsidRPr="00486B4D" w:rsidRDefault="00AB0A4D" w:rsidP="001F1A8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6B4D">
              <w:rPr>
                <w:rFonts w:ascii="Times New Roman" w:hAnsi="Times New Roman" w:cs="Times New Roman"/>
                <w:b/>
                <w:sz w:val="24"/>
                <w:szCs w:val="24"/>
              </w:rPr>
              <w:t>Gene Target</w:t>
            </w:r>
          </w:p>
        </w:tc>
        <w:tc>
          <w:tcPr>
            <w:tcW w:w="4644" w:type="dxa"/>
          </w:tcPr>
          <w:p w:rsidR="00AB0A4D" w:rsidRPr="00486B4D" w:rsidRDefault="00AB0A4D" w:rsidP="001F1A8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6B4D">
              <w:rPr>
                <w:rFonts w:ascii="Times New Roman" w:hAnsi="Times New Roman" w:cs="Times New Roman"/>
                <w:b/>
                <w:sz w:val="24"/>
                <w:szCs w:val="24"/>
              </w:rPr>
              <w:t>Nucleotide Sequence</w:t>
            </w:r>
          </w:p>
        </w:tc>
        <w:tc>
          <w:tcPr>
            <w:tcW w:w="2067" w:type="dxa"/>
          </w:tcPr>
          <w:p w:rsidR="00AB0A4D" w:rsidRPr="00486B4D" w:rsidRDefault="00AB0A4D" w:rsidP="001F1A8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6B4D">
              <w:rPr>
                <w:rFonts w:ascii="Times New Roman" w:hAnsi="Times New Roman" w:cs="Times New Roman"/>
                <w:b/>
                <w:sz w:val="24"/>
                <w:szCs w:val="24"/>
              </w:rPr>
              <w:t>PCR Product (</w:t>
            </w:r>
            <w:proofErr w:type="spellStart"/>
            <w:r w:rsidRPr="00486B4D">
              <w:rPr>
                <w:rFonts w:ascii="Times New Roman" w:hAnsi="Times New Roman" w:cs="Times New Roman"/>
                <w:b/>
                <w:sz w:val="24"/>
                <w:szCs w:val="24"/>
              </w:rPr>
              <w:t>bp</w:t>
            </w:r>
            <w:proofErr w:type="spellEnd"/>
            <w:r w:rsidRPr="00486B4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AB0A4D" w:rsidRPr="00486B4D" w:rsidTr="001F1A8B">
        <w:trPr>
          <w:trHeight w:val="343"/>
          <w:jc w:val="center"/>
        </w:trPr>
        <w:tc>
          <w:tcPr>
            <w:tcW w:w="2853" w:type="dxa"/>
          </w:tcPr>
          <w:p w:rsidR="00AB0A4D" w:rsidRPr="00486B4D" w:rsidRDefault="00AB0A4D" w:rsidP="001F1A8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B4D">
              <w:rPr>
                <w:rFonts w:ascii="Times New Roman" w:hAnsi="Times New Roman" w:cs="Times New Roman"/>
                <w:sz w:val="24"/>
                <w:szCs w:val="24"/>
              </w:rPr>
              <w:t>chuA.1b</w:t>
            </w:r>
          </w:p>
          <w:p w:rsidR="00AB0A4D" w:rsidRPr="00486B4D" w:rsidRDefault="00AB0A4D" w:rsidP="001F1A8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B4D">
              <w:rPr>
                <w:rFonts w:ascii="Times New Roman" w:hAnsi="Times New Roman" w:cs="Times New Roman"/>
                <w:sz w:val="24"/>
                <w:szCs w:val="24"/>
              </w:rPr>
              <w:t>chuA.2</w:t>
            </w:r>
          </w:p>
        </w:tc>
        <w:tc>
          <w:tcPr>
            <w:tcW w:w="1483" w:type="dxa"/>
          </w:tcPr>
          <w:p w:rsidR="00AB0A4D" w:rsidRPr="00486B4D" w:rsidRDefault="00AB0A4D" w:rsidP="001F1A8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6B4D">
              <w:rPr>
                <w:rFonts w:ascii="Times New Roman" w:hAnsi="Times New Roman" w:cs="Times New Roman"/>
                <w:i/>
                <w:sz w:val="24"/>
                <w:szCs w:val="24"/>
              </w:rPr>
              <w:t>chuA</w:t>
            </w:r>
            <w:proofErr w:type="spellEnd"/>
          </w:p>
        </w:tc>
        <w:tc>
          <w:tcPr>
            <w:tcW w:w="4644" w:type="dxa"/>
          </w:tcPr>
          <w:p w:rsidR="00AB0A4D" w:rsidRPr="00486B4D" w:rsidRDefault="00AB0A4D" w:rsidP="001F1A8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B4D">
              <w:rPr>
                <w:rFonts w:ascii="Times New Roman" w:hAnsi="Times New Roman" w:cs="Times New Roman"/>
                <w:sz w:val="24"/>
                <w:szCs w:val="24"/>
              </w:rPr>
              <w:t>5’-ATGGTACCGGACGAACCAAC-3’</w:t>
            </w:r>
          </w:p>
          <w:p w:rsidR="00AB0A4D" w:rsidRPr="00486B4D" w:rsidRDefault="00AB0A4D" w:rsidP="001F1A8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B4D">
              <w:rPr>
                <w:rFonts w:ascii="Times New Roman" w:hAnsi="Times New Roman" w:cs="Times New Roman"/>
                <w:sz w:val="24"/>
                <w:szCs w:val="24"/>
              </w:rPr>
              <w:t>5’-TGCCGCCACTACCAAAGACA-3’</w:t>
            </w:r>
          </w:p>
        </w:tc>
        <w:tc>
          <w:tcPr>
            <w:tcW w:w="2067" w:type="dxa"/>
          </w:tcPr>
          <w:p w:rsidR="00AB0A4D" w:rsidRPr="00486B4D" w:rsidRDefault="00AB0A4D" w:rsidP="001F1A8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B4D">
              <w:rPr>
                <w:rFonts w:ascii="Times New Roman" w:hAnsi="Times New Roman" w:cs="Times New Roman"/>
                <w:sz w:val="24"/>
                <w:szCs w:val="24"/>
              </w:rPr>
              <w:t>288</w:t>
            </w:r>
          </w:p>
        </w:tc>
      </w:tr>
      <w:tr w:rsidR="00AB0A4D" w:rsidRPr="00486B4D" w:rsidTr="001F1A8B">
        <w:trPr>
          <w:trHeight w:val="458"/>
          <w:jc w:val="center"/>
        </w:trPr>
        <w:tc>
          <w:tcPr>
            <w:tcW w:w="2853" w:type="dxa"/>
          </w:tcPr>
          <w:p w:rsidR="00AB0A4D" w:rsidRPr="00486B4D" w:rsidRDefault="00AB0A4D" w:rsidP="001F1A8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B4D">
              <w:rPr>
                <w:rFonts w:ascii="Times New Roman" w:hAnsi="Times New Roman" w:cs="Times New Roman"/>
                <w:sz w:val="24"/>
                <w:szCs w:val="24"/>
              </w:rPr>
              <w:t>yjaA.1b</w:t>
            </w:r>
          </w:p>
          <w:p w:rsidR="00AB0A4D" w:rsidRPr="00486B4D" w:rsidRDefault="00AB0A4D" w:rsidP="001F1A8B">
            <w:pPr>
              <w:tabs>
                <w:tab w:val="center" w:pos="1318"/>
                <w:tab w:val="right" w:pos="2637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B4D">
              <w:rPr>
                <w:rFonts w:ascii="Times New Roman" w:hAnsi="Times New Roman" w:cs="Times New Roman"/>
                <w:sz w:val="24"/>
                <w:szCs w:val="24"/>
              </w:rPr>
              <w:t>yjaA.2b</w:t>
            </w:r>
            <w:r w:rsidRPr="00486B4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83" w:type="dxa"/>
          </w:tcPr>
          <w:p w:rsidR="00AB0A4D" w:rsidRPr="00486B4D" w:rsidRDefault="00AB0A4D" w:rsidP="001F1A8B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486B4D">
              <w:rPr>
                <w:rFonts w:ascii="Times New Roman" w:hAnsi="Times New Roman" w:cs="Times New Roman"/>
                <w:i/>
                <w:sz w:val="24"/>
                <w:szCs w:val="24"/>
              </w:rPr>
              <w:t>yjaA</w:t>
            </w:r>
            <w:proofErr w:type="spellEnd"/>
          </w:p>
        </w:tc>
        <w:tc>
          <w:tcPr>
            <w:tcW w:w="4644" w:type="dxa"/>
          </w:tcPr>
          <w:p w:rsidR="00AB0A4D" w:rsidRPr="00486B4D" w:rsidRDefault="00AB0A4D" w:rsidP="001F1A8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B4D">
              <w:rPr>
                <w:rFonts w:ascii="Times New Roman" w:hAnsi="Times New Roman" w:cs="Times New Roman"/>
                <w:sz w:val="24"/>
                <w:szCs w:val="24"/>
              </w:rPr>
              <w:t>5’-CAAACGTGAAGTGTCAGGAG-3’</w:t>
            </w:r>
          </w:p>
          <w:p w:rsidR="00AB0A4D" w:rsidRPr="00486B4D" w:rsidRDefault="00AB0A4D" w:rsidP="001F1A8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B4D">
              <w:rPr>
                <w:rFonts w:ascii="Times New Roman" w:hAnsi="Times New Roman" w:cs="Times New Roman"/>
                <w:sz w:val="24"/>
                <w:szCs w:val="24"/>
              </w:rPr>
              <w:t>5’-AATGCGTTCCTCAACCTGTG-3’</w:t>
            </w:r>
          </w:p>
        </w:tc>
        <w:tc>
          <w:tcPr>
            <w:tcW w:w="2067" w:type="dxa"/>
          </w:tcPr>
          <w:p w:rsidR="00AB0A4D" w:rsidRPr="00486B4D" w:rsidRDefault="00AB0A4D" w:rsidP="001F1A8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B4D"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</w:tr>
      <w:tr w:rsidR="00AB0A4D" w:rsidRPr="00486B4D" w:rsidTr="001F1A8B">
        <w:trPr>
          <w:trHeight w:val="530"/>
          <w:jc w:val="center"/>
        </w:trPr>
        <w:tc>
          <w:tcPr>
            <w:tcW w:w="2853" w:type="dxa"/>
          </w:tcPr>
          <w:p w:rsidR="00AB0A4D" w:rsidRPr="00486B4D" w:rsidRDefault="00AB0A4D" w:rsidP="001F1A8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B4D">
              <w:rPr>
                <w:rFonts w:ascii="Times New Roman" w:hAnsi="Times New Roman" w:cs="Times New Roman"/>
                <w:sz w:val="24"/>
                <w:szCs w:val="24"/>
              </w:rPr>
              <w:t>TspE4C2.1b</w:t>
            </w:r>
          </w:p>
          <w:p w:rsidR="00AB0A4D" w:rsidRPr="00486B4D" w:rsidRDefault="00AB0A4D" w:rsidP="001F1A8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B4D">
              <w:rPr>
                <w:rFonts w:ascii="Times New Roman" w:hAnsi="Times New Roman" w:cs="Times New Roman"/>
                <w:sz w:val="24"/>
                <w:szCs w:val="24"/>
              </w:rPr>
              <w:t>TspE4C2.2b</w:t>
            </w:r>
          </w:p>
        </w:tc>
        <w:tc>
          <w:tcPr>
            <w:tcW w:w="1483" w:type="dxa"/>
          </w:tcPr>
          <w:p w:rsidR="00AB0A4D" w:rsidRPr="00486B4D" w:rsidRDefault="00AB0A4D" w:rsidP="001F1A8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B4D">
              <w:rPr>
                <w:rFonts w:ascii="Times New Roman" w:hAnsi="Times New Roman" w:cs="Times New Roman"/>
                <w:i/>
                <w:sz w:val="24"/>
                <w:szCs w:val="24"/>
              </w:rPr>
              <w:t>TspE4.C2</w:t>
            </w:r>
          </w:p>
        </w:tc>
        <w:tc>
          <w:tcPr>
            <w:tcW w:w="4644" w:type="dxa"/>
          </w:tcPr>
          <w:p w:rsidR="00AB0A4D" w:rsidRPr="00486B4D" w:rsidRDefault="00AB0A4D" w:rsidP="001F1A8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B4D">
              <w:rPr>
                <w:rFonts w:ascii="Times New Roman" w:hAnsi="Times New Roman" w:cs="Times New Roman"/>
                <w:sz w:val="24"/>
                <w:szCs w:val="24"/>
              </w:rPr>
              <w:t>5’-CACTATTCGTAAGGTCATCC-3’</w:t>
            </w:r>
          </w:p>
          <w:p w:rsidR="00AB0A4D" w:rsidRPr="00486B4D" w:rsidRDefault="00AB0A4D" w:rsidP="001F1A8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B4D">
              <w:rPr>
                <w:rFonts w:ascii="Times New Roman" w:hAnsi="Times New Roman" w:cs="Times New Roman"/>
                <w:sz w:val="24"/>
                <w:szCs w:val="24"/>
              </w:rPr>
              <w:t>5’-AGTTTATCGCTGCGGGTCGC-3’</w:t>
            </w:r>
          </w:p>
        </w:tc>
        <w:tc>
          <w:tcPr>
            <w:tcW w:w="2067" w:type="dxa"/>
          </w:tcPr>
          <w:p w:rsidR="00AB0A4D" w:rsidRPr="00486B4D" w:rsidRDefault="00AB0A4D" w:rsidP="001F1A8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B4D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</w:tr>
      <w:tr w:rsidR="00AB0A4D" w:rsidRPr="00486B4D" w:rsidTr="001F1A8B">
        <w:trPr>
          <w:trHeight w:val="70"/>
          <w:jc w:val="center"/>
        </w:trPr>
        <w:tc>
          <w:tcPr>
            <w:tcW w:w="2853" w:type="dxa"/>
          </w:tcPr>
          <w:p w:rsidR="00AB0A4D" w:rsidRPr="00486B4D" w:rsidRDefault="00AB0A4D" w:rsidP="001F1A8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6B4D">
              <w:rPr>
                <w:rFonts w:ascii="Times New Roman" w:hAnsi="Times New Roman" w:cs="Times New Roman"/>
                <w:sz w:val="24"/>
                <w:szCs w:val="24"/>
              </w:rPr>
              <w:t>AceK.f</w:t>
            </w:r>
            <w:proofErr w:type="spellEnd"/>
          </w:p>
          <w:p w:rsidR="00AB0A4D" w:rsidRPr="00486B4D" w:rsidRDefault="00AB0A4D" w:rsidP="001F1A8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B4D">
              <w:rPr>
                <w:rFonts w:ascii="Times New Roman" w:hAnsi="Times New Roman" w:cs="Times New Roman"/>
                <w:sz w:val="24"/>
                <w:szCs w:val="24"/>
              </w:rPr>
              <w:t>ArpA1.r</w:t>
            </w:r>
          </w:p>
        </w:tc>
        <w:tc>
          <w:tcPr>
            <w:tcW w:w="1483" w:type="dxa"/>
          </w:tcPr>
          <w:p w:rsidR="00AB0A4D" w:rsidRPr="00486B4D" w:rsidRDefault="00AB0A4D" w:rsidP="001F1A8B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486B4D">
              <w:rPr>
                <w:rFonts w:ascii="Times New Roman" w:hAnsi="Times New Roman" w:cs="Times New Roman"/>
                <w:i/>
                <w:sz w:val="24"/>
                <w:szCs w:val="24"/>
              </w:rPr>
              <w:t>arpA</w:t>
            </w:r>
            <w:proofErr w:type="spellEnd"/>
          </w:p>
        </w:tc>
        <w:tc>
          <w:tcPr>
            <w:tcW w:w="4644" w:type="dxa"/>
          </w:tcPr>
          <w:p w:rsidR="00AB0A4D" w:rsidRPr="00486B4D" w:rsidRDefault="00AB0A4D" w:rsidP="001F1A8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B4D">
              <w:rPr>
                <w:rFonts w:ascii="Times New Roman" w:hAnsi="Times New Roman" w:cs="Times New Roman"/>
                <w:sz w:val="24"/>
                <w:szCs w:val="24"/>
              </w:rPr>
              <w:t>5’-AACGCTATTCGCCAGCTTGC-3’</w:t>
            </w:r>
          </w:p>
          <w:p w:rsidR="00AB0A4D" w:rsidRPr="00486B4D" w:rsidRDefault="00AB0A4D" w:rsidP="001F1A8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B4D">
              <w:rPr>
                <w:rFonts w:ascii="Times New Roman" w:hAnsi="Times New Roman" w:cs="Times New Roman"/>
                <w:sz w:val="24"/>
                <w:szCs w:val="24"/>
              </w:rPr>
              <w:t>5’-TCTCCCCATACCGTACGCTA-3’</w:t>
            </w:r>
          </w:p>
        </w:tc>
        <w:tc>
          <w:tcPr>
            <w:tcW w:w="2067" w:type="dxa"/>
          </w:tcPr>
          <w:p w:rsidR="00AB0A4D" w:rsidRPr="00486B4D" w:rsidRDefault="00AB0A4D" w:rsidP="001F1A8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B4D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</w:tr>
    </w:tbl>
    <w:p w:rsidR="00BE01B5" w:rsidRDefault="00BE01B5"/>
    <w:sectPr w:rsidR="00BE01B5" w:rsidSect="00BE01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B0A4D"/>
    <w:rsid w:val="00AB0A4D"/>
    <w:rsid w:val="00BE01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0A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AB0A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B0A4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AB0A4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2017-10-21T08:45:00Z</dcterms:created>
  <dcterms:modified xsi:type="dcterms:W3CDTF">2017-10-21T08:47:00Z</dcterms:modified>
</cp:coreProperties>
</file>