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A4D" w:rsidRPr="00F44D51" w:rsidRDefault="00733283" w:rsidP="0073328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6B4D">
        <w:rPr>
          <w:rFonts w:ascii="Times New Roman" w:hAnsi="Times New Roman" w:cs="Times New Roman"/>
          <w:b/>
          <w:sz w:val="24"/>
          <w:szCs w:val="24"/>
        </w:rPr>
        <w:t>Table 1</w:t>
      </w:r>
      <w:r w:rsidRPr="00486B4D">
        <w:rPr>
          <w:rFonts w:ascii="Times New Roman" w:hAnsi="Times New Roman" w:cs="Times New Roman"/>
          <w:sz w:val="24"/>
          <w:szCs w:val="24"/>
        </w:rPr>
        <w:t xml:space="preserve">: Primers for uropathogenic </w:t>
      </w:r>
      <w:r>
        <w:rPr>
          <w:rFonts w:ascii="Times New Roman" w:hAnsi="Times New Roman" w:cs="Times New Roman"/>
          <w:i/>
          <w:sz w:val="24"/>
          <w:szCs w:val="24"/>
        </w:rPr>
        <w:t>Escherichia</w:t>
      </w:r>
      <w:r w:rsidRPr="00486B4D">
        <w:rPr>
          <w:rFonts w:ascii="Times New Roman" w:hAnsi="Times New Roman" w:cs="Times New Roman"/>
          <w:i/>
          <w:sz w:val="24"/>
          <w:szCs w:val="24"/>
        </w:rPr>
        <w:t xml:space="preserve"> coli</w:t>
      </w:r>
      <w:r w:rsidRPr="00486B4D">
        <w:rPr>
          <w:rFonts w:ascii="Times New Roman" w:hAnsi="Times New Roman" w:cs="Times New Roman"/>
          <w:sz w:val="24"/>
          <w:szCs w:val="24"/>
        </w:rPr>
        <w:t xml:space="preserve"> v</w:t>
      </w:r>
      <w:r>
        <w:rPr>
          <w:rFonts w:ascii="Times New Roman" w:hAnsi="Times New Roman" w:cs="Times New Roman"/>
          <w:sz w:val="24"/>
          <w:szCs w:val="24"/>
        </w:rPr>
        <w:t>irulence genes PCR assay (11, 15</w:t>
      </w:r>
      <w:r w:rsidRPr="00486B4D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TableGrid"/>
        <w:tblW w:w="11070" w:type="dxa"/>
        <w:tblInd w:w="-792" w:type="dxa"/>
        <w:tblLayout w:type="fixed"/>
        <w:tblLook w:val="04A0"/>
      </w:tblPr>
      <w:tblGrid>
        <w:gridCol w:w="2340"/>
        <w:gridCol w:w="1350"/>
        <w:gridCol w:w="990"/>
        <w:gridCol w:w="4770"/>
        <w:gridCol w:w="1620"/>
      </w:tblGrid>
      <w:tr w:rsidR="00D141FC" w:rsidRPr="00710F27" w:rsidTr="001A2EAA">
        <w:trPr>
          <w:trHeight w:val="350"/>
        </w:trPr>
        <w:tc>
          <w:tcPr>
            <w:tcW w:w="2340" w:type="dxa"/>
          </w:tcPr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710F27">
              <w:rPr>
                <w:rFonts w:ascii="Times New Roman" w:hAnsi="Times New Roman" w:cs="Times New Roman"/>
                <w:b/>
              </w:rPr>
              <w:t>Virulence factor</w:t>
            </w:r>
          </w:p>
        </w:tc>
        <w:tc>
          <w:tcPr>
            <w:tcW w:w="1350" w:type="dxa"/>
          </w:tcPr>
          <w:p w:rsidR="00D141FC" w:rsidRPr="00486B4D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6B4D">
              <w:rPr>
                <w:rFonts w:ascii="Times New Roman" w:hAnsi="Times New Roman" w:cs="Times New Roman"/>
                <w:b/>
                <w:sz w:val="24"/>
                <w:szCs w:val="24"/>
              </w:rPr>
              <w:t>Target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gene(s)</w:t>
            </w:r>
          </w:p>
        </w:tc>
        <w:tc>
          <w:tcPr>
            <w:tcW w:w="990" w:type="dxa"/>
          </w:tcPr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710F27">
              <w:rPr>
                <w:rFonts w:ascii="Times New Roman" w:hAnsi="Times New Roman" w:cs="Times New Roman"/>
                <w:b/>
              </w:rPr>
              <w:t>Primer Name</w:t>
            </w:r>
          </w:p>
        </w:tc>
        <w:tc>
          <w:tcPr>
            <w:tcW w:w="4770" w:type="dxa"/>
          </w:tcPr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710F27">
              <w:rPr>
                <w:rFonts w:ascii="Times New Roman" w:hAnsi="Times New Roman" w:cs="Times New Roman"/>
                <w:b/>
              </w:rPr>
              <w:t>Primer Sequence (5’- 3’)</w:t>
            </w:r>
          </w:p>
        </w:tc>
        <w:tc>
          <w:tcPr>
            <w:tcW w:w="1620" w:type="dxa"/>
          </w:tcPr>
          <w:p w:rsidR="00D141FC" w:rsidRPr="00710F27" w:rsidRDefault="00D141FC" w:rsidP="001A2EAA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710F27">
              <w:rPr>
                <w:rFonts w:ascii="Times New Roman" w:hAnsi="Times New Roman" w:cs="Times New Roman"/>
                <w:b/>
              </w:rPr>
              <w:t>Size of amplicon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710F27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710F27">
              <w:rPr>
                <w:rFonts w:ascii="Times New Roman" w:hAnsi="Times New Roman" w:cs="Times New Roman"/>
                <w:b/>
              </w:rPr>
              <w:t>bp</w:t>
            </w:r>
            <w:proofErr w:type="spellEnd"/>
            <w:r w:rsidRPr="00710F27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D141FC" w:rsidRPr="00710F27" w:rsidTr="001A2EAA">
        <w:trPr>
          <w:trHeight w:val="343"/>
        </w:trPr>
        <w:tc>
          <w:tcPr>
            <w:tcW w:w="2340" w:type="dxa"/>
          </w:tcPr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Type 1 fimbriae</w:t>
            </w:r>
          </w:p>
        </w:tc>
        <w:tc>
          <w:tcPr>
            <w:tcW w:w="1350" w:type="dxa"/>
          </w:tcPr>
          <w:p w:rsidR="00D141FC" w:rsidRPr="00486B4D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fimH</w:t>
            </w:r>
          </w:p>
        </w:tc>
        <w:tc>
          <w:tcPr>
            <w:tcW w:w="990" w:type="dxa"/>
          </w:tcPr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fimH-f</w:t>
            </w:r>
          </w:p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fimH-r</w:t>
            </w:r>
          </w:p>
        </w:tc>
        <w:tc>
          <w:tcPr>
            <w:tcW w:w="4770" w:type="dxa"/>
          </w:tcPr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5’-AACAGCGATGATTTCCAGTTTGTGTG-3’</w:t>
            </w:r>
          </w:p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5’-ATTGCGTACCAGCATTAGCAATGTCC-3’</w:t>
            </w:r>
          </w:p>
        </w:tc>
        <w:tc>
          <w:tcPr>
            <w:tcW w:w="1620" w:type="dxa"/>
          </w:tcPr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465</w:t>
            </w:r>
          </w:p>
        </w:tc>
      </w:tr>
      <w:tr w:rsidR="00D141FC" w:rsidRPr="00710F27" w:rsidTr="001A2EAA">
        <w:trPr>
          <w:trHeight w:val="458"/>
        </w:trPr>
        <w:tc>
          <w:tcPr>
            <w:tcW w:w="2340" w:type="dxa"/>
          </w:tcPr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P fimbriae</w:t>
            </w:r>
            <w:r w:rsidRPr="00710F27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350" w:type="dxa"/>
          </w:tcPr>
          <w:p w:rsidR="00D141FC" w:rsidRPr="00486B4D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papC</w:t>
            </w:r>
            <w:proofErr w:type="spellEnd"/>
          </w:p>
        </w:tc>
        <w:tc>
          <w:tcPr>
            <w:tcW w:w="990" w:type="dxa"/>
          </w:tcPr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pap1</w:t>
            </w:r>
          </w:p>
          <w:p w:rsidR="00D141FC" w:rsidRPr="00710F27" w:rsidRDefault="00D141FC" w:rsidP="001A2EAA">
            <w:pPr>
              <w:tabs>
                <w:tab w:val="center" w:pos="1318"/>
                <w:tab w:val="right" w:pos="2637"/>
              </w:tabs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pap2</w:t>
            </w:r>
            <w:r w:rsidRPr="00710F27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4770" w:type="dxa"/>
          </w:tcPr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5’-GACGGCTGTACTGCAGGGTGTGGCG-3’</w:t>
            </w:r>
          </w:p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5’-ATATCCTTTCTGCAGGGATGCAATA-3’</w:t>
            </w:r>
          </w:p>
        </w:tc>
        <w:tc>
          <w:tcPr>
            <w:tcW w:w="1620" w:type="dxa"/>
          </w:tcPr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328</w:t>
            </w:r>
          </w:p>
        </w:tc>
      </w:tr>
      <w:tr w:rsidR="00D141FC" w:rsidRPr="00710F27" w:rsidTr="001A2EAA">
        <w:trPr>
          <w:trHeight w:val="530"/>
        </w:trPr>
        <w:tc>
          <w:tcPr>
            <w:tcW w:w="2340" w:type="dxa"/>
          </w:tcPr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S and FIC fimbriae</w:t>
            </w:r>
          </w:p>
        </w:tc>
        <w:tc>
          <w:tcPr>
            <w:tcW w:w="1350" w:type="dxa"/>
          </w:tcPr>
          <w:p w:rsidR="00D141FC" w:rsidRPr="00486B4D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Sfa/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focDE</w:t>
            </w:r>
            <w:r w:rsidRPr="001203A7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h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region</w:t>
            </w:r>
          </w:p>
        </w:tc>
        <w:tc>
          <w:tcPr>
            <w:tcW w:w="990" w:type="dxa"/>
          </w:tcPr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sfa1</w:t>
            </w:r>
          </w:p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sfa2</w:t>
            </w:r>
          </w:p>
        </w:tc>
        <w:tc>
          <w:tcPr>
            <w:tcW w:w="4770" w:type="dxa"/>
          </w:tcPr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5’-CTCCGGAGAACTGGGTGCATCTTAC-3’</w:t>
            </w:r>
          </w:p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5’-CGGAGGAGTAATTACAAACCTGGCA-3’</w:t>
            </w:r>
          </w:p>
        </w:tc>
        <w:tc>
          <w:tcPr>
            <w:tcW w:w="1620" w:type="dxa"/>
          </w:tcPr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410</w:t>
            </w:r>
          </w:p>
        </w:tc>
      </w:tr>
      <w:tr w:rsidR="00D141FC" w:rsidRPr="00710F27" w:rsidTr="001A2EAA">
        <w:trPr>
          <w:trHeight w:val="70"/>
        </w:trPr>
        <w:tc>
          <w:tcPr>
            <w:tcW w:w="2340" w:type="dxa"/>
          </w:tcPr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Afa adhesins</w:t>
            </w:r>
          </w:p>
        </w:tc>
        <w:tc>
          <w:tcPr>
            <w:tcW w:w="1350" w:type="dxa"/>
          </w:tcPr>
          <w:p w:rsidR="00D141FC" w:rsidRPr="00486B4D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486B4D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faC</w:t>
            </w:r>
            <w:r w:rsidRPr="001203A7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c</w:t>
            </w:r>
            <w:proofErr w:type="spellEnd"/>
          </w:p>
        </w:tc>
        <w:tc>
          <w:tcPr>
            <w:tcW w:w="990" w:type="dxa"/>
          </w:tcPr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afa-f</w:t>
            </w:r>
          </w:p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afa-r</w:t>
            </w:r>
          </w:p>
        </w:tc>
        <w:tc>
          <w:tcPr>
            <w:tcW w:w="4770" w:type="dxa"/>
          </w:tcPr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5’-CGGCTTTTCTGCTGAACTGGCAGGC-3’</w:t>
            </w:r>
          </w:p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5’-CCGTCAGCCCCCACGGCAGACC-3’</w:t>
            </w:r>
          </w:p>
        </w:tc>
        <w:tc>
          <w:tcPr>
            <w:tcW w:w="1620" w:type="dxa"/>
          </w:tcPr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672</w:t>
            </w:r>
          </w:p>
        </w:tc>
      </w:tr>
      <w:tr w:rsidR="00D141FC" w:rsidRPr="00710F27" w:rsidTr="001A2EAA">
        <w:trPr>
          <w:trHeight w:val="70"/>
        </w:trPr>
        <w:tc>
          <w:tcPr>
            <w:tcW w:w="2340" w:type="dxa"/>
          </w:tcPr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Hemolysin</w:t>
            </w:r>
            <w:r w:rsidRPr="00710F27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350" w:type="dxa"/>
          </w:tcPr>
          <w:p w:rsidR="00D141FC" w:rsidRPr="00486B4D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hlyCA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region</w:t>
            </w:r>
          </w:p>
        </w:tc>
        <w:tc>
          <w:tcPr>
            <w:tcW w:w="990" w:type="dxa"/>
          </w:tcPr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hly s</w:t>
            </w:r>
          </w:p>
          <w:p w:rsidR="00D141FC" w:rsidRPr="00710F27" w:rsidRDefault="00D141FC" w:rsidP="001A2EAA">
            <w:pPr>
              <w:tabs>
                <w:tab w:val="center" w:pos="1318"/>
                <w:tab w:val="right" w:pos="2637"/>
              </w:tabs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hly as</w:t>
            </w:r>
            <w:r w:rsidRPr="00710F27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4770" w:type="dxa"/>
          </w:tcPr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5’-AGATTCTTGGGCATGTATCCT-3’</w:t>
            </w:r>
          </w:p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5’-TTGCTTTGCAGACTGTAGTGT-3’</w:t>
            </w:r>
          </w:p>
        </w:tc>
        <w:tc>
          <w:tcPr>
            <w:tcW w:w="1620" w:type="dxa"/>
          </w:tcPr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556</w:t>
            </w:r>
          </w:p>
        </w:tc>
      </w:tr>
      <w:tr w:rsidR="00D141FC" w:rsidRPr="00710F27" w:rsidTr="001A2EAA">
        <w:trPr>
          <w:trHeight w:val="70"/>
        </w:trPr>
        <w:tc>
          <w:tcPr>
            <w:tcW w:w="2340" w:type="dxa"/>
          </w:tcPr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Cytotoxic necrotizing factor</w:t>
            </w:r>
          </w:p>
        </w:tc>
        <w:tc>
          <w:tcPr>
            <w:tcW w:w="1350" w:type="dxa"/>
          </w:tcPr>
          <w:p w:rsidR="00D141FC" w:rsidRPr="00486B4D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cnf</w:t>
            </w:r>
          </w:p>
        </w:tc>
        <w:tc>
          <w:tcPr>
            <w:tcW w:w="990" w:type="dxa"/>
          </w:tcPr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cnf s</w:t>
            </w:r>
          </w:p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cnf as</w:t>
            </w:r>
          </w:p>
        </w:tc>
        <w:tc>
          <w:tcPr>
            <w:tcW w:w="4770" w:type="dxa"/>
          </w:tcPr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5’-TTATATAGTCGTCAAGATGGA-3’</w:t>
            </w:r>
          </w:p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5’-CACTAAGCTTTACAATATTGA-3’</w:t>
            </w:r>
          </w:p>
        </w:tc>
        <w:tc>
          <w:tcPr>
            <w:tcW w:w="1620" w:type="dxa"/>
          </w:tcPr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693</w:t>
            </w:r>
          </w:p>
        </w:tc>
      </w:tr>
      <w:tr w:rsidR="00D141FC" w:rsidRPr="00710F27" w:rsidTr="001A2EAA">
        <w:trPr>
          <w:trHeight w:val="70"/>
        </w:trPr>
        <w:tc>
          <w:tcPr>
            <w:tcW w:w="2340" w:type="dxa"/>
          </w:tcPr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Aerobactin</w:t>
            </w:r>
            <w:r w:rsidRPr="00710F27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350" w:type="dxa"/>
          </w:tcPr>
          <w:p w:rsidR="00D141FC" w:rsidRPr="00486B4D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iucC</w:t>
            </w:r>
            <w:proofErr w:type="spellEnd"/>
          </w:p>
        </w:tc>
        <w:tc>
          <w:tcPr>
            <w:tcW w:w="990" w:type="dxa"/>
          </w:tcPr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aer s</w:t>
            </w:r>
          </w:p>
          <w:p w:rsidR="00D141FC" w:rsidRPr="00710F27" w:rsidRDefault="00D141FC" w:rsidP="001A2EAA">
            <w:pPr>
              <w:tabs>
                <w:tab w:val="center" w:pos="1318"/>
                <w:tab w:val="right" w:pos="2637"/>
              </w:tabs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aer as</w:t>
            </w:r>
            <w:r w:rsidRPr="00710F27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4770" w:type="dxa"/>
          </w:tcPr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5’-AAACCTGGCTTACGCAACTGT-3’</w:t>
            </w:r>
          </w:p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5’-ACCCGTCTGCAAATCATGGAT-3’</w:t>
            </w:r>
          </w:p>
        </w:tc>
        <w:tc>
          <w:tcPr>
            <w:tcW w:w="1620" w:type="dxa"/>
          </w:tcPr>
          <w:p w:rsidR="00D141FC" w:rsidRPr="00710F27" w:rsidRDefault="00D141FC" w:rsidP="001A2E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10F27">
              <w:rPr>
                <w:rFonts w:ascii="Times New Roman" w:hAnsi="Times New Roman" w:cs="Times New Roman"/>
              </w:rPr>
              <w:t>269</w:t>
            </w:r>
          </w:p>
        </w:tc>
      </w:tr>
    </w:tbl>
    <w:p w:rsidR="00BE01B5" w:rsidRDefault="00BE01B5"/>
    <w:sectPr w:rsidR="00BE01B5" w:rsidSect="00BE01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B0A4D"/>
    <w:rsid w:val="001203A7"/>
    <w:rsid w:val="00153471"/>
    <w:rsid w:val="001E0CA9"/>
    <w:rsid w:val="00273B0D"/>
    <w:rsid w:val="002F6F25"/>
    <w:rsid w:val="00305A1F"/>
    <w:rsid w:val="003330FE"/>
    <w:rsid w:val="004D1B2B"/>
    <w:rsid w:val="00672CCD"/>
    <w:rsid w:val="006B32FF"/>
    <w:rsid w:val="00704ED5"/>
    <w:rsid w:val="00712EF5"/>
    <w:rsid w:val="00733283"/>
    <w:rsid w:val="00AB0A4D"/>
    <w:rsid w:val="00AB69FA"/>
    <w:rsid w:val="00B350AF"/>
    <w:rsid w:val="00B85DC2"/>
    <w:rsid w:val="00BE01B5"/>
    <w:rsid w:val="00C52B02"/>
    <w:rsid w:val="00D141FC"/>
    <w:rsid w:val="00D9609C"/>
    <w:rsid w:val="00E0142F"/>
    <w:rsid w:val="00F04A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0A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AB0A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B0A4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AB0A4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2017-10-21T08:45:00Z</dcterms:created>
  <dcterms:modified xsi:type="dcterms:W3CDTF">2017-10-23T08:55:00Z</dcterms:modified>
</cp:coreProperties>
</file>