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25E0" w14:textId="77777777" w:rsidR="002831BF" w:rsidRDefault="002831BF" w:rsidP="002831BF">
      <w:pPr>
        <w:adjustRightInd w:val="0"/>
        <w:snapToGrid w:val="0"/>
        <w:spacing w:beforeLines="100" w:before="240" w:afterLines="100" w:after="240" w:line="360" w:lineRule="auto"/>
        <w:ind w:left="480" w:hangingChars="200" w:hanging="480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</w:rPr>
        <w:t xml:space="preserve">Appendix Table 1 </w:t>
      </w:r>
      <w:r>
        <w:rPr>
          <w:rFonts w:ascii="Times New Roman" w:hAnsi="Times New Roman" w:cs="Times New Roman" w:hint="eastAsia"/>
          <w:lang w:eastAsia="zh-CN"/>
        </w:rPr>
        <w:t>C</w:t>
      </w:r>
      <w:r>
        <w:rPr>
          <w:rFonts w:ascii="Times New Roman" w:hAnsi="Times New Roman" w:cs="Times New Roman"/>
        </w:rPr>
        <w:t>omposition and function</w:t>
      </w:r>
      <w:r>
        <w:rPr>
          <w:rFonts w:ascii="Times New Roman" w:hAnsi="Times New Roman" w:cs="Times New Roman" w:hint="eastAsia"/>
          <w:lang w:eastAsia="zh-CN"/>
        </w:rPr>
        <w:t>al classification</w:t>
      </w:r>
      <w:r>
        <w:rPr>
          <w:rFonts w:ascii="Times New Roman" w:hAnsi="Times New Roman" w:cs="Times New Roman"/>
        </w:rPr>
        <w:t xml:space="preserve"> of the compound Chinese herbal medicine</w:t>
      </w:r>
      <w:r>
        <w:rPr>
          <w:rFonts w:ascii="Times New Roman" w:hAnsi="Times New Roman" w:cs="Times New Roman" w:hint="eastAsia"/>
          <w:lang w:eastAsia="zh-CN"/>
        </w:rPr>
        <w:t xml:space="preserve"> (CCHM)</w:t>
      </w:r>
      <w:r>
        <w:rPr>
          <w:rFonts w:ascii="Times New Roman" w:hAnsi="Times New Roman" w:cs="Times New Roman"/>
        </w:rPr>
        <w:t xml:space="preserve"> formula</w:t>
      </w:r>
      <w:r>
        <w:rPr>
          <w:rFonts w:ascii="Times New Roman" w:hAnsi="Times New Roman" w:cs="Times New Roman" w:hint="eastAsia"/>
          <w:lang w:eastAsia="zh-CN"/>
        </w:rPr>
        <w:t>.</w:t>
      </w:r>
    </w:p>
    <w:tbl>
      <w:tblPr>
        <w:tblW w:w="9517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250"/>
        <w:gridCol w:w="1991"/>
        <w:gridCol w:w="1417"/>
        <w:gridCol w:w="2003"/>
        <w:gridCol w:w="2393"/>
      </w:tblGrid>
      <w:tr w:rsidR="002831BF" w14:paraId="413C50E5" w14:textId="77777777" w:rsidTr="002B2CD4">
        <w:trPr>
          <w:trHeight w:val="90"/>
          <w:tblHeader/>
          <w:jc w:val="center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065D5E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No.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C868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 xml:space="preserve">Ingredient </w:t>
            </w:r>
          </w:p>
          <w:p w14:paraId="2A51503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(Pinyin)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02FB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Latin</w:t>
            </w:r>
            <w:r>
              <w:rPr>
                <w:rFonts w:ascii="Times New Roman" w:hAnsi="Times New Roman" w:cs="Times New Roman" w:hint="eastAsia"/>
                <w:b/>
                <w:color w:val="0F111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/</w:t>
            </w:r>
            <w:r>
              <w:rPr>
                <w:rFonts w:ascii="Times New Roman" w:hAnsi="Times New Roman" w:cs="Times New Roman" w:hint="eastAsia"/>
                <w:b/>
                <w:color w:val="0F1115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Common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36D7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Source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7BADAB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Key Bioactive Compounds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C27CD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15"/>
                <w:szCs w:val="15"/>
              </w:rPr>
              <w:t>Primary Functional Role in This Study</w:t>
            </w:r>
          </w:p>
        </w:tc>
      </w:tr>
      <w:tr w:rsidR="002831BF" w14:paraId="5C20B453" w14:textId="77777777" w:rsidTr="002B2CD4">
        <w:trPr>
          <w:trHeight w:val="90"/>
          <w:jc w:val="center"/>
        </w:trPr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1F846B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BDDF67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Cangzhu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0551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Atractylodis Rhizoma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3D8277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Rhizome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2D5AB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Volatile oils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F8BAAB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Lipid-lowering</w:t>
            </w:r>
          </w:p>
        </w:tc>
      </w:tr>
      <w:tr w:rsidR="002831BF" w14:paraId="3C4A7295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DB2B495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2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C6AF9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Baizhu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4A15D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Atractylodis Macrocephalae Rhizoma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34633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Rhizome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CF493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Atractylodes polysaccharides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C379B37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Immune regulation / Gut health</w:t>
            </w:r>
          </w:p>
        </w:tc>
      </w:tr>
      <w:tr w:rsidR="002831BF" w14:paraId="556277B5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F1AA3A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3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05429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Houpo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D87D8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Magnoliae Officinalis Cortex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54D31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Bark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3265B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Magnolol, honokiol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1758B0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Anti-inflammatory / Antioxidant</w:t>
            </w:r>
          </w:p>
        </w:tc>
      </w:tr>
      <w:tr w:rsidR="002831BF" w14:paraId="4A6C8640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D974C7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4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E73A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Chenpi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7035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Citri Reticulatae Pericarpium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97F34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Fruit peel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BC59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Flavonoids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BB784B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 (Phagostimulant)</w:t>
            </w:r>
          </w:p>
        </w:tc>
      </w:tr>
      <w:tr w:rsidR="002831BF" w14:paraId="179F396B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067309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5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128C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Muxiang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45BB5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Aucklandiae Radix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311E7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Root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6BCDF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Volatile oils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DC98925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</w:t>
            </w:r>
          </w:p>
        </w:tc>
      </w:tr>
      <w:tr w:rsidR="002831BF" w14:paraId="3CAFB9AC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26A83B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6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4B755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Sharen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097F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Amomi Fructus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32BC0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Fruit/Seed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63C4D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Volatile oils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283285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</w:t>
            </w:r>
          </w:p>
        </w:tc>
      </w:tr>
      <w:tr w:rsidR="002831BF" w14:paraId="7BAFC95D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C72BF1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7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8E93D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Shanzha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B8788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Crataegi Fructus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F4320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Fruit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2EFFF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Organic acids, flavonoids, vitamin C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B1DA78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Antioxidant / Anti-inflammatory / Lipid-lowering</w:t>
            </w:r>
          </w:p>
        </w:tc>
      </w:tr>
      <w:tr w:rsidR="002831BF" w14:paraId="063253F0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1CCFC4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8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6330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Maiya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0CFE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Hordei Fructus Germinatus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5103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Germinated fruit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4BB70B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Amylase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BB9E927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 (Enzymatic)</w:t>
            </w:r>
          </w:p>
        </w:tc>
      </w:tr>
      <w:tr w:rsidR="002831BF" w14:paraId="326B1C98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3CADEB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9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CE61E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Shenqu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8FA654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Massa Medicata Fermentata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CA73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Fermented mixture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742B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Enzymes, vitamin B complex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326612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Growth promotion / Digestive</w:t>
            </w:r>
          </w:p>
        </w:tc>
      </w:tr>
      <w:tr w:rsidR="002831BF" w14:paraId="29D83610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5234C8D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10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A915D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Neijin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7776C7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Galli Gigerii Endothelium Corneum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4698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Chicken gizzard lining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1A44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Proteins, polysaccharides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17A82D2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</w:t>
            </w:r>
          </w:p>
        </w:tc>
      </w:tr>
      <w:tr w:rsidR="002831BF" w14:paraId="50B69B84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69ECCF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11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91E2D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Shanyao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77A26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Dioscoreae Rhizoma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9D2AC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Rhizome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F997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Polysaccharides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6330584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Antioxidant / Anti-inflammatory / Immunomodulatory</w:t>
            </w:r>
          </w:p>
        </w:tc>
      </w:tr>
      <w:tr w:rsidR="002831BF" w14:paraId="520A7E8A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878F1F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12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86B5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Zhishi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B198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Aurantii Fructus Immaturus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E8AD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Young fruit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0075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Polyphenols, essential oils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1862371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</w:t>
            </w:r>
          </w:p>
        </w:tc>
      </w:tr>
      <w:tr w:rsidR="002831BF" w14:paraId="0B3D2E2A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7A561D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13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6D8D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Gancao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DA377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Glycyrrhizae Radix et Rhizoma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8F2F1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Root &amp; rhizome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D80A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Triterpenoids, flavonoids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340DA9F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Antioxidant / Immune regulation</w:t>
            </w:r>
          </w:p>
        </w:tc>
      </w:tr>
      <w:tr w:rsidR="002831BF" w14:paraId="02B3D80F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520A9CB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14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EB4DA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Yunling (Poria)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CDC7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Poria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1E5AC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Sclerotium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4AC5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Pachyman (polysaccharides)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AD32EB6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Anti-inflammatory / Immune regulation</w:t>
            </w:r>
          </w:p>
        </w:tc>
      </w:tr>
      <w:tr w:rsidR="002831BF" w14:paraId="71D085A1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4874660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15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7C002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Dangshen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1FAE1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Codonopsis Radix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659559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Dried root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1F42A3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Saccharides, terpenoids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5C4C2FBE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Digestive / Immunomodulatory</w:t>
            </w:r>
          </w:p>
        </w:tc>
      </w:tr>
      <w:tr w:rsidR="002831BF" w14:paraId="742BA52D" w14:textId="77777777" w:rsidTr="002B2CD4">
        <w:trPr>
          <w:trHeight w:val="90"/>
          <w:jc w:val="center"/>
        </w:trPr>
        <w:tc>
          <w:tcPr>
            <w:tcW w:w="463" w:type="dxa"/>
            <w:shd w:val="clear" w:color="auto" w:fill="FFFFFF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7A36A1F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16</w:t>
            </w:r>
          </w:p>
        </w:tc>
        <w:tc>
          <w:tcPr>
            <w:tcW w:w="125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2B1230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Huangqi</w:t>
            </w:r>
          </w:p>
        </w:tc>
        <w:tc>
          <w:tcPr>
            <w:tcW w:w="19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6576A2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Emphasis"/>
                <w:rFonts w:ascii="Times New Roman" w:hAnsi="Times New Roman" w:cs="Times New Roman"/>
                <w:color w:val="0F1115"/>
                <w:sz w:val="15"/>
                <w:szCs w:val="15"/>
              </w:rPr>
              <w:t>Astragali Radix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4EB5D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Root</w:t>
            </w:r>
          </w:p>
        </w:tc>
        <w:tc>
          <w:tcPr>
            <w:tcW w:w="20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61658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F1115"/>
                <w:sz w:val="15"/>
                <w:szCs w:val="15"/>
              </w:rPr>
              <w:t>Astragalus polysaccharides</w:t>
            </w:r>
          </w:p>
        </w:tc>
        <w:tc>
          <w:tcPr>
            <w:tcW w:w="2393" w:type="dxa"/>
            <w:shd w:val="clear" w:color="auto" w:fill="FFFFFF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ED3F35B" w14:textId="77777777" w:rsidR="002831BF" w:rsidRDefault="002831BF" w:rsidP="002B2CD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15"/>
                <w:szCs w:val="15"/>
              </w:rPr>
              <w:t>Antioxidant / Immunomodulatory</w:t>
            </w:r>
          </w:p>
        </w:tc>
      </w:tr>
    </w:tbl>
    <w:p w14:paraId="496C9540" w14:textId="77777777" w:rsidR="002831BF" w:rsidRDefault="002831BF" w:rsidP="002831BF">
      <w:pPr>
        <w:adjustRightInd w:val="0"/>
        <w:snapToGrid w:val="0"/>
        <w:spacing w:beforeLines="100" w:before="240" w:afterLines="100" w:after="240" w:line="360" w:lineRule="auto"/>
        <w:jc w:val="both"/>
        <w:rPr>
          <w:rFonts w:ascii="Times New Roman" w:hAnsi="Times New Roman" w:cs="Times New Roman"/>
          <w:color w:val="EE0000"/>
          <w:lang w:eastAsia="zh-CN"/>
        </w:rPr>
      </w:pPr>
    </w:p>
    <w:p w14:paraId="65A69349" w14:textId="77777777" w:rsidR="00E023F9" w:rsidRDefault="00E023F9"/>
    <w:sectPr w:rsidR="00E023F9" w:rsidSect="002831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BF"/>
    <w:rsid w:val="000C4033"/>
    <w:rsid w:val="00173ED8"/>
    <w:rsid w:val="002831BF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3E4"/>
  <w15:chartTrackingRefBased/>
  <w15:docId w15:val="{FCB608C7-8FBA-41C1-85D6-AF796FAD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BF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8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8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BF"/>
    <w:pPr>
      <w:spacing w:before="160"/>
      <w:jc w:val="center"/>
    </w:pPr>
    <w:rPr>
      <w:rFonts w:eastAsiaTheme="minorHAns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83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BF"/>
    <w:pPr>
      <w:ind w:left="720"/>
      <w:contextualSpacing/>
    </w:pPr>
    <w:rPr>
      <w:rFonts w:eastAsiaTheme="minorHAnsi"/>
      <w:lang w:val="en-IN"/>
    </w:rPr>
  </w:style>
  <w:style w:type="character" w:styleId="IntenseEmphasis">
    <w:name w:val="Intense Emphasis"/>
    <w:basedOn w:val="DefaultParagraphFont"/>
    <w:uiPriority w:val="21"/>
    <w:qFormat/>
    <w:rsid w:val="00283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31BF"/>
    <w:rPr>
      <w:b/>
      <w:bCs/>
    </w:rPr>
  </w:style>
  <w:style w:type="character" w:styleId="Emphasis">
    <w:name w:val="Emphasis"/>
    <w:basedOn w:val="DefaultParagraphFont"/>
    <w:uiPriority w:val="20"/>
    <w:qFormat/>
    <w:rsid w:val="00283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2026-06-01T10:05:00Z</dcterms:created>
  <dcterms:modified xsi:type="dcterms:W3CDTF">2026-06-01T10:05:00Z</dcterms:modified>
</cp:coreProperties>
</file>