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2463" w14:textId="77777777" w:rsidR="00544AA8" w:rsidRPr="00676B68" w:rsidRDefault="00544AA8" w:rsidP="00544AA8">
      <w:pPr>
        <w:widowControl/>
        <w:spacing w:before="160" w:after="80" w:line="276" w:lineRule="auto"/>
        <w:jc w:val="both"/>
        <w:rPr>
          <w:rFonts w:ascii="Times New Roman" w:eastAsia="MS Mincho" w:hAnsi="Times New Roman" w:cs="Times New Roman"/>
          <w:kern w:val="0"/>
          <w:sz w:val="21"/>
          <w:szCs w:val="22"/>
          <w:lang w:eastAsia="en-US"/>
          <w14:ligatures w14:val="none"/>
        </w:rPr>
      </w:pPr>
      <w:r w:rsidRPr="00676B68">
        <w:rPr>
          <w:rFonts w:ascii="Times New Roman" w:eastAsia="Times New Roman" w:hAnsi="Times New Roman" w:cs="Times New Roman"/>
          <w:b/>
          <w:kern w:val="0"/>
          <w:sz w:val="20"/>
          <w:szCs w:val="22"/>
          <w:lang w:eastAsia="en-US"/>
          <w14:ligatures w14:val="none"/>
        </w:rPr>
        <w:t>Supplementary Table S1. Detailed Longitudinal Data for Ocular Irritation Score, Thinnest Corneal Thickness, Uncorrected Visual Acuity, and Best-Corrected Visual Acuity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3"/>
        <w:gridCol w:w="1213"/>
        <w:gridCol w:w="1435"/>
        <w:gridCol w:w="1435"/>
        <w:gridCol w:w="854"/>
        <w:gridCol w:w="638"/>
        <w:gridCol w:w="481"/>
        <w:gridCol w:w="636"/>
        <w:gridCol w:w="651"/>
      </w:tblGrid>
      <w:tr w:rsidR="00544AA8" w:rsidRPr="00676B68" w14:paraId="6CAF3B7E" w14:textId="77777777" w:rsidTr="0025316C">
        <w:trPr>
          <w:cantSplit/>
          <w:tblHeader/>
          <w:jc w:val="center"/>
        </w:trPr>
        <w:tc>
          <w:tcPr>
            <w:tcW w:w="22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DA5E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Outcome</w:t>
            </w:r>
          </w:p>
        </w:tc>
        <w:tc>
          <w:tcPr>
            <w:tcW w:w="19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629B1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Time point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E5555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FS-DSEK group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06DD9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FS-PKP group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6FC98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Estimate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38B4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SE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1E11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proofErr w:type="spellStart"/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df</w:t>
            </w:r>
            <w:proofErr w:type="spellEnd"/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58DE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t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14FC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P value</w:t>
            </w:r>
          </w:p>
        </w:tc>
      </w:tr>
      <w:tr w:rsidR="00544AA8" w:rsidRPr="00676B68" w14:paraId="0C74D694" w14:textId="77777777" w:rsidTr="0025316C">
        <w:trPr>
          <w:cantSplit/>
          <w:jc w:val="center"/>
        </w:trPr>
        <w:tc>
          <w:tcPr>
            <w:tcW w:w="223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A50A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Ocular irritation score</w:t>
            </w:r>
          </w:p>
        </w:tc>
        <w:tc>
          <w:tcPr>
            <w:tcW w:w="1987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5D91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Preoperative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5EB7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2.43±0.61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7499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2.40±0.59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DF38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0.023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4503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0.104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552F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768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C048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0.224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6772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0.823</w:t>
            </w:r>
          </w:p>
        </w:tc>
      </w:tr>
      <w:tr w:rsidR="00544AA8" w:rsidRPr="00676B68" w14:paraId="55E218C2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897F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Ocular irritation score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B0BB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day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E3B3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1.37±0.83▲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3440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1.29±0.84▲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5116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0.077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9DFA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0.145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6FDB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768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F1CD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0.533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2E82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0.594</w:t>
            </w:r>
          </w:p>
        </w:tc>
      </w:tr>
      <w:tr w:rsidR="00544AA8" w:rsidRPr="00676B68" w14:paraId="021A0E52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CA17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Ocular irritation score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B4E0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day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CA5A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0.81±0.74▲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AD18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0.89±0.75▲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5F3A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-0.078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20B7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0.130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DAE7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768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BD35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-0.604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799F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0.546</w:t>
            </w:r>
          </w:p>
        </w:tc>
      </w:tr>
      <w:tr w:rsidR="00544AA8" w:rsidRPr="00676B68" w14:paraId="556ED78D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409C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Ocular irritation score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6D9C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day 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E702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0.47±0.61▲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16A8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0.48±0.62▲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169A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F21F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0.107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76CC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768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4086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-0.124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2F43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0.901</w:t>
            </w:r>
          </w:p>
        </w:tc>
      </w:tr>
      <w:tr w:rsidR="00544AA8" w:rsidRPr="00676B68" w14:paraId="6E1B2B32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012F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Ocular irritation score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F55AC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day 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8B9E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0.35±0.57▲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1519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0.39±0.55▲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443A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-0.034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36AA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0.098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F698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768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11AB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-0.350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BC0A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0.726</w:t>
            </w:r>
          </w:p>
        </w:tc>
      </w:tr>
      <w:tr w:rsidR="00544AA8" w:rsidRPr="00676B68" w14:paraId="70B21BC6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51DA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Ocular irritation score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5FF06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day 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5891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0.09±0.29▲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B9E92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0.13±0.34▲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1C81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-0.041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7100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0.055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E89F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768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F1A5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-0.745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1FFE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0.456</w:t>
            </w:r>
          </w:p>
        </w:tc>
      </w:tr>
      <w:tr w:rsidR="00544AA8" w:rsidRPr="00676B68" w14:paraId="7DE2441E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06E3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TCT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μm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22F5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Preoperative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F0F5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716.53±54.55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B9A3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730.74±94.91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869F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-14.213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5893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13.641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CBE3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A44A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-1.042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7CFF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0.298</w:t>
            </w:r>
          </w:p>
        </w:tc>
      </w:tr>
      <w:tr w:rsidR="00544AA8" w:rsidRPr="00676B68" w14:paraId="0CD8A33B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5C29B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TCT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μm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9EE6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week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CE9C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659.09±45.61▲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1156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672.89±79.59▲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F5E1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-13.799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9AFB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11.431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6AFA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DB87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-1.207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99CF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0.228</w:t>
            </w:r>
          </w:p>
        </w:tc>
      </w:tr>
      <w:tr w:rsidR="00544AA8" w:rsidRPr="00676B68" w14:paraId="336800FA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ABFF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TCT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μm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31CA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010A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616.15±45.48▲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DBE7E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638.35±74.25▲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5B7D5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-22.208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3CA2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10.838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CEC3F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16C9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-2.049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FD91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0.041</w:t>
            </w:r>
          </w:p>
        </w:tc>
      </w:tr>
      <w:tr w:rsidR="00544AA8" w:rsidRPr="00676B68" w14:paraId="654BDDB4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A447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TCT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μm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20AA2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C3A6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576.18±45.92▲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8C5D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602.63±69.26▲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5B068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-26.453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623B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10.328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4DF9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1D7C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-2.561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20C5A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0.011</w:t>
            </w:r>
          </w:p>
        </w:tc>
      </w:tr>
      <w:tr w:rsidR="00544AA8" w:rsidRPr="00676B68" w14:paraId="690D520C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51F2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TCT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μm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8F01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E67F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558.71±44.83▲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618A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567.76±58.19▲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CE74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-9.052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0B3F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9.102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5785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607A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-0.995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17E0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0.320</w:t>
            </w:r>
          </w:p>
        </w:tc>
      </w:tr>
      <w:tr w:rsidR="00544AA8" w:rsidRPr="00676B68" w14:paraId="03ED4381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17F5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TCT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μm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ECC1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7D9D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548.84±42.72▲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C8D8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558.26±57.22▲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F5E0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-9.420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6D30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8.854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BE03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5317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-1.064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75E6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0.288</w:t>
            </w:r>
          </w:p>
        </w:tc>
      </w:tr>
      <w:tr w:rsidR="00544AA8" w:rsidRPr="00676B68" w14:paraId="36F0360F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3542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TCT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μm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1118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B017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540.68±53.24▲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4621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550.90±56.39▲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3CBB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-10.227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C2BA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9.568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2F07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006C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-1.069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102A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0.285</w:t>
            </w:r>
          </w:p>
        </w:tc>
      </w:tr>
      <w:tr w:rsidR="00544AA8" w:rsidRPr="00676B68" w14:paraId="6428D8E8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6B26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TCT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μm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78BF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1351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530.68±53.13▲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E42D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535.16±74.93▲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8092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-4.485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2FF9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11.402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4446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2247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-0.393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E211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0.694</w:t>
            </w:r>
          </w:p>
        </w:tc>
      </w:tr>
      <w:tr w:rsidR="00544AA8" w:rsidRPr="00676B68" w14:paraId="47368951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61CC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UCVA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B496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Preoperative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C9E7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1.86±0.14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8C44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1.86±0.15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8DC25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65B28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EAD3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8C43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B6D2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0.835</w:t>
            </w:r>
          </w:p>
        </w:tc>
      </w:tr>
      <w:tr w:rsidR="00544AA8" w:rsidRPr="00676B68" w14:paraId="303633C8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ECBB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lastRenderedPageBreak/>
              <w:t>UCVA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9AC1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week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B667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0.98±0.15▲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7A07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1.04±0.12▲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444B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-0.063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CAC2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5D45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0354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-2.725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C96BB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0.007</w:t>
            </w:r>
          </w:p>
        </w:tc>
      </w:tr>
      <w:tr w:rsidR="00544AA8" w:rsidRPr="00676B68" w14:paraId="5CAB89A7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D538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UCVA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9392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27D5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0.84±0.13▲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0F22D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1.00±0.11▲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92AD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-0.154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AE2B1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6E94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20ABF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-7.516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2657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70267E5E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CBC7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UCVA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5D65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C0C7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0.81±0.14▲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7E52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0.89±0.11▲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02AB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-0.072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F49FB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A0813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9918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-3.327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A1397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0.001</w:t>
            </w:r>
          </w:p>
        </w:tc>
      </w:tr>
      <w:tr w:rsidR="00544AA8" w:rsidRPr="00676B68" w14:paraId="6DD35B2C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ACAD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UCVA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398B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616F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0.75±0.12▲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CF3C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0.84±0.13▲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1DE0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-0.090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FBB9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C4BC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4B6F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-4.191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FAE94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79EF3F3D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D8AC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UCVA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23F1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C7D0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0.73±0.13▲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442D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0.84±0.13▲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F503C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-0.109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EC2A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F81C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3613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-4.821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5BA0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2EDB6483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5A021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UCVA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10159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8E96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0.75±0.12▲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BF841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0.80±0.14▲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C291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-0.046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07DE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A725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042C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-2.053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E8C5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0.040</w:t>
            </w:r>
          </w:p>
        </w:tc>
      </w:tr>
      <w:tr w:rsidR="00544AA8" w:rsidRPr="00676B68" w14:paraId="26EA612B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BCD2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UCVA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B448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0378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0.78±0.10▲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ED2A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0.80±0.11▲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4AC6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7EEA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255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4DFC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-1.010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AFA8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0.313</w:t>
            </w:r>
          </w:p>
        </w:tc>
      </w:tr>
      <w:tr w:rsidR="00544AA8" w:rsidRPr="00676B68" w14:paraId="6442ED8E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E6AB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UCVA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0BBE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498E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0.80±0.10▲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BB56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0.84±0.13▲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B338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-0.038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5306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E3E7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BE9E9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-1.830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7C8E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0.068</w:t>
            </w:r>
          </w:p>
        </w:tc>
      </w:tr>
      <w:tr w:rsidR="00544AA8" w:rsidRPr="00676B68" w14:paraId="6A41F25E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03DC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UCVA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F937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8829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0.84±0.12▲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780C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0.87±0.14▲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5020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-0.031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C94C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53B6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51B2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-1.389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FE2F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0.165</w:t>
            </w:r>
          </w:p>
        </w:tc>
      </w:tr>
      <w:tr w:rsidR="00544AA8" w:rsidRPr="00676B68" w14:paraId="6444ECC0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BF08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BCVA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7C9A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Preoperative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FFEA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1.75±0.11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A527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1.76±0.12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29B53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198B5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387A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920C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-0.104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C960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0.917</w:t>
            </w:r>
          </w:p>
        </w:tc>
      </w:tr>
      <w:tr w:rsidR="00544AA8" w:rsidRPr="00676B68" w14:paraId="7C4D8F73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B69E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BCVA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A88D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week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FF28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0.73±0.13▲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8D44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0.98±0.14▲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4857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-0.253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09A6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B143A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E3C4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-10.672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A85D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7996EC40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522C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BCVA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399E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552C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0.66±0.13▲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52D9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0.86±0.11▲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3453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-0.209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3016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9D60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25F12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-10.123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A0B6F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23EE4530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2560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BCVA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A167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DA71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0.58±0.11▲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08DA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0.64±0.12▲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7073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-0.069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D017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DA09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7D9A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-3.391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629C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0.001</w:t>
            </w:r>
          </w:p>
        </w:tc>
      </w:tr>
      <w:tr w:rsidR="00544AA8" w:rsidRPr="00676B68" w14:paraId="536DDE6D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1004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BCVA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391D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8E788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0.49±0.12▲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2152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0.55±0.10▲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25D1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-0.053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B53F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00AC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995E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-2.769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7DE0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0.006</w:t>
            </w:r>
          </w:p>
        </w:tc>
      </w:tr>
      <w:tr w:rsidR="00544AA8" w:rsidRPr="00676B68" w14:paraId="6D5C33B5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AEFD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BCVA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ECDD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B6B5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0.48±0.11▲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112E2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0.52±0.10▲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4C10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-0.046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DCCC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0.018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75168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F048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-2.509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D78B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0.012</w:t>
            </w:r>
          </w:p>
        </w:tc>
      </w:tr>
      <w:tr w:rsidR="00544AA8" w:rsidRPr="00676B68" w14:paraId="6A1B6B27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887F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BCVA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3CC4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1256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0.50±0.12▲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39C5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0.52±0.11▲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1352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115E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2E92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6947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-0.820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B893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0.413</w:t>
            </w:r>
          </w:p>
        </w:tc>
      </w:tr>
      <w:tr w:rsidR="00544AA8" w:rsidRPr="00676B68" w14:paraId="5B7AEADF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A9A2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BCVA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87BA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B581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0.53±0.09▲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FD96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0.55±0.10▲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3227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F4E2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0.017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7383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4795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-1.290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FAC8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0.197</w:t>
            </w:r>
          </w:p>
        </w:tc>
      </w:tr>
      <w:tr w:rsidR="00544AA8" w:rsidRPr="00676B68" w14:paraId="572E9E60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91447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BCVA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BEF0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0CE38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0.55±0.11▲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1E75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0.57±0.14▲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5FC5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E140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357D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E94E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-1.131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4013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0.258</w:t>
            </w:r>
          </w:p>
        </w:tc>
      </w:tr>
      <w:tr w:rsidR="00544AA8" w:rsidRPr="00676B68" w14:paraId="65A07B64" w14:textId="77777777" w:rsidTr="0025316C">
        <w:trPr>
          <w:cantSplit/>
          <w:jc w:val="center"/>
        </w:trPr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EA01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BCVA (</w:t>
            </w:r>
            <w:proofErr w:type="spellStart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logMAR</w:t>
            </w:r>
            <w:proofErr w:type="spellEnd"/>
            <w:r w:rsidRPr="00676B68">
              <w:rPr>
                <w:rFonts w:eastAsia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07CA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4BEF6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0.57±0.13▲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B6A1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0.60±0.14▲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1553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DD6B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256B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E55B1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-1.268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5169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0.205</w:t>
            </w:r>
          </w:p>
        </w:tc>
      </w:tr>
    </w:tbl>
    <w:p w14:paraId="58AA91C1" w14:textId="77777777" w:rsidR="00544AA8" w:rsidRPr="00676B68" w:rsidRDefault="00544AA8" w:rsidP="00544AA8">
      <w:pPr>
        <w:widowControl/>
        <w:spacing w:before="60" w:after="120" w:line="276" w:lineRule="auto"/>
        <w:jc w:val="both"/>
        <w:rPr>
          <w:rFonts w:ascii="Times New Roman" w:eastAsia="MS Mincho" w:hAnsi="Times New Roman" w:cs="Times New Roman"/>
          <w:kern w:val="0"/>
          <w:sz w:val="18"/>
          <w:szCs w:val="18"/>
          <w:lang w:eastAsia="en-US"/>
          <w14:ligatures w14:val="none"/>
        </w:rPr>
      </w:pPr>
      <w:r w:rsidRPr="00676B68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n-US"/>
          <w14:ligatures w14:val="none"/>
        </w:rPr>
        <w:lastRenderedPageBreak/>
        <w:t xml:space="preserve">Note: </w:t>
      </w:r>
      <w:r w:rsidRPr="00676B68">
        <w:rPr>
          <w:rFonts w:ascii="Times New Roman" w:eastAsia="Times New Roman" w:hAnsi="Times New Roman" w:cs="Times New Roman"/>
          <w:kern w:val="0"/>
          <w:sz w:val="18"/>
          <w:szCs w:val="18"/>
          <w:lang w:eastAsia="en-US"/>
          <w14:ligatures w14:val="none"/>
        </w:rPr>
        <w:t>Data are presented as mean ± standard deviation unless otherwise indicated. Estimate, standard error (SE), degrees of freedom (</w:t>
      </w:r>
      <w:proofErr w:type="spellStart"/>
      <w:r w:rsidRPr="00676B68">
        <w:rPr>
          <w:rFonts w:ascii="Times New Roman" w:eastAsia="Times New Roman" w:hAnsi="Times New Roman" w:cs="Times New Roman"/>
          <w:kern w:val="0"/>
          <w:sz w:val="18"/>
          <w:szCs w:val="18"/>
          <w:lang w:eastAsia="en-US"/>
          <w14:ligatures w14:val="none"/>
        </w:rPr>
        <w:t>df</w:t>
      </w:r>
      <w:proofErr w:type="spellEnd"/>
      <w:r w:rsidRPr="00676B68">
        <w:rPr>
          <w:rFonts w:ascii="Times New Roman" w:eastAsia="Times New Roman" w:hAnsi="Times New Roman" w:cs="Times New Roman"/>
          <w:kern w:val="0"/>
          <w:sz w:val="18"/>
          <w:szCs w:val="18"/>
          <w:lang w:eastAsia="en-US"/>
          <w14:ligatures w14:val="none"/>
        </w:rPr>
        <w:t xml:space="preserve">), t, and P values refer to between-group comparisons at each time point. ▲ indicates a statistically significant within-group difference compared with the preoperative value (P &lt; 0.05). FS-DSEK, femtosecond laser-assisted Descemet stripping endothelial keratoplasty; FS-PKP, femtosecond laser-assisted penetrating keratoplasty; TCT, thinnest corneal thickness; UCVA, uncorrected visual acuity; BCVA, best-corrected visual acuity; </w:t>
      </w:r>
      <w:proofErr w:type="spellStart"/>
      <w:r w:rsidRPr="00676B68">
        <w:rPr>
          <w:rFonts w:ascii="Times New Roman" w:eastAsia="Times New Roman" w:hAnsi="Times New Roman" w:cs="Times New Roman"/>
          <w:kern w:val="0"/>
          <w:sz w:val="18"/>
          <w:szCs w:val="18"/>
          <w:lang w:eastAsia="en-US"/>
          <w14:ligatures w14:val="none"/>
        </w:rPr>
        <w:t>logMAR</w:t>
      </w:r>
      <w:proofErr w:type="spellEnd"/>
      <w:r w:rsidRPr="00676B68">
        <w:rPr>
          <w:rFonts w:ascii="Times New Roman" w:eastAsia="Times New Roman" w:hAnsi="Times New Roman" w:cs="Times New Roman"/>
          <w:kern w:val="0"/>
          <w:sz w:val="18"/>
          <w:szCs w:val="18"/>
          <w:lang w:eastAsia="en-US"/>
          <w14:ligatures w14:val="none"/>
        </w:rPr>
        <w:t>, logarithm of the minimum angle of resolution.</w:t>
      </w:r>
    </w:p>
    <w:p w14:paraId="22A67E91" w14:textId="77777777" w:rsidR="00544AA8" w:rsidRPr="00676B68" w:rsidRDefault="00544AA8" w:rsidP="00544AA8">
      <w:pPr>
        <w:widowControl/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1"/>
          <w:szCs w:val="22"/>
          <w:lang w:eastAsia="en-US"/>
          <w14:ligatures w14:val="none"/>
        </w:rPr>
      </w:pPr>
      <w:r w:rsidRPr="00676B68">
        <w:rPr>
          <w:rFonts w:ascii="Times New Roman" w:eastAsia="MS Mincho" w:hAnsi="Times New Roman" w:cs="Times New Roman"/>
          <w:kern w:val="0"/>
          <w:sz w:val="21"/>
          <w:szCs w:val="22"/>
          <w:lang w:eastAsia="en-US"/>
          <w14:ligatures w14:val="none"/>
        </w:rPr>
        <w:br w:type="page"/>
      </w:r>
    </w:p>
    <w:p w14:paraId="68525844" w14:textId="77777777" w:rsidR="00544AA8" w:rsidRPr="00676B68" w:rsidRDefault="00544AA8" w:rsidP="00544AA8">
      <w:pPr>
        <w:widowControl/>
        <w:spacing w:before="160" w:after="80" w:line="276" w:lineRule="auto"/>
        <w:jc w:val="both"/>
        <w:rPr>
          <w:rFonts w:ascii="Times New Roman" w:eastAsia="MS Mincho" w:hAnsi="Times New Roman" w:cs="Times New Roman"/>
          <w:kern w:val="0"/>
          <w:sz w:val="21"/>
          <w:szCs w:val="22"/>
          <w:lang w:eastAsia="en-US"/>
          <w14:ligatures w14:val="none"/>
        </w:rPr>
      </w:pPr>
      <w:r w:rsidRPr="00676B68">
        <w:rPr>
          <w:rFonts w:ascii="Times New Roman" w:eastAsia="Times New Roman" w:hAnsi="Times New Roman" w:cs="Times New Roman"/>
          <w:b/>
          <w:kern w:val="0"/>
          <w:sz w:val="20"/>
          <w:szCs w:val="22"/>
          <w:lang w:eastAsia="en-US"/>
          <w14:ligatures w14:val="none"/>
        </w:rPr>
        <w:lastRenderedPageBreak/>
        <w:t>Supplementary Table S2. Detailed Longitudinal Data for Spherical Equivalent, Astigmatism, Endothelial Cell Density, and Endothelial Cell Loss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1214"/>
        <w:gridCol w:w="1439"/>
        <w:gridCol w:w="1439"/>
        <w:gridCol w:w="856"/>
        <w:gridCol w:w="640"/>
        <w:gridCol w:w="482"/>
        <w:gridCol w:w="534"/>
        <w:gridCol w:w="652"/>
      </w:tblGrid>
      <w:tr w:rsidR="00544AA8" w:rsidRPr="00676B68" w14:paraId="580358BC" w14:textId="77777777" w:rsidTr="0025316C">
        <w:trPr>
          <w:cantSplit/>
          <w:tblHeader/>
          <w:jc w:val="center"/>
        </w:trPr>
        <w:tc>
          <w:tcPr>
            <w:tcW w:w="2232" w:type="dxa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110F8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Outcome</w:t>
            </w:r>
          </w:p>
        </w:tc>
        <w:tc>
          <w:tcPr>
            <w:tcW w:w="1987" w:type="dxa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CA9C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Time point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5ABA1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FS-DSEK group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2136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FS-PKP group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EDA0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Estimate</w:t>
            </w:r>
          </w:p>
        </w:tc>
        <w:tc>
          <w:tcPr>
            <w:tcW w:w="936" w:type="dxa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E9A8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SE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A129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proofErr w:type="spellStart"/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df</w:t>
            </w:r>
            <w:proofErr w:type="spellEnd"/>
          </w:p>
        </w:tc>
        <w:tc>
          <w:tcPr>
            <w:tcW w:w="792" w:type="dxa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9036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t</w:t>
            </w:r>
          </w:p>
        </w:tc>
        <w:tc>
          <w:tcPr>
            <w:tcW w:w="936" w:type="dxa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35AE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b/>
                <w:sz w:val="21"/>
                <w:szCs w:val="21"/>
                <w:lang w:eastAsia="en-US"/>
              </w:rPr>
              <w:t>P value</w:t>
            </w:r>
          </w:p>
        </w:tc>
      </w:tr>
      <w:tr w:rsidR="00544AA8" w:rsidRPr="00676B68" w14:paraId="72859041" w14:textId="77777777" w:rsidTr="0025316C">
        <w:trPr>
          <w:cantSplit/>
          <w:jc w:val="center"/>
        </w:trPr>
        <w:tc>
          <w:tcPr>
            <w:tcW w:w="2232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0181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SE (D)</w:t>
            </w:r>
          </w:p>
        </w:tc>
        <w:tc>
          <w:tcPr>
            <w:tcW w:w="1987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7E9A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week 1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B0B8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0.09±2.65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5F07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-0.06±3.13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5F3F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0.153</w:t>
            </w:r>
          </w:p>
        </w:tc>
        <w:tc>
          <w:tcPr>
            <w:tcW w:w="936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C5D0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0.507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9FF1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C8AA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0.301</w:t>
            </w:r>
          </w:p>
        </w:tc>
        <w:tc>
          <w:tcPr>
            <w:tcW w:w="936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0B67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0.763</w:t>
            </w:r>
          </w:p>
        </w:tc>
      </w:tr>
      <w:tr w:rsidR="00544AA8" w:rsidRPr="00676B68" w14:paraId="02511805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FC0C5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SE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715F4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04D0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-0.04±2.30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7EE8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-0.29±2.51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62A2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BD8B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0.420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6717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C0C3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0.595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AE85D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0.552</w:t>
            </w:r>
          </w:p>
        </w:tc>
      </w:tr>
      <w:tr w:rsidR="00544AA8" w:rsidRPr="00676B68" w14:paraId="30EF16FF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330E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SE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8443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E068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0.01±1.28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EA39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0.16±1.27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D5E92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-0.146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5FA56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0.222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9983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1658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-0.659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1978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0.510</w:t>
            </w:r>
          </w:p>
        </w:tc>
      </w:tr>
      <w:tr w:rsidR="00544AA8" w:rsidRPr="00676B68" w14:paraId="6FA0F4A4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1FF4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SE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BAAA3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6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204D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0.02±0.58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13AD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0.04±0.63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A6E7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-0.022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CC5D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0.106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CD9CB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1343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-0.211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D6D9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0.833</w:t>
            </w:r>
          </w:p>
        </w:tc>
      </w:tr>
      <w:tr w:rsidR="00544AA8" w:rsidRPr="00676B68" w14:paraId="420017E5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634C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SE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3CA9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9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F552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0.04±0.40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2744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0.07±0.45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3FA6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-0.024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ADC4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0.074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1378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B343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-0.329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E1DF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0.742</w:t>
            </w:r>
          </w:p>
        </w:tc>
      </w:tr>
      <w:tr w:rsidR="00544AA8" w:rsidRPr="00676B68" w14:paraId="4C3EE245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1888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SE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E8E5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13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6578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-0.04±0.35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9707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-0.06±0.35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BB66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0.020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F18A5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0.060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4642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1EE8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0.326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786EC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0.744</w:t>
            </w:r>
          </w:p>
        </w:tc>
      </w:tr>
      <w:tr w:rsidR="00544AA8" w:rsidRPr="00676B68" w14:paraId="2F03B423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B555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SE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505F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18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323D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0.03±0.31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27E5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0.06±0.32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4BE6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-0.023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918C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0.055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8A6A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1ECB2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-0.422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594A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0.673</w:t>
            </w:r>
          </w:p>
        </w:tc>
      </w:tr>
      <w:tr w:rsidR="00544AA8" w:rsidRPr="00676B68" w14:paraId="6D6ECE74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27FC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SE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CBFB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24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2F7A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0.01±0.22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4131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0.01±0.25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D4D7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0.003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2C97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0.041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6D8C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642C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0.064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B830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0.949</w:t>
            </w:r>
          </w:p>
        </w:tc>
      </w:tr>
      <w:tr w:rsidR="00544AA8" w:rsidRPr="00676B68" w14:paraId="1BF59FE5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31E6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SE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2C67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36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E483A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-0.02±0.26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C190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-0.02±0.25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9F11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-0.002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2285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0.044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3561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BB10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-0.051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8394F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0.959</w:t>
            </w:r>
          </w:p>
        </w:tc>
      </w:tr>
      <w:tr w:rsidR="00544AA8" w:rsidRPr="00676B68" w14:paraId="2210799A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3CC7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AST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7B48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week 1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50A2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2.10±1.44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2C6E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3.44±1.84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5F5E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-1.333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81C5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0.290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381D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88E8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-4.594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0120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08FEECF2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5C15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AST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8045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C867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2.03±1.41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EF72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3.41±1.84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CFD1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-1.374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65EB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0.287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C093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9628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-4.784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6E5E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00FFEBDF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D4B67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AST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8AFB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292FE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1.99±1.37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FB4D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3.39±1.83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A7D7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-1.394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C2FB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0.283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0935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41727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-4.925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0C41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71DC1F8B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875F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AST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3830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6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60B7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1.95±1.32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3AED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3.36±1.76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79F2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-1.414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1CA0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0.272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12CC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F1F1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-5.194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87E8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69D1FCF0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3116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AST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F8AA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9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66707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1.93±1.32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5A2F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3.34±1.73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9520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-1.413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D3CF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0.270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7FEA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15EB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-5.240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7AF9E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2462E8B8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1843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AST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A039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13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8172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1.92±1.32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E5EC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3.31±1.68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7107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-1.388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FC86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0.265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B8C89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48EF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-5.235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D7D7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016FDF44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68DF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AST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00521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18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AC3C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1.92±1.32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68DB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3.30±1.69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684F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-1.383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72A1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0.265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720C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068D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-5.215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42E4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7F3BE739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4F13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AST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6D00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24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87EC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1.91±1.32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576E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3.30±1.67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E91F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-1.387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2B71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0.264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647E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0D68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-5.255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418E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38E82BBC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2746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AST (D)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D8BFF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36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9BFD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1.91±1.32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2B6F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3.29±1.68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42CDB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-1.386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BD6F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0.265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D21BD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1FE3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-5.240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23CE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6DA85337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E2AAC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lastRenderedPageBreak/>
              <w:t>ECD (cells/mm²)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D97B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Preoperative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1122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2667.76±211.62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D24C7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2654.47±215.25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D4E0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13.297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7044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37.204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B4E2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E17FC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0.357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0318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0.721</w:t>
            </w:r>
          </w:p>
        </w:tc>
      </w:tr>
      <w:tr w:rsidR="00544AA8" w:rsidRPr="00676B68" w14:paraId="3F6AB319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D630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ECD (cells/mm²)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C31A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week 1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A972C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2090.71±66.68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48B4B" w14:textId="77777777" w:rsidR="00544AA8" w:rsidRPr="00676B68" w:rsidRDefault="00544AA8" w:rsidP="0025316C">
            <w:pPr>
              <w:widowControl/>
              <w:jc w:val="both"/>
              <w:rPr>
                <w:sz w:val="21"/>
                <w:szCs w:val="21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2190.19±70.2</w:t>
            </w:r>
            <w:r w:rsidRPr="00676B68"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077A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-99.488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B902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11.942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56B28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C27B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-8.331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C20F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05FF7D77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5A57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ECD (cells/mm²)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9A8D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1EF51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2018.13±79.77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CEA3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2097.55±67.29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213A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-79.416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9A9A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12.809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DD19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E85F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-6.200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16351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7941BD6A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CE3F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ECD (cells/mm²)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38D1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85F4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1972.07±56.52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C224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2068.31±68.53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BBE7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-96.233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465EF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10.991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679C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BBDA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-8.755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6DBF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5900744B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C832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ECD (cells/mm²)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0E59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6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5551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1892.97±68.79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ED8E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2003.73±76.69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5006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-110.755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E008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12.724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73E5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E8C4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-8.705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789D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67C968E7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A440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ECD (cells/mm²)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F9D4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9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91682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1842.75±55.96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54E6A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1932.16±70.9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204EC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-89.411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B4A8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11.187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E6671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DE5F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-7.992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B7A2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4EB165D9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A5E1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ECD (cells/mm²)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8F2C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13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65BE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1792.74±67.2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0EC8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1879.47±63.83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CE229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-86.732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22C9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11.405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54AA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D286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-7.605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12F0E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6F4DE9F6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D270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ECD (cells/mm²)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FEE4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18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94B10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1756.76±76.54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57F27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1826.92±67.19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EB85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-70.155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F2E96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12.511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FE6C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6725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-5.608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E011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1D677770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56B3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ECD (cells/mm²)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E152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24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DAD7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1724.15±83.93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5831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1766.1±61.12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27AF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-41.950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645AB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12.703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F97B3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8F18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-3.302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6AE3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0.001</w:t>
            </w:r>
          </w:p>
        </w:tc>
      </w:tr>
      <w:tr w:rsidR="00544AA8" w:rsidRPr="00676B68" w14:paraId="61E28282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DC14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ECD (cells/mm²)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CA67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36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B361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1662.62±63.52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6EAC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1684.73±53.18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A50E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-22.108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1D873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10.165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8A9F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1280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D149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-2.175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ABC3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0.030</w:t>
            </w:r>
          </w:p>
        </w:tc>
      </w:tr>
      <w:tr w:rsidR="00544AA8" w:rsidRPr="00676B68" w14:paraId="377E6243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5A5D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ECL (%)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8298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week 1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E2CF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21.14±6.80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08C9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16.94±7.50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DB2C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4.201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F574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1.250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4FFD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8817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3.362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2CD89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0.001</w:t>
            </w:r>
          </w:p>
        </w:tc>
      </w:tr>
      <w:tr w:rsidR="00544AA8" w:rsidRPr="00676B68" w14:paraId="0C9C1E66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C87C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ECL (%)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416BD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286F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23.87±6.83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1BC7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20.48±6.84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7837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3.387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C019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1.190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6CEA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2EF14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2.845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AA94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0.005</w:t>
            </w:r>
          </w:p>
        </w:tc>
      </w:tr>
      <w:tr w:rsidR="00544AA8" w:rsidRPr="00676B68" w14:paraId="47FC7232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6E53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ECL (%)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4C86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19B5B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25.60±6.50▲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5D2F8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21.60±6.69▲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6410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4.001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28F58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1.149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0AD1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D0BC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3.481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A4CA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0.001</w:t>
            </w:r>
          </w:p>
        </w:tc>
      </w:tr>
      <w:tr w:rsidR="00544AA8" w:rsidRPr="00676B68" w14:paraId="472A54A6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5D0F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ECL (%)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F582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6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656C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28.61±6.20▲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C764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24.03±6.78▲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13A2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4.577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1FB1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1.134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B507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9CEC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4.037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E65F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075702DE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E4CA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ECL (%)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08A0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9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4BE7B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30.48±6.10▲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521A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26.76±6.23▲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9237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3.722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35D1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1.075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7C7D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59BC9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3.462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5165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0.001</w:t>
            </w:r>
          </w:p>
        </w:tc>
      </w:tr>
      <w:tr w:rsidR="00544AA8" w:rsidRPr="00676B68" w14:paraId="204B958D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5AA7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ECL (%)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A147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13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0D72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32.38±5.98▲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AC18B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28.79±5.59▲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9FCB2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3.583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2B42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1.007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6DD9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0C3E0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3.558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73B5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&lt;0.001</w:t>
            </w:r>
          </w:p>
        </w:tc>
      </w:tr>
      <w:tr w:rsidR="00544AA8" w:rsidRPr="00676B68" w14:paraId="65823B00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5171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ECL (%)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4AC0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18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818A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33.76±5.79▲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269A8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30.74±6.05▲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3216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3.017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56FF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1.033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63B9D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9D5DF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2.920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E8BB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0.004</w:t>
            </w:r>
          </w:p>
        </w:tc>
      </w:tr>
      <w:tr w:rsidR="00544AA8" w:rsidRPr="00676B68" w14:paraId="3AFF3E22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E5B32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ECL (%)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D721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24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ECFE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34.99±5.81▲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A617A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33.05±5.84▲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A64A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1.943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3502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1.015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5BB1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66FE33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1.913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2E81C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0.056</w:t>
            </w:r>
          </w:p>
        </w:tc>
      </w:tr>
      <w:tr w:rsidR="00544AA8" w:rsidRPr="00676B68" w14:paraId="0761C033" w14:textId="77777777" w:rsidTr="0025316C">
        <w:trPr>
          <w:cantSplit/>
          <w:jc w:val="center"/>
        </w:trPr>
        <w:tc>
          <w:tcPr>
            <w:tcW w:w="22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F6E86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ECL (%)</w:t>
            </w:r>
          </w:p>
        </w:tc>
        <w:tc>
          <w:tcPr>
            <w:tcW w:w="19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FF228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Postoperative month 36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9BC87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37.33±5.04▲</w:t>
            </w:r>
          </w:p>
        </w:tc>
        <w:tc>
          <w:tcPr>
            <w:tcW w:w="18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2524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36.08±6.01▲</w:t>
            </w:r>
          </w:p>
        </w:tc>
        <w:tc>
          <w:tcPr>
            <w:tcW w:w="11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B08FE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1.246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4CFA5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0.970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E987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1152</w:t>
            </w:r>
          </w:p>
        </w:tc>
        <w:tc>
          <w:tcPr>
            <w:tcW w:w="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C4841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1.284</w:t>
            </w:r>
          </w:p>
        </w:tc>
        <w:tc>
          <w:tcPr>
            <w:tcW w:w="9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CA779" w14:textId="77777777" w:rsidR="00544AA8" w:rsidRPr="00676B68" w:rsidRDefault="00544AA8" w:rsidP="0025316C">
            <w:pPr>
              <w:widowControl/>
              <w:jc w:val="both"/>
              <w:rPr>
                <w:rFonts w:eastAsia="MS Mincho"/>
                <w:sz w:val="21"/>
                <w:szCs w:val="21"/>
                <w:lang w:eastAsia="en-US"/>
              </w:rPr>
            </w:pPr>
            <w:r w:rsidRPr="00676B68">
              <w:rPr>
                <w:rFonts w:eastAsia="Times New Roman"/>
                <w:sz w:val="21"/>
                <w:szCs w:val="21"/>
                <w:lang w:eastAsia="en-US"/>
              </w:rPr>
              <w:t>0.199</w:t>
            </w:r>
          </w:p>
        </w:tc>
      </w:tr>
    </w:tbl>
    <w:p w14:paraId="4C172617" w14:textId="77777777" w:rsidR="00544AA8" w:rsidRPr="00676B68" w:rsidRDefault="00544AA8" w:rsidP="00544AA8">
      <w:pPr>
        <w:widowControl/>
        <w:spacing w:before="60" w:after="120" w:line="276" w:lineRule="auto"/>
        <w:jc w:val="both"/>
        <w:rPr>
          <w:rFonts w:ascii="Times New Roman" w:eastAsia="MS Mincho" w:hAnsi="Times New Roman" w:cs="Times New Roman"/>
          <w:kern w:val="0"/>
          <w:sz w:val="18"/>
          <w:szCs w:val="18"/>
          <w:lang w:eastAsia="en-US"/>
          <w14:ligatures w14:val="none"/>
        </w:rPr>
      </w:pPr>
      <w:r w:rsidRPr="00676B68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n-US"/>
          <w14:ligatures w14:val="none"/>
        </w:rPr>
        <w:lastRenderedPageBreak/>
        <w:t xml:space="preserve">Note: </w:t>
      </w:r>
      <w:r w:rsidRPr="00676B68">
        <w:rPr>
          <w:rFonts w:ascii="Times New Roman" w:eastAsia="Times New Roman" w:hAnsi="Times New Roman" w:cs="Times New Roman"/>
          <w:kern w:val="0"/>
          <w:sz w:val="18"/>
          <w:szCs w:val="18"/>
          <w:lang w:eastAsia="en-US"/>
          <w14:ligatures w14:val="none"/>
        </w:rPr>
        <w:t>Data are presented as mean ± standard deviation unless otherwise indicated. Estimate, standard error (SE), degrees of freedom (</w:t>
      </w:r>
      <w:proofErr w:type="spellStart"/>
      <w:r w:rsidRPr="00676B68">
        <w:rPr>
          <w:rFonts w:ascii="Times New Roman" w:eastAsia="Times New Roman" w:hAnsi="Times New Roman" w:cs="Times New Roman"/>
          <w:kern w:val="0"/>
          <w:sz w:val="18"/>
          <w:szCs w:val="18"/>
          <w:lang w:eastAsia="en-US"/>
          <w14:ligatures w14:val="none"/>
        </w:rPr>
        <w:t>df</w:t>
      </w:r>
      <w:proofErr w:type="spellEnd"/>
      <w:r w:rsidRPr="00676B68">
        <w:rPr>
          <w:rFonts w:ascii="Times New Roman" w:eastAsia="Times New Roman" w:hAnsi="Times New Roman" w:cs="Times New Roman"/>
          <w:kern w:val="0"/>
          <w:sz w:val="18"/>
          <w:szCs w:val="18"/>
          <w:lang w:eastAsia="en-US"/>
          <w14:ligatures w14:val="none"/>
        </w:rPr>
        <w:t>), t, and P values refer to between-group comparisons at each time point. ▲ indicates a statistically significant within-group difference compared with postoperative week 1 for endothelial cell loss (P &lt; 0.05). P values &lt;0.001 are shown as &lt;0.001. FS-DSEK, femtosecond laser-assisted Descemet stripping endothelial keratoplasty; FS-PKP, femtosecond laser-assisted penetrating keratoplasty; SE, spherical equivalent; AST, astigmatism; ECD, endothelial cell density; ECL, endothelial cell loss.</w:t>
      </w:r>
    </w:p>
    <w:p w14:paraId="2F1D17B9" w14:textId="77777777" w:rsidR="00544AA8" w:rsidRPr="00676B68" w:rsidRDefault="00544AA8" w:rsidP="00544AA8">
      <w:pPr>
        <w:rPr>
          <w:rFonts w:hint="eastAsia"/>
        </w:rPr>
      </w:pPr>
    </w:p>
    <w:p w14:paraId="7CD4ACF1" w14:textId="77777777" w:rsidR="00B93121" w:rsidRPr="00544AA8" w:rsidRDefault="00B93121">
      <w:pPr>
        <w:rPr>
          <w:rFonts w:hint="eastAsia"/>
        </w:rPr>
      </w:pPr>
    </w:p>
    <w:sectPr w:rsidR="00B93121" w:rsidRPr="00544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A8"/>
    <w:rsid w:val="000A6FFB"/>
    <w:rsid w:val="00544AA8"/>
    <w:rsid w:val="007B6E04"/>
    <w:rsid w:val="00A13425"/>
    <w:rsid w:val="00B93121"/>
    <w:rsid w:val="00EA1D27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B42D1"/>
  <w15:chartTrackingRefBased/>
  <w15:docId w15:val="{C7B80E51-74C7-42CB-BEF2-5ED38AD3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A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44AA8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1198</Words>
  <Characters>6832</Characters>
  <Application>Microsoft Office Word</Application>
  <DocSecurity>0</DocSecurity>
  <Lines>56</Lines>
  <Paragraphs>16</Paragraphs>
  <ScaleCrop>false</ScaleCrop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8615251751255</dc:creator>
  <cp:keywords/>
  <dc:description/>
  <cp:lastModifiedBy>8615251751255</cp:lastModifiedBy>
  <cp:revision>1</cp:revision>
  <dcterms:created xsi:type="dcterms:W3CDTF">2026-05-21T16:44:00Z</dcterms:created>
  <dcterms:modified xsi:type="dcterms:W3CDTF">2026-05-21T16:45:00Z</dcterms:modified>
</cp:coreProperties>
</file>