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17553" w14:textId="10A74A6E" w:rsidR="00B31DD4" w:rsidRDefault="00CB29A2" w:rsidP="00B31DD4">
      <w:pPr>
        <w:pStyle w:val="1"/>
        <w:spacing w:line="24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DFT study of Pt/TiO</w:t>
      </w:r>
      <w:r>
        <w:rPr>
          <w:rFonts w:hint="eastAsia"/>
          <w:sz w:val="32"/>
          <w:szCs w:val="32"/>
          <w:vertAlign w:val="subscript"/>
        </w:rPr>
        <w:t xml:space="preserve">2 </w:t>
      </w:r>
      <w:r>
        <w:rPr>
          <w:rFonts w:hint="eastAsia"/>
          <w:sz w:val="32"/>
          <w:szCs w:val="32"/>
        </w:rPr>
        <w:t>single atom catalyst with oxygen vacancy rich surface</w:t>
      </w:r>
    </w:p>
    <w:p w14:paraId="144DEBA1" w14:textId="77777777" w:rsidR="00AD37A2" w:rsidRPr="00FF1091" w:rsidRDefault="00AD37A2" w:rsidP="00AD37A2">
      <w:pPr>
        <w:pStyle w:val="3"/>
        <w:rPr>
          <w:b w:val="0"/>
          <w:bCs w:val="0"/>
          <w:sz w:val="28"/>
          <w:szCs w:val="28"/>
        </w:rPr>
      </w:pPr>
      <w:r w:rsidRPr="00FF1091">
        <w:rPr>
          <w:b w:val="0"/>
          <w:bCs w:val="0"/>
          <w:sz w:val="28"/>
          <w:szCs w:val="28"/>
        </w:rPr>
        <w:t>Yongkang Zhang, Yuhang Wang, and Fengping Wang</w:t>
      </w:r>
      <w:r w:rsidRPr="00FF1091">
        <w:rPr>
          <w:b w:val="0"/>
          <w:bCs w:val="0"/>
          <w:sz w:val="36"/>
          <w:szCs w:val="36"/>
          <w:vertAlign w:val="superscript"/>
        </w:rPr>
        <w:t>*</w:t>
      </w:r>
    </w:p>
    <w:p w14:paraId="0C55477F" w14:textId="77777777" w:rsidR="00AD37A2" w:rsidRPr="00FF1091" w:rsidRDefault="00AD37A2" w:rsidP="00AD37A2">
      <w:pPr>
        <w:pStyle w:val="3"/>
        <w:rPr>
          <w:b w:val="0"/>
          <w:bCs w:val="0"/>
          <w:sz w:val="28"/>
          <w:szCs w:val="28"/>
        </w:rPr>
      </w:pPr>
      <w:r w:rsidRPr="00FF1091">
        <w:rPr>
          <w:b w:val="0"/>
          <w:bCs w:val="0"/>
          <w:sz w:val="28"/>
          <w:szCs w:val="28"/>
        </w:rPr>
        <w:t>School of Mathematics and Physics, University of Science and Technology Beijing, Beijing 100083, P.R. China</w:t>
      </w:r>
    </w:p>
    <w:p w14:paraId="3EA49BF8" w14:textId="77777777" w:rsidR="00AD37A2" w:rsidRPr="00FF1091" w:rsidRDefault="00AD37A2" w:rsidP="00AD37A2">
      <w:pPr>
        <w:pStyle w:val="3"/>
        <w:rPr>
          <w:b w:val="0"/>
          <w:bCs w:val="0"/>
          <w:sz w:val="28"/>
          <w:szCs w:val="28"/>
        </w:rPr>
      </w:pPr>
      <w:r w:rsidRPr="00FF1091">
        <w:rPr>
          <w:b w:val="0"/>
          <w:bCs w:val="0"/>
          <w:sz w:val="36"/>
          <w:szCs w:val="36"/>
          <w:vertAlign w:val="superscript"/>
        </w:rPr>
        <w:t>*</w:t>
      </w:r>
      <w:r w:rsidRPr="00FF1091">
        <w:rPr>
          <w:b w:val="0"/>
          <w:bCs w:val="0"/>
          <w:sz w:val="28"/>
          <w:szCs w:val="28"/>
        </w:rPr>
        <w:t>Corresponding authors: Fengping Wang (</w:t>
      </w:r>
      <w:hyperlink r:id="rId7" w:history="1">
        <w:r w:rsidRPr="00FF1091">
          <w:rPr>
            <w:rStyle w:val="ab"/>
            <w:b w:val="0"/>
            <w:bCs w:val="0"/>
            <w:sz w:val="28"/>
            <w:szCs w:val="28"/>
          </w:rPr>
          <w:t>fpwang@ustb.edu.cn</w:t>
        </w:r>
      </w:hyperlink>
      <w:r w:rsidRPr="00FF1091">
        <w:rPr>
          <w:b w:val="0"/>
          <w:bCs w:val="0"/>
          <w:sz w:val="28"/>
          <w:szCs w:val="28"/>
        </w:rPr>
        <w:t>).</w:t>
      </w:r>
    </w:p>
    <w:p w14:paraId="7CDF0EF6" w14:textId="77777777" w:rsidR="00AD37A2" w:rsidRPr="00AD37A2" w:rsidRDefault="00AD37A2" w:rsidP="00AD37A2">
      <w:pPr>
        <w:rPr>
          <w:rFonts w:hint="eastAsia"/>
        </w:rPr>
      </w:pPr>
    </w:p>
    <w:p w14:paraId="156CC461" w14:textId="08221F12" w:rsidR="00E1526A" w:rsidRPr="00B31DD4" w:rsidRDefault="00E1526A" w:rsidP="00B31DD4">
      <w:pPr>
        <w:jc w:val="left"/>
        <w:rPr>
          <w:rFonts w:ascii="Arial" w:hAnsi="Arial" w:cs="Arial"/>
          <w:sz w:val="18"/>
          <w:szCs w:val="18"/>
        </w:rPr>
      </w:pPr>
      <w:r w:rsidRPr="00B31DD4">
        <w:rPr>
          <w:rFonts w:ascii="Times New Roman" w:hAnsi="Times New Roman" w:cs="Times New Roman"/>
          <w:b/>
          <w:sz w:val="28"/>
          <w:szCs w:val="28"/>
        </w:rPr>
        <w:t>Table S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E1526A">
        <w:rPr>
          <w:rFonts w:ascii="Times New Roman" w:hAnsi="Times New Roman" w:cs="Times New Roman"/>
          <w:bCs/>
          <w:sz w:val="28"/>
          <w:szCs w:val="28"/>
        </w:rPr>
        <w:t>.</w:t>
      </w:r>
      <w:r w:rsidRPr="00E1526A">
        <w:t xml:space="preserve"> </w:t>
      </w:r>
      <w:r w:rsidRPr="00E1526A">
        <w:rPr>
          <w:rFonts w:ascii="Times New Roman" w:hAnsi="Times New Roman" w:cs="Times New Roman"/>
          <w:bCs/>
          <w:sz w:val="24"/>
          <w:szCs w:val="24"/>
        </w:rPr>
        <w:t>Cohesive energy of Pt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="00D97B99">
        <w:rPr>
          <w:rFonts w:ascii="Times New Roman" w:hAnsi="Times New Roman" w:cs="Times New Roman"/>
          <w:bCs/>
          <w:sz w:val="24"/>
          <w:szCs w:val="24"/>
        </w:rPr>
        <w:t xml:space="preserve"> E(coh)=(E(bulk)-N</w:t>
      </w:r>
      <w:r w:rsidR="00D97B99">
        <w:rPr>
          <w:rFonts w:ascii="Times New Roman" w:hAnsi="Times New Roman" w:cs="Times New Roman" w:hint="eastAsia"/>
          <w:bCs/>
          <w:sz w:val="24"/>
          <w:szCs w:val="24"/>
        </w:rPr>
        <w:t>(</w:t>
      </w:r>
      <w:r w:rsidR="00D97B99">
        <w:rPr>
          <w:rFonts w:ascii="Times New Roman" w:hAnsi="Times New Roman" w:cs="Times New Roman"/>
          <w:bCs/>
          <w:sz w:val="24"/>
          <w:szCs w:val="24"/>
        </w:rPr>
        <w:t>E(Pt)))/N.</w:t>
      </w:r>
      <w:r w:rsidR="002630B0" w:rsidRPr="002630B0">
        <w:t xml:space="preserve"> </w:t>
      </w:r>
      <w:r w:rsidR="002630B0">
        <w:rPr>
          <w:rFonts w:ascii="Times New Roman" w:hAnsi="Times New Roman" w:cs="Times New Roman"/>
          <w:bCs/>
          <w:sz w:val="24"/>
          <w:szCs w:val="24"/>
        </w:rPr>
        <w:t>U</w:t>
      </w:r>
      <w:r w:rsidR="002630B0" w:rsidRPr="002630B0">
        <w:rPr>
          <w:rFonts w:ascii="Times New Roman" w:hAnsi="Times New Roman" w:cs="Times New Roman"/>
          <w:bCs/>
          <w:sz w:val="24"/>
          <w:szCs w:val="24"/>
        </w:rPr>
        <w:t>nit is</w:t>
      </w:r>
      <w:r w:rsidR="002630B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630B0">
        <w:rPr>
          <w:rFonts w:ascii="Times New Roman" w:hAnsi="Times New Roman" w:cs="Times New Roman" w:hint="eastAsia"/>
          <w:bCs/>
          <w:sz w:val="24"/>
          <w:szCs w:val="24"/>
        </w:rPr>
        <w:t>eV.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E1526A" w14:paraId="531C1504" w14:textId="77777777" w:rsidTr="00497E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14:paraId="0E194221" w14:textId="7ADE953A" w:rsidR="00E1526A" w:rsidRPr="00497E77" w:rsidRDefault="00D97B99" w:rsidP="00497E77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497E7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E(bulk)</w:t>
            </w:r>
          </w:p>
        </w:tc>
        <w:tc>
          <w:tcPr>
            <w:tcW w:w="2074" w:type="dxa"/>
          </w:tcPr>
          <w:p w14:paraId="7A0AACCC" w14:textId="5328847E" w:rsidR="00E1526A" w:rsidRPr="00497E77" w:rsidRDefault="00D97B99" w:rsidP="00497E77">
            <w:pPr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497E7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E(Pt)</w:t>
            </w:r>
          </w:p>
        </w:tc>
        <w:tc>
          <w:tcPr>
            <w:tcW w:w="2074" w:type="dxa"/>
          </w:tcPr>
          <w:p w14:paraId="069412E3" w14:textId="2A7BCFFC" w:rsidR="00E1526A" w:rsidRPr="00497E77" w:rsidRDefault="00E1526A" w:rsidP="00497E77">
            <w:pPr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497E7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N</w:t>
            </w:r>
          </w:p>
        </w:tc>
        <w:tc>
          <w:tcPr>
            <w:tcW w:w="2074" w:type="dxa"/>
          </w:tcPr>
          <w:p w14:paraId="79A53CD8" w14:textId="0B79B472" w:rsidR="00E1526A" w:rsidRPr="00497E77" w:rsidRDefault="00E1526A" w:rsidP="00497E77">
            <w:pPr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497E77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E</w:t>
            </w:r>
            <w:r w:rsidRPr="00497E77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(coh)</w:t>
            </w:r>
          </w:p>
        </w:tc>
      </w:tr>
      <w:tr w:rsidR="00E1526A" w14:paraId="590AC0CC" w14:textId="77777777" w:rsidTr="00497E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14:paraId="775F1FAE" w14:textId="39D4C054" w:rsidR="00E1526A" w:rsidRPr="00970511" w:rsidRDefault="00E1526A" w:rsidP="00E1526A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970511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-24.457</w:t>
            </w:r>
          </w:p>
        </w:tc>
        <w:tc>
          <w:tcPr>
            <w:tcW w:w="2074" w:type="dxa"/>
          </w:tcPr>
          <w:p w14:paraId="174F3F43" w14:textId="4D172158" w:rsidR="00E1526A" w:rsidRPr="00970511" w:rsidRDefault="00E1526A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 w:themeColor="text1"/>
                <w:szCs w:val="21"/>
              </w:rPr>
            </w:pPr>
            <w:r w:rsidRPr="00970511">
              <w:rPr>
                <w:rFonts w:ascii="Times New Roman" w:eastAsia="等线" w:hAnsi="Times New Roman" w:cs="Times New Roman"/>
                <w:b/>
                <w:bCs/>
                <w:color w:val="000000" w:themeColor="text1"/>
                <w:szCs w:val="21"/>
              </w:rPr>
              <w:t>-0.617</w:t>
            </w:r>
          </w:p>
        </w:tc>
        <w:tc>
          <w:tcPr>
            <w:tcW w:w="2074" w:type="dxa"/>
          </w:tcPr>
          <w:p w14:paraId="563ABA4A" w14:textId="6C49374F" w:rsidR="00E1526A" w:rsidRPr="00970511" w:rsidRDefault="00D97B99" w:rsidP="00B31DD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 w:themeColor="text1"/>
                <w:szCs w:val="21"/>
              </w:rPr>
            </w:pPr>
            <w:r w:rsidRPr="00970511">
              <w:rPr>
                <w:rFonts w:ascii="Times New Roman" w:eastAsia="等线" w:hAnsi="Times New Roman" w:cs="Times New Roman"/>
                <w:b/>
                <w:bCs/>
                <w:color w:val="000000" w:themeColor="text1"/>
                <w:szCs w:val="21"/>
              </w:rPr>
              <w:t>4</w:t>
            </w:r>
          </w:p>
        </w:tc>
        <w:tc>
          <w:tcPr>
            <w:tcW w:w="2074" w:type="dxa"/>
          </w:tcPr>
          <w:p w14:paraId="260997A1" w14:textId="3AB1ABC3" w:rsidR="00E1526A" w:rsidRPr="00970511" w:rsidRDefault="00E1526A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 w:themeColor="text1"/>
                <w:szCs w:val="21"/>
              </w:rPr>
            </w:pPr>
            <w:r w:rsidRPr="00970511">
              <w:rPr>
                <w:rFonts w:ascii="Times New Roman" w:eastAsia="等线" w:hAnsi="Times New Roman" w:cs="Times New Roman"/>
                <w:b/>
                <w:bCs/>
                <w:color w:val="000000" w:themeColor="text1"/>
                <w:szCs w:val="21"/>
              </w:rPr>
              <w:t>-5.4</w:t>
            </w:r>
            <w:r w:rsidR="00D97B99" w:rsidRPr="00970511">
              <w:rPr>
                <w:rFonts w:ascii="Times New Roman" w:eastAsia="等线" w:hAnsi="Times New Roman" w:cs="Times New Roman"/>
                <w:b/>
                <w:bCs/>
                <w:color w:val="000000" w:themeColor="text1"/>
                <w:szCs w:val="21"/>
              </w:rPr>
              <w:t>8</w:t>
            </w:r>
          </w:p>
        </w:tc>
      </w:tr>
    </w:tbl>
    <w:p w14:paraId="0838BCD9" w14:textId="7CD513FD" w:rsidR="00B31DD4" w:rsidRPr="00B31DD4" w:rsidRDefault="00B31DD4" w:rsidP="00B31DD4">
      <w:pPr>
        <w:jc w:val="left"/>
        <w:rPr>
          <w:rFonts w:ascii="Arial" w:hAnsi="Arial" w:cs="Arial"/>
          <w:sz w:val="18"/>
          <w:szCs w:val="18"/>
        </w:rPr>
      </w:pPr>
    </w:p>
    <w:p w14:paraId="2D00379A" w14:textId="7C61DCA5" w:rsidR="00086DD2" w:rsidRPr="00086DD2" w:rsidRDefault="00B31DD4" w:rsidP="003440D0">
      <w:pPr>
        <w:spacing w:line="36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B31DD4">
        <w:rPr>
          <w:rFonts w:ascii="Times New Roman" w:hAnsi="Times New Roman" w:cs="Times New Roman"/>
          <w:b/>
          <w:sz w:val="28"/>
          <w:szCs w:val="28"/>
        </w:rPr>
        <w:t>Table S</w:t>
      </w:r>
      <w:r w:rsidR="00E1526A">
        <w:rPr>
          <w:rFonts w:ascii="Times New Roman" w:hAnsi="Times New Roman" w:cs="Times New Roman"/>
          <w:b/>
          <w:sz w:val="28"/>
          <w:szCs w:val="28"/>
        </w:rPr>
        <w:t>2</w:t>
      </w:r>
      <w:r w:rsidR="00E1526A">
        <w:rPr>
          <w:rFonts w:ascii="Arial" w:hAnsi="Arial" w:cs="Arial"/>
          <w:sz w:val="22"/>
        </w:rPr>
        <w:t>.</w:t>
      </w:r>
      <w:r w:rsidRPr="00B31DD4">
        <w:rPr>
          <w:rFonts w:ascii="Times New Roman" w:hAnsi="Times New Roman" w:cs="Times New Roman"/>
          <w:sz w:val="22"/>
        </w:rPr>
        <w:t xml:space="preserve"> </w:t>
      </w:r>
      <w:r w:rsidRPr="00B31DD4">
        <w:rPr>
          <w:rFonts w:ascii="Times New Roman" w:hAnsi="Times New Roman" w:cs="Times New Roman"/>
          <w:sz w:val="24"/>
          <w:szCs w:val="24"/>
        </w:rPr>
        <w:t>The adsorption energy of all TiO</w:t>
      </w:r>
      <w:r w:rsidRPr="00B31DD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31DD4">
        <w:rPr>
          <w:rFonts w:ascii="Times New Roman" w:hAnsi="Times New Roman" w:cs="Times New Roman"/>
          <w:sz w:val="24"/>
          <w:szCs w:val="24"/>
        </w:rPr>
        <w:t xml:space="preserve"> surface loaded Pt atom models in the article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31DD4">
        <w:rPr>
          <w:rFonts w:ascii="Times New Roman" w:hAnsi="Times New Roman" w:cs="Times New Roman"/>
          <w:sz w:val="24"/>
          <w:szCs w:val="24"/>
        </w:rPr>
        <w:t xml:space="preserve"> E(ads) = E(Pt+TiO</w:t>
      </w:r>
      <w:r w:rsidRPr="00D97B9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31DD4">
        <w:rPr>
          <w:rFonts w:ascii="Times New Roman" w:hAnsi="Times New Roman" w:cs="Times New Roman"/>
          <w:sz w:val="24"/>
          <w:szCs w:val="24"/>
        </w:rPr>
        <w:t>)-E(TiO</w:t>
      </w:r>
      <w:r w:rsidRPr="00D97B9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31DD4">
        <w:rPr>
          <w:rFonts w:ascii="Times New Roman" w:hAnsi="Times New Roman" w:cs="Times New Roman"/>
          <w:sz w:val="24"/>
          <w:szCs w:val="24"/>
        </w:rPr>
        <w:t>)-E(Pt)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B31DD4">
        <w:rPr>
          <w:rFonts w:ascii="Times New Roman" w:hAnsi="Times New Roman" w:cs="Times New Roman"/>
          <w:sz w:val="24"/>
          <w:szCs w:val="24"/>
        </w:rPr>
        <w:t>The red value indicates the model with the largest adsorption energy.</w:t>
      </w:r>
      <w:r w:rsidR="002630B0" w:rsidRPr="002630B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630B0">
        <w:rPr>
          <w:rFonts w:ascii="Times New Roman" w:hAnsi="Times New Roman" w:cs="Times New Roman"/>
          <w:bCs/>
          <w:sz w:val="24"/>
          <w:szCs w:val="24"/>
        </w:rPr>
        <w:t>U</w:t>
      </w:r>
      <w:r w:rsidR="002630B0" w:rsidRPr="002630B0">
        <w:rPr>
          <w:rFonts w:ascii="Times New Roman" w:hAnsi="Times New Roman" w:cs="Times New Roman"/>
          <w:bCs/>
          <w:sz w:val="24"/>
          <w:szCs w:val="24"/>
        </w:rPr>
        <w:t>nit is</w:t>
      </w:r>
      <w:r w:rsidR="002630B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630B0">
        <w:rPr>
          <w:rFonts w:ascii="Times New Roman" w:hAnsi="Times New Roman" w:cs="Times New Roman" w:hint="eastAsia"/>
          <w:bCs/>
          <w:sz w:val="24"/>
          <w:szCs w:val="24"/>
        </w:rPr>
        <w:t>eV.</w:t>
      </w:r>
    </w:p>
    <w:p w14:paraId="018D2D63" w14:textId="4AB46704" w:rsidR="00B54992" w:rsidRPr="00B31DD4" w:rsidRDefault="00514CE5">
      <w:pPr>
        <w:rPr>
          <w:sz w:val="15"/>
          <w:szCs w:val="15"/>
        </w:rPr>
      </w:pP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00538B" w:rsidRPr="0000538B" w14:paraId="4FDB8E1B" w14:textId="77777777" w:rsidTr="00E152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19E56200" w14:textId="50F1868D" w:rsidR="0000538B" w:rsidRPr="00E1526A" w:rsidRDefault="0000538B" w:rsidP="0000538B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E1526A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Model</w:t>
            </w:r>
          </w:p>
        </w:tc>
        <w:tc>
          <w:tcPr>
            <w:tcW w:w="1659" w:type="dxa"/>
          </w:tcPr>
          <w:p w14:paraId="0FED642F" w14:textId="711B3749" w:rsidR="0000538B" w:rsidRPr="00E1526A" w:rsidRDefault="0000538B" w:rsidP="0000538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E1526A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E(TiO2+Pt)</w:t>
            </w:r>
          </w:p>
        </w:tc>
        <w:tc>
          <w:tcPr>
            <w:tcW w:w="1659" w:type="dxa"/>
          </w:tcPr>
          <w:p w14:paraId="21290BCF" w14:textId="0CB2BAF8" w:rsidR="0000538B" w:rsidRPr="00E1526A" w:rsidRDefault="0000538B" w:rsidP="0000538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E1526A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E(TiO2)</w:t>
            </w:r>
          </w:p>
        </w:tc>
        <w:tc>
          <w:tcPr>
            <w:tcW w:w="1659" w:type="dxa"/>
          </w:tcPr>
          <w:p w14:paraId="3EB6C889" w14:textId="09BC0259" w:rsidR="0000538B" w:rsidRPr="00E1526A" w:rsidRDefault="0000538B" w:rsidP="0000538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E1526A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E(Pt)</w:t>
            </w:r>
          </w:p>
        </w:tc>
        <w:tc>
          <w:tcPr>
            <w:tcW w:w="1660" w:type="dxa"/>
          </w:tcPr>
          <w:p w14:paraId="0537FC6D" w14:textId="782E3AC4" w:rsidR="0000538B" w:rsidRPr="00E1526A" w:rsidRDefault="0000538B" w:rsidP="0000538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E1526A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E(ads)</w:t>
            </w:r>
          </w:p>
        </w:tc>
      </w:tr>
      <w:tr w:rsidR="00E1526A" w:rsidRPr="0000538B" w14:paraId="41B94FBD" w14:textId="77777777" w:rsidTr="00E152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34E7779A" w14:textId="5CC3A7F0" w:rsidR="0000538B" w:rsidRPr="00D97B99" w:rsidRDefault="0000538B" w:rsidP="00D97B99">
            <w:pPr>
              <w:widowControl/>
              <w:jc w:val="left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Anatase(001) (a)</w:t>
            </w:r>
          </w:p>
        </w:tc>
        <w:tc>
          <w:tcPr>
            <w:tcW w:w="1659" w:type="dxa"/>
          </w:tcPr>
          <w:p w14:paraId="2EE427F6" w14:textId="757151C7" w:rsidR="0000538B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-421.803</w:t>
            </w:r>
          </w:p>
        </w:tc>
        <w:tc>
          <w:tcPr>
            <w:tcW w:w="1659" w:type="dxa"/>
          </w:tcPr>
          <w:p w14:paraId="01DDDA1E" w14:textId="175B2353" w:rsidR="0000538B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-420.065</w:t>
            </w:r>
          </w:p>
        </w:tc>
        <w:tc>
          <w:tcPr>
            <w:tcW w:w="1659" w:type="dxa"/>
          </w:tcPr>
          <w:p w14:paraId="37056AE5" w14:textId="1E66ED83" w:rsidR="0000538B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65E29D4C" w14:textId="2E4F5868" w:rsidR="0000538B" w:rsidRPr="00D97B99" w:rsidRDefault="0000538B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-1.12</w:t>
            </w:r>
          </w:p>
        </w:tc>
      </w:tr>
      <w:tr w:rsidR="001744DC" w:rsidRPr="0000538B" w14:paraId="6D8A0697" w14:textId="77777777" w:rsidTr="00E152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7D34EB69" w14:textId="590E7E6C" w:rsidR="001744DC" w:rsidRPr="00D97B99" w:rsidRDefault="001744DC" w:rsidP="00D97B99">
            <w:pPr>
              <w:widowControl/>
              <w:jc w:val="left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Anatase(001) (b)</w:t>
            </w:r>
          </w:p>
        </w:tc>
        <w:tc>
          <w:tcPr>
            <w:tcW w:w="1659" w:type="dxa"/>
          </w:tcPr>
          <w:p w14:paraId="72380E9B" w14:textId="6DB28391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-423.363</w:t>
            </w:r>
          </w:p>
        </w:tc>
        <w:tc>
          <w:tcPr>
            <w:tcW w:w="1659" w:type="dxa"/>
          </w:tcPr>
          <w:p w14:paraId="6B954D10" w14:textId="746E4EBA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-420.065</w:t>
            </w:r>
          </w:p>
        </w:tc>
        <w:tc>
          <w:tcPr>
            <w:tcW w:w="1659" w:type="dxa"/>
          </w:tcPr>
          <w:p w14:paraId="59BA4949" w14:textId="46CF3BEB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5A9A53B4" w14:textId="1676739F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-2.68</w:t>
            </w:r>
          </w:p>
        </w:tc>
      </w:tr>
      <w:tr w:rsidR="00E1526A" w:rsidRPr="0000538B" w14:paraId="594418DC" w14:textId="77777777" w:rsidTr="00E152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632BC5C4" w14:textId="1C14E614" w:rsidR="001744DC" w:rsidRPr="00D97B99" w:rsidRDefault="001744DC" w:rsidP="00D97B99">
            <w:pPr>
              <w:widowControl/>
              <w:jc w:val="left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Anatase(001) (c)</w:t>
            </w:r>
          </w:p>
        </w:tc>
        <w:tc>
          <w:tcPr>
            <w:tcW w:w="1659" w:type="dxa"/>
          </w:tcPr>
          <w:p w14:paraId="214ED43C" w14:textId="173A7413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-421.569</w:t>
            </w:r>
          </w:p>
        </w:tc>
        <w:tc>
          <w:tcPr>
            <w:tcW w:w="1659" w:type="dxa"/>
          </w:tcPr>
          <w:p w14:paraId="6830C814" w14:textId="3883BE3E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-420.065</w:t>
            </w:r>
          </w:p>
        </w:tc>
        <w:tc>
          <w:tcPr>
            <w:tcW w:w="1659" w:type="dxa"/>
          </w:tcPr>
          <w:p w14:paraId="32788FA4" w14:textId="312612FC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562B6164" w14:textId="593E4EB0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-0.8</w:t>
            </w:r>
            <w:r w:rsidRPr="00D97B99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7</w:t>
            </w:r>
          </w:p>
        </w:tc>
      </w:tr>
      <w:tr w:rsidR="001744DC" w:rsidRPr="0000538B" w14:paraId="768BE32E" w14:textId="77777777" w:rsidTr="00E152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247AA077" w14:textId="68CB55DE" w:rsidR="001744DC" w:rsidRPr="00D97B99" w:rsidRDefault="001744DC" w:rsidP="00D97B99">
            <w:pPr>
              <w:widowControl/>
              <w:jc w:val="left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Anatase(001)+Vo (a)</w:t>
            </w:r>
          </w:p>
        </w:tc>
        <w:tc>
          <w:tcPr>
            <w:tcW w:w="1659" w:type="dxa"/>
          </w:tcPr>
          <w:p w14:paraId="0F6AC854" w14:textId="1CB32BCF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-415.638</w:t>
            </w:r>
          </w:p>
        </w:tc>
        <w:tc>
          <w:tcPr>
            <w:tcW w:w="1659" w:type="dxa"/>
          </w:tcPr>
          <w:p w14:paraId="0E9402DB" w14:textId="20A46B02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-409.602</w:t>
            </w:r>
          </w:p>
        </w:tc>
        <w:tc>
          <w:tcPr>
            <w:tcW w:w="1659" w:type="dxa"/>
          </w:tcPr>
          <w:p w14:paraId="5F3E31D8" w14:textId="5EA9F827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700B24B3" w14:textId="465D8B0E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-5.4</w:t>
            </w:r>
            <w:r w:rsidRPr="00D97B99"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  <w:t>2</w:t>
            </w:r>
          </w:p>
        </w:tc>
      </w:tr>
      <w:tr w:rsidR="00E1526A" w:rsidRPr="0000538B" w14:paraId="6CF66F24" w14:textId="77777777" w:rsidTr="00E152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6F975B29" w14:textId="5BAA2639" w:rsidR="001744DC" w:rsidRPr="00D97B99" w:rsidRDefault="001744DC" w:rsidP="00D97B99">
            <w:pPr>
              <w:widowControl/>
              <w:jc w:val="left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Anatase(001)+Vo (b)</w:t>
            </w:r>
          </w:p>
        </w:tc>
        <w:tc>
          <w:tcPr>
            <w:tcW w:w="1659" w:type="dxa"/>
          </w:tcPr>
          <w:p w14:paraId="1C91330D" w14:textId="39A1D47F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-411.704</w:t>
            </w:r>
          </w:p>
        </w:tc>
        <w:tc>
          <w:tcPr>
            <w:tcW w:w="1659" w:type="dxa"/>
          </w:tcPr>
          <w:p w14:paraId="096036A5" w14:textId="1061EE4C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-409.602</w:t>
            </w:r>
          </w:p>
        </w:tc>
        <w:tc>
          <w:tcPr>
            <w:tcW w:w="1659" w:type="dxa"/>
          </w:tcPr>
          <w:p w14:paraId="4B1CFEE7" w14:textId="17FF8B24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326BCF24" w14:textId="0DAC7F1E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-1.8</w:t>
            </w:r>
            <w:r w:rsidRPr="00D97B99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9</w:t>
            </w:r>
          </w:p>
        </w:tc>
      </w:tr>
      <w:tr w:rsidR="001744DC" w:rsidRPr="0000538B" w14:paraId="3C2E09CC" w14:textId="77777777" w:rsidTr="00E152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4512BAD4" w14:textId="29894D39" w:rsidR="001744DC" w:rsidRPr="00D97B99" w:rsidRDefault="001744DC" w:rsidP="00D97B99">
            <w:pPr>
              <w:widowControl/>
              <w:jc w:val="left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Anatase(101) (a)</w:t>
            </w:r>
          </w:p>
        </w:tc>
        <w:tc>
          <w:tcPr>
            <w:tcW w:w="1659" w:type="dxa"/>
          </w:tcPr>
          <w:p w14:paraId="7A962F81" w14:textId="41899A07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-422.481</w:t>
            </w:r>
          </w:p>
        </w:tc>
        <w:tc>
          <w:tcPr>
            <w:tcW w:w="1659" w:type="dxa"/>
          </w:tcPr>
          <w:p w14:paraId="6EA9558E" w14:textId="56E6CFFD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-420.255</w:t>
            </w:r>
          </w:p>
        </w:tc>
        <w:tc>
          <w:tcPr>
            <w:tcW w:w="1659" w:type="dxa"/>
          </w:tcPr>
          <w:p w14:paraId="714425CA" w14:textId="6FC607C1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5E6AA44D" w14:textId="2D954C02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-1.6</w:t>
            </w:r>
            <w:r w:rsidRPr="00D97B99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1</w:t>
            </w:r>
          </w:p>
        </w:tc>
      </w:tr>
      <w:tr w:rsidR="00E1526A" w:rsidRPr="0000538B" w14:paraId="482D60A1" w14:textId="77777777" w:rsidTr="00E152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4D3A9932" w14:textId="1364487F" w:rsidR="001744DC" w:rsidRPr="00D97B99" w:rsidRDefault="001744DC" w:rsidP="00D97B99">
            <w:pPr>
              <w:widowControl/>
              <w:jc w:val="left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Anatase(101) (b)</w:t>
            </w:r>
          </w:p>
        </w:tc>
        <w:tc>
          <w:tcPr>
            <w:tcW w:w="1659" w:type="dxa"/>
          </w:tcPr>
          <w:p w14:paraId="5C13F4F2" w14:textId="1B247811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-422.706</w:t>
            </w:r>
          </w:p>
        </w:tc>
        <w:tc>
          <w:tcPr>
            <w:tcW w:w="1659" w:type="dxa"/>
          </w:tcPr>
          <w:p w14:paraId="04A8C355" w14:textId="611EEEE1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-420.255</w:t>
            </w:r>
          </w:p>
        </w:tc>
        <w:tc>
          <w:tcPr>
            <w:tcW w:w="1659" w:type="dxa"/>
          </w:tcPr>
          <w:p w14:paraId="595A3811" w14:textId="7ABF0B3F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7525DA1C" w14:textId="5391C5B6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-1.83</w:t>
            </w:r>
          </w:p>
        </w:tc>
      </w:tr>
      <w:tr w:rsidR="001744DC" w:rsidRPr="0000538B" w14:paraId="7E0890CD" w14:textId="77777777" w:rsidTr="00E152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0FE0CF17" w14:textId="093DD9E0" w:rsidR="001744DC" w:rsidRPr="00D97B99" w:rsidRDefault="001744DC" w:rsidP="00D97B99">
            <w:pPr>
              <w:widowControl/>
              <w:jc w:val="left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Anatase(101) (c)</w:t>
            </w:r>
          </w:p>
        </w:tc>
        <w:tc>
          <w:tcPr>
            <w:tcW w:w="1659" w:type="dxa"/>
          </w:tcPr>
          <w:p w14:paraId="3E756D96" w14:textId="0E1F641B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-423.554</w:t>
            </w:r>
          </w:p>
        </w:tc>
        <w:tc>
          <w:tcPr>
            <w:tcW w:w="1659" w:type="dxa"/>
          </w:tcPr>
          <w:p w14:paraId="39F9F13A" w14:textId="655008CB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-420.255</w:t>
            </w:r>
          </w:p>
        </w:tc>
        <w:tc>
          <w:tcPr>
            <w:tcW w:w="1659" w:type="dxa"/>
          </w:tcPr>
          <w:p w14:paraId="44A820D3" w14:textId="4A6E3B4C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010027EE" w14:textId="1A5AC0EB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-2.68</w:t>
            </w:r>
          </w:p>
        </w:tc>
      </w:tr>
      <w:tr w:rsidR="00E1526A" w:rsidRPr="0000538B" w14:paraId="4D837DF7" w14:textId="77777777" w:rsidTr="00E152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29A80348" w14:textId="24DC2085" w:rsidR="001744DC" w:rsidRPr="00D97B99" w:rsidRDefault="001744DC" w:rsidP="00D97B99">
            <w:pPr>
              <w:widowControl/>
              <w:jc w:val="left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Anatase(101)+Vo (a)</w:t>
            </w:r>
          </w:p>
        </w:tc>
        <w:tc>
          <w:tcPr>
            <w:tcW w:w="1659" w:type="dxa"/>
          </w:tcPr>
          <w:p w14:paraId="2D92BB72" w14:textId="01E5AD80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-412.991</w:t>
            </w:r>
          </w:p>
        </w:tc>
        <w:tc>
          <w:tcPr>
            <w:tcW w:w="1659" w:type="dxa"/>
          </w:tcPr>
          <w:p w14:paraId="712DD988" w14:textId="633DC7A3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-410.487</w:t>
            </w:r>
          </w:p>
        </w:tc>
        <w:tc>
          <w:tcPr>
            <w:tcW w:w="1659" w:type="dxa"/>
          </w:tcPr>
          <w:p w14:paraId="06FF1D70" w14:textId="5420A4A3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0418FBE0" w14:textId="26A7BD22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-1.8</w:t>
            </w:r>
            <w:r w:rsidRPr="00D97B99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9</w:t>
            </w:r>
          </w:p>
        </w:tc>
      </w:tr>
      <w:tr w:rsidR="001744DC" w:rsidRPr="0000538B" w14:paraId="5C038D20" w14:textId="77777777" w:rsidTr="00E152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48845268" w14:textId="2BD8665C" w:rsidR="001744DC" w:rsidRPr="00D97B99" w:rsidRDefault="001744DC" w:rsidP="00D97B99">
            <w:pPr>
              <w:widowControl/>
              <w:jc w:val="left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Anatase(101)+Vo (b)</w:t>
            </w:r>
          </w:p>
        </w:tc>
        <w:tc>
          <w:tcPr>
            <w:tcW w:w="1659" w:type="dxa"/>
          </w:tcPr>
          <w:p w14:paraId="175A4C48" w14:textId="0358EBB1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-416.189</w:t>
            </w:r>
          </w:p>
        </w:tc>
        <w:tc>
          <w:tcPr>
            <w:tcW w:w="1659" w:type="dxa"/>
          </w:tcPr>
          <w:p w14:paraId="7E2D1A3A" w14:textId="05569D0D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-410.487</w:t>
            </w:r>
          </w:p>
        </w:tc>
        <w:tc>
          <w:tcPr>
            <w:tcW w:w="1659" w:type="dxa"/>
          </w:tcPr>
          <w:p w14:paraId="23542C7E" w14:textId="66D3B497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6F3B9657" w14:textId="0C0F78F4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-5.08</w:t>
            </w:r>
          </w:p>
        </w:tc>
      </w:tr>
      <w:tr w:rsidR="00E1526A" w:rsidRPr="0000538B" w14:paraId="3C9C4C3E" w14:textId="77777777" w:rsidTr="00E152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0F49F8D8" w14:textId="55A327BB" w:rsidR="001744DC" w:rsidRPr="00D97B99" w:rsidRDefault="001744DC" w:rsidP="00D97B99">
            <w:pPr>
              <w:widowControl/>
              <w:jc w:val="left"/>
              <w:rPr>
                <w:rFonts w:ascii="等线" w:eastAsia="等线" w:hAnsi="等线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t>R</w:t>
            </w: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utile(100) (a)</w:t>
            </w:r>
          </w:p>
        </w:tc>
        <w:tc>
          <w:tcPr>
            <w:tcW w:w="1659" w:type="dxa"/>
          </w:tcPr>
          <w:p w14:paraId="23DC1F62" w14:textId="62C3FFE3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-211.182</w:t>
            </w:r>
          </w:p>
        </w:tc>
        <w:tc>
          <w:tcPr>
            <w:tcW w:w="1659" w:type="dxa"/>
          </w:tcPr>
          <w:p w14:paraId="4EACACD2" w14:textId="143C8B0C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-208.902</w:t>
            </w:r>
          </w:p>
        </w:tc>
        <w:tc>
          <w:tcPr>
            <w:tcW w:w="1659" w:type="dxa"/>
          </w:tcPr>
          <w:p w14:paraId="516ED34C" w14:textId="71AF0E31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23ACF0BD" w14:textId="76353060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-1.66</w:t>
            </w:r>
          </w:p>
        </w:tc>
      </w:tr>
      <w:tr w:rsidR="001744DC" w:rsidRPr="0000538B" w14:paraId="5C292F3A" w14:textId="77777777" w:rsidTr="00E152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5325A83C" w14:textId="6F380A8C" w:rsidR="001744DC" w:rsidRPr="00D97B99" w:rsidRDefault="001744DC" w:rsidP="00D97B99">
            <w:pPr>
              <w:widowControl/>
              <w:jc w:val="left"/>
              <w:rPr>
                <w:rFonts w:ascii="等线" w:eastAsia="等线" w:hAnsi="等线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t>R</w:t>
            </w: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utile(100) (b)</w:t>
            </w:r>
          </w:p>
        </w:tc>
        <w:tc>
          <w:tcPr>
            <w:tcW w:w="1659" w:type="dxa"/>
          </w:tcPr>
          <w:p w14:paraId="66B3EB19" w14:textId="63C06EE6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-211.543</w:t>
            </w:r>
          </w:p>
        </w:tc>
        <w:tc>
          <w:tcPr>
            <w:tcW w:w="1659" w:type="dxa"/>
          </w:tcPr>
          <w:p w14:paraId="1F4F0E1A" w14:textId="686B6C8E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-208.902</w:t>
            </w:r>
          </w:p>
        </w:tc>
        <w:tc>
          <w:tcPr>
            <w:tcW w:w="1659" w:type="dxa"/>
          </w:tcPr>
          <w:p w14:paraId="36DCC420" w14:textId="7C307F37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4E5CE0CE" w14:textId="718DCF7A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-2.02</w:t>
            </w:r>
          </w:p>
        </w:tc>
      </w:tr>
      <w:tr w:rsidR="00E1526A" w:rsidRPr="0000538B" w14:paraId="63705985" w14:textId="77777777" w:rsidTr="00E152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3305AF98" w14:textId="53F97FFD" w:rsidR="001744DC" w:rsidRPr="00D97B99" w:rsidRDefault="001744DC" w:rsidP="00D97B99">
            <w:pPr>
              <w:widowControl/>
              <w:jc w:val="left"/>
              <w:rPr>
                <w:rFonts w:ascii="等线" w:eastAsia="等线" w:hAnsi="等线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t>R</w:t>
            </w: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utile(100)+Vo (a)</w:t>
            </w:r>
          </w:p>
        </w:tc>
        <w:tc>
          <w:tcPr>
            <w:tcW w:w="1659" w:type="dxa"/>
          </w:tcPr>
          <w:p w14:paraId="7C2E26CB" w14:textId="6B8D55F1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-205.342</w:t>
            </w:r>
          </w:p>
        </w:tc>
        <w:tc>
          <w:tcPr>
            <w:tcW w:w="1659" w:type="dxa"/>
          </w:tcPr>
          <w:p w14:paraId="11932C04" w14:textId="2826ED39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-199.436</w:t>
            </w:r>
          </w:p>
        </w:tc>
        <w:tc>
          <w:tcPr>
            <w:tcW w:w="1659" w:type="dxa"/>
          </w:tcPr>
          <w:p w14:paraId="560C4914" w14:textId="7867621F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305C63E0" w14:textId="685D7E38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-5.2</w:t>
            </w:r>
            <w:r w:rsidRPr="00D97B99"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  <w:t>9</w:t>
            </w:r>
          </w:p>
        </w:tc>
      </w:tr>
      <w:tr w:rsidR="001744DC" w:rsidRPr="0000538B" w14:paraId="0BE8D093" w14:textId="77777777" w:rsidTr="00E152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451365C9" w14:textId="7D963FDC" w:rsidR="001744DC" w:rsidRPr="00D97B99" w:rsidRDefault="001744DC" w:rsidP="00D97B99">
            <w:pPr>
              <w:widowControl/>
              <w:jc w:val="left"/>
              <w:rPr>
                <w:rFonts w:ascii="等线" w:eastAsia="等线" w:hAnsi="等线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lastRenderedPageBreak/>
              <w:t>R</w:t>
            </w: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utile(011) (a)</w:t>
            </w:r>
          </w:p>
        </w:tc>
        <w:tc>
          <w:tcPr>
            <w:tcW w:w="1659" w:type="dxa"/>
          </w:tcPr>
          <w:p w14:paraId="1434A9B6" w14:textId="312C24DE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-209.237</w:t>
            </w:r>
          </w:p>
        </w:tc>
        <w:tc>
          <w:tcPr>
            <w:tcW w:w="1659" w:type="dxa"/>
          </w:tcPr>
          <w:p w14:paraId="435F6EDA" w14:textId="29C04CF0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-206.513</w:t>
            </w:r>
          </w:p>
        </w:tc>
        <w:tc>
          <w:tcPr>
            <w:tcW w:w="1659" w:type="dxa"/>
          </w:tcPr>
          <w:p w14:paraId="3F2C82D4" w14:textId="058F17D1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29A3CC7E" w14:textId="65C010C5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-2.1</w:t>
            </w:r>
            <w:r w:rsidRPr="00D97B99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1</w:t>
            </w:r>
          </w:p>
        </w:tc>
      </w:tr>
      <w:tr w:rsidR="00E1526A" w:rsidRPr="0000538B" w14:paraId="76CB5AF2" w14:textId="77777777" w:rsidTr="00E152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18F2A8E2" w14:textId="726CDEBC" w:rsidR="001744DC" w:rsidRPr="00D97B99" w:rsidRDefault="001744DC" w:rsidP="00D97B99">
            <w:pPr>
              <w:widowControl/>
              <w:jc w:val="left"/>
              <w:rPr>
                <w:rFonts w:ascii="等线" w:eastAsia="等线" w:hAnsi="等线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t>R</w:t>
            </w: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utile(011) (b)</w:t>
            </w:r>
          </w:p>
        </w:tc>
        <w:tc>
          <w:tcPr>
            <w:tcW w:w="1659" w:type="dxa"/>
          </w:tcPr>
          <w:p w14:paraId="3045B826" w14:textId="5D91651F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-208.920</w:t>
            </w:r>
          </w:p>
        </w:tc>
        <w:tc>
          <w:tcPr>
            <w:tcW w:w="1659" w:type="dxa"/>
          </w:tcPr>
          <w:p w14:paraId="7DB65FAB" w14:textId="2DE138F2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-206.513</w:t>
            </w:r>
          </w:p>
        </w:tc>
        <w:tc>
          <w:tcPr>
            <w:tcW w:w="1659" w:type="dxa"/>
          </w:tcPr>
          <w:p w14:paraId="58812977" w14:textId="345257DC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6E20AE4B" w14:textId="14503B06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-1.7</w:t>
            </w:r>
            <w:r w:rsidRPr="00D97B99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9</w:t>
            </w:r>
          </w:p>
        </w:tc>
      </w:tr>
      <w:tr w:rsidR="001744DC" w:rsidRPr="0000538B" w14:paraId="181E2408" w14:textId="77777777" w:rsidTr="00E152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504F2F0A" w14:textId="5758F37D" w:rsidR="001744DC" w:rsidRPr="00D97B99" w:rsidRDefault="001744DC" w:rsidP="00D97B99">
            <w:pPr>
              <w:widowControl/>
              <w:jc w:val="left"/>
              <w:rPr>
                <w:rFonts w:ascii="等线" w:eastAsia="等线" w:hAnsi="等线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t>R</w:t>
            </w: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utile(011) (c)</w:t>
            </w:r>
          </w:p>
        </w:tc>
        <w:tc>
          <w:tcPr>
            <w:tcW w:w="1659" w:type="dxa"/>
          </w:tcPr>
          <w:p w14:paraId="08CC8354" w14:textId="56015263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-210.226</w:t>
            </w:r>
          </w:p>
        </w:tc>
        <w:tc>
          <w:tcPr>
            <w:tcW w:w="1659" w:type="dxa"/>
          </w:tcPr>
          <w:p w14:paraId="28D6E830" w14:textId="0BC2740A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-206.513</w:t>
            </w:r>
          </w:p>
        </w:tc>
        <w:tc>
          <w:tcPr>
            <w:tcW w:w="1659" w:type="dxa"/>
          </w:tcPr>
          <w:p w14:paraId="57963587" w14:textId="3DEA4F77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38906FCF" w14:textId="64F50668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-3.09</w:t>
            </w:r>
          </w:p>
        </w:tc>
      </w:tr>
      <w:tr w:rsidR="00E1526A" w:rsidRPr="0000538B" w14:paraId="6EC9F053" w14:textId="77777777" w:rsidTr="00E152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70680D9A" w14:textId="54158BF9" w:rsidR="001744DC" w:rsidRPr="00D97B99" w:rsidRDefault="001744DC" w:rsidP="00D97B99">
            <w:pPr>
              <w:widowControl/>
              <w:jc w:val="left"/>
              <w:rPr>
                <w:rFonts w:ascii="等线" w:eastAsia="等线" w:hAnsi="等线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t>R</w:t>
            </w: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utile(011)+Vo (a)</w:t>
            </w:r>
          </w:p>
        </w:tc>
        <w:tc>
          <w:tcPr>
            <w:tcW w:w="1659" w:type="dxa"/>
          </w:tcPr>
          <w:p w14:paraId="62DED085" w14:textId="60F76C09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-202.649</w:t>
            </w:r>
          </w:p>
        </w:tc>
        <w:tc>
          <w:tcPr>
            <w:tcW w:w="1659" w:type="dxa"/>
          </w:tcPr>
          <w:p w14:paraId="18F256A9" w14:textId="335290D0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-195.896</w:t>
            </w:r>
          </w:p>
        </w:tc>
        <w:tc>
          <w:tcPr>
            <w:tcW w:w="1659" w:type="dxa"/>
          </w:tcPr>
          <w:p w14:paraId="23F34ACB" w14:textId="0EF86D04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47890677" w14:textId="2703AA96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-6.1</w:t>
            </w:r>
            <w:r w:rsidRPr="00D97B99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4</w:t>
            </w:r>
          </w:p>
        </w:tc>
      </w:tr>
      <w:tr w:rsidR="001744DC" w:rsidRPr="0000538B" w14:paraId="248B045D" w14:textId="77777777" w:rsidTr="00E152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49DABA07" w14:textId="04333144" w:rsidR="001744DC" w:rsidRPr="00D97B99" w:rsidRDefault="001744DC" w:rsidP="00D97B99">
            <w:pPr>
              <w:widowControl/>
              <w:jc w:val="left"/>
              <w:rPr>
                <w:rFonts w:ascii="等线" w:eastAsia="等线" w:hAnsi="等线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t>R</w:t>
            </w: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utile(110) (a)</w:t>
            </w:r>
          </w:p>
        </w:tc>
        <w:tc>
          <w:tcPr>
            <w:tcW w:w="1659" w:type="dxa"/>
          </w:tcPr>
          <w:p w14:paraId="671F6EF0" w14:textId="324A0087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-206.551</w:t>
            </w:r>
          </w:p>
        </w:tc>
        <w:tc>
          <w:tcPr>
            <w:tcW w:w="1659" w:type="dxa"/>
          </w:tcPr>
          <w:p w14:paraId="3BEFE992" w14:textId="6B7ADA76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-204.181</w:t>
            </w:r>
          </w:p>
        </w:tc>
        <w:tc>
          <w:tcPr>
            <w:tcW w:w="1659" w:type="dxa"/>
          </w:tcPr>
          <w:p w14:paraId="7DE04D98" w14:textId="631BE0EB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210DABF8" w14:textId="52B3F80F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-1.75</w:t>
            </w:r>
          </w:p>
        </w:tc>
      </w:tr>
      <w:tr w:rsidR="00E1526A" w:rsidRPr="0000538B" w14:paraId="3E225ECB" w14:textId="77777777" w:rsidTr="00E152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54EC9D46" w14:textId="479B56C1" w:rsidR="001744DC" w:rsidRPr="00D97B99" w:rsidRDefault="001744DC" w:rsidP="00D97B99">
            <w:pPr>
              <w:widowControl/>
              <w:jc w:val="left"/>
              <w:rPr>
                <w:rFonts w:ascii="等线" w:eastAsia="等线" w:hAnsi="等线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t>R</w:t>
            </w: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utile(110) (b)</w:t>
            </w:r>
          </w:p>
        </w:tc>
        <w:tc>
          <w:tcPr>
            <w:tcW w:w="1659" w:type="dxa"/>
          </w:tcPr>
          <w:p w14:paraId="145A776D" w14:textId="3F90818B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-210.163</w:t>
            </w:r>
          </w:p>
        </w:tc>
        <w:tc>
          <w:tcPr>
            <w:tcW w:w="1659" w:type="dxa"/>
          </w:tcPr>
          <w:p w14:paraId="6DA440C6" w14:textId="25C69A19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-204.181</w:t>
            </w:r>
          </w:p>
        </w:tc>
        <w:tc>
          <w:tcPr>
            <w:tcW w:w="1659" w:type="dxa"/>
          </w:tcPr>
          <w:p w14:paraId="5155E444" w14:textId="4F127A70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6722D3C0" w14:textId="5D4040CC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-5.36</w:t>
            </w:r>
          </w:p>
        </w:tc>
      </w:tr>
      <w:tr w:rsidR="001744DC" w:rsidRPr="0000538B" w14:paraId="532ABDB8" w14:textId="77777777" w:rsidTr="00E152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35CFBEF5" w14:textId="29BD2618" w:rsidR="001744DC" w:rsidRPr="00D97B99" w:rsidRDefault="001744DC" w:rsidP="00D97B99">
            <w:pPr>
              <w:widowControl/>
              <w:jc w:val="left"/>
              <w:rPr>
                <w:rFonts w:ascii="等线" w:eastAsia="等线" w:hAnsi="等线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t>R</w:t>
            </w: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utile(110)+Vo (a)</w:t>
            </w:r>
          </w:p>
        </w:tc>
        <w:tc>
          <w:tcPr>
            <w:tcW w:w="1659" w:type="dxa"/>
          </w:tcPr>
          <w:p w14:paraId="7DDD8216" w14:textId="12EFEDDC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-200.432</w:t>
            </w:r>
          </w:p>
        </w:tc>
        <w:tc>
          <w:tcPr>
            <w:tcW w:w="1659" w:type="dxa"/>
          </w:tcPr>
          <w:p w14:paraId="35D471F7" w14:textId="1984DC3A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-193.188</w:t>
            </w:r>
          </w:p>
        </w:tc>
        <w:tc>
          <w:tcPr>
            <w:tcW w:w="1659" w:type="dxa"/>
          </w:tcPr>
          <w:p w14:paraId="3224E0D4" w14:textId="1901659B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4BD20586" w14:textId="0502BACA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-6.6</w:t>
            </w:r>
            <w:r w:rsidRPr="00D97B99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3</w:t>
            </w:r>
          </w:p>
        </w:tc>
      </w:tr>
      <w:tr w:rsidR="00E1526A" w:rsidRPr="0000538B" w14:paraId="7E49531F" w14:textId="77777777" w:rsidTr="00E152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6393B829" w14:textId="5E06D0A9" w:rsidR="001744DC" w:rsidRPr="00D97B99" w:rsidRDefault="001744DC" w:rsidP="00D97B99">
            <w:pPr>
              <w:widowControl/>
              <w:jc w:val="left"/>
              <w:rPr>
                <w:rFonts w:ascii="等线" w:eastAsia="等线" w:hAnsi="等线"/>
                <w:b w:val="0"/>
                <w:bCs w:val="0"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t>R</w:t>
            </w:r>
            <w:r w:rsidRPr="00D97B99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utile(110)+Vo (b)</w:t>
            </w:r>
          </w:p>
        </w:tc>
        <w:tc>
          <w:tcPr>
            <w:tcW w:w="1659" w:type="dxa"/>
          </w:tcPr>
          <w:p w14:paraId="350CE3EC" w14:textId="65A39830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-200.856</w:t>
            </w:r>
          </w:p>
        </w:tc>
        <w:tc>
          <w:tcPr>
            <w:tcW w:w="1659" w:type="dxa"/>
          </w:tcPr>
          <w:p w14:paraId="4A90A535" w14:textId="50126212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-193.188</w:t>
            </w:r>
          </w:p>
        </w:tc>
        <w:tc>
          <w:tcPr>
            <w:tcW w:w="1659" w:type="dxa"/>
          </w:tcPr>
          <w:p w14:paraId="2A1EBF3E" w14:textId="77F02380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-0.617</w:t>
            </w:r>
          </w:p>
        </w:tc>
        <w:tc>
          <w:tcPr>
            <w:tcW w:w="1660" w:type="dxa"/>
          </w:tcPr>
          <w:p w14:paraId="789B70F5" w14:textId="54C48157" w:rsidR="001744DC" w:rsidRPr="00D97B99" w:rsidRDefault="001744DC" w:rsidP="00D97B9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D97B99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-7.05</w:t>
            </w:r>
          </w:p>
        </w:tc>
      </w:tr>
    </w:tbl>
    <w:p w14:paraId="61321532" w14:textId="17D45ABA" w:rsidR="00A542A4" w:rsidRDefault="00086DD2" w:rsidP="00086DD2">
      <w:pPr>
        <w:jc w:val="left"/>
      </w:pPr>
      <w:r>
        <w:rPr>
          <w:noProof/>
        </w:rPr>
        <w:drawing>
          <wp:inline distT="0" distB="0" distL="0" distR="0" wp14:anchorId="34C3F005" wp14:editId="7ECB97FF">
            <wp:extent cx="5265420" cy="4544184"/>
            <wp:effectExtent l="0" t="0" r="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372" cy="4548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8A9493E" wp14:editId="2E7231D7">
            <wp:extent cx="5471160" cy="4060626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2869" cy="4069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264D9C" w14:textId="3B29E88E" w:rsidR="00977219" w:rsidRPr="00977219" w:rsidRDefault="003440D0" w:rsidP="00977219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B31DD4">
        <w:rPr>
          <w:rFonts w:ascii="Times New Roman" w:hAnsi="Times New Roman" w:cs="Times New Roman"/>
          <w:b/>
          <w:sz w:val="28"/>
          <w:szCs w:val="28"/>
        </w:rPr>
        <w:t>Table S</w:t>
      </w:r>
      <w:r w:rsidR="00E1526A">
        <w:rPr>
          <w:rFonts w:ascii="Times New Roman" w:hAnsi="Times New Roman" w:cs="Times New Roman"/>
          <w:b/>
          <w:sz w:val="28"/>
          <w:szCs w:val="28"/>
        </w:rPr>
        <w:t>3</w:t>
      </w:r>
      <w:r w:rsidRPr="00B31DD4">
        <w:rPr>
          <w:rFonts w:ascii="Arial" w:hAnsi="Arial" w:cs="Arial"/>
          <w:sz w:val="22"/>
        </w:rPr>
        <w:t>.</w:t>
      </w:r>
      <w:r>
        <w:rPr>
          <w:rFonts w:ascii="Arial" w:hAnsi="Arial" w:cs="Arial"/>
          <w:sz w:val="18"/>
          <w:szCs w:val="18"/>
        </w:rPr>
        <w:t xml:space="preserve"> </w:t>
      </w:r>
      <w:r w:rsidR="00977219">
        <w:rPr>
          <w:rFonts w:ascii="Times New Roman" w:hAnsi="Times New Roman" w:cs="Times New Roman"/>
          <w:sz w:val="24"/>
          <w:szCs w:val="24"/>
        </w:rPr>
        <w:t>D</w:t>
      </w:r>
      <w:r w:rsidRPr="003440D0">
        <w:rPr>
          <w:rFonts w:ascii="Times New Roman" w:hAnsi="Times New Roman" w:cs="Times New Roman"/>
          <w:sz w:val="24"/>
          <w:szCs w:val="24"/>
        </w:rPr>
        <w:t xml:space="preserve">-band center energy of </w:t>
      </w:r>
      <w:r w:rsidR="00E1526A">
        <w:rPr>
          <w:rFonts w:ascii="Times New Roman" w:hAnsi="Times New Roman" w:cs="Times New Roman"/>
          <w:sz w:val="24"/>
          <w:szCs w:val="24"/>
        </w:rPr>
        <w:t xml:space="preserve">different </w:t>
      </w:r>
      <w:r w:rsidRPr="003440D0">
        <w:rPr>
          <w:rFonts w:ascii="Times New Roman" w:hAnsi="Times New Roman" w:cs="Times New Roman"/>
          <w:sz w:val="24"/>
          <w:szCs w:val="24"/>
        </w:rPr>
        <w:t xml:space="preserve">adsorption </w:t>
      </w:r>
      <w:r w:rsidR="00C3416A">
        <w:rPr>
          <w:rFonts w:ascii="Times New Roman" w:hAnsi="Times New Roman" w:cs="Times New Roman"/>
          <w:sz w:val="24"/>
          <w:szCs w:val="24"/>
        </w:rPr>
        <w:t>model</w:t>
      </w:r>
      <w:r w:rsidRPr="003440D0">
        <w:rPr>
          <w:rFonts w:ascii="Times New Roman" w:hAnsi="Times New Roman" w:cs="Times New Roman"/>
          <w:sz w:val="24"/>
          <w:szCs w:val="24"/>
        </w:rPr>
        <w:t>.</w:t>
      </w:r>
      <w:r w:rsidR="00E1526A">
        <w:rPr>
          <w:rFonts w:ascii="Times New Roman" w:hAnsi="Times New Roman" w:cs="Times New Roman"/>
          <w:sz w:val="24"/>
          <w:szCs w:val="24"/>
        </w:rPr>
        <w:t xml:space="preserve"> </w:t>
      </w:r>
      <w:r w:rsidRPr="003440D0">
        <w:rPr>
          <w:rFonts w:ascii="Times New Roman" w:hAnsi="Times New Roman" w:cs="Times New Roman"/>
          <w:sz w:val="24"/>
          <w:szCs w:val="24"/>
        </w:rPr>
        <w:t>Surfaces containing oxygen vacancies are represented by Vo.</w:t>
      </w:r>
      <w:r w:rsidR="00C3416A" w:rsidRPr="00C3416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3416A">
        <w:rPr>
          <w:rFonts w:ascii="Times New Roman" w:hAnsi="Times New Roman" w:cs="Times New Roman"/>
          <w:bCs/>
          <w:sz w:val="24"/>
          <w:szCs w:val="24"/>
        </w:rPr>
        <w:t>U</w:t>
      </w:r>
      <w:r w:rsidR="00C3416A" w:rsidRPr="002630B0">
        <w:rPr>
          <w:rFonts w:ascii="Times New Roman" w:hAnsi="Times New Roman" w:cs="Times New Roman"/>
          <w:bCs/>
          <w:sz w:val="24"/>
          <w:szCs w:val="24"/>
        </w:rPr>
        <w:t>nit is</w:t>
      </w:r>
      <w:r w:rsidR="00C3416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3416A">
        <w:rPr>
          <w:rFonts w:ascii="Times New Roman" w:hAnsi="Times New Roman" w:cs="Times New Roman" w:hint="eastAsia"/>
          <w:bCs/>
          <w:sz w:val="24"/>
          <w:szCs w:val="24"/>
        </w:rPr>
        <w:t>eV.</w:t>
      </w:r>
      <w:r w:rsidR="00977219" w:rsidRPr="00977219">
        <w:rPr>
          <w:rFonts w:ascii="Arial" w:hAnsi="Arial" w:cs="Arial"/>
          <w:sz w:val="18"/>
          <w:szCs w:val="18"/>
        </w:rPr>
        <w:t xml:space="preserve"> </w:t>
      </w:r>
      <w:r w:rsidR="00977219" w:rsidRPr="00977219">
        <w:rPr>
          <w:rFonts w:ascii="Times New Roman" w:hAnsi="Times New Roman" w:cs="Times New Roman"/>
          <w:bCs/>
          <w:sz w:val="24"/>
          <w:szCs w:val="24"/>
        </w:rPr>
        <w:t>The energy has subtracted the Fermi level.</w:t>
      </w:r>
    </w:p>
    <w:p w14:paraId="1A4CC363" w14:textId="767C238C" w:rsidR="003440D0" w:rsidRPr="00977219" w:rsidRDefault="003440D0" w:rsidP="003440D0">
      <w:pPr>
        <w:spacing w:line="360" w:lineRule="auto"/>
        <w:rPr>
          <w:rFonts w:ascii="Arial" w:hAnsi="Arial" w:cs="Arial"/>
          <w:sz w:val="18"/>
          <w:szCs w:val="18"/>
        </w:rPr>
      </w:pPr>
    </w:p>
    <w:p w14:paraId="3C1C0731" w14:textId="77777777" w:rsidR="003440D0" w:rsidRPr="00E1526A" w:rsidRDefault="003440D0" w:rsidP="0000538B">
      <w:pPr>
        <w:jc w:val="center"/>
      </w:pPr>
    </w:p>
    <w:tbl>
      <w:tblPr>
        <w:tblStyle w:val="11"/>
        <w:tblW w:w="8296" w:type="dxa"/>
        <w:tblLook w:val="04A0" w:firstRow="1" w:lastRow="0" w:firstColumn="1" w:lastColumn="0" w:noHBand="0" w:noVBand="1"/>
      </w:tblPr>
      <w:tblGrid>
        <w:gridCol w:w="1695"/>
        <w:gridCol w:w="888"/>
        <w:gridCol w:w="1523"/>
        <w:gridCol w:w="1701"/>
        <w:gridCol w:w="1001"/>
        <w:gridCol w:w="1488"/>
      </w:tblGrid>
      <w:tr w:rsidR="00306CF1" w14:paraId="5C2F2749" w14:textId="77777777" w:rsidTr="00E152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</w:tcPr>
          <w:p w14:paraId="5412D170" w14:textId="77777777" w:rsidR="00306CF1" w:rsidRPr="009163FF" w:rsidRDefault="00306CF1" w:rsidP="0000538B">
            <w:pPr>
              <w:spacing w:line="360" w:lineRule="auto"/>
              <w:jc w:val="center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9163FF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t>M</w:t>
            </w:r>
            <w:r w:rsidRPr="009163FF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odel</w:t>
            </w:r>
          </w:p>
        </w:tc>
        <w:tc>
          <w:tcPr>
            <w:tcW w:w="888" w:type="dxa"/>
          </w:tcPr>
          <w:p w14:paraId="70F98F13" w14:textId="77777777" w:rsidR="00306CF1" w:rsidRPr="009163FF" w:rsidRDefault="00306CF1" w:rsidP="0000538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9163FF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t>E</w:t>
            </w:r>
            <w:r w:rsidRPr="009163FF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(ads)/eV</w:t>
            </w:r>
          </w:p>
        </w:tc>
        <w:tc>
          <w:tcPr>
            <w:tcW w:w="1523" w:type="dxa"/>
          </w:tcPr>
          <w:p w14:paraId="30F2C07E" w14:textId="77777777" w:rsidR="00306CF1" w:rsidRPr="009163FF" w:rsidRDefault="00306CF1" w:rsidP="0000538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9163FF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t>d</w:t>
            </w:r>
            <w:r w:rsidRPr="009163FF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-band center/eV</w:t>
            </w:r>
          </w:p>
        </w:tc>
        <w:tc>
          <w:tcPr>
            <w:tcW w:w="1701" w:type="dxa"/>
          </w:tcPr>
          <w:p w14:paraId="6BCF6D86" w14:textId="77777777" w:rsidR="00306CF1" w:rsidRPr="009163FF" w:rsidRDefault="00306CF1" w:rsidP="0000538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9163FF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t>M</w:t>
            </w:r>
            <w:r w:rsidRPr="009163FF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odel</w:t>
            </w:r>
          </w:p>
        </w:tc>
        <w:tc>
          <w:tcPr>
            <w:tcW w:w="1001" w:type="dxa"/>
          </w:tcPr>
          <w:p w14:paraId="0FA9A006" w14:textId="77777777" w:rsidR="00306CF1" w:rsidRPr="009163FF" w:rsidRDefault="00306CF1" w:rsidP="0000538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9163FF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t>E</w:t>
            </w:r>
            <w:r w:rsidRPr="009163FF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(ads)/eV</w:t>
            </w:r>
          </w:p>
        </w:tc>
        <w:tc>
          <w:tcPr>
            <w:tcW w:w="1488" w:type="dxa"/>
          </w:tcPr>
          <w:p w14:paraId="796CC0D8" w14:textId="77777777" w:rsidR="00306CF1" w:rsidRPr="009163FF" w:rsidRDefault="00306CF1" w:rsidP="0000538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9163FF">
              <w:rPr>
                <w:rFonts w:ascii="等线" w:eastAsia="等线" w:hAnsi="等线" w:hint="eastAsia"/>
                <w:color w:val="000000" w:themeColor="text1"/>
                <w:sz w:val="15"/>
                <w:szCs w:val="15"/>
              </w:rPr>
              <w:t>d</w:t>
            </w:r>
            <w:r w:rsidRPr="009163FF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-band center/eV</w:t>
            </w:r>
          </w:p>
        </w:tc>
      </w:tr>
      <w:tr w:rsidR="0000538B" w14:paraId="0478F3FC" w14:textId="77777777" w:rsidTr="00E1526A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</w:tcPr>
          <w:p w14:paraId="18030F70" w14:textId="77777777" w:rsidR="00306CF1" w:rsidRPr="00135C42" w:rsidRDefault="00306CF1" w:rsidP="00214327">
            <w:pPr>
              <w:spacing w:line="360" w:lineRule="auto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Anatase(001) (a)</w:t>
            </w:r>
          </w:p>
        </w:tc>
        <w:tc>
          <w:tcPr>
            <w:tcW w:w="888" w:type="dxa"/>
          </w:tcPr>
          <w:p w14:paraId="4873EF17" w14:textId="77777777" w:rsidR="00306CF1" w:rsidRPr="00135C42" w:rsidRDefault="00306CF1" w:rsidP="0021432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-1.12</w:t>
            </w:r>
          </w:p>
        </w:tc>
        <w:tc>
          <w:tcPr>
            <w:tcW w:w="1523" w:type="dxa"/>
          </w:tcPr>
          <w:p w14:paraId="22A81010" w14:textId="5A7DEF17" w:rsidR="00306CF1" w:rsidRPr="00135C42" w:rsidRDefault="00930E54" w:rsidP="00930E5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-1.02</w:t>
            </w:r>
          </w:p>
        </w:tc>
        <w:tc>
          <w:tcPr>
            <w:tcW w:w="1701" w:type="dxa"/>
          </w:tcPr>
          <w:p w14:paraId="247CECF6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R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utile(100) (a)</w:t>
            </w:r>
          </w:p>
        </w:tc>
        <w:tc>
          <w:tcPr>
            <w:tcW w:w="1001" w:type="dxa"/>
          </w:tcPr>
          <w:p w14:paraId="679B6737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-1.66</w:t>
            </w:r>
          </w:p>
        </w:tc>
        <w:tc>
          <w:tcPr>
            <w:tcW w:w="1488" w:type="dxa"/>
          </w:tcPr>
          <w:p w14:paraId="4FD39E9E" w14:textId="52111A29" w:rsidR="00306CF1" w:rsidRPr="00135C42" w:rsidRDefault="00930E54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-1.21</w:t>
            </w:r>
          </w:p>
        </w:tc>
      </w:tr>
      <w:tr w:rsidR="00306CF1" w14:paraId="3E5AAB61" w14:textId="77777777" w:rsidTr="00E1526A">
        <w:trPr>
          <w:trHeight w:val="4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</w:tcPr>
          <w:p w14:paraId="2F34C332" w14:textId="77777777" w:rsidR="00306CF1" w:rsidRPr="00135C42" w:rsidRDefault="00306CF1" w:rsidP="00214327">
            <w:pPr>
              <w:spacing w:line="360" w:lineRule="auto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Anatase(001) (b)</w:t>
            </w:r>
          </w:p>
        </w:tc>
        <w:tc>
          <w:tcPr>
            <w:tcW w:w="888" w:type="dxa"/>
          </w:tcPr>
          <w:p w14:paraId="163114EE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-2.68</w:t>
            </w:r>
          </w:p>
        </w:tc>
        <w:tc>
          <w:tcPr>
            <w:tcW w:w="1523" w:type="dxa"/>
          </w:tcPr>
          <w:p w14:paraId="73FCB80A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-1.4</w:t>
            </w:r>
            <w:r w:rsidRPr="003A606C"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  <w:t>3</w:t>
            </w:r>
          </w:p>
        </w:tc>
        <w:tc>
          <w:tcPr>
            <w:tcW w:w="1701" w:type="dxa"/>
          </w:tcPr>
          <w:p w14:paraId="412D3FB5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R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utile(100) (b)</w:t>
            </w:r>
          </w:p>
        </w:tc>
        <w:tc>
          <w:tcPr>
            <w:tcW w:w="1001" w:type="dxa"/>
          </w:tcPr>
          <w:p w14:paraId="7FF1E821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-2.02</w:t>
            </w:r>
          </w:p>
        </w:tc>
        <w:tc>
          <w:tcPr>
            <w:tcW w:w="1488" w:type="dxa"/>
          </w:tcPr>
          <w:p w14:paraId="7E6330F9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-1.52</w:t>
            </w:r>
          </w:p>
        </w:tc>
      </w:tr>
      <w:tr w:rsidR="0000538B" w14:paraId="48D95724" w14:textId="77777777" w:rsidTr="00E1526A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</w:tcPr>
          <w:p w14:paraId="376D89DF" w14:textId="77777777" w:rsidR="00306CF1" w:rsidRPr="00135C42" w:rsidRDefault="00306CF1" w:rsidP="00214327">
            <w:pPr>
              <w:spacing w:line="360" w:lineRule="auto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Anatase(001) (c)</w:t>
            </w:r>
          </w:p>
        </w:tc>
        <w:tc>
          <w:tcPr>
            <w:tcW w:w="888" w:type="dxa"/>
          </w:tcPr>
          <w:p w14:paraId="004EFD7E" w14:textId="77777777" w:rsidR="00306CF1" w:rsidRPr="00135C42" w:rsidRDefault="00306CF1" w:rsidP="0021432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-0.8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1523" w:type="dxa"/>
          </w:tcPr>
          <w:p w14:paraId="715F7734" w14:textId="6CBCB2E4" w:rsidR="00306CF1" w:rsidRPr="00135C42" w:rsidRDefault="00930E54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-1.15</w:t>
            </w:r>
          </w:p>
        </w:tc>
        <w:tc>
          <w:tcPr>
            <w:tcW w:w="1701" w:type="dxa"/>
          </w:tcPr>
          <w:p w14:paraId="766CFB14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R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utile(100)+Vo (a)</w:t>
            </w:r>
          </w:p>
        </w:tc>
        <w:tc>
          <w:tcPr>
            <w:tcW w:w="1001" w:type="dxa"/>
          </w:tcPr>
          <w:p w14:paraId="4DE919CA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-5.2</w:t>
            </w:r>
            <w:r w:rsidRPr="003A606C"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  <w:t>9</w:t>
            </w:r>
          </w:p>
        </w:tc>
        <w:tc>
          <w:tcPr>
            <w:tcW w:w="1488" w:type="dxa"/>
          </w:tcPr>
          <w:p w14:paraId="028F270A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-0.87</w:t>
            </w:r>
          </w:p>
        </w:tc>
      </w:tr>
      <w:tr w:rsidR="00306CF1" w14:paraId="7FBFF421" w14:textId="77777777" w:rsidTr="00E1526A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</w:tcPr>
          <w:p w14:paraId="54F0D5DF" w14:textId="77777777" w:rsidR="00306CF1" w:rsidRPr="00135C42" w:rsidRDefault="00306CF1" w:rsidP="00214327">
            <w:pPr>
              <w:spacing w:line="360" w:lineRule="auto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Anatase(001)+Vo (a)</w:t>
            </w:r>
          </w:p>
        </w:tc>
        <w:tc>
          <w:tcPr>
            <w:tcW w:w="888" w:type="dxa"/>
          </w:tcPr>
          <w:p w14:paraId="3649BC08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-5.4</w:t>
            </w:r>
            <w:r w:rsidRPr="003A606C"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  <w:t>2</w:t>
            </w:r>
          </w:p>
        </w:tc>
        <w:tc>
          <w:tcPr>
            <w:tcW w:w="1523" w:type="dxa"/>
          </w:tcPr>
          <w:p w14:paraId="45BF4796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-1.1</w:t>
            </w:r>
            <w:r w:rsidRPr="003A606C"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  <w:t>7</w:t>
            </w:r>
          </w:p>
        </w:tc>
        <w:tc>
          <w:tcPr>
            <w:tcW w:w="1701" w:type="dxa"/>
          </w:tcPr>
          <w:p w14:paraId="562A26AC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R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utile(011) (a)</w:t>
            </w:r>
          </w:p>
        </w:tc>
        <w:tc>
          <w:tcPr>
            <w:tcW w:w="1001" w:type="dxa"/>
          </w:tcPr>
          <w:p w14:paraId="2A1A84E1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-2.1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1488" w:type="dxa"/>
          </w:tcPr>
          <w:p w14:paraId="566870E5" w14:textId="5C405A0F" w:rsidR="00306CF1" w:rsidRPr="00135C42" w:rsidRDefault="00930E54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-1.59</w:t>
            </w:r>
          </w:p>
        </w:tc>
      </w:tr>
      <w:tr w:rsidR="0000538B" w14:paraId="283F2B3E" w14:textId="77777777" w:rsidTr="00E1526A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</w:tcPr>
          <w:p w14:paraId="02058842" w14:textId="77777777" w:rsidR="00306CF1" w:rsidRPr="00135C42" w:rsidRDefault="00306CF1" w:rsidP="00214327">
            <w:pPr>
              <w:spacing w:line="360" w:lineRule="auto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Anatase(001)+Vo (b)</w:t>
            </w:r>
          </w:p>
        </w:tc>
        <w:tc>
          <w:tcPr>
            <w:tcW w:w="888" w:type="dxa"/>
          </w:tcPr>
          <w:p w14:paraId="2948FF9B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-1.8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1523" w:type="dxa"/>
          </w:tcPr>
          <w:p w14:paraId="7082968E" w14:textId="045388B1" w:rsidR="00306CF1" w:rsidRPr="00135C42" w:rsidRDefault="00930E54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-2.07</w:t>
            </w:r>
          </w:p>
        </w:tc>
        <w:tc>
          <w:tcPr>
            <w:tcW w:w="1701" w:type="dxa"/>
          </w:tcPr>
          <w:p w14:paraId="5CD6ADBC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R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utile(011) (b)</w:t>
            </w:r>
          </w:p>
        </w:tc>
        <w:tc>
          <w:tcPr>
            <w:tcW w:w="1001" w:type="dxa"/>
          </w:tcPr>
          <w:p w14:paraId="32D3F1B8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-1.7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1488" w:type="dxa"/>
          </w:tcPr>
          <w:p w14:paraId="07ECF351" w14:textId="35CC92B7" w:rsidR="00306CF1" w:rsidRPr="00135C42" w:rsidRDefault="00930E54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-1.20</w:t>
            </w:r>
          </w:p>
        </w:tc>
      </w:tr>
      <w:tr w:rsidR="00306CF1" w14:paraId="44BE26AB" w14:textId="77777777" w:rsidTr="00E1526A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</w:tcPr>
          <w:p w14:paraId="1A6AA193" w14:textId="77777777" w:rsidR="00306CF1" w:rsidRPr="00135C42" w:rsidRDefault="00306CF1" w:rsidP="00214327">
            <w:pPr>
              <w:spacing w:line="360" w:lineRule="auto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Anatase(101) (a)</w:t>
            </w:r>
          </w:p>
        </w:tc>
        <w:tc>
          <w:tcPr>
            <w:tcW w:w="888" w:type="dxa"/>
          </w:tcPr>
          <w:p w14:paraId="07C532C9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-1.6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1523" w:type="dxa"/>
          </w:tcPr>
          <w:p w14:paraId="333A0D35" w14:textId="4DD12923" w:rsidR="00306CF1" w:rsidRPr="00135C42" w:rsidRDefault="00930E54" w:rsidP="0021432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-0.86</w:t>
            </w:r>
          </w:p>
        </w:tc>
        <w:tc>
          <w:tcPr>
            <w:tcW w:w="1701" w:type="dxa"/>
          </w:tcPr>
          <w:p w14:paraId="551968F8" w14:textId="77777777" w:rsidR="00306CF1" w:rsidRPr="00135C42" w:rsidRDefault="00306CF1" w:rsidP="0021432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R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utile(011) (c)</w:t>
            </w:r>
          </w:p>
        </w:tc>
        <w:tc>
          <w:tcPr>
            <w:tcW w:w="1001" w:type="dxa"/>
          </w:tcPr>
          <w:p w14:paraId="4ADCCD35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-3.09</w:t>
            </w:r>
          </w:p>
        </w:tc>
        <w:tc>
          <w:tcPr>
            <w:tcW w:w="1488" w:type="dxa"/>
          </w:tcPr>
          <w:p w14:paraId="13B93F4D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-1.93</w:t>
            </w:r>
          </w:p>
        </w:tc>
      </w:tr>
      <w:tr w:rsidR="0000538B" w14:paraId="00B1181D" w14:textId="77777777" w:rsidTr="00E1526A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</w:tcPr>
          <w:p w14:paraId="4DDE42B7" w14:textId="77777777" w:rsidR="00306CF1" w:rsidRPr="00135C42" w:rsidRDefault="00306CF1" w:rsidP="00214327">
            <w:pPr>
              <w:spacing w:line="360" w:lineRule="auto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Anatase(101) (</w:t>
            </w:r>
            <w:r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b</w:t>
            </w:r>
            <w:r w:rsidRPr="00135C42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888" w:type="dxa"/>
          </w:tcPr>
          <w:p w14:paraId="62B24317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-1.83</w:t>
            </w:r>
          </w:p>
        </w:tc>
        <w:tc>
          <w:tcPr>
            <w:tcW w:w="1523" w:type="dxa"/>
          </w:tcPr>
          <w:p w14:paraId="6BC4B6AC" w14:textId="268CC407" w:rsidR="00306CF1" w:rsidRPr="00135C42" w:rsidRDefault="00930E54" w:rsidP="0021432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-2.01</w:t>
            </w:r>
          </w:p>
        </w:tc>
        <w:tc>
          <w:tcPr>
            <w:tcW w:w="1701" w:type="dxa"/>
          </w:tcPr>
          <w:p w14:paraId="74A0E535" w14:textId="77777777" w:rsidR="00306CF1" w:rsidRPr="00135C42" w:rsidRDefault="00306CF1" w:rsidP="0021432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R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utile(</w:t>
            </w:r>
            <w:r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011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)+Vo (a)</w:t>
            </w:r>
          </w:p>
        </w:tc>
        <w:tc>
          <w:tcPr>
            <w:tcW w:w="1001" w:type="dxa"/>
          </w:tcPr>
          <w:p w14:paraId="5B8624DA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-6.1</w:t>
            </w:r>
            <w:r w:rsidRPr="003A606C"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  <w:t>4</w:t>
            </w:r>
          </w:p>
        </w:tc>
        <w:tc>
          <w:tcPr>
            <w:tcW w:w="1488" w:type="dxa"/>
          </w:tcPr>
          <w:p w14:paraId="4440B01D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-1.40</w:t>
            </w:r>
          </w:p>
        </w:tc>
      </w:tr>
      <w:tr w:rsidR="00306CF1" w14:paraId="38FE0303" w14:textId="77777777" w:rsidTr="00E1526A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</w:tcPr>
          <w:p w14:paraId="24F6C044" w14:textId="77777777" w:rsidR="00306CF1" w:rsidRPr="00135C42" w:rsidRDefault="00306CF1" w:rsidP="00214327">
            <w:pPr>
              <w:spacing w:line="360" w:lineRule="auto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Anatase(101) (</w:t>
            </w:r>
            <w:r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c</w:t>
            </w:r>
            <w:r w:rsidRPr="00135C42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888" w:type="dxa"/>
          </w:tcPr>
          <w:p w14:paraId="293ABF3B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-2.68</w:t>
            </w:r>
          </w:p>
        </w:tc>
        <w:tc>
          <w:tcPr>
            <w:tcW w:w="1523" w:type="dxa"/>
          </w:tcPr>
          <w:p w14:paraId="4DC70732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-1.4</w:t>
            </w:r>
            <w:r w:rsidRPr="003A606C"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  <w:t>1</w:t>
            </w:r>
          </w:p>
        </w:tc>
        <w:tc>
          <w:tcPr>
            <w:tcW w:w="1701" w:type="dxa"/>
          </w:tcPr>
          <w:p w14:paraId="676BF9AB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R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utile(</w:t>
            </w:r>
            <w:r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110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) (a)</w:t>
            </w:r>
          </w:p>
        </w:tc>
        <w:tc>
          <w:tcPr>
            <w:tcW w:w="1001" w:type="dxa"/>
          </w:tcPr>
          <w:p w14:paraId="3455F7E1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-1.75</w:t>
            </w:r>
          </w:p>
        </w:tc>
        <w:tc>
          <w:tcPr>
            <w:tcW w:w="1488" w:type="dxa"/>
          </w:tcPr>
          <w:p w14:paraId="611335A6" w14:textId="50C49123" w:rsidR="00306CF1" w:rsidRPr="00135C42" w:rsidRDefault="00930E54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-1.12</w:t>
            </w:r>
          </w:p>
        </w:tc>
      </w:tr>
      <w:tr w:rsidR="0000538B" w14:paraId="21C9B968" w14:textId="77777777" w:rsidTr="00E1526A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</w:tcPr>
          <w:p w14:paraId="03C65E8A" w14:textId="77777777" w:rsidR="00306CF1" w:rsidRPr="00135C42" w:rsidRDefault="00306CF1" w:rsidP="00214327">
            <w:pPr>
              <w:spacing w:line="360" w:lineRule="auto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t>Anatase(101)+Vo (a)</w:t>
            </w:r>
          </w:p>
        </w:tc>
        <w:tc>
          <w:tcPr>
            <w:tcW w:w="888" w:type="dxa"/>
          </w:tcPr>
          <w:p w14:paraId="6C257C71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-1.8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1523" w:type="dxa"/>
          </w:tcPr>
          <w:p w14:paraId="7523F09C" w14:textId="25A80B01" w:rsidR="00306CF1" w:rsidRPr="00135C42" w:rsidRDefault="00930E54" w:rsidP="0021432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-2.20</w:t>
            </w:r>
          </w:p>
        </w:tc>
        <w:tc>
          <w:tcPr>
            <w:tcW w:w="1701" w:type="dxa"/>
          </w:tcPr>
          <w:p w14:paraId="7ED290B9" w14:textId="77777777" w:rsidR="00306CF1" w:rsidRPr="00135C42" w:rsidRDefault="00306CF1" w:rsidP="0021432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R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utile(</w:t>
            </w:r>
            <w:r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110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) (</w:t>
            </w:r>
            <w:r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b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001" w:type="dxa"/>
          </w:tcPr>
          <w:p w14:paraId="6F06F361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-5.36</w:t>
            </w:r>
          </w:p>
        </w:tc>
        <w:tc>
          <w:tcPr>
            <w:tcW w:w="1488" w:type="dxa"/>
          </w:tcPr>
          <w:p w14:paraId="78B3B8E9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-1.8</w:t>
            </w:r>
            <w:r w:rsidRPr="003A606C"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  <w:t>4</w:t>
            </w:r>
          </w:p>
        </w:tc>
      </w:tr>
      <w:tr w:rsidR="00306CF1" w14:paraId="197BC40D" w14:textId="77777777" w:rsidTr="00E1526A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</w:tcPr>
          <w:p w14:paraId="52DAA0DF" w14:textId="77777777" w:rsidR="00306CF1" w:rsidRPr="00135C42" w:rsidRDefault="00306CF1" w:rsidP="00214327">
            <w:pPr>
              <w:spacing w:line="360" w:lineRule="auto"/>
              <w:rPr>
                <w:rFonts w:ascii="等线" w:eastAsia="等线" w:hAnsi="等线"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/>
                <w:color w:val="000000" w:themeColor="text1"/>
                <w:sz w:val="15"/>
                <w:szCs w:val="15"/>
              </w:rPr>
              <w:lastRenderedPageBreak/>
              <w:t>Anatase(101)+Vo (b)</w:t>
            </w:r>
          </w:p>
        </w:tc>
        <w:tc>
          <w:tcPr>
            <w:tcW w:w="888" w:type="dxa"/>
          </w:tcPr>
          <w:p w14:paraId="285A7FE7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-5.08</w:t>
            </w:r>
          </w:p>
        </w:tc>
        <w:tc>
          <w:tcPr>
            <w:tcW w:w="1523" w:type="dxa"/>
          </w:tcPr>
          <w:p w14:paraId="32E9822E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-1.1</w:t>
            </w:r>
            <w:r w:rsidRPr="003A606C"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  <w:t>7</w:t>
            </w:r>
          </w:p>
        </w:tc>
        <w:tc>
          <w:tcPr>
            <w:tcW w:w="1701" w:type="dxa"/>
          </w:tcPr>
          <w:p w14:paraId="43340091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R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utile(</w:t>
            </w:r>
            <w:r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110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)+Vo (a)</w:t>
            </w:r>
          </w:p>
        </w:tc>
        <w:tc>
          <w:tcPr>
            <w:tcW w:w="1001" w:type="dxa"/>
          </w:tcPr>
          <w:p w14:paraId="3D069D0F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-6.6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1488" w:type="dxa"/>
          </w:tcPr>
          <w:p w14:paraId="41C40EE2" w14:textId="4E000EE1" w:rsidR="00306CF1" w:rsidRPr="00135C42" w:rsidRDefault="00930E54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-0.77</w:t>
            </w:r>
          </w:p>
        </w:tc>
      </w:tr>
      <w:tr w:rsidR="0000538B" w14:paraId="03104754" w14:textId="77777777" w:rsidTr="00E1526A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</w:tcPr>
          <w:p w14:paraId="3C1CF94B" w14:textId="77777777" w:rsidR="00306CF1" w:rsidRPr="00135C42" w:rsidRDefault="00306CF1" w:rsidP="00214327">
            <w:pPr>
              <w:spacing w:line="360" w:lineRule="auto"/>
              <w:rPr>
                <w:rFonts w:ascii="等线" w:eastAsia="等线" w:hAnsi="等线"/>
                <w:b w:val="0"/>
                <w:bCs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888" w:type="dxa"/>
          </w:tcPr>
          <w:p w14:paraId="3E949288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523" w:type="dxa"/>
          </w:tcPr>
          <w:p w14:paraId="64C62E8A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701" w:type="dxa"/>
          </w:tcPr>
          <w:p w14:paraId="21F45ABF" w14:textId="77777777" w:rsidR="00306CF1" w:rsidRPr="00135C42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</w:pPr>
            <w:r w:rsidRPr="00135C42">
              <w:rPr>
                <w:rFonts w:ascii="等线" w:eastAsia="等线" w:hAnsi="等线" w:hint="eastAsia"/>
                <w:b/>
                <w:bCs/>
                <w:color w:val="000000" w:themeColor="text1"/>
                <w:sz w:val="15"/>
                <w:szCs w:val="15"/>
              </w:rPr>
              <w:t>R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utile(</w:t>
            </w:r>
            <w:r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110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)+Vo (</w:t>
            </w:r>
            <w:r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b</w:t>
            </w:r>
            <w:r w:rsidRPr="00135C42">
              <w:rPr>
                <w:rFonts w:ascii="等线" w:eastAsia="等线" w:hAnsi="等线"/>
                <w:b/>
                <w:bCs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001" w:type="dxa"/>
          </w:tcPr>
          <w:p w14:paraId="364A1978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-7.05</w:t>
            </w:r>
          </w:p>
        </w:tc>
        <w:tc>
          <w:tcPr>
            <w:tcW w:w="1488" w:type="dxa"/>
          </w:tcPr>
          <w:p w14:paraId="53BFE064" w14:textId="77777777" w:rsidR="00306CF1" w:rsidRPr="003A606C" w:rsidRDefault="00306CF1" w:rsidP="00214327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</w:pPr>
            <w:r w:rsidRPr="003A606C">
              <w:rPr>
                <w:rFonts w:ascii="等线" w:eastAsia="等线" w:hAnsi="等线" w:hint="eastAsia"/>
                <w:b/>
                <w:bCs/>
                <w:color w:val="FF0000"/>
                <w:sz w:val="15"/>
                <w:szCs w:val="15"/>
              </w:rPr>
              <w:t>-0.6</w:t>
            </w:r>
            <w:r w:rsidRPr="003A606C">
              <w:rPr>
                <w:rFonts w:ascii="等线" w:eastAsia="等线" w:hAnsi="等线"/>
                <w:b/>
                <w:bCs/>
                <w:color w:val="FF0000"/>
                <w:sz w:val="15"/>
                <w:szCs w:val="15"/>
              </w:rPr>
              <w:t>8</w:t>
            </w:r>
          </w:p>
        </w:tc>
      </w:tr>
    </w:tbl>
    <w:p w14:paraId="02D67687" w14:textId="77777777" w:rsidR="00306CF1" w:rsidRPr="00930E54" w:rsidRDefault="00306CF1"/>
    <w:sectPr w:rsidR="00306CF1" w:rsidRPr="00930E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15575F" w14:textId="77777777" w:rsidR="00514CE5" w:rsidRDefault="00514CE5" w:rsidP="003A606C">
      <w:r>
        <w:separator/>
      </w:r>
    </w:p>
  </w:endnote>
  <w:endnote w:type="continuationSeparator" w:id="0">
    <w:p w14:paraId="51A49632" w14:textId="77777777" w:rsidR="00514CE5" w:rsidRDefault="00514CE5" w:rsidP="003A60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ill Sans MT">
    <w:altName w:val="Gill Sans MT"/>
    <w:charset w:val="00"/>
    <w:family w:val="swiss"/>
    <w:pitch w:val="variable"/>
    <w:sig w:usb0="00000003" w:usb1="00000000" w:usb2="00000000" w:usb3="00000000" w:csb0="00000003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A70A1A" w14:textId="77777777" w:rsidR="00514CE5" w:rsidRDefault="00514CE5" w:rsidP="003A606C">
      <w:r>
        <w:separator/>
      </w:r>
    </w:p>
  </w:footnote>
  <w:footnote w:type="continuationSeparator" w:id="0">
    <w:p w14:paraId="1E078B17" w14:textId="77777777" w:rsidR="00514CE5" w:rsidRDefault="00514CE5" w:rsidP="003A60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F51"/>
    <w:rsid w:val="0000538B"/>
    <w:rsid w:val="00086DD2"/>
    <w:rsid w:val="000A00F2"/>
    <w:rsid w:val="00101F01"/>
    <w:rsid w:val="00114D79"/>
    <w:rsid w:val="00120F51"/>
    <w:rsid w:val="001279FE"/>
    <w:rsid w:val="001744DC"/>
    <w:rsid w:val="0023433F"/>
    <w:rsid w:val="00242349"/>
    <w:rsid w:val="002469DA"/>
    <w:rsid w:val="002630B0"/>
    <w:rsid w:val="00306CF1"/>
    <w:rsid w:val="003440D0"/>
    <w:rsid w:val="003A606C"/>
    <w:rsid w:val="00497E77"/>
    <w:rsid w:val="00514CE5"/>
    <w:rsid w:val="00672113"/>
    <w:rsid w:val="006B7A1A"/>
    <w:rsid w:val="00930E54"/>
    <w:rsid w:val="00970511"/>
    <w:rsid w:val="00977219"/>
    <w:rsid w:val="00A542A4"/>
    <w:rsid w:val="00AD37A2"/>
    <w:rsid w:val="00B302C1"/>
    <w:rsid w:val="00B31DD4"/>
    <w:rsid w:val="00BD680B"/>
    <w:rsid w:val="00C3416A"/>
    <w:rsid w:val="00CB29A2"/>
    <w:rsid w:val="00D97B99"/>
    <w:rsid w:val="00DE2376"/>
    <w:rsid w:val="00E1526A"/>
    <w:rsid w:val="00F77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1A5624"/>
  <w15:chartTrackingRefBased/>
  <w15:docId w15:val="{E9DC4041-1C5F-4A9C-8A6C-77231AC11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31DD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uiPriority w:val="9"/>
    <w:unhideWhenUsed/>
    <w:qFormat/>
    <w:rsid w:val="00AD37A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5-5">
    <w:name w:val="Grid Table 5 Dark Accent 5"/>
    <w:basedOn w:val="a1"/>
    <w:uiPriority w:val="50"/>
    <w:rsid w:val="00306CF1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DE1E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86E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86E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86E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86EA6" w:themeFill="accent5"/>
      </w:tcPr>
    </w:tblStylePr>
    <w:tblStylePr w:type="band1Vert">
      <w:tblPr/>
      <w:tcPr>
        <w:shd w:val="clear" w:color="auto" w:fill="BBC4DB" w:themeFill="accent5" w:themeFillTint="66"/>
      </w:tcPr>
    </w:tblStylePr>
    <w:tblStylePr w:type="band1Horz">
      <w:tblPr/>
      <w:tcPr>
        <w:shd w:val="clear" w:color="auto" w:fill="BBC4DB" w:themeFill="accent5" w:themeFillTint="66"/>
      </w:tcPr>
    </w:tblStylePr>
  </w:style>
  <w:style w:type="paragraph" w:styleId="a3">
    <w:name w:val="header"/>
    <w:basedOn w:val="a"/>
    <w:link w:val="a4"/>
    <w:uiPriority w:val="99"/>
    <w:unhideWhenUsed/>
    <w:rsid w:val="003A60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60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60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606C"/>
    <w:rPr>
      <w:sz w:val="18"/>
      <w:szCs w:val="18"/>
    </w:rPr>
  </w:style>
  <w:style w:type="table" w:styleId="a7">
    <w:name w:val="Table Grid"/>
    <w:basedOn w:val="a1"/>
    <w:uiPriority w:val="39"/>
    <w:rsid w:val="000053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cimalAligned">
    <w:name w:val="Decimal Aligned"/>
    <w:basedOn w:val="a"/>
    <w:uiPriority w:val="40"/>
    <w:qFormat/>
    <w:rsid w:val="0000538B"/>
    <w:pPr>
      <w:widowControl/>
      <w:tabs>
        <w:tab w:val="decimal" w:pos="360"/>
      </w:tabs>
      <w:spacing w:after="200" w:line="276" w:lineRule="auto"/>
      <w:jc w:val="left"/>
    </w:pPr>
    <w:rPr>
      <w:rFonts w:cs="Times New Roman"/>
      <w:kern w:val="0"/>
      <w:sz w:val="22"/>
    </w:rPr>
  </w:style>
  <w:style w:type="paragraph" w:styleId="a8">
    <w:name w:val="footnote text"/>
    <w:basedOn w:val="a"/>
    <w:link w:val="a9"/>
    <w:uiPriority w:val="99"/>
    <w:unhideWhenUsed/>
    <w:rsid w:val="0000538B"/>
    <w:pPr>
      <w:widowControl/>
      <w:jc w:val="left"/>
    </w:pPr>
    <w:rPr>
      <w:rFonts w:cs="Times New Roman"/>
      <w:kern w:val="0"/>
      <w:sz w:val="20"/>
      <w:szCs w:val="20"/>
    </w:rPr>
  </w:style>
  <w:style w:type="character" w:customStyle="1" w:styleId="a9">
    <w:name w:val="脚注文本 字符"/>
    <w:basedOn w:val="a0"/>
    <w:link w:val="a8"/>
    <w:uiPriority w:val="99"/>
    <w:rsid w:val="0000538B"/>
    <w:rPr>
      <w:rFonts w:cs="Times New Roman"/>
      <w:kern w:val="0"/>
      <w:sz w:val="20"/>
      <w:szCs w:val="20"/>
    </w:rPr>
  </w:style>
  <w:style w:type="character" w:styleId="aa">
    <w:name w:val="Subtle Emphasis"/>
    <w:basedOn w:val="a0"/>
    <w:uiPriority w:val="19"/>
    <w:qFormat/>
    <w:rsid w:val="0000538B"/>
    <w:rPr>
      <w:i/>
      <w:iCs/>
    </w:rPr>
  </w:style>
  <w:style w:type="table" w:styleId="2-5">
    <w:name w:val="Medium Shading 2 Accent 5"/>
    <w:basedOn w:val="a1"/>
    <w:uiPriority w:val="64"/>
    <w:rsid w:val="0000538B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86E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86E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86E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5">
    <w:name w:val="Grid Table 1 Light Accent 5"/>
    <w:basedOn w:val="a1"/>
    <w:uiPriority w:val="46"/>
    <w:rsid w:val="0000538B"/>
    <w:tblPr>
      <w:tblStyleRowBandSize w:val="1"/>
      <w:tblStyleColBandSize w:val="1"/>
      <w:tblBorders>
        <w:top w:val="single" w:sz="4" w:space="0" w:color="BBC4DB" w:themeColor="accent5" w:themeTint="66"/>
        <w:left w:val="single" w:sz="4" w:space="0" w:color="BBC4DB" w:themeColor="accent5" w:themeTint="66"/>
        <w:bottom w:val="single" w:sz="4" w:space="0" w:color="BBC4DB" w:themeColor="accent5" w:themeTint="66"/>
        <w:right w:val="single" w:sz="4" w:space="0" w:color="BBC4DB" w:themeColor="accent5" w:themeTint="66"/>
        <w:insideH w:val="single" w:sz="4" w:space="0" w:color="BBC4DB" w:themeColor="accent5" w:themeTint="66"/>
        <w:insideV w:val="single" w:sz="4" w:space="0" w:color="BBC4DB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AA7C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AA7C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">
    <w:name w:val="Grid Table 1 Light Accent 6"/>
    <w:basedOn w:val="a1"/>
    <w:uiPriority w:val="46"/>
    <w:rsid w:val="0000538B"/>
    <w:tblPr>
      <w:tblStyleRowBandSize w:val="1"/>
      <w:tblStyleColBandSize w:val="1"/>
      <w:tblBorders>
        <w:top w:val="single" w:sz="4" w:space="0" w:color="C2D3D9" w:themeColor="accent6" w:themeTint="66"/>
        <w:left w:val="single" w:sz="4" w:space="0" w:color="C2D3D9" w:themeColor="accent6" w:themeTint="66"/>
        <w:bottom w:val="single" w:sz="4" w:space="0" w:color="C2D3D9" w:themeColor="accent6" w:themeTint="66"/>
        <w:right w:val="single" w:sz="4" w:space="0" w:color="C2D3D9" w:themeColor="accent6" w:themeTint="66"/>
        <w:insideH w:val="single" w:sz="4" w:space="0" w:color="C2D3D9" w:themeColor="accent6" w:themeTint="66"/>
        <w:insideV w:val="single" w:sz="4" w:space="0" w:color="C2D3D9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4BDC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4BDC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4-5">
    <w:name w:val="Grid Table 4 Accent 5"/>
    <w:basedOn w:val="a1"/>
    <w:uiPriority w:val="49"/>
    <w:rsid w:val="0000538B"/>
    <w:tblPr>
      <w:tblStyleRowBandSize w:val="1"/>
      <w:tblStyleColBandSize w:val="1"/>
      <w:tblBorders>
        <w:top w:val="single" w:sz="4" w:space="0" w:color="9AA7C9" w:themeColor="accent5" w:themeTint="99"/>
        <w:left w:val="single" w:sz="4" w:space="0" w:color="9AA7C9" w:themeColor="accent5" w:themeTint="99"/>
        <w:bottom w:val="single" w:sz="4" w:space="0" w:color="9AA7C9" w:themeColor="accent5" w:themeTint="99"/>
        <w:right w:val="single" w:sz="4" w:space="0" w:color="9AA7C9" w:themeColor="accent5" w:themeTint="99"/>
        <w:insideH w:val="single" w:sz="4" w:space="0" w:color="9AA7C9" w:themeColor="accent5" w:themeTint="99"/>
        <w:insideV w:val="single" w:sz="4" w:space="0" w:color="9AA7C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86EA6" w:themeColor="accent5"/>
          <w:left w:val="single" w:sz="4" w:space="0" w:color="586EA6" w:themeColor="accent5"/>
          <w:bottom w:val="single" w:sz="4" w:space="0" w:color="586EA6" w:themeColor="accent5"/>
          <w:right w:val="single" w:sz="4" w:space="0" w:color="586EA6" w:themeColor="accent5"/>
          <w:insideH w:val="nil"/>
          <w:insideV w:val="nil"/>
        </w:tcBorders>
        <w:shd w:val="clear" w:color="auto" w:fill="586EA6" w:themeFill="accent5"/>
      </w:tcPr>
    </w:tblStylePr>
    <w:tblStylePr w:type="lastRow">
      <w:rPr>
        <w:b/>
        <w:bCs/>
      </w:rPr>
      <w:tblPr/>
      <w:tcPr>
        <w:tcBorders>
          <w:top w:val="double" w:sz="4" w:space="0" w:color="586E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1ED" w:themeFill="accent5" w:themeFillTint="33"/>
      </w:tcPr>
    </w:tblStylePr>
    <w:tblStylePr w:type="band1Horz">
      <w:tblPr/>
      <w:tcPr>
        <w:shd w:val="clear" w:color="auto" w:fill="DDE1ED" w:themeFill="accent5" w:themeFillTint="33"/>
      </w:tcPr>
    </w:tblStylePr>
  </w:style>
  <w:style w:type="table" w:styleId="5-4">
    <w:name w:val="Grid Table 5 Dark Accent 4"/>
    <w:basedOn w:val="a1"/>
    <w:uiPriority w:val="50"/>
    <w:rsid w:val="0000538B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4DF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95F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95F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95F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95FAF" w:themeFill="accent4"/>
      </w:tcPr>
    </w:tblStylePr>
    <w:tblStylePr w:type="band1Vert">
      <w:tblPr/>
      <w:tcPr>
        <w:shd w:val="clear" w:color="auto" w:fill="C9BFDF" w:themeFill="accent4" w:themeFillTint="66"/>
      </w:tcPr>
    </w:tblStylePr>
    <w:tblStylePr w:type="band1Horz">
      <w:tblPr/>
      <w:tcPr>
        <w:shd w:val="clear" w:color="auto" w:fill="C9BFDF" w:themeFill="accent4" w:themeFillTint="66"/>
      </w:tcPr>
    </w:tblStylePr>
  </w:style>
  <w:style w:type="table" w:styleId="5-6">
    <w:name w:val="Grid Table 5 Dark Accent 6"/>
    <w:basedOn w:val="a1"/>
    <w:uiPriority w:val="50"/>
    <w:rsid w:val="0000538B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9EC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892A0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892A0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892A0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892A0" w:themeFill="accent6"/>
      </w:tcPr>
    </w:tblStylePr>
    <w:tblStylePr w:type="band1Vert">
      <w:tblPr/>
      <w:tcPr>
        <w:shd w:val="clear" w:color="auto" w:fill="C2D3D9" w:themeFill="accent6" w:themeFillTint="66"/>
      </w:tcPr>
    </w:tblStylePr>
    <w:tblStylePr w:type="band1Horz">
      <w:tblPr/>
      <w:tcPr>
        <w:shd w:val="clear" w:color="auto" w:fill="C2D3D9" w:themeFill="accent6" w:themeFillTint="66"/>
      </w:tcPr>
    </w:tblStylePr>
  </w:style>
  <w:style w:type="table" w:styleId="3-4">
    <w:name w:val="Grid Table 3 Accent 4"/>
    <w:basedOn w:val="a1"/>
    <w:uiPriority w:val="48"/>
    <w:rsid w:val="0000538B"/>
    <w:tblPr>
      <w:tblStyleRowBandSize w:val="1"/>
      <w:tblStyleColBandSize w:val="1"/>
      <w:tblBorders>
        <w:top w:val="single" w:sz="4" w:space="0" w:color="AE9FCF" w:themeColor="accent4" w:themeTint="99"/>
        <w:left w:val="single" w:sz="4" w:space="0" w:color="AE9FCF" w:themeColor="accent4" w:themeTint="99"/>
        <w:bottom w:val="single" w:sz="4" w:space="0" w:color="AE9FCF" w:themeColor="accent4" w:themeTint="99"/>
        <w:right w:val="single" w:sz="4" w:space="0" w:color="AE9FCF" w:themeColor="accent4" w:themeTint="99"/>
        <w:insideH w:val="single" w:sz="4" w:space="0" w:color="AE9FCF" w:themeColor="accent4" w:themeTint="99"/>
        <w:insideV w:val="single" w:sz="4" w:space="0" w:color="AE9F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DFEF" w:themeFill="accent4" w:themeFillTint="33"/>
      </w:tcPr>
    </w:tblStylePr>
    <w:tblStylePr w:type="band1Horz">
      <w:tblPr/>
      <w:tcPr>
        <w:shd w:val="clear" w:color="auto" w:fill="E4DFEF" w:themeFill="accent4" w:themeFillTint="33"/>
      </w:tcPr>
    </w:tblStylePr>
    <w:tblStylePr w:type="neCell">
      <w:tblPr/>
      <w:tcPr>
        <w:tcBorders>
          <w:bottom w:val="single" w:sz="4" w:space="0" w:color="AE9FCF" w:themeColor="accent4" w:themeTint="99"/>
        </w:tcBorders>
      </w:tcPr>
    </w:tblStylePr>
    <w:tblStylePr w:type="nwCell">
      <w:tblPr/>
      <w:tcPr>
        <w:tcBorders>
          <w:bottom w:val="single" w:sz="4" w:space="0" w:color="AE9FCF" w:themeColor="accent4" w:themeTint="99"/>
        </w:tcBorders>
      </w:tcPr>
    </w:tblStylePr>
    <w:tblStylePr w:type="seCell">
      <w:tblPr/>
      <w:tcPr>
        <w:tcBorders>
          <w:top w:val="single" w:sz="4" w:space="0" w:color="AE9FCF" w:themeColor="accent4" w:themeTint="99"/>
        </w:tcBorders>
      </w:tcPr>
    </w:tblStylePr>
    <w:tblStylePr w:type="swCell">
      <w:tblPr/>
      <w:tcPr>
        <w:tcBorders>
          <w:top w:val="single" w:sz="4" w:space="0" w:color="AE9FCF" w:themeColor="accent4" w:themeTint="99"/>
        </w:tcBorders>
      </w:tcPr>
    </w:tblStylePr>
  </w:style>
  <w:style w:type="table" w:styleId="3-5">
    <w:name w:val="Grid Table 3 Accent 5"/>
    <w:basedOn w:val="a1"/>
    <w:uiPriority w:val="48"/>
    <w:rsid w:val="0000538B"/>
    <w:tblPr>
      <w:tblStyleRowBandSize w:val="1"/>
      <w:tblStyleColBandSize w:val="1"/>
      <w:tblBorders>
        <w:top w:val="single" w:sz="4" w:space="0" w:color="9AA7C9" w:themeColor="accent5" w:themeTint="99"/>
        <w:left w:val="single" w:sz="4" w:space="0" w:color="9AA7C9" w:themeColor="accent5" w:themeTint="99"/>
        <w:bottom w:val="single" w:sz="4" w:space="0" w:color="9AA7C9" w:themeColor="accent5" w:themeTint="99"/>
        <w:right w:val="single" w:sz="4" w:space="0" w:color="9AA7C9" w:themeColor="accent5" w:themeTint="99"/>
        <w:insideH w:val="single" w:sz="4" w:space="0" w:color="9AA7C9" w:themeColor="accent5" w:themeTint="99"/>
        <w:insideV w:val="single" w:sz="4" w:space="0" w:color="9AA7C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E1ED" w:themeFill="accent5" w:themeFillTint="33"/>
      </w:tcPr>
    </w:tblStylePr>
    <w:tblStylePr w:type="band1Horz">
      <w:tblPr/>
      <w:tcPr>
        <w:shd w:val="clear" w:color="auto" w:fill="DDE1ED" w:themeFill="accent5" w:themeFillTint="33"/>
      </w:tcPr>
    </w:tblStylePr>
    <w:tblStylePr w:type="neCell">
      <w:tblPr/>
      <w:tcPr>
        <w:tcBorders>
          <w:bottom w:val="single" w:sz="4" w:space="0" w:color="9AA7C9" w:themeColor="accent5" w:themeTint="99"/>
        </w:tcBorders>
      </w:tcPr>
    </w:tblStylePr>
    <w:tblStylePr w:type="nwCell">
      <w:tblPr/>
      <w:tcPr>
        <w:tcBorders>
          <w:bottom w:val="single" w:sz="4" w:space="0" w:color="9AA7C9" w:themeColor="accent5" w:themeTint="99"/>
        </w:tcBorders>
      </w:tcPr>
    </w:tblStylePr>
    <w:tblStylePr w:type="seCell">
      <w:tblPr/>
      <w:tcPr>
        <w:tcBorders>
          <w:top w:val="single" w:sz="4" w:space="0" w:color="9AA7C9" w:themeColor="accent5" w:themeTint="99"/>
        </w:tcBorders>
      </w:tcPr>
    </w:tblStylePr>
    <w:tblStylePr w:type="swCell">
      <w:tblPr/>
      <w:tcPr>
        <w:tcBorders>
          <w:top w:val="single" w:sz="4" w:space="0" w:color="9AA7C9" w:themeColor="accent5" w:themeTint="99"/>
        </w:tcBorders>
      </w:tcPr>
    </w:tblStylePr>
  </w:style>
  <w:style w:type="table" w:styleId="3-6">
    <w:name w:val="Grid Table 3 Accent 6"/>
    <w:basedOn w:val="a1"/>
    <w:uiPriority w:val="48"/>
    <w:rsid w:val="0000538B"/>
    <w:tblPr>
      <w:tblStyleRowBandSize w:val="1"/>
      <w:tblStyleColBandSize w:val="1"/>
      <w:tblBorders>
        <w:top w:val="single" w:sz="4" w:space="0" w:color="A4BDC6" w:themeColor="accent6" w:themeTint="99"/>
        <w:left w:val="single" w:sz="4" w:space="0" w:color="A4BDC6" w:themeColor="accent6" w:themeTint="99"/>
        <w:bottom w:val="single" w:sz="4" w:space="0" w:color="A4BDC6" w:themeColor="accent6" w:themeTint="99"/>
        <w:right w:val="single" w:sz="4" w:space="0" w:color="A4BDC6" w:themeColor="accent6" w:themeTint="99"/>
        <w:insideH w:val="single" w:sz="4" w:space="0" w:color="A4BDC6" w:themeColor="accent6" w:themeTint="99"/>
        <w:insideV w:val="single" w:sz="4" w:space="0" w:color="A4BDC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9EC" w:themeFill="accent6" w:themeFillTint="33"/>
      </w:tcPr>
    </w:tblStylePr>
    <w:tblStylePr w:type="band1Horz">
      <w:tblPr/>
      <w:tcPr>
        <w:shd w:val="clear" w:color="auto" w:fill="E0E9EC" w:themeFill="accent6" w:themeFillTint="33"/>
      </w:tcPr>
    </w:tblStylePr>
    <w:tblStylePr w:type="neCell">
      <w:tblPr/>
      <w:tcPr>
        <w:tcBorders>
          <w:bottom w:val="single" w:sz="4" w:space="0" w:color="A4BDC6" w:themeColor="accent6" w:themeTint="99"/>
        </w:tcBorders>
      </w:tcPr>
    </w:tblStylePr>
    <w:tblStylePr w:type="nwCell">
      <w:tblPr/>
      <w:tcPr>
        <w:tcBorders>
          <w:bottom w:val="single" w:sz="4" w:space="0" w:color="A4BDC6" w:themeColor="accent6" w:themeTint="99"/>
        </w:tcBorders>
      </w:tcPr>
    </w:tblStylePr>
    <w:tblStylePr w:type="seCell">
      <w:tblPr/>
      <w:tcPr>
        <w:tcBorders>
          <w:top w:val="single" w:sz="4" w:space="0" w:color="A4BDC6" w:themeColor="accent6" w:themeTint="99"/>
        </w:tcBorders>
      </w:tcPr>
    </w:tblStylePr>
    <w:tblStylePr w:type="swCell">
      <w:tblPr/>
      <w:tcPr>
        <w:tcBorders>
          <w:top w:val="single" w:sz="4" w:space="0" w:color="A4BDC6" w:themeColor="accent6" w:themeTint="99"/>
        </w:tcBorders>
      </w:tcPr>
    </w:tblStylePr>
  </w:style>
  <w:style w:type="table" w:styleId="4-4">
    <w:name w:val="Grid Table 4 Accent 4"/>
    <w:basedOn w:val="a1"/>
    <w:uiPriority w:val="49"/>
    <w:rsid w:val="0000538B"/>
    <w:tblPr>
      <w:tblStyleRowBandSize w:val="1"/>
      <w:tblStyleColBandSize w:val="1"/>
      <w:tblBorders>
        <w:top w:val="single" w:sz="4" w:space="0" w:color="AE9FCF" w:themeColor="accent4" w:themeTint="99"/>
        <w:left w:val="single" w:sz="4" w:space="0" w:color="AE9FCF" w:themeColor="accent4" w:themeTint="99"/>
        <w:bottom w:val="single" w:sz="4" w:space="0" w:color="AE9FCF" w:themeColor="accent4" w:themeTint="99"/>
        <w:right w:val="single" w:sz="4" w:space="0" w:color="AE9FCF" w:themeColor="accent4" w:themeTint="99"/>
        <w:insideH w:val="single" w:sz="4" w:space="0" w:color="AE9FCF" w:themeColor="accent4" w:themeTint="99"/>
        <w:insideV w:val="single" w:sz="4" w:space="0" w:color="AE9F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95FAF" w:themeColor="accent4"/>
          <w:left w:val="single" w:sz="4" w:space="0" w:color="795FAF" w:themeColor="accent4"/>
          <w:bottom w:val="single" w:sz="4" w:space="0" w:color="795FAF" w:themeColor="accent4"/>
          <w:right w:val="single" w:sz="4" w:space="0" w:color="795FAF" w:themeColor="accent4"/>
          <w:insideH w:val="nil"/>
          <w:insideV w:val="nil"/>
        </w:tcBorders>
        <w:shd w:val="clear" w:color="auto" w:fill="795FAF" w:themeFill="accent4"/>
      </w:tcPr>
    </w:tblStylePr>
    <w:tblStylePr w:type="lastRow">
      <w:rPr>
        <w:b/>
        <w:bCs/>
      </w:rPr>
      <w:tblPr/>
      <w:tcPr>
        <w:tcBorders>
          <w:top w:val="double" w:sz="4" w:space="0" w:color="795F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DFEF" w:themeFill="accent4" w:themeFillTint="33"/>
      </w:tcPr>
    </w:tblStylePr>
    <w:tblStylePr w:type="band1Horz">
      <w:tblPr/>
      <w:tcPr>
        <w:shd w:val="clear" w:color="auto" w:fill="E4DFEF" w:themeFill="accent4" w:themeFillTint="33"/>
      </w:tcPr>
    </w:tblStylePr>
  </w:style>
  <w:style w:type="table" w:styleId="6-5">
    <w:name w:val="Grid Table 6 Colorful Accent 5"/>
    <w:basedOn w:val="a1"/>
    <w:uiPriority w:val="51"/>
    <w:rsid w:val="0000538B"/>
    <w:rPr>
      <w:color w:val="42527C" w:themeColor="accent5" w:themeShade="BF"/>
    </w:rPr>
    <w:tblPr>
      <w:tblStyleRowBandSize w:val="1"/>
      <w:tblStyleColBandSize w:val="1"/>
      <w:tblBorders>
        <w:top w:val="single" w:sz="4" w:space="0" w:color="9AA7C9" w:themeColor="accent5" w:themeTint="99"/>
        <w:left w:val="single" w:sz="4" w:space="0" w:color="9AA7C9" w:themeColor="accent5" w:themeTint="99"/>
        <w:bottom w:val="single" w:sz="4" w:space="0" w:color="9AA7C9" w:themeColor="accent5" w:themeTint="99"/>
        <w:right w:val="single" w:sz="4" w:space="0" w:color="9AA7C9" w:themeColor="accent5" w:themeTint="99"/>
        <w:insideH w:val="single" w:sz="4" w:space="0" w:color="9AA7C9" w:themeColor="accent5" w:themeTint="99"/>
        <w:insideV w:val="single" w:sz="4" w:space="0" w:color="9AA7C9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AA7C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AA7C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1ED" w:themeFill="accent5" w:themeFillTint="33"/>
      </w:tcPr>
    </w:tblStylePr>
    <w:tblStylePr w:type="band1Horz">
      <w:tblPr/>
      <w:tcPr>
        <w:shd w:val="clear" w:color="auto" w:fill="DDE1ED" w:themeFill="accent5" w:themeFillTint="33"/>
      </w:tcPr>
    </w:tblStylePr>
  </w:style>
  <w:style w:type="character" w:customStyle="1" w:styleId="10">
    <w:name w:val="标题 1 字符"/>
    <w:basedOn w:val="a0"/>
    <w:link w:val="1"/>
    <w:uiPriority w:val="9"/>
    <w:rsid w:val="00B31DD4"/>
    <w:rPr>
      <w:b/>
      <w:bCs/>
      <w:kern w:val="44"/>
      <w:sz w:val="44"/>
      <w:szCs w:val="44"/>
    </w:rPr>
  </w:style>
  <w:style w:type="table" w:styleId="4">
    <w:name w:val="Plain Table 4"/>
    <w:basedOn w:val="a1"/>
    <w:uiPriority w:val="44"/>
    <w:rsid w:val="00E1526A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1-3">
    <w:name w:val="Grid Table 1 Light Accent 3"/>
    <w:basedOn w:val="a1"/>
    <w:uiPriority w:val="46"/>
    <w:rsid w:val="00E1526A"/>
    <w:tblPr>
      <w:tblStyleRowBandSize w:val="1"/>
      <w:tblStyleColBandSize w:val="1"/>
      <w:tblBorders>
        <w:top w:val="single" w:sz="4" w:space="0" w:color="E3C6F9" w:themeColor="accent3" w:themeTint="66"/>
        <w:left w:val="single" w:sz="4" w:space="0" w:color="E3C6F9" w:themeColor="accent3" w:themeTint="66"/>
        <w:bottom w:val="single" w:sz="4" w:space="0" w:color="E3C6F9" w:themeColor="accent3" w:themeTint="66"/>
        <w:right w:val="single" w:sz="4" w:space="0" w:color="E3C6F9" w:themeColor="accent3" w:themeTint="66"/>
        <w:insideH w:val="single" w:sz="4" w:space="0" w:color="E3C6F9" w:themeColor="accent3" w:themeTint="66"/>
        <w:insideV w:val="single" w:sz="4" w:space="0" w:color="E3C6F9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D6AAF6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6AAF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1">
    <w:name w:val="Grid Table 1 Light"/>
    <w:basedOn w:val="a1"/>
    <w:uiPriority w:val="46"/>
    <w:rsid w:val="00E1526A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30">
    <w:name w:val="标题 3 字符"/>
    <w:basedOn w:val="a0"/>
    <w:link w:val="3"/>
    <w:uiPriority w:val="9"/>
    <w:qFormat/>
    <w:rsid w:val="00AD37A2"/>
    <w:rPr>
      <w:b/>
      <w:bCs/>
      <w:sz w:val="32"/>
      <w:szCs w:val="32"/>
    </w:rPr>
  </w:style>
  <w:style w:type="character" w:styleId="ab">
    <w:name w:val="Hyperlink"/>
    <w:basedOn w:val="a0"/>
    <w:uiPriority w:val="99"/>
    <w:unhideWhenUsed/>
    <w:rsid w:val="00AD37A2"/>
    <w:rPr>
      <w:color w:val="FA2B5C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6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4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7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6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7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4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8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1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7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6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4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4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8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6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1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9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0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1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85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1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4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2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7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4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9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4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9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72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0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4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3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6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0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6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6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23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1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6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fpwang@ustb.edu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画廊">
  <a:themeElements>
    <a:clrScheme name="画廊">
      <a:dk1>
        <a:sysClr val="windowText" lastClr="000000"/>
      </a:dk1>
      <a:lt1>
        <a:sysClr val="window" lastClr="FFFFFF"/>
      </a:lt1>
      <a:dk2>
        <a:srgbClr val="454545"/>
      </a:dk2>
      <a:lt2>
        <a:srgbClr val="DFDBD5"/>
      </a:lt2>
      <a:accent1>
        <a:srgbClr val="B71E42"/>
      </a:accent1>
      <a:accent2>
        <a:srgbClr val="DE478E"/>
      </a:accent2>
      <a:accent3>
        <a:srgbClr val="BC72F0"/>
      </a:accent3>
      <a:accent4>
        <a:srgbClr val="795FAF"/>
      </a:accent4>
      <a:accent5>
        <a:srgbClr val="586EA6"/>
      </a:accent5>
      <a:accent6>
        <a:srgbClr val="6892A0"/>
      </a:accent6>
      <a:hlink>
        <a:srgbClr val="FA2B5C"/>
      </a:hlink>
      <a:folHlink>
        <a:srgbClr val="BC658E"/>
      </a:folHlink>
    </a:clrScheme>
    <a:fontScheme name="画廊">
      <a:majorFont>
        <a:latin typeface="Gill Sans MT" panose="020B0502020104020203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Gill Sans MT" panose="020B0502020104020203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画廊">
      <a:fillStyleLst>
        <a:solidFill>
          <a:schemeClr val="phClr"/>
        </a:solidFill>
        <a:gradFill rotWithShape="1">
          <a:gsLst>
            <a:gs pos="0">
              <a:schemeClr val="phClr">
                <a:tint val="54000"/>
                <a:alpha val="100000"/>
                <a:satMod val="105000"/>
                <a:lumMod val="110000"/>
              </a:schemeClr>
            </a:gs>
            <a:gs pos="100000">
              <a:schemeClr val="phClr">
                <a:tint val="78000"/>
                <a:alpha val="92000"/>
                <a:satMod val="109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satMod val="110000"/>
                <a:lumMod val="104000"/>
              </a:schemeClr>
            </a:gs>
            <a:gs pos="69000">
              <a:schemeClr val="phClr">
                <a:shade val="88000"/>
                <a:satMod val="130000"/>
                <a:lumMod val="92000"/>
              </a:schemeClr>
            </a:gs>
            <a:gs pos="100000">
              <a:schemeClr val="phClr">
                <a:shade val="78000"/>
                <a:satMod val="130000"/>
                <a:lumMod val="92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22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0800" dist="50800" dir="5400000" sx="96000" sy="96000" rotWithShape="0">
              <a:srgbClr val="000000">
                <a:alpha val="48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1080000"/>
            </a:lightRig>
          </a:scene3d>
          <a:sp3d>
            <a:bevelT w="38100" h="12700" prst="softRound"/>
          </a:sp3d>
        </a:effectStyle>
      </a:effectStyleLst>
      <a:bgFillStyleLst>
        <a:solidFill>
          <a:schemeClr val="phClr"/>
        </a:solidFill>
        <a:solidFill>
          <a:schemeClr val="phClr"/>
        </a:solidFill>
        <a:gradFill rotWithShape="1">
          <a:gsLst>
            <a:gs pos="0">
              <a:schemeClr val="phClr">
                <a:tint val="94000"/>
                <a:satMod val="80000"/>
                <a:lumMod val="106000"/>
              </a:schemeClr>
            </a:gs>
            <a:gs pos="100000">
              <a:schemeClr val="phClr">
                <a:shade val="80000"/>
              </a:schemeClr>
            </a:gs>
          </a:gsLst>
          <a:path path="circle">
            <a:fillToRect l="43000" r="43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Gallery" id="{BBFCD31E-59A1-489D-B089-A3EAD7CAE12E}" vid="{F5E91637-A7B6-4E27-B710-77DA7014EE1E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224E94-A724-4C6B-AE0A-D7D91C7D4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4</Pages>
  <Words>392</Words>
  <Characters>2240</Characters>
  <Application>Microsoft Office Word</Application>
  <DocSecurity>0</DocSecurity>
  <Lines>18</Lines>
  <Paragraphs>5</Paragraphs>
  <ScaleCrop>false</ScaleCrop>
  <Company/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永康</dc:creator>
  <cp:keywords/>
  <dc:description/>
  <cp:lastModifiedBy>张 永康</cp:lastModifiedBy>
  <cp:revision>21</cp:revision>
  <dcterms:created xsi:type="dcterms:W3CDTF">2020-12-10T03:04:00Z</dcterms:created>
  <dcterms:modified xsi:type="dcterms:W3CDTF">2021-10-14T03:55:00Z</dcterms:modified>
</cp:coreProperties>
</file>