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196FC" w14:textId="77777777" w:rsidR="00900BAE" w:rsidRPr="00263D26" w:rsidRDefault="00900BAE" w:rsidP="00900BA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63D2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63D26">
        <w:rPr>
          <w:rFonts w:ascii="Times New Roman" w:hAnsi="Times New Roman" w:cs="Times New Roman"/>
          <w:b/>
          <w:bCs/>
          <w:sz w:val="24"/>
          <w:szCs w:val="24"/>
        </w:rPr>
        <w:t>: Descriptive statistics of main variables (2005 -2024).</w:t>
      </w:r>
    </w:p>
    <w:tbl>
      <w:tblPr>
        <w:tblStyle w:val="TableGrid"/>
        <w:tblpPr w:leftFromText="180" w:rightFromText="180" w:vertAnchor="text" w:horzAnchor="margin" w:tblpY="56"/>
        <w:tblW w:w="9392" w:type="dxa"/>
        <w:tblLook w:val="04A0" w:firstRow="1" w:lastRow="0" w:firstColumn="1" w:lastColumn="0" w:noHBand="0" w:noVBand="1"/>
      </w:tblPr>
      <w:tblGrid>
        <w:gridCol w:w="4675"/>
        <w:gridCol w:w="1080"/>
        <w:gridCol w:w="1080"/>
        <w:gridCol w:w="1260"/>
        <w:gridCol w:w="1297"/>
      </w:tblGrid>
      <w:tr w:rsidR="00900BAE" w:rsidRPr="00891494" w14:paraId="2DD212D5" w14:textId="77777777" w:rsidTr="004D6376">
        <w:trPr>
          <w:trHeight w:val="261"/>
        </w:trPr>
        <w:tc>
          <w:tcPr>
            <w:tcW w:w="4675" w:type="dxa"/>
            <w:vAlign w:val="bottom"/>
          </w:tcPr>
          <w:p w14:paraId="5AEA09A0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1080" w:type="dxa"/>
            <w:vAlign w:val="bottom"/>
          </w:tcPr>
          <w:p w14:paraId="5F803549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Mean</w:t>
            </w:r>
          </w:p>
        </w:tc>
        <w:tc>
          <w:tcPr>
            <w:tcW w:w="1080" w:type="dxa"/>
            <w:vAlign w:val="bottom"/>
          </w:tcPr>
          <w:p w14:paraId="54891C84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Std. Dev.</w:t>
            </w:r>
          </w:p>
        </w:tc>
        <w:tc>
          <w:tcPr>
            <w:tcW w:w="1260" w:type="dxa"/>
            <w:vAlign w:val="bottom"/>
          </w:tcPr>
          <w:p w14:paraId="2B17DC7B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Min</w:t>
            </w:r>
          </w:p>
        </w:tc>
        <w:tc>
          <w:tcPr>
            <w:tcW w:w="1297" w:type="dxa"/>
            <w:vAlign w:val="bottom"/>
          </w:tcPr>
          <w:p w14:paraId="4D721D12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Max</w:t>
            </w:r>
          </w:p>
        </w:tc>
      </w:tr>
      <w:tr w:rsidR="00900BAE" w:rsidRPr="00891494" w14:paraId="68A5B9AB" w14:textId="77777777" w:rsidTr="004D6376">
        <w:trPr>
          <w:trHeight w:val="247"/>
        </w:trPr>
        <w:tc>
          <w:tcPr>
            <w:tcW w:w="4675" w:type="dxa"/>
            <w:vAlign w:val="bottom"/>
          </w:tcPr>
          <w:p w14:paraId="6F29404E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GDP Growth (%)</w:t>
            </w:r>
          </w:p>
        </w:tc>
        <w:tc>
          <w:tcPr>
            <w:tcW w:w="1080" w:type="dxa"/>
            <w:vAlign w:val="bottom"/>
          </w:tcPr>
          <w:p w14:paraId="1C94E2C1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4.21</w:t>
            </w:r>
          </w:p>
        </w:tc>
        <w:tc>
          <w:tcPr>
            <w:tcW w:w="1080" w:type="dxa"/>
            <w:vAlign w:val="bottom"/>
          </w:tcPr>
          <w:p w14:paraId="16CBC7AE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3.74</w:t>
            </w:r>
          </w:p>
        </w:tc>
        <w:tc>
          <w:tcPr>
            <w:tcW w:w="1260" w:type="dxa"/>
            <w:vAlign w:val="bottom"/>
          </w:tcPr>
          <w:p w14:paraId="22B80F37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-9.52</w:t>
            </w:r>
          </w:p>
        </w:tc>
        <w:tc>
          <w:tcPr>
            <w:tcW w:w="1297" w:type="dxa"/>
            <w:vAlign w:val="bottom"/>
          </w:tcPr>
          <w:p w14:paraId="0A2C82E1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14.52</w:t>
            </w:r>
          </w:p>
        </w:tc>
      </w:tr>
      <w:tr w:rsidR="00900BAE" w:rsidRPr="00891494" w14:paraId="64F0C4C8" w14:textId="77777777" w:rsidTr="004D6376">
        <w:trPr>
          <w:trHeight w:val="261"/>
        </w:trPr>
        <w:tc>
          <w:tcPr>
            <w:tcW w:w="4675" w:type="dxa"/>
            <w:vAlign w:val="bottom"/>
          </w:tcPr>
          <w:p w14:paraId="38D0BD59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Export Diversification </w:t>
            </w:r>
          </w:p>
        </w:tc>
        <w:tc>
          <w:tcPr>
            <w:tcW w:w="1080" w:type="dxa"/>
            <w:vAlign w:val="bottom"/>
          </w:tcPr>
          <w:p w14:paraId="3AFCCC36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080" w:type="dxa"/>
            <w:vAlign w:val="bottom"/>
          </w:tcPr>
          <w:p w14:paraId="0F32F508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260" w:type="dxa"/>
            <w:vAlign w:val="bottom"/>
          </w:tcPr>
          <w:p w14:paraId="30EEFD56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297" w:type="dxa"/>
            <w:vAlign w:val="bottom"/>
          </w:tcPr>
          <w:p w14:paraId="5B79A661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0.78</w:t>
            </w:r>
          </w:p>
        </w:tc>
      </w:tr>
      <w:tr w:rsidR="00900BAE" w:rsidRPr="00891494" w14:paraId="78E9FBD1" w14:textId="77777777" w:rsidTr="004D6376">
        <w:trPr>
          <w:trHeight w:val="247"/>
        </w:trPr>
        <w:tc>
          <w:tcPr>
            <w:tcW w:w="4675" w:type="dxa"/>
            <w:vAlign w:val="bottom"/>
          </w:tcPr>
          <w:p w14:paraId="03BA1BEE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Export Concentration </w:t>
            </w:r>
          </w:p>
        </w:tc>
        <w:tc>
          <w:tcPr>
            <w:tcW w:w="1080" w:type="dxa"/>
            <w:vAlign w:val="bottom"/>
          </w:tcPr>
          <w:p w14:paraId="15CE22D3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080" w:type="dxa"/>
            <w:vAlign w:val="bottom"/>
          </w:tcPr>
          <w:p w14:paraId="201AB652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260" w:type="dxa"/>
            <w:vAlign w:val="bottom"/>
          </w:tcPr>
          <w:p w14:paraId="3BD12E13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297" w:type="dxa"/>
            <w:vAlign w:val="bottom"/>
          </w:tcPr>
          <w:p w14:paraId="62E150EA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0.74</w:t>
            </w:r>
          </w:p>
        </w:tc>
      </w:tr>
      <w:tr w:rsidR="00900BAE" w:rsidRPr="00891494" w14:paraId="1F5AE91D" w14:textId="77777777" w:rsidTr="004D6376">
        <w:trPr>
          <w:trHeight w:val="261"/>
        </w:trPr>
        <w:tc>
          <w:tcPr>
            <w:tcW w:w="4675" w:type="dxa"/>
            <w:vAlign w:val="bottom"/>
          </w:tcPr>
          <w:p w14:paraId="436E86D3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Trade Openness </w:t>
            </w:r>
          </w:p>
        </w:tc>
        <w:tc>
          <w:tcPr>
            <w:tcW w:w="1080" w:type="dxa"/>
            <w:vAlign w:val="bottom"/>
          </w:tcPr>
          <w:p w14:paraId="023716E9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113.56</w:t>
            </w:r>
          </w:p>
        </w:tc>
        <w:tc>
          <w:tcPr>
            <w:tcW w:w="1080" w:type="dxa"/>
            <w:vAlign w:val="bottom"/>
          </w:tcPr>
          <w:p w14:paraId="16769C59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93.20</w:t>
            </w:r>
          </w:p>
        </w:tc>
        <w:tc>
          <w:tcPr>
            <w:tcW w:w="1260" w:type="dxa"/>
            <w:vAlign w:val="bottom"/>
          </w:tcPr>
          <w:p w14:paraId="5F58C28C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24.39</w:t>
            </w:r>
          </w:p>
        </w:tc>
        <w:tc>
          <w:tcPr>
            <w:tcW w:w="1297" w:type="dxa"/>
            <w:vAlign w:val="bottom"/>
          </w:tcPr>
          <w:p w14:paraId="6B2C58E3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437.33</w:t>
            </w:r>
          </w:p>
        </w:tc>
      </w:tr>
      <w:tr w:rsidR="00900BAE" w:rsidRPr="00891494" w14:paraId="4D14E2D9" w14:textId="77777777" w:rsidTr="004D6376">
        <w:trPr>
          <w:trHeight w:val="247"/>
        </w:trPr>
        <w:tc>
          <w:tcPr>
            <w:tcW w:w="4675" w:type="dxa"/>
            <w:vAlign w:val="bottom"/>
          </w:tcPr>
          <w:p w14:paraId="7DADBFB2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FDI Inflows (% of GDP) </w:t>
            </w:r>
          </w:p>
        </w:tc>
        <w:tc>
          <w:tcPr>
            <w:tcW w:w="1080" w:type="dxa"/>
            <w:vAlign w:val="bottom"/>
          </w:tcPr>
          <w:p w14:paraId="0D9FF86B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4.04</w:t>
            </w:r>
          </w:p>
        </w:tc>
        <w:tc>
          <w:tcPr>
            <w:tcW w:w="1080" w:type="dxa"/>
            <w:vAlign w:val="bottom"/>
          </w:tcPr>
          <w:p w14:paraId="4D09D1F3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6.65</w:t>
            </w:r>
          </w:p>
        </w:tc>
        <w:tc>
          <w:tcPr>
            <w:tcW w:w="1260" w:type="dxa"/>
            <w:vAlign w:val="bottom"/>
          </w:tcPr>
          <w:p w14:paraId="0CC83025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-0.86</w:t>
            </w:r>
          </w:p>
        </w:tc>
        <w:tc>
          <w:tcPr>
            <w:tcW w:w="1297" w:type="dxa"/>
            <w:vAlign w:val="bottom"/>
          </w:tcPr>
          <w:p w14:paraId="76EBBF40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33.30</w:t>
            </w:r>
          </w:p>
        </w:tc>
      </w:tr>
      <w:tr w:rsidR="00900BAE" w:rsidRPr="00891494" w14:paraId="5A194CEB" w14:textId="77777777" w:rsidTr="004D6376">
        <w:trPr>
          <w:trHeight w:val="261"/>
        </w:trPr>
        <w:tc>
          <w:tcPr>
            <w:tcW w:w="4675" w:type="dxa"/>
            <w:vAlign w:val="bottom"/>
          </w:tcPr>
          <w:p w14:paraId="354F8E8D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Gross Capital Formation (% of GDP) </w:t>
            </w:r>
          </w:p>
        </w:tc>
        <w:tc>
          <w:tcPr>
            <w:tcW w:w="1080" w:type="dxa"/>
            <w:vAlign w:val="bottom"/>
          </w:tcPr>
          <w:p w14:paraId="481C8A65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28.03</w:t>
            </w:r>
          </w:p>
        </w:tc>
        <w:tc>
          <w:tcPr>
            <w:tcW w:w="1080" w:type="dxa"/>
            <w:vAlign w:val="bottom"/>
          </w:tcPr>
          <w:p w14:paraId="09F60FFF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6.86</w:t>
            </w:r>
          </w:p>
        </w:tc>
        <w:tc>
          <w:tcPr>
            <w:tcW w:w="1260" w:type="dxa"/>
            <w:vAlign w:val="bottom"/>
          </w:tcPr>
          <w:p w14:paraId="3FD0722B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16.02</w:t>
            </w:r>
          </w:p>
        </w:tc>
        <w:tc>
          <w:tcPr>
            <w:tcW w:w="1297" w:type="dxa"/>
            <w:vAlign w:val="bottom"/>
          </w:tcPr>
          <w:p w14:paraId="3AB8AEDE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46.27</w:t>
            </w:r>
          </w:p>
        </w:tc>
      </w:tr>
      <w:tr w:rsidR="00900BAE" w:rsidRPr="00891494" w14:paraId="7EB308D9" w14:textId="77777777" w:rsidTr="004D6376">
        <w:trPr>
          <w:trHeight w:val="247"/>
        </w:trPr>
        <w:tc>
          <w:tcPr>
            <w:tcW w:w="4675" w:type="dxa"/>
            <w:vAlign w:val="bottom"/>
          </w:tcPr>
          <w:p w14:paraId="17A8BE26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Secondary Enrollment (%) </w:t>
            </w:r>
          </w:p>
        </w:tc>
        <w:tc>
          <w:tcPr>
            <w:tcW w:w="1080" w:type="dxa"/>
            <w:vAlign w:val="bottom"/>
          </w:tcPr>
          <w:p w14:paraId="3F936510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91.25</w:t>
            </w:r>
          </w:p>
        </w:tc>
        <w:tc>
          <w:tcPr>
            <w:tcW w:w="1080" w:type="dxa"/>
            <w:vAlign w:val="bottom"/>
          </w:tcPr>
          <w:p w14:paraId="1498E591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13.57</w:t>
            </w:r>
          </w:p>
        </w:tc>
        <w:tc>
          <w:tcPr>
            <w:tcW w:w="1260" w:type="dxa"/>
            <w:vAlign w:val="bottom"/>
          </w:tcPr>
          <w:p w14:paraId="48AB9B7B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55.93</w:t>
            </w:r>
          </w:p>
        </w:tc>
        <w:tc>
          <w:tcPr>
            <w:tcW w:w="1297" w:type="dxa"/>
            <w:vAlign w:val="bottom"/>
          </w:tcPr>
          <w:p w14:paraId="7A78932C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128.03</w:t>
            </w:r>
          </w:p>
        </w:tc>
      </w:tr>
      <w:tr w:rsidR="00900BAE" w:rsidRPr="00891494" w14:paraId="5AAA9F3A" w14:textId="77777777" w:rsidTr="004D6376">
        <w:trPr>
          <w:trHeight w:val="261"/>
        </w:trPr>
        <w:tc>
          <w:tcPr>
            <w:tcW w:w="4675" w:type="dxa"/>
            <w:vAlign w:val="bottom"/>
          </w:tcPr>
          <w:p w14:paraId="3567756D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Tertiary Enrollment (%) </w:t>
            </w:r>
          </w:p>
        </w:tc>
        <w:tc>
          <w:tcPr>
            <w:tcW w:w="1080" w:type="dxa"/>
            <w:vAlign w:val="bottom"/>
          </w:tcPr>
          <w:p w14:paraId="5D10B588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53.87</w:t>
            </w:r>
          </w:p>
        </w:tc>
        <w:tc>
          <w:tcPr>
            <w:tcW w:w="1080" w:type="dxa"/>
            <w:vAlign w:val="bottom"/>
          </w:tcPr>
          <w:p w14:paraId="65110190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25.30</w:t>
            </w:r>
          </w:p>
        </w:tc>
        <w:tc>
          <w:tcPr>
            <w:tcW w:w="1260" w:type="dxa"/>
            <w:vAlign w:val="bottom"/>
          </w:tcPr>
          <w:p w14:paraId="5875E560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11.13</w:t>
            </w:r>
          </w:p>
        </w:tc>
        <w:tc>
          <w:tcPr>
            <w:tcW w:w="1297" w:type="dxa"/>
            <w:vAlign w:val="bottom"/>
          </w:tcPr>
          <w:p w14:paraId="3DED7B94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108.70</w:t>
            </w:r>
          </w:p>
        </w:tc>
      </w:tr>
      <w:tr w:rsidR="00900BAE" w:rsidRPr="00891494" w14:paraId="1C199D32" w14:textId="77777777" w:rsidTr="004D6376">
        <w:trPr>
          <w:trHeight w:val="247"/>
        </w:trPr>
        <w:tc>
          <w:tcPr>
            <w:tcW w:w="4675" w:type="dxa"/>
            <w:vAlign w:val="bottom"/>
          </w:tcPr>
          <w:p w14:paraId="5EAB5254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Manufacturing Value Added (%) </w:t>
            </w:r>
          </w:p>
        </w:tc>
        <w:tc>
          <w:tcPr>
            <w:tcW w:w="1080" w:type="dxa"/>
            <w:vAlign w:val="bottom"/>
          </w:tcPr>
          <w:p w14:paraId="6D824DAF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20.38</w:t>
            </w:r>
          </w:p>
        </w:tc>
        <w:tc>
          <w:tcPr>
            <w:tcW w:w="1080" w:type="dxa"/>
            <w:vAlign w:val="bottom"/>
          </w:tcPr>
          <w:p w14:paraId="3AEB255D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6.72</w:t>
            </w:r>
          </w:p>
        </w:tc>
        <w:tc>
          <w:tcPr>
            <w:tcW w:w="1260" w:type="dxa"/>
            <w:vAlign w:val="bottom"/>
          </w:tcPr>
          <w:p w14:paraId="6A05451D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7.69</w:t>
            </w:r>
          </w:p>
        </w:tc>
        <w:tc>
          <w:tcPr>
            <w:tcW w:w="1297" w:type="dxa"/>
            <w:vAlign w:val="bottom"/>
          </w:tcPr>
          <w:p w14:paraId="67394BB0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31.99</w:t>
            </w:r>
          </w:p>
        </w:tc>
      </w:tr>
      <w:tr w:rsidR="00900BAE" w:rsidRPr="00891494" w14:paraId="193C2E9E" w14:textId="77777777" w:rsidTr="004D6376">
        <w:trPr>
          <w:trHeight w:val="247"/>
        </w:trPr>
        <w:tc>
          <w:tcPr>
            <w:tcW w:w="4675" w:type="dxa"/>
            <w:vAlign w:val="bottom"/>
          </w:tcPr>
          <w:p w14:paraId="1DB03D1D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Hi-Tech Exports (%) </w:t>
            </w:r>
          </w:p>
        </w:tc>
        <w:tc>
          <w:tcPr>
            <w:tcW w:w="1080" w:type="dxa"/>
            <w:vAlign w:val="bottom"/>
          </w:tcPr>
          <w:p w14:paraId="0D2552FC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28.08</w:t>
            </w:r>
          </w:p>
        </w:tc>
        <w:tc>
          <w:tcPr>
            <w:tcW w:w="1080" w:type="dxa"/>
            <w:vAlign w:val="bottom"/>
          </w:tcPr>
          <w:p w14:paraId="6BED5207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19.63</w:t>
            </w:r>
          </w:p>
        </w:tc>
        <w:tc>
          <w:tcPr>
            <w:tcW w:w="1260" w:type="dxa"/>
            <w:vAlign w:val="bottom"/>
          </w:tcPr>
          <w:p w14:paraId="0A70D780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297" w:type="dxa"/>
            <w:vAlign w:val="bottom"/>
          </w:tcPr>
          <w:p w14:paraId="2607EDD8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67.05</w:t>
            </w:r>
          </w:p>
        </w:tc>
      </w:tr>
    </w:tbl>
    <w:p w14:paraId="34D53140" w14:textId="77777777" w:rsidR="00900BAE" w:rsidRPr="00263D26" w:rsidRDefault="00900BAE" w:rsidP="00900BAE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3D26">
        <w:rPr>
          <w:rFonts w:ascii="Times New Roman" w:hAnsi="Times New Roman" w:cs="Times New Roman"/>
          <w:i/>
          <w:iCs/>
          <w:sz w:val="24"/>
          <w:szCs w:val="24"/>
        </w:rPr>
        <w:t>Source: Authors Compilation.</w:t>
      </w:r>
    </w:p>
    <w:p w14:paraId="6188E90F" w14:textId="77777777" w:rsidR="00900BAE" w:rsidRPr="00EA6CE4" w:rsidRDefault="00900BAE" w:rsidP="00900BA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6CE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A6CE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EA6CE4">
        <w:rPr>
          <w:rFonts w:ascii="Times New Roman" w:hAnsi="Times New Roman" w:cs="Times New Roman"/>
          <w:b/>
          <w:bCs/>
          <w:sz w:val="24"/>
          <w:szCs w:val="24"/>
        </w:rPr>
        <w:t>orrelation matrix of key variables</w:t>
      </w:r>
    </w:p>
    <w:tbl>
      <w:tblPr>
        <w:tblStyle w:val="TableGrid"/>
        <w:tblpPr w:leftFromText="180" w:rightFromText="180" w:vertAnchor="text" w:horzAnchor="margin" w:tblpY="56"/>
        <w:tblW w:w="9350" w:type="dxa"/>
        <w:tblLook w:val="04A0" w:firstRow="1" w:lastRow="0" w:firstColumn="1" w:lastColumn="0" w:noHBand="0" w:noVBand="1"/>
      </w:tblPr>
      <w:tblGrid>
        <w:gridCol w:w="1450"/>
        <w:gridCol w:w="659"/>
        <w:gridCol w:w="633"/>
        <w:gridCol w:w="11"/>
        <w:gridCol w:w="861"/>
        <w:gridCol w:w="1039"/>
        <w:gridCol w:w="832"/>
        <w:gridCol w:w="810"/>
        <w:gridCol w:w="810"/>
        <w:gridCol w:w="720"/>
        <w:gridCol w:w="720"/>
        <w:gridCol w:w="805"/>
      </w:tblGrid>
      <w:tr w:rsidR="00900BAE" w:rsidRPr="0020242C" w14:paraId="6BE904D4" w14:textId="77777777" w:rsidTr="004D6376">
        <w:trPr>
          <w:trHeight w:val="373"/>
        </w:trPr>
        <w:tc>
          <w:tcPr>
            <w:tcW w:w="1450" w:type="dxa"/>
          </w:tcPr>
          <w:p w14:paraId="5C61D238" w14:textId="77777777" w:rsidR="00900BAE" w:rsidRPr="0020242C" w:rsidRDefault="00900BAE" w:rsidP="004D637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659" w:type="dxa"/>
          </w:tcPr>
          <w:p w14:paraId="2FCA8C28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GDP gr</w:t>
            </w:r>
          </w:p>
        </w:tc>
        <w:tc>
          <w:tcPr>
            <w:tcW w:w="644" w:type="dxa"/>
            <w:gridSpan w:val="2"/>
          </w:tcPr>
          <w:p w14:paraId="086F9DE5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Div</w:t>
            </w:r>
          </w:p>
        </w:tc>
        <w:tc>
          <w:tcPr>
            <w:tcW w:w="861" w:type="dxa"/>
          </w:tcPr>
          <w:p w14:paraId="3D0918FB" w14:textId="77777777" w:rsidR="00900BAE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Concen</w:t>
            </w:r>
            <w:proofErr w:type="spellEnd"/>
          </w:p>
          <w:p w14:paraId="21103744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tration</w:t>
            </w:r>
            <w:proofErr w:type="spellEnd"/>
          </w:p>
        </w:tc>
        <w:tc>
          <w:tcPr>
            <w:tcW w:w="1039" w:type="dxa"/>
          </w:tcPr>
          <w:p w14:paraId="0624FCA1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Openness</w:t>
            </w:r>
          </w:p>
        </w:tc>
        <w:tc>
          <w:tcPr>
            <w:tcW w:w="832" w:type="dxa"/>
          </w:tcPr>
          <w:p w14:paraId="53FC668F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FDI</w:t>
            </w:r>
          </w:p>
        </w:tc>
        <w:tc>
          <w:tcPr>
            <w:tcW w:w="810" w:type="dxa"/>
          </w:tcPr>
          <w:p w14:paraId="14F74D06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GCF</w:t>
            </w:r>
          </w:p>
        </w:tc>
        <w:tc>
          <w:tcPr>
            <w:tcW w:w="810" w:type="dxa"/>
          </w:tcPr>
          <w:p w14:paraId="6E52A72F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 Sec</w:t>
            </w:r>
          </w:p>
        </w:tc>
        <w:tc>
          <w:tcPr>
            <w:tcW w:w="720" w:type="dxa"/>
          </w:tcPr>
          <w:p w14:paraId="73E4A544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Edu </w:t>
            </w:r>
            <w:proofErr w:type="spellStart"/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Tert</w:t>
            </w:r>
            <w:proofErr w:type="spellEnd"/>
          </w:p>
        </w:tc>
        <w:tc>
          <w:tcPr>
            <w:tcW w:w="720" w:type="dxa"/>
          </w:tcPr>
          <w:p w14:paraId="25A510D3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MVA</w:t>
            </w:r>
          </w:p>
        </w:tc>
        <w:tc>
          <w:tcPr>
            <w:tcW w:w="805" w:type="dxa"/>
          </w:tcPr>
          <w:p w14:paraId="48833084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Hi-Tech Ex</w:t>
            </w:r>
          </w:p>
        </w:tc>
      </w:tr>
      <w:tr w:rsidR="00900BAE" w:rsidRPr="0020242C" w14:paraId="39529050" w14:textId="77777777" w:rsidTr="004D6376">
        <w:trPr>
          <w:trHeight w:val="245"/>
        </w:trPr>
        <w:tc>
          <w:tcPr>
            <w:tcW w:w="1450" w:type="dxa"/>
            <w:vAlign w:val="bottom"/>
          </w:tcPr>
          <w:p w14:paraId="656B20CA" w14:textId="77777777" w:rsidR="00900BAE" w:rsidRPr="0020242C" w:rsidRDefault="00900BAE" w:rsidP="004D637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GDP gr</w:t>
            </w:r>
          </w:p>
        </w:tc>
        <w:tc>
          <w:tcPr>
            <w:tcW w:w="659" w:type="dxa"/>
          </w:tcPr>
          <w:p w14:paraId="59D5D540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</w:t>
            </w:r>
          </w:p>
        </w:tc>
        <w:tc>
          <w:tcPr>
            <w:tcW w:w="633" w:type="dxa"/>
          </w:tcPr>
          <w:p w14:paraId="7B62D95B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72" w:type="dxa"/>
            <w:gridSpan w:val="2"/>
          </w:tcPr>
          <w:p w14:paraId="1A39617C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9" w:type="dxa"/>
          </w:tcPr>
          <w:p w14:paraId="265D9B67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2" w:type="dxa"/>
          </w:tcPr>
          <w:p w14:paraId="701F9196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0621192A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3ECF0280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269FC2B7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59FDB4A1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5" w:type="dxa"/>
          </w:tcPr>
          <w:p w14:paraId="75076FA2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0BAE" w:rsidRPr="0020242C" w14:paraId="7DAB3E5D" w14:textId="77777777" w:rsidTr="004D6376">
        <w:trPr>
          <w:trHeight w:val="260"/>
        </w:trPr>
        <w:tc>
          <w:tcPr>
            <w:tcW w:w="1450" w:type="dxa"/>
            <w:vAlign w:val="bottom"/>
          </w:tcPr>
          <w:p w14:paraId="2F772DA5" w14:textId="77777777" w:rsidR="00900BAE" w:rsidRPr="0020242C" w:rsidRDefault="00900BAE" w:rsidP="004D637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Div</w:t>
            </w:r>
          </w:p>
        </w:tc>
        <w:tc>
          <w:tcPr>
            <w:tcW w:w="659" w:type="dxa"/>
          </w:tcPr>
          <w:p w14:paraId="0A1EF1F4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0.07</w:t>
            </w:r>
          </w:p>
        </w:tc>
        <w:tc>
          <w:tcPr>
            <w:tcW w:w="633" w:type="dxa"/>
          </w:tcPr>
          <w:p w14:paraId="6034DD67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</w:t>
            </w:r>
          </w:p>
        </w:tc>
        <w:tc>
          <w:tcPr>
            <w:tcW w:w="872" w:type="dxa"/>
            <w:gridSpan w:val="2"/>
          </w:tcPr>
          <w:p w14:paraId="671EA85C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39" w:type="dxa"/>
          </w:tcPr>
          <w:p w14:paraId="1E2DB980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2" w:type="dxa"/>
          </w:tcPr>
          <w:p w14:paraId="5B322270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2D6012B5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59BA726F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60C4ED81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7DD85E41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5" w:type="dxa"/>
          </w:tcPr>
          <w:p w14:paraId="70A4CF22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0BAE" w:rsidRPr="0020242C" w14:paraId="407EF7BC" w14:textId="77777777" w:rsidTr="004D6376">
        <w:trPr>
          <w:trHeight w:val="245"/>
        </w:trPr>
        <w:tc>
          <w:tcPr>
            <w:tcW w:w="1450" w:type="dxa"/>
            <w:vAlign w:val="bottom"/>
          </w:tcPr>
          <w:p w14:paraId="2D846F18" w14:textId="77777777" w:rsidR="00900BAE" w:rsidRPr="0020242C" w:rsidRDefault="00900BAE" w:rsidP="004D637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Concentration</w:t>
            </w:r>
          </w:p>
        </w:tc>
        <w:tc>
          <w:tcPr>
            <w:tcW w:w="659" w:type="dxa"/>
          </w:tcPr>
          <w:p w14:paraId="4CA6C88E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-0.01</w:t>
            </w:r>
          </w:p>
        </w:tc>
        <w:tc>
          <w:tcPr>
            <w:tcW w:w="633" w:type="dxa"/>
          </w:tcPr>
          <w:p w14:paraId="3568CB73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0.93</w:t>
            </w:r>
          </w:p>
        </w:tc>
        <w:tc>
          <w:tcPr>
            <w:tcW w:w="872" w:type="dxa"/>
            <w:gridSpan w:val="2"/>
          </w:tcPr>
          <w:p w14:paraId="1051C8C8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</w:t>
            </w:r>
          </w:p>
        </w:tc>
        <w:tc>
          <w:tcPr>
            <w:tcW w:w="1039" w:type="dxa"/>
          </w:tcPr>
          <w:p w14:paraId="2C905781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32" w:type="dxa"/>
          </w:tcPr>
          <w:p w14:paraId="3879C834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330252A6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7B298963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03888810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27D89346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5" w:type="dxa"/>
          </w:tcPr>
          <w:p w14:paraId="3A96A684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0BAE" w:rsidRPr="0020242C" w14:paraId="5A571212" w14:textId="77777777" w:rsidTr="004D6376">
        <w:trPr>
          <w:trHeight w:val="260"/>
        </w:trPr>
        <w:tc>
          <w:tcPr>
            <w:tcW w:w="1450" w:type="dxa"/>
            <w:vAlign w:val="bottom"/>
          </w:tcPr>
          <w:p w14:paraId="61F2C2B5" w14:textId="77777777" w:rsidR="00900BAE" w:rsidRPr="0020242C" w:rsidRDefault="00900BAE" w:rsidP="004D637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Openness </w:t>
            </w:r>
          </w:p>
        </w:tc>
        <w:tc>
          <w:tcPr>
            <w:tcW w:w="659" w:type="dxa"/>
          </w:tcPr>
          <w:p w14:paraId="39248AAC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633" w:type="dxa"/>
          </w:tcPr>
          <w:p w14:paraId="49E8B80F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-0.04</w:t>
            </w:r>
          </w:p>
        </w:tc>
        <w:tc>
          <w:tcPr>
            <w:tcW w:w="872" w:type="dxa"/>
            <w:gridSpan w:val="2"/>
          </w:tcPr>
          <w:p w14:paraId="7FE9ED8A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0.06</w:t>
            </w:r>
          </w:p>
        </w:tc>
        <w:tc>
          <w:tcPr>
            <w:tcW w:w="1039" w:type="dxa"/>
          </w:tcPr>
          <w:p w14:paraId="4C4ABC05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</w:t>
            </w:r>
          </w:p>
        </w:tc>
        <w:tc>
          <w:tcPr>
            <w:tcW w:w="832" w:type="dxa"/>
          </w:tcPr>
          <w:p w14:paraId="6A1BF371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4D5717E8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213D01AA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3C759D31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071C30C1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5" w:type="dxa"/>
          </w:tcPr>
          <w:p w14:paraId="5F870852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0BAE" w:rsidRPr="0020242C" w14:paraId="0AD425E3" w14:textId="77777777" w:rsidTr="004D6376">
        <w:trPr>
          <w:trHeight w:val="245"/>
        </w:trPr>
        <w:tc>
          <w:tcPr>
            <w:tcW w:w="1450" w:type="dxa"/>
            <w:vAlign w:val="bottom"/>
          </w:tcPr>
          <w:p w14:paraId="595D2609" w14:textId="77777777" w:rsidR="00900BAE" w:rsidRPr="0020242C" w:rsidRDefault="00900BAE" w:rsidP="004D637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FDI </w:t>
            </w:r>
          </w:p>
        </w:tc>
        <w:tc>
          <w:tcPr>
            <w:tcW w:w="659" w:type="dxa"/>
          </w:tcPr>
          <w:p w14:paraId="65891DE1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0.13</w:t>
            </w:r>
          </w:p>
        </w:tc>
        <w:tc>
          <w:tcPr>
            <w:tcW w:w="633" w:type="dxa"/>
          </w:tcPr>
          <w:p w14:paraId="584C2F2E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-0.04</w:t>
            </w:r>
          </w:p>
        </w:tc>
        <w:tc>
          <w:tcPr>
            <w:tcW w:w="872" w:type="dxa"/>
            <w:gridSpan w:val="2"/>
          </w:tcPr>
          <w:p w14:paraId="7DBAEDDF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0.02</w:t>
            </w:r>
          </w:p>
        </w:tc>
        <w:tc>
          <w:tcPr>
            <w:tcW w:w="1039" w:type="dxa"/>
          </w:tcPr>
          <w:p w14:paraId="07446F03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0.85</w:t>
            </w:r>
          </w:p>
        </w:tc>
        <w:tc>
          <w:tcPr>
            <w:tcW w:w="832" w:type="dxa"/>
          </w:tcPr>
          <w:p w14:paraId="67638840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</w:t>
            </w:r>
          </w:p>
        </w:tc>
        <w:tc>
          <w:tcPr>
            <w:tcW w:w="810" w:type="dxa"/>
          </w:tcPr>
          <w:p w14:paraId="706EE7FF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</w:tcPr>
          <w:p w14:paraId="69C71F4A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17084B41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343BA946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5" w:type="dxa"/>
          </w:tcPr>
          <w:p w14:paraId="6FD99FCB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0BAE" w:rsidRPr="0020242C" w14:paraId="02ED12BB" w14:textId="77777777" w:rsidTr="004D6376">
        <w:trPr>
          <w:trHeight w:val="260"/>
        </w:trPr>
        <w:tc>
          <w:tcPr>
            <w:tcW w:w="1450" w:type="dxa"/>
            <w:vAlign w:val="bottom"/>
          </w:tcPr>
          <w:p w14:paraId="07BE21C0" w14:textId="77777777" w:rsidR="00900BAE" w:rsidRPr="0020242C" w:rsidRDefault="00900BAE" w:rsidP="004D637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GCF</w:t>
            </w:r>
          </w:p>
        </w:tc>
        <w:tc>
          <w:tcPr>
            <w:tcW w:w="659" w:type="dxa"/>
          </w:tcPr>
          <w:p w14:paraId="242183A4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0.35</w:t>
            </w:r>
          </w:p>
        </w:tc>
        <w:tc>
          <w:tcPr>
            <w:tcW w:w="633" w:type="dxa"/>
          </w:tcPr>
          <w:p w14:paraId="34C3E998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-0.21</w:t>
            </w:r>
          </w:p>
        </w:tc>
        <w:tc>
          <w:tcPr>
            <w:tcW w:w="872" w:type="dxa"/>
            <w:gridSpan w:val="2"/>
          </w:tcPr>
          <w:p w14:paraId="5AE53CD7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-0.30</w:t>
            </w:r>
          </w:p>
        </w:tc>
        <w:tc>
          <w:tcPr>
            <w:tcW w:w="1039" w:type="dxa"/>
          </w:tcPr>
          <w:p w14:paraId="275BEF08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-0.31</w:t>
            </w:r>
          </w:p>
        </w:tc>
        <w:tc>
          <w:tcPr>
            <w:tcW w:w="832" w:type="dxa"/>
          </w:tcPr>
          <w:p w14:paraId="0CEDC11A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-0.14</w:t>
            </w:r>
          </w:p>
        </w:tc>
        <w:tc>
          <w:tcPr>
            <w:tcW w:w="810" w:type="dxa"/>
          </w:tcPr>
          <w:p w14:paraId="1815C8F5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</w:t>
            </w:r>
          </w:p>
        </w:tc>
        <w:tc>
          <w:tcPr>
            <w:tcW w:w="810" w:type="dxa"/>
          </w:tcPr>
          <w:p w14:paraId="16CB0F8F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0720AF67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0BF5BCB7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5" w:type="dxa"/>
          </w:tcPr>
          <w:p w14:paraId="6D557818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0BAE" w:rsidRPr="0020242C" w14:paraId="513E5EDE" w14:textId="77777777" w:rsidTr="004D6376">
        <w:trPr>
          <w:trHeight w:val="245"/>
        </w:trPr>
        <w:tc>
          <w:tcPr>
            <w:tcW w:w="1450" w:type="dxa"/>
            <w:vAlign w:val="bottom"/>
          </w:tcPr>
          <w:p w14:paraId="5BF43386" w14:textId="77777777" w:rsidR="00900BAE" w:rsidRPr="0020242C" w:rsidRDefault="00900BAE" w:rsidP="004D637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 Sec</w:t>
            </w:r>
          </w:p>
        </w:tc>
        <w:tc>
          <w:tcPr>
            <w:tcW w:w="659" w:type="dxa"/>
          </w:tcPr>
          <w:p w14:paraId="4269803C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-0.24</w:t>
            </w:r>
          </w:p>
        </w:tc>
        <w:tc>
          <w:tcPr>
            <w:tcW w:w="633" w:type="dxa"/>
          </w:tcPr>
          <w:p w14:paraId="6469657F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0.06</w:t>
            </w:r>
          </w:p>
        </w:tc>
        <w:tc>
          <w:tcPr>
            <w:tcW w:w="872" w:type="dxa"/>
            <w:gridSpan w:val="2"/>
          </w:tcPr>
          <w:p w14:paraId="3A67A1F6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0.17</w:t>
            </w:r>
          </w:p>
        </w:tc>
        <w:tc>
          <w:tcPr>
            <w:tcW w:w="1039" w:type="dxa"/>
          </w:tcPr>
          <w:p w14:paraId="34BD38A1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0.09</w:t>
            </w:r>
          </w:p>
        </w:tc>
        <w:tc>
          <w:tcPr>
            <w:tcW w:w="832" w:type="dxa"/>
          </w:tcPr>
          <w:p w14:paraId="5A323F4B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0.15</w:t>
            </w:r>
          </w:p>
        </w:tc>
        <w:tc>
          <w:tcPr>
            <w:tcW w:w="810" w:type="dxa"/>
          </w:tcPr>
          <w:p w14:paraId="54B31309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0.05</w:t>
            </w:r>
          </w:p>
        </w:tc>
        <w:tc>
          <w:tcPr>
            <w:tcW w:w="810" w:type="dxa"/>
          </w:tcPr>
          <w:p w14:paraId="74EE2498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6EFEE3BC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</w:tcPr>
          <w:p w14:paraId="4373A1B3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5" w:type="dxa"/>
          </w:tcPr>
          <w:p w14:paraId="460F3A5A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0BAE" w:rsidRPr="0020242C" w14:paraId="4DF38029" w14:textId="77777777" w:rsidTr="004D6376">
        <w:trPr>
          <w:trHeight w:val="260"/>
        </w:trPr>
        <w:tc>
          <w:tcPr>
            <w:tcW w:w="1450" w:type="dxa"/>
            <w:vAlign w:val="bottom"/>
          </w:tcPr>
          <w:p w14:paraId="60CA521F" w14:textId="77777777" w:rsidR="00900BAE" w:rsidRPr="0020242C" w:rsidRDefault="00900BAE" w:rsidP="004D637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Edu </w:t>
            </w:r>
            <w:proofErr w:type="spellStart"/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Tert</w:t>
            </w:r>
            <w:proofErr w:type="spellEnd"/>
          </w:p>
        </w:tc>
        <w:tc>
          <w:tcPr>
            <w:tcW w:w="659" w:type="dxa"/>
          </w:tcPr>
          <w:p w14:paraId="4CBD698B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-0.25</w:t>
            </w:r>
          </w:p>
        </w:tc>
        <w:tc>
          <w:tcPr>
            <w:tcW w:w="633" w:type="dxa"/>
          </w:tcPr>
          <w:p w14:paraId="1986E41F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-0.16</w:t>
            </w:r>
          </w:p>
        </w:tc>
        <w:tc>
          <w:tcPr>
            <w:tcW w:w="872" w:type="dxa"/>
            <w:gridSpan w:val="2"/>
          </w:tcPr>
          <w:p w14:paraId="66EA3EF1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-0.05</w:t>
            </w:r>
          </w:p>
        </w:tc>
        <w:tc>
          <w:tcPr>
            <w:tcW w:w="1039" w:type="dxa"/>
          </w:tcPr>
          <w:p w14:paraId="437DA0E8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0.40</w:t>
            </w:r>
          </w:p>
        </w:tc>
        <w:tc>
          <w:tcPr>
            <w:tcW w:w="832" w:type="dxa"/>
          </w:tcPr>
          <w:p w14:paraId="4592B9B3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0.41</w:t>
            </w:r>
          </w:p>
        </w:tc>
        <w:tc>
          <w:tcPr>
            <w:tcW w:w="810" w:type="dxa"/>
          </w:tcPr>
          <w:p w14:paraId="28EAE491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-0.04</w:t>
            </w:r>
          </w:p>
        </w:tc>
        <w:tc>
          <w:tcPr>
            <w:tcW w:w="810" w:type="dxa"/>
          </w:tcPr>
          <w:p w14:paraId="564F4EAA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0.63</w:t>
            </w:r>
          </w:p>
        </w:tc>
        <w:tc>
          <w:tcPr>
            <w:tcW w:w="720" w:type="dxa"/>
          </w:tcPr>
          <w:p w14:paraId="3B89AE3E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</w:t>
            </w:r>
          </w:p>
        </w:tc>
        <w:tc>
          <w:tcPr>
            <w:tcW w:w="720" w:type="dxa"/>
          </w:tcPr>
          <w:p w14:paraId="2BEE5C3D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5" w:type="dxa"/>
          </w:tcPr>
          <w:p w14:paraId="72555039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0BAE" w:rsidRPr="0020242C" w14:paraId="179299DC" w14:textId="77777777" w:rsidTr="004D6376">
        <w:trPr>
          <w:trHeight w:val="245"/>
        </w:trPr>
        <w:tc>
          <w:tcPr>
            <w:tcW w:w="1450" w:type="dxa"/>
            <w:vAlign w:val="bottom"/>
          </w:tcPr>
          <w:p w14:paraId="11887CA4" w14:textId="77777777" w:rsidR="00900BAE" w:rsidRPr="0020242C" w:rsidRDefault="00900BAE" w:rsidP="004D637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MVA</w:t>
            </w:r>
          </w:p>
        </w:tc>
        <w:tc>
          <w:tcPr>
            <w:tcW w:w="659" w:type="dxa"/>
          </w:tcPr>
          <w:p w14:paraId="3C224797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0.13</w:t>
            </w:r>
          </w:p>
        </w:tc>
        <w:tc>
          <w:tcPr>
            <w:tcW w:w="633" w:type="dxa"/>
          </w:tcPr>
          <w:p w14:paraId="0A21458C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-0.61</w:t>
            </w:r>
          </w:p>
        </w:tc>
        <w:tc>
          <w:tcPr>
            <w:tcW w:w="872" w:type="dxa"/>
            <w:gridSpan w:val="2"/>
          </w:tcPr>
          <w:p w14:paraId="3975CF98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-0.65</w:t>
            </w:r>
          </w:p>
        </w:tc>
        <w:tc>
          <w:tcPr>
            <w:tcW w:w="1039" w:type="dxa"/>
          </w:tcPr>
          <w:p w14:paraId="77A9DBD9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-0.06</w:t>
            </w:r>
          </w:p>
        </w:tc>
        <w:tc>
          <w:tcPr>
            <w:tcW w:w="832" w:type="dxa"/>
          </w:tcPr>
          <w:p w14:paraId="4A6407AC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-0.03</w:t>
            </w:r>
          </w:p>
        </w:tc>
        <w:tc>
          <w:tcPr>
            <w:tcW w:w="810" w:type="dxa"/>
          </w:tcPr>
          <w:p w14:paraId="7A87246D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0.31</w:t>
            </w:r>
          </w:p>
        </w:tc>
        <w:tc>
          <w:tcPr>
            <w:tcW w:w="810" w:type="dxa"/>
          </w:tcPr>
          <w:p w14:paraId="2D8D6CB9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-0.05</w:t>
            </w:r>
          </w:p>
        </w:tc>
        <w:tc>
          <w:tcPr>
            <w:tcW w:w="720" w:type="dxa"/>
          </w:tcPr>
          <w:p w14:paraId="2590CA41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0.16</w:t>
            </w:r>
          </w:p>
        </w:tc>
        <w:tc>
          <w:tcPr>
            <w:tcW w:w="720" w:type="dxa"/>
          </w:tcPr>
          <w:p w14:paraId="3EABD94F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</w:t>
            </w:r>
          </w:p>
        </w:tc>
        <w:tc>
          <w:tcPr>
            <w:tcW w:w="805" w:type="dxa"/>
          </w:tcPr>
          <w:p w14:paraId="61BC804B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00BAE" w:rsidRPr="0020242C" w14:paraId="6836AB1A" w14:textId="77777777" w:rsidTr="004D6376">
        <w:trPr>
          <w:trHeight w:val="245"/>
        </w:trPr>
        <w:tc>
          <w:tcPr>
            <w:tcW w:w="1450" w:type="dxa"/>
            <w:vAlign w:val="bottom"/>
          </w:tcPr>
          <w:p w14:paraId="6E2553E0" w14:textId="77777777" w:rsidR="00900BAE" w:rsidRPr="0020242C" w:rsidRDefault="00900BAE" w:rsidP="004D6376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Hi-Tech Ex</w:t>
            </w:r>
          </w:p>
        </w:tc>
        <w:tc>
          <w:tcPr>
            <w:tcW w:w="659" w:type="dxa"/>
          </w:tcPr>
          <w:p w14:paraId="290FB91B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0.10</w:t>
            </w:r>
          </w:p>
        </w:tc>
        <w:tc>
          <w:tcPr>
            <w:tcW w:w="633" w:type="dxa"/>
          </w:tcPr>
          <w:p w14:paraId="5B3CF6AE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-0.29</w:t>
            </w:r>
          </w:p>
        </w:tc>
        <w:tc>
          <w:tcPr>
            <w:tcW w:w="872" w:type="dxa"/>
            <w:gridSpan w:val="2"/>
          </w:tcPr>
          <w:p w14:paraId="4CD0620D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-0.28</w:t>
            </w:r>
          </w:p>
        </w:tc>
        <w:tc>
          <w:tcPr>
            <w:tcW w:w="1039" w:type="dxa"/>
          </w:tcPr>
          <w:p w14:paraId="714E7BB0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0.38</w:t>
            </w:r>
          </w:p>
        </w:tc>
        <w:tc>
          <w:tcPr>
            <w:tcW w:w="832" w:type="dxa"/>
          </w:tcPr>
          <w:p w14:paraId="6AEC0F83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0.40</w:t>
            </w:r>
          </w:p>
        </w:tc>
        <w:tc>
          <w:tcPr>
            <w:tcW w:w="810" w:type="dxa"/>
          </w:tcPr>
          <w:p w14:paraId="7D1C091A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-0.21</w:t>
            </w:r>
          </w:p>
        </w:tc>
        <w:tc>
          <w:tcPr>
            <w:tcW w:w="810" w:type="dxa"/>
          </w:tcPr>
          <w:p w14:paraId="379615AB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-0.15</w:t>
            </w:r>
          </w:p>
        </w:tc>
        <w:tc>
          <w:tcPr>
            <w:tcW w:w="720" w:type="dxa"/>
          </w:tcPr>
          <w:p w14:paraId="13CA1844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0.14</w:t>
            </w:r>
          </w:p>
        </w:tc>
        <w:tc>
          <w:tcPr>
            <w:tcW w:w="720" w:type="dxa"/>
          </w:tcPr>
          <w:p w14:paraId="4B11A5B2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0.49</w:t>
            </w:r>
          </w:p>
        </w:tc>
        <w:tc>
          <w:tcPr>
            <w:tcW w:w="805" w:type="dxa"/>
          </w:tcPr>
          <w:p w14:paraId="7F0E71F4" w14:textId="77777777" w:rsidR="00900BAE" w:rsidRPr="0020242C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242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1.00</w:t>
            </w:r>
          </w:p>
        </w:tc>
      </w:tr>
    </w:tbl>
    <w:p w14:paraId="144F0241" w14:textId="77777777" w:rsidR="00900BAE" w:rsidRPr="00EA6CE4" w:rsidRDefault="00900BAE" w:rsidP="00900BAE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6CE4">
        <w:rPr>
          <w:rFonts w:ascii="Times New Roman" w:hAnsi="Times New Roman" w:cs="Times New Roman"/>
          <w:i/>
          <w:iCs/>
          <w:sz w:val="24"/>
          <w:szCs w:val="24"/>
        </w:rPr>
        <w:t>Source: By Authors compilation</w:t>
      </w:r>
    </w:p>
    <w:p w14:paraId="3D2A36EE" w14:textId="77777777" w:rsidR="00900BAE" w:rsidRPr="00A45E44" w:rsidRDefault="00900BAE" w:rsidP="00900BA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5E44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45E44">
        <w:rPr>
          <w:rFonts w:ascii="Times New Roman" w:hAnsi="Times New Roman" w:cs="Times New Roman"/>
          <w:b/>
          <w:bCs/>
          <w:sz w:val="24"/>
          <w:szCs w:val="24"/>
        </w:rPr>
        <w:t xml:space="preserve">: Hausman specification test for model selection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0"/>
        <w:gridCol w:w="1535"/>
        <w:gridCol w:w="1080"/>
        <w:gridCol w:w="1170"/>
        <w:gridCol w:w="2695"/>
      </w:tblGrid>
      <w:tr w:rsidR="00900BAE" w14:paraId="7D9C910D" w14:textId="77777777" w:rsidTr="004D6376">
        <w:tc>
          <w:tcPr>
            <w:tcW w:w="2870" w:type="dxa"/>
          </w:tcPr>
          <w:p w14:paraId="178A1C15" w14:textId="77777777" w:rsidR="00900BAE" w:rsidRPr="0010107E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</w:t>
            </w:r>
          </w:p>
        </w:tc>
        <w:tc>
          <w:tcPr>
            <w:tcW w:w="1535" w:type="dxa"/>
          </w:tcPr>
          <w:p w14:paraId="28642061" w14:textId="77777777" w:rsidR="00900BAE" w:rsidRPr="0010107E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Chi-Square</w:t>
            </w:r>
          </w:p>
        </w:tc>
        <w:tc>
          <w:tcPr>
            <w:tcW w:w="1080" w:type="dxa"/>
          </w:tcPr>
          <w:p w14:paraId="243AFF68" w14:textId="77777777" w:rsidR="00900BAE" w:rsidRPr="0010107E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170" w:type="dxa"/>
          </w:tcPr>
          <w:p w14:paraId="06650E47" w14:textId="77777777" w:rsidR="00900BAE" w:rsidRPr="0010107E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  <w:tc>
          <w:tcPr>
            <w:tcW w:w="2695" w:type="dxa"/>
          </w:tcPr>
          <w:p w14:paraId="6DE176EF" w14:textId="77777777" w:rsidR="00900BAE" w:rsidRPr="0010107E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0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Decision</w:t>
            </w:r>
          </w:p>
        </w:tc>
      </w:tr>
      <w:tr w:rsidR="00900BAE" w14:paraId="42DFFCA0" w14:textId="77777777" w:rsidTr="004D6376">
        <w:tc>
          <w:tcPr>
            <w:tcW w:w="2870" w:type="dxa"/>
          </w:tcPr>
          <w:p w14:paraId="7A75A504" w14:textId="77777777" w:rsidR="00900BAE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Hausman Specification test</w:t>
            </w:r>
          </w:p>
        </w:tc>
        <w:tc>
          <w:tcPr>
            <w:tcW w:w="1535" w:type="dxa"/>
          </w:tcPr>
          <w:p w14:paraId="0E48900E" w14:textId="77777777" w:rsidR="00900BAE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15.18</w:t>
            </w:r>
          </w:p>
        </w:tc>
        <w:tc>
          <w:tcPr>
            <w:tcW w:w="1080" w:type="dxa"/>
          </w:tcPr>
          <w:p w14:paraId="10CB1778" w14:textId="77777777" w:rsidR="00900BAE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14:paraId="5A501AC7" w14:textId="77777777" w:rsidR="00900BAE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0.0557</w:t>
            </w:r>
          </w:p>
        </w:tc>
        <w:tc>
          <w:tcPr>
            <w:tcW w:w="2695" w:type="dxa"/>
          </w:tcPr>
          <w:p w14:paraId="4E20295F" w14:textId="77777777" w:rsidR="00900BAE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Random Effect preferred</w:t>
            </w:r>
          </w:p>
        </w:tc>
      </w:tr>
    </w:tbl>
    <w:p w14:paraId="25EB5B2C" w14:textId="77777777" w:rsidR="00900BAE" w:rsidRPr="00A45E44" w:rsidRDefault="00900BAE" w:rsidP="00900BAE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45E44">
        <w:rPr>
          <w:rFonts w:ascii="Times New Roman" w:hAnsi="Times New Roman" w:cs="Times New Roman"/>
          <w:i/>
          <w:iCs/>
          <w:sz w:val="24"/>
          <w:szCs w:val="24"/>
        </w:rPr>
        <w:t>Source: Authors compilation.</w:t>
      </w:r>
    </w:p>
    <w:p w14:paraId="2A8260BC" w14:textId="77777777" w:rsidR="00900BAE" w:rsidRPr="00891494" w:rsidRDefault="00900BAE" w:rsidP="00900B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3D2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63D26">
        <w:rPr>
          <w:rFonts w:ascii="Times New Roman" w:hAnsi="Times New Roman" w:cs="Times New Roman"/>
          <w:b/>
          <w:bCs/>
          <w:sz w:val="24"/>
          <w:szCs w:val="24"/>
        </w:rPr>
        <w:t>: The Regression of the Effect of Trade Diversification on the GDP Growth- Random Effects.</w:t>
      </w:r>
    </w:p>
    <w:tbl>
      <w:tblPr>
        <w:tblStyle w:val="TableGrid"/>
        <w:tblpPr w:leftFromText="180" w:rightFromText="180" w:vertAnchor="text" w:horzAnchor="margin" w:tblpY="80"/>
        <w:tblW w:w="9392" w:type="dxa"/>
        <w:tblLook w:val="04A0" w:firstRow="1" w:lastRow="0" w:firstColumn="1" w:lastColumn="0" w:noHBand="0" w:noVBand="1"/>
      </w:tblPr>
      <w:tblGrid>
        <w:gridCol w:w="3775"/>
        <w:gridCol w:w="1440"/>
        <w:gridCol w:w="1620"/>
        <w:gridCol w:w="1260"/>
        <w:gridCol w:w="1297"/>
      </w:tblGrid>
      <w:tr w:rsidR="00900BAE" w:rsidRPr="00891494" w14:paraId="467EFDDC" w14:textId="77777777" w:rsidTr="004D6376">
        <w:trPr>
          <w:trHeight w:val="261"/>
        </w:trPr>
        <w:tc>
          <w:tcPr>
            <w:tcW w:w="3775" w:type="dxa"/>
            <w:vAlign w:val="bottom"/>
          </w:tcPr>
          <w:p w14:paraId="66C5D427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GDP Growth (%)</w:t>
            </w:r>
          </w:p>
        </w:tc>
        <w:tc>
          <w:tcPr>
            <w:tcW w:w="1440" w:type="dxa"/>
          </w:tcPr>
          <w:p w14:paraId="4E68BD6D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Coef.</w:t>
            </w:r>
          </w:p>
        </w:tc>
        <w:tc>
          <w:tcPr>
            <w:tcW w:w="1620" w:type="dxa"/>
          </w:tcPr>
          <w:p w14:paraId="2337CF99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Std. Err.</w:t>
            </w:r>
          </w:p>
        </w:tc>
        <w:tc>
          <w:tcPr>
            <w:tcW w:w="1260" w:type="dxa"/>
          </w:tcPr>
          <w:p w14:paraId="2F23E19F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1297" w:type="dxa"/>
          </w:tcPr>
          <w:p w14:paraId="0E935DB7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P&gt;z</w:t>
            </w:r>
          </w:p>
        </w:tc>
      </w:tr>
      <w:tr w:rsidR="00900BAE" w:rsidRPr="00891494" w14:paraId="126B0302" w14:textId="77777777" w:rsidTr="004D6376">
        <w:trPr>
          <w:trHeight w:val="247"/>
        </w:trPr>
        <w:tc>
          <w:tcPr>
            <w:tcW w:w="3775" w:type="dxa"/>
            <w:vAlign w:val="bottom"/>
          </w:tcPr>
          <w:p w14:paraId="10DDCC99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Export Diversification </w:t>
            </w:r>
          </w:p>
        </w:tc>
        <w:tc>
          <w:tcPr>
            <w:tcW w:w="1440" w:type="dxa"/>
            <w:vAlign w:val="bottom"/>
          </w:tcPr>
          <w:p w14:paraId="27FEBDBC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91494">
              <w:rPr>
                <w:rFonts w:ascii="Times New Roman" w:hAnsi="Times New Roman" w:cs="Times New Roman"/>
              </w:rPr>
              <w:t>63.49**</w:t>
            </w:r>
          </w:p>
        </w:tc>
        <w:tc>
          <w:tcPr>
            <w:tcW w:w="1620" w:type="dxa"/>
            <w:vAlign w:val="bottom"/>
          </w:tcPr>
          <w:p w14:paraId="72C198F4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1260" w:type="dxa"/>
            <w:vAlign w:val="bottom"/>
          </w:tcPr>
          <w:p w14:paraId="0815C9AC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2.35</w:t>
            </w:r>
          </w:p>
        </w:tc>
        <w:tc>
          <w:tcPr>
            <w:tcW w:w="1297" w:type="dxa"/>
            <w:vAlign w:val="bottom"/>
          </w:tcPr>
          <w:p w14:paraId="46E676DE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0.02</w:t>
            </w:r>
          </w:p>
        </w:tc>
      </w:tr>
      <w:tr w:rsidR="00900BAE" w:rsidRPr="00891494" w14:paraId="02698DF8" w14:textId="77777777" w:rsidTr="004D6376">
        <w:trPr>
          <w:trHeight w:val="261"/>
        </w:trPr>
        <w:tc>
          <w:tcPr>
            <w:tcW w:w="3775" w:type="dxa"/>
            <w:vAlign w:val="bottom"/>
          </w:tcPr>
          <w:p w14:paraId="2E5F2DD5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Export Concentration </w:t>
            </w:r>
          </w:p>
        </w:tc>
        <w:tc>
          <w:tcPr>
            <w:tcW w:w="1440" w:type="dxa"/>
            <w:vAlign w:val="bottom"/>
          </w:tcPr>
          <w:p w14:paraId="146E1082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-47.33**</w:t>
            </w:r>
          </w:p>
        </w:tc>
        <w:tc>
          <w:tcPr>
            <w:tcW w:w="1620" w:type="dxa"/>
            <w:vAlign w:val="bottom"/>
          </w:tcPr>
          <w:p w14:paraId="5D7C13AE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23.44</w:t>
            </w:r>
          </w:p>
        </w:tc>
        <w:tc>
          <w:tcPr>
            <w:tcW w:w="1260" w:type="dxa"/>
            <w:vAlign w:val="bottom"/>
          </w:tcPr>
          <w:p w14:paraId="7C0BECD9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-2.02</w:t>
            </w:r>
          </w:p>
        </w:tc>
        <w:tc>
          <w:tcPr>
            <w:tcW w:w="1297" w:type="dxa"/>
            <w:vAlign w:val="bottom"/>
          </w:tcPr>
          <w:p w14:paraId="708A3D96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0.04</w:t>
            </w:r>
          </w:p>
        </w:tc>
      </w:tr>
      <w:tr w:rsidR="00900BAE" w:rsidRPr="00891494" w14:paraId="700768FD" w14:textId="77777777" w:rsidTr="004D6376">
        <w:trPr>
          <w:trHeight w:val="247"/>
        </w:trPr>
        <w:tc>
          <w:tcPr>
            <w:tcW w:w="3775" w:type="dxa"/>
            <w:vAlign w:val="bottom"/>
          </w:tcPr>
          <w:p w14:paraId="26781AEB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Trade Openness </w:t>
            </w:r>
          </w:p>
        </w:tc>
        <w:tc>
          <w:tcPr>
            <w:tcW w:w="1440" w:type="dxa"/>
            <w:vAlign w:val="bottom"/>
          </w:tcPr>
          <w:p w14:paraId="68AD6936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0.00**</w:t>
            </w:r>
          </w:p>
        </w:tc>
        <w:tc>
          <w:tcPr>
            <w:tcW w:w="1620" w:type="dxa"/>
            <w:vAlign w:val="bottom"/>
          </w:tcPr>
          <w:p w14:paraId="5FAA242B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1260" w:type="dxa"/>
            <w:vAlign w:val="bottom"/>
          </w:tcPr>
          <w:p w14:paraId="1D3A6083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297" w:type="dxa"/>
            <w:vAlign w:val="bottom"/>
          </w:tcPr>
          <w:p w14:paraId="639541BA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0.95</w:t>
            </w:r>
          </w:p>
        </w:tc>
      </w:tr>
      <w:tr w:rsidR="00900BAE" w:rsidRPr="00891494" w14:paraId="6CA89D8A" w14:textId="77777777" w:rsidTr="004D6376">
        <w:trPr>
          <w:trHeight w:val="261"/>
        </w:trPr>
        <w:tc>
          <w:tcPr>
            <w:tcW w:w="3775" w:type="dxa"/>
            <w:vAlign w:val="bottom"/>
          </w:tcPr>
          <w:p w14:paraId="6753ABBE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FDI Inflows (% of GDP) </w:t>
            </w:r>
          </w:p>
        </w:tc>
        <w:tc>
          <w:tcPr>
            <w:tcW w:w="1440" w:type="dxa"/>
            <w:vAlign w:val="bottom"/>
          </w:tcPr>
          <w:p w14:paraId="0FF07F5A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0.16**</w:t>
            </w:r>
          </w:p>
        </w:tc>
        <w:tc>
          <w:tcPr>
            <w:tcW w:w="1620" w:type="dxa"/>
            <w:vAlign w:val="bottom"/>
          </w:tcPr>
          <w:p w14:paraId="185265AE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260" w:type="dxa"/>
            <w:vAlign w:val="bottom"/>
          </w:tcPr>
          <w:p w14:paraId="2C1390B7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2.38</w:t>
            </w:r>
          </w:p>
        </w:tc>
        <w:tc>
          <w:tcPr>
            <w:tcW w:w="1297" w:type="dxa"/>
            <w:vAlign w:val="bottom"/>
          </w:tcPr>
          <w:p w14:paraId="05A3816B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0.02</w:t>
            </w:r>
          </w:p>
        </w:tc>
      </w:tr>
      <w:tr w:rsidR="00900BAE" w:rsidRPr="00891494" w14:paraId="55EDE932" w14:textId="77777777" w:rsidTr="004D6376">
        <w:trPr>
          <w:trHeight w:val="247"/>
        </w:trPr>
        <w:tc>
          <w:tcPr>
            <w:tcW w:w="3775" w:type="dxa"/>
            <w:vAlign w:val="bottom"/>
          </w:tcPr>
          <w:p w14:paraId="1BB0B5C4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Gross Capital Formation (% of GDP) </w:t>
            </w:r>
          </w:p>
        </w:tc>
        <w:tc>
          <w:tcPr>
            <w:tcW w:w="1440" w:type="dxa"/>
            <w:vAlign w:val="bottom"/>
          </w:tcPr>
          <w:p w14:paraId="6539D2C7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0.20**</w:t>
            </w:r>
          </w:p>
        </w:tc>
        <w:tc>
          <w:tcPr>
            <w:tcW w:w="1620" w:type="dxa"/>
            <w:vAlign w:val="bottom"/>
          </w:tcPr>
          <w:p w14:paraId="76580D6F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260" w:type="dxa"/>
            <w:vAlign w:val="bottom"/>
          </w:tcPr>
          <w:p w14:paraId="2B083FCE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4.70</w:t>
            </w:r>
          </w:p>
        </w:tc>
        <w:tc>
          <w:tcPr>
            <w:tcW w:w="1297" w:type="dxa"/>
            <w:vAlign w:val="bottom"/>
          </w:tcPr>
          <w:p w14:paraId="76848BA3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0.00</w:t>
            </w:r>
          </w:p>
        </w:tc>
      </w:tr>
      <w:tr w:rsidR="00900BAE" w:rsidRPr="00891494" w14:paraId="4B40C80E" w14:textId="77777777" w:rsidTr="004D6376">
        <w:trPr>
          <w:trHeight w:val="261"/>
        </w:trPr>
        <w:tc>
          <w:tcPr>
            <w:tcW w:w="3775" w:type="dxa"/>
            <w:vAlign w:val="bottom"/>
          </w:tcPr>
          <w:p w14:paraId="2317FC1B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Secondary Enrollment (%) </w:t>
            </w:r>
          </w:p>
        </w:tc>
        <w:tc>
          <w:tcPr>
            <w:tcW w:w="1440" w:type="dxa"/>
            <w:vAlign w:val="bottom"/>
          </w:tcPr>
          <w:p w14:paraId="6A2F6296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-0.02**</w:t>
            </w:r>
          </w:p>
        </w:tc>
        <w:tc>
          <w:tcPr>
            <w:tcW w:w="1620" w:type="dxa"/>
            <w:vAlign w:val="bottom"/>
          </w:tcPr>
          <w:p w14:paraId="36E5F8F9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260" w:type="dxa"/>
            <w:vAlign w:val="bottom"/>
          </w:tcPr>
          <w:p w14:paraId="2F8D3230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-0.78</w:t>
            </w:r>
          </w:p>
        </w:tc>
        <w:tc>
          <w:tcPr>
            <w:tcW w:w="1297" w:type="dxa"/>
            <w:vAlign w:val="bottom"/>
          </w:tcPr>
          <w:p w14:paraId="56CB2B16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0.44</w:t>
            </w:r>
          </w:p>
        </w:tc>
      </w:tr>
      <w:tr w:rsidR="00900BAE" w:rsidRPr="00891494" w14:paraId="503897B0" w14:textId="77777777" w:rsidTr="004D6376">
        <w:trPr>
          <w:trHeight w:val="247"/>
        </w:trPr>
        <w:tc>
          <w:tcPr>
            <w:tcW w:w="3775" w:type="dxa"/>
            <w:vAlign w:val="bottom"/>
          </w:tcPr>
          <w:p w14:paraId="0F478B7E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Tertiary Enrollment (%) </w:t>
            </w:r>
          </w:p>
        </w:tc>
        <w:tc>
          <w:tcPr>
            <w:tcW w:w="1440" w:type="dxa"/>
            <w:vAlign w:val="bottom"/>
          </w:tcPr>
          <w:p w14:paraId="46BF2269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-0.04**</w:t>
            </w:r>
          </w:p>
        </w:tc>
        <w:tc>
          <w:tcPr>
            <w:tcW w:w="1620" w:type="dxa"/>
            <w:vAlign w:val="bottom"/>
          </w:tcPr>
          <w:p w14:paraId="2D97F47B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260" w:type="dxa"/>
            <w:vAlign w:val="bottom"/>
          </w:tcPr>
          <w:p w14:paraId="398AE076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-3.26</w:t>
            </w:r>
          </w:p>
        </w:tc>
        <w:tc>
          <w:tcPr>
            <w:tcW w:w="1297" w:type="dxa"/>
            <w:vAlign w:val="bottom"/>
          </w:tcPr>
          <w:p w14:paraId="1FD1D72D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0.00</w:t>
            </w:r>
          </w:p>
        </w:tc>
      </w:tr>
      <w:tr w:rsidR="00900BAE" w:rsidRPr="00891494" w14:paraId="78240F52" w14:textId="77777777" w:rsidTr="004D6376">
        <w:trPr>
          <w:trHeight w:val="261"/>
        </w:trPr>
        <w:tc>
          <w:tcPr>
            <w:tcW w:w="3775" w:type="dxa"/>
            <w:vAlign w:val="bottom"/>
          </w:tcPr>
          <w:p w14:paraId="26201993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Manufacturing Value Added (%) </w:t>
            </w:r>
          </w:p>
        </w:tc>
        <w:tc>
          <w:tcPr>
            <w:tcW w:w="1440" w:type="dxa"/>
            <w:vAlign w:val="bottom"/>
          </w:tcPr>
          <w:p w14:paraId="3881DFB0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620" w:type="dxa"/>
            <w:vAlign w:val="bottom"/>
          </w:tcPr>
          <w:p w14:paraId="696F411F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260" w:type="dxa"/>
            <w:vAlign w:val="bottom"/>
          </w:tcPr>
          <w:p w14:paraId="6C222876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2.65</w:t>
            </w:r>
          </w:p>
        </w:tc>
        <w:tc>
          <w:tcPr>
            <w:tcW w:w="1297" w:type="dxa"/>
            <w:vAlign w:val="bottom"/>
          </w:tcPr>
          <w:p w14:paraId="75772DC7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0.01</w:t>
            </w:r>
          </w:p>
        </w:tc>
      </w:tr>
      <w:tr w:rsidR="00900BAE" w:rsidRPr="00891494" w14:paraId="203A57DA" w14:textId="77777777" w:rsidTr="004D6376">
        <w:trPr>
          <w:trHeight w:val="247"/>
        </w:trPr>
        <w:tc>
          <w:tcPr>
            <w:tcW w:w="3775" w:type="dxa"/>
            <w:vAlign w:val="bottom"/>
          </w:tcPr>
          <w:p w14:paraId="1A6CA983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sz w:val="24"/>
                <w:szCs w:val="24"/>
              </w:rPr>
              <w:t xml:space="preserve">Hi-Tech Exports (%) </w:t>
            </w:r>
          </w:p>
        </w:tc>
        <w:tc>
          <w:tcPr>
            <w:tcW w:w="1440" w:type="dxa"/>
            <w:vAlign w:val="bottom"/>
          </w:tcPr>
          <w:p w14:paraId="55AFCFA5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-0.01</w:t>
            </w:r>
          </w:p>
        </w:tc>
        <w:tc>
          <w:tcPr>
            <w:tcW w:w="1620" w:type="dxa"/>
            <w:vAlign w:val="bottom"/>
          </w:tcPr>
          <w:p w14:paraId="54BDCA9A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260" w:type="dxa"/>
            <w:vAlign w:val="bottom"/>
          </w:tcPr>
          <w:p w14:paraId="101251BC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-0.36</w:t>
            </w:r>
          </w:p>
        </w:tc>
        <w:tc>
          <w:tcPr>
            <w:tcW w:w="1297" w:type="dxa"/>
            <w:vAlign w:val="bottom"/>
          </w:tcPr>
          <w:p w14:paraId="29D66055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0.72</w:t>
            </w:r>
          </w:p>
        </w:tc>
      </w:tr>
      <w:tr w:rsidR="00900BAE" w:rsidRPr="00891494" w14:paraId="7BC39AAB" w14:textId="77777777" w:rsidTr="004D6376">
        <w:trPr>
          <w:trHeight w:val="247"/>
        </w:trPr>
        <w:tc>
          <w:tcPr>
            <w:tcW w:w="3775" w:type="dxa"/>
            <w:vAlign w:val="bottom"/>
          </w:tcPr>
          <w:p w14:paraId="7948F7CB" w14:textId="77777777" w:rsidR="00900BAE" w:rsidRPr="00891494" w:rsidRDefault="00900BAE" w:rsidP="004D63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Constant</w:t>
            </w:r>
          </w:p>
        </w:tc>
        <w:tc>
          <w:tcPr>
            <w:tcW w:w="1440" w:type="dxa"/>
            <w:vAlign w:val="bottom"/>
          </w:tcPr>
          <w:p w14:paraId="7F573063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-20.42**</w:t>
            </w:r>
          </w:p>
        </w:tc>
        <w:tc>
          <w:tcPr>
            <w:tcW w:w="1620" w:type="dxa"/>
            <w:vAlign w:val="bottom"/>
          </w:tcPr>
          <w:p w14:paraId="4EE839BA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8.46</w:t>
            </w:r>
          </w:p>
        </w:tc>
        <w:tc>
          <w:tcPr>
            <w:tcW w:w="1260" w:type="dxa"/>
            <w:vAlign w:val="bottom"/>
          </w:tcPr>
          <w:p w14:paraId="3DFB86D6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-2.41</w:t>
            </w:r>
          </w:p>
        </w:tc>
        <w:tc>
          <w:tcPr>
            <w:tcW w:w="1297" w:type="dxa"/>
            <w:vAlign w:val="bottom"/>
          </w:tcPr>
          <w:p w14:paraId="757099A7" w14:textId="77777777" w:rsidR="00900BAE" w:rsidRPr="00891494" w:rsidRDefault="00900BAE" w:rsidP="004D6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1494">
              <w:rPr>
                <w:rFonts w:ascii="Times New Roman" w:hAnsi="Times New Roman" w:cs="Times New Roman"/>
              </w:rPr>
              <w:t>0.02</w:t>
            </w:r>
          </w:p>
        </w:tc>
      </w:tr>
    </w:tbl>
    <w:p w14:paraId="1A118DD5" w14:textId="77777777" w:rsidR="00900BAE" w:rsidRDefault="00900BAE" w:rsidP="00900BAE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5CBD">
        <w:rPr>
          <w:rFonts w:ascii="Times New Roman" w:hAnsi="Times New Roman" w:cs="Times New Roman"/>
          <w:i/>
          <w:iCs/>
          <w:sz w:val="24"/>
          <w:szCs w:val="24"/>
        </w:rPr>
        <w:t>Note: Significance Levels: *** p&lt;0.01, ** p&lt;0.05, * p&lt;0.1.*</w:t>
      </w:r>
    </w:p>
    <w:p w14:paraId="2E7AD3A9" w14:textId="77777777" w:rsidR="00900BAE" w:rsidRDefault="00900BAE" w:rsidP="00900BAE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63D26">
        <w:rPr>
          <w:rFonts w:ascii="Times New Roman" w:hAnsi="Times New Roman" w:cs="Times New Roman"/>
          <w:i/>
          <w:iCs/>
          <w:sz w:val="24"/>
          <w:szCs w:val="24"/>
        </w:rPr>
        <w:t>Source: Authors Compilation.</w:t>
      </w:r>
    </w:p>
    <w:p w14:paraId="34A83BD4" w14:textId="77777777" w:rsidR="00000000" w:rsidRDefault="00000000"/>
    <w:sectPr w:rsidR="00844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AE"/>
    <w:rsid w:val="003129EA"/>
    <w:rsid w:val="00325D8F"/>
    <w:rsid w:val="00654CF6"/>
    <w:rsid w:val="007C2AD3"/>
    <w:rsid w:val="0090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65E8E"/>
  <w15:chartTrackingRefBased/>
  <w15:docId w15:val="{D7498D9D-315A-4DB2-B4FB-4286D88F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AE"/>
  </w:style>
  <w:style w:type="paragraph" w:styleId="Heading1">
    <w:name w:val="heading 1"/>
    <w:basedOn w:val="Normal"/>
    <w:next w:val="Normal"/>
    <w:link w:val="Heading1Char"/>
    <w:uiPriority w:val="9"/>
    <w:qFormat/>
    <w:rsid w:val="00900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BA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BA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BA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B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BA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BA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BA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BA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BA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BA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BA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900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72E69A9077B46954F0902B4FE2567" ma:contentTypeVersion="10" ma:contentTypeDescription="Create a new document." ma:contentTypeScope="" ma:versionID="e526a3abf50cd74d0578046526907aea">
  <xsd:schema xmlns:xsd="http://www.w3.org/2001/XMLSchema" xmlns:xs="http://www.w3.org/2001/XMLSchema" xmlns:p="http://schemas.microsoft.com/office/2006/metadata/properties" xmlns:ns3="d670fdf7-a8a6-494b-a54f-1e6f3c7049ea" targetNamespace="http://schemas.microsoft.com/office/2006/metadata/properties" ma:root="true" ma:fieldsID="0eb2088142b4d0f0c3973a21305745df" ns3:_="">
    <xsd:import namespace="d670fdf7-a8a6-494b-a54f-1e6f3c7049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0fdf7-a8a6-494b-a54f-1e6f3c704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AFD887-B6BD-46BA-9351-22C5F93895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839468-D538-47D6-82B7-E6D0263219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70fdf7-a8a6-494b-a54f-1e6f3c7049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DA6169-7389-4539-8B8D-BE9BD46487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Muzamil Rashid</dc:creator>
  <cp:keywords/>
  <dc:description/>
  <cp:lastModifiedBy>Muzamil Rashid</cp:lastModifiedBy>
  <cp:revision>3</cp:revision>
  <dcterms:created xsi:type="dcterms:W3CDTF">2026-05-18T04:20:00Z</dcterms:created>
  <dcterms:modified xsi:type="dcterms:W3CDTF">2026-05-18T04:21:00Z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0x010100E4D72E69A9077B46954F0902B4FE2567</vt:lpwstr>
  </property>
</Properties>
</file>