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53B63">
      <w:pPr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 xml:space="preserve">Figure 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1</w:t>
      </w:r>
      <w:r>
        <w:rPr>
          <w:rStyle w:val="4"/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sz w:val="21"/>
          <w:szCs w:val="21"/>
        </w:rPr>
        <w:t>Flowchart of patient selection.</w:t>
      </w:r>
    </w:p>
    <w:p w14:paraId="47588A36">
      <w:pP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  <w:drawing>
          <wp:inline distT="0" distB="0" distL="114300" distR="114300">
            <wp:extent cx="5251450" cy="3404235"/>
            <wp:effectExtent l="0" t="0" r="6350" b="9525"/>
            <wp:docPr id="3" name="图片 3" descr="Figure 1. Flowchart of patient sele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1. Flowchart of patient selection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35585">
      <w:pPr>
        <w:rPr>
          <w:rFonts w:ascii="Times New Roman" w:hAnsi="Times New Roman" w:eastAsia="宋体" w:cs="Times New Roman"/>
          <w:b/>
          <w:bCs/>
          <w:sz w:val="24"/>
        </w:rPr>
      </w:pPr>
    </w:p>
    <w:p w14:paraId="0A773673">
      <w:pP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Abbreviations: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SMT, standard medical therapy;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EVT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,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e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ndovascular 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t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herap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y;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NCCT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noncontrast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 xml:space="preserve"> computed tomography; MRI, m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agnetic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r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 xml:space="preserve">esonance 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i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bidi="ar"/>
        </w:rPr>
        <w:t>maging</w:t>
      </w:r>
      <w:r>
        <w:rPr>
          <w:rFonts w:hint="eastAsia" w:ascii="Times New Roman" w:hAnsi="Times New Roman" w:eastAsia="宋体" w:cs="Times New Roman"/>
          <w:color w:val="000000"/>
          <w:kern w:val="0"/>
          <w:sz w:val="18"/>
          <w:szCs w:val="18"/>
          <w:lang w:val="en-US" w:eastAsia="zh-CN" w:bidi="ar"/>
        </w:rPr>
        <w:t>; CTA, computed tomography angiography; CTP, computed tomography perfusion.</w:t>
      </w:r>
    </w:p>
    <w:p w14:paraId="6B71D3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B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2025-10-20T04:36:34Z</dcterms:created>
  <dc:creator>D1557</dc:creator>
  <cp:lastModifiedBy>sunny</cp:lastModifiedBy>
  <dcterms:modified xsi:type="dcterms:W3CDTF">2025-10-20T04:36:50Z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eyJoZGlkIjoiNzFiMWUwYTc4ZThhZWU0YmFmMmZiNTEzZWRiZTk0ODUiLCJ1c2VySWQiOiIyNzYyOTMzNjMifQ==</vt:lpwstr>
  </property>
  <property fmtid="{D5CDD505-2E9C-101B-9397-08002B2CF9AE}" pid="4" name="ICV">
    <vt:lpwstr>575C1656432645A5ADC766DAC79DADDF_12</vt:lpwstr>
  </property>
</Properties>
</file>