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29F2" w14:textId="02768373" w:rsidR="00B947A8" w:rsidRDefault="00000000">
      <w:pPr>
        <w:jc w:val="center"/>
      </w:pPr>
      <w:r>
        <w:rPr>
          <w:b/>
          <w:sz w:val="24"/>
        </w:rPr>
        <w:t xml:space="preserve">Table </w:t>
      </w:r>
      <w:r w:rsidR="009832D6">
        <w:rPr>
          <w:b/>
          <w:sz w:val="24"/>
        </w:rPr>
        <w:t>S1</w:t>
      </w:r>
      <w:r>
        <w:rPr>
          <w:b/>
          <w:sz w:val="24"/>
        </w:rPr>
        <w:t>. Statistically significant associations with interest in entering a surgical specialty</w:t>
      </w:r>
    </w:p>
    <w:p w14:paraId="48CE1124" w14:textId="77777777" w:rsidR="00B947A8" w:rsidRDefault="00000000">
      <w:pPr>
        <w:jc w:val="center"/>
      </w:pPr>
      <w:r>
        <w:rPr>
          <w:sz w:val="20"/>
        </w:rPr>
        <w:t>Outcome: planned surgical specialty vs non-surgical or undecided (N = 680)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2951"/>
        <w:gridCol w:w="1800"/>
        <w:gridCol w:w="1655"/>
        <w:gridCol w:w="2376"/>
        <w:gridCol w:w="936"/>
        <w:gridCol w:w="1800"/>
      </w:tblGrid>
      <w:tr w:rsidR="00B947A8" w14:paraId="26FF0131" w14:textId="77777777">
        <w:trPr>
          <w:tblHeader/>
          <w:jc w:val="center"/>
        </w:trPr>
        <w:tc>
          <w:tcPr>
            <w:tcW w:w="2232" w:type="dxa"/>
            <w:shd w:val="clear" w:color="auto" w:fill="1F4E79"/>
            <w:vAlign w:val="center"/>
          </w:tcPr>
          <w:p w14:paraId="24745EF5" w14:textId="77777777" w:rsidR="00B947A8" w:rsidRDefault="00000000">
            <w:pPr>
              <w:spacing w:after="0" w:line="240" w:lineRule="auto"/>
            </w:pPr>
            <w:r>
              <w:rPr>
                <w:b/>
                <w:color w:val="FFFFFF"/>
                <w:sz w:val="17"/>
              </w:rPr>
              <w:t>Characteristic</w:t>
            </w:r>
          </w:p>
        </w:tc>
        <w:tc>
          <w:tcPr>
            <w:tcW w:w="2951" w:type="dxa"/>
            <w:shd w:val="clear" w:color="auto" w:fill="1F4E79"/>
            <w:vAlign w:val="center"/>
          </w:tcPr>
          <w:p w14:paraId="1F6B9E6B" w14:textId="77777777" w:rsidR="00B947A8" w:rsidRDefault="00000000">
            <w:pPr>
              <w:spacing w:after="0" w:line="240" w:lineRule="auto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w="1800" w:type="dxa"/>
            <w:shd w:val="clear" w:color="auto" w:fill="1F4E79"/>
            <w:vAlign w:val="center"/>
          </w:tcPr>
          <w:p w14:paraId="7EA9384C" w14:textId="77777777" w:rsidR="00B947A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Non-surgical or undecided</w:t>
            </w:r>
            <w:r>
              <w:rPr>
                <w:b/>
                <w:color w:val="FFFFFF"/>
                <w:sz w:val="17"/>
              </w:rPr>
              <w:br/>
              <w:t>n (%)</w:t>
            </w:r>
          </w:p>
        </w:tc>
        <w:tc>
          <w:tcPr>
            <w:tcW w:w="1655" w:type="dxa"/>
            <w:shd w:val="clear" w:color="auto" w:fill="1F4E79"/>
            <w:vAlign w:val="center"/>
          </w:tcPr>
          <w:p w14:paraId="3CE1BC1D" w14:textId="77777777" w:rsidR="00B947A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Surgical specialty</w:t>
            </w:r>
            <w:r>
              <w:rPr>
                <w:b/>
                <w:color w:val="FFFFFF"/>
                <w:sz w:val="17"/>
              </w:rPr>
              <w:br/>
              <w:t>n (%)</w:t>
            </w:r>
          </w:p>
        </w:tc>
        <w:tc>
          <w:tcPr>
            <w:tcW w:w="2376" w:type="dxa"/>
            <w:shd w:val="clear" w:color="auto" w:fill="1F4E79"/>
            <w:vAlign w:val="center"/>
          </w:tcPr>
          <w:p w14:paraId="3AFA6BCB" w14:textId="77777777" w:rsidR="00B947A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Test used</w:t>
            </w:r>
          </w:p>
        </w:tc>
        <w:tc>
          <w:tcPr>
            <w:tcW w:w="936" w:type="dxa"/>
            <w:shd w:val="clear" w:color="auto" w:fill="1F4E79"/>
            <w:vAlign w:val="center"/>
          </w:tcPr>
          <w:p w14:paraId="34061A9F" w14:textId="77777777" w:rsidR="00B947A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p-value</w:t>
            </w:r>
          </w:p>
        </w:tc>
        <w:tc>
          <w:tcPr>
            <w:tcW w:w="1800" w:type="dxa"/>
            <w:shd w:val="clear" w:color="auto" w:fill="1F4E79"/>
            <w:vAlign w:val="center"/>
          </w:tcPr>
          <w:p w14:paraId="6938115D" w14:textId="77777777" w:rsidR="00B947A8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Effect size</w:t>
            </w:r>
          </w:p>
        </w:tc>
      </w:tr>
      <w:tr w:rsidR="00B947A8" w14:paraId="1D45708C" w14:textId="77777777">
        <w:trPr>
          <w:jc w:val="center"/>
        </w:trPr>
        <w:tc>
          <w:tcPr>
            <w:tcW w:w="2232" w:type="dxa"/>
            <w:vAlign w:val="center"/>
          </w:tcPr>
          <w:p w14:paraId="1FDD7790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Gender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0E40A316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Male</w:t>
            </w:r>
          </w:p>
        </w:tc>
        <w:tc>
          <w:tcPr>
            <w:tcW w:w="1800" w:type="dxa"/>
            <w:vAlign w:val="center"/>
          </w:tcPr>
          <w:p w14:paraId="60BD3950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175 (53.0)</w:t>
            </w:r>
          </w:p>
        </w:tc>
        <w:tc>
          <w:tcPr>
            <w:tcW w:w="1655" w:type="dxa"/>
            <w:vAlign w:val="center"/>
          </w:tcPr>
          <w:p w14:paraId="564CA65A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155 (47.0)</w:t>
            </w:r>
          </w:p>
        </w:tc>
        <w:tc>
          <w:tcPr>
            <w:tcW w:w="2376" w:type="dxa"/>
            <w:vAlign w:val="center"/>
          </w:tcPr>
          <w:p w14:paraId="5596A0F0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 exact</w:t>
            </w:r>
          </w:p>
        </w:tc>
        <w:tc>
          <w:tcPr>
            <w:tcW w:w="936" w:type="dxa"/>
            <w:vAlign w:val="center"/>
          </w:tcPr>
          <w:p w14:paraId="0EA8F3A7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&lt;0.001</w:t>
            </w:r>
          </w:p>
        </w:tc>
        <w:tc>
          <w:tcPr>
            <w:tcW w:w="1800" w:type="dxa"/>
            <w:vAlign w:val="center"/>
          </w:tcPr>
          <w:p w14:paraId="029806B1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Phi/Cramer's V = 0.199</w:t>
            </w:r>
          </w:p>
        </w:tc>
      </w:tr>
      <w:tr w:rsidR="00B947A8" w14:paraId="4FC76657" w14:textId="77777777">
        <w:trPr>
          <w:jc w:val="center"/>
        </w:trPr>
        <w:tc>
          <w:tcPr>
            <w:tcW w:w="2232" w:type="dxa"/>
            <w:vAlign w:val="center"/>
          </w:tcPr>
          <w:p w14:paraId="0BFB5FD7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45986F55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Female</w:t>
            </w:r>
          </w:p>
        </w:tc>
        <w:tc>
          <w:tcPr>
            <w:tcW w:w="1800" w:type="dxa"/>
            <w:vAlign w:val="center"/>
          </w:tcPr>
          <w:p w14:paraId="03F3DA83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253 (72.3)</w:t>
            </w:r>
          </w:p>
        </w:tc>
        <w:tc>
          <w:tcPr>
            <w:tcW w:w="1655" w:type="dxa"/>
            <w:vAlign w:val="center"/>
          </w:tcPr>
          <w:p w14:paraId="3D1283C5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97 (27.7)</w:t>
            </w:r>
          </w:p>
        </w:tc>
        <w:tc>
          <w:tcPr>
            <w:tcW w:w="2376" w:type="dxa"/>
            <w:vAlign w:val="center"/>
          </w:tcPr>
          <w:p w14:paraId="0A55EE8B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1DACF309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EF45E04" w14:textId="77777777" w:rsidR="00B947A8" w:rsidRDefault="00B947A8">
            <w:pPr>
              <w:spacing w:after="0" w:line="240" w:lineRule="auto"/>
            </w:pPr>
          </w:p>
        </w:tc>
      </w:tr>
      <w:tr w:rsidR="00B947A8" w14:paraId="30865E46" w14:textId="77777777">
        <w:trPr>
          <w:jc w:val="center"/>
        </w:trPr>
        <w:tc>
          <w:tcPr>
            <w:tcW w:w="2232" w:type="dxa"/>
            <w:vAlign w:val="center"/>
          </w:tcPr>
          <w:p w14:paraId="2FADFBDC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Hijab status / sex category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40A4021C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Prefer not to answer</w:t>
            </w:r>
          </w:p>
        </w:tc>
        <w:tc>
          <w:tcPr>
            <w:tcW w:w="1800" w:type="dxa"/>
            <w:vAlign w:val="center"/>
          </w:tcPr>
          <w:p w14:paraId="6EF1C82E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9 (45.0)</w:t>
            </w:r>
          </w:p>
        </w:tc>
        <w:tc>
          <w:tcPr>
            <w:tcW w:w="1655" w:type="dxa"/>
            <w:vAlign w:val="center"/>
          </w:tcPr>
          <w:p w14:paraId="4C998F03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11 (55.0)</w:t>
            </w:r>
          </w:p>
        </w:tc>
        <w:tc>
          <w:tcPr>
            <w:tcW w:w="2376" w:type="dxa"/>
            <w:vAlign w:val="center"/>
          </w:tcPr>
          <w:p w14:paraId="3A103B22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Fisher-Freeman-Halton exact / Monte Carlo</w:t>
            </w:r>
          </w:p>
        </w:tc>
        <w:tc>
          <w:tcPr>
            <w:tcW w:w="936" w:type="dxa"/>
            <w:vAlign w:val="center"/>
          </w:tcPr>
          <w:p w14:paraId="1BB9676A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&lt;0.001</w:t>
            </w:r>
          </w:p>
        </w:tc>
        <w:tc>
          <w:tcPr>
            <w:tcW w:w="1800" w:type="dxa"/>
            <w:vAlign w:val="center"/>
          </w:tcPr>
          <w:p w14:paraId="32C0FBBD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Cramer's V = 0.228</w:t>
            </w:r>
          </w:p>
        </w:tc>
      </w:tr>
      <w:tr w:rsidR="00B947A8" w14:paraId="12F1F056" w14:textId="77777777">
        <w:trPr>
          <w:jc w:val="center"/>
        </w:trPr>
        <w:tc>
          <w:tcPr>
            <w:tcW w:w="2232" w:type="dxa"/>
            <w:vAlign w:val="center"/>
          </w:tcPr>
          <w:p w14:paraId="2DDB6A63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558D3254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Male</w:t>
            </w:r>
          </w:p>
        </w:tc>
        <w:tc>
          <w:tcPr>
            <w:tcW w:w="1800" w:type="dxa"/>
            <w:vAlign w:val="center"/>
          </w:tcPr>
          <w:p w14:paraId="24D09C9B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175 (53.0)</w:t>
            </w:r>
          </w:p>
        </w:tc>
        <w:tc>
          <w:tcPr>
            <w:tcW w:w="1655" w:type="dxa"/>
            <w:vAlign w:val="center"/>
          </w:tcPr>
          <w:p w14:paraId="7214A2D9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155 (47.0)</w:t>
            </w:r>
          </w:p>
        </w:tc>
        <w:tc>
          <w:tcPr>
            <w:tcW w:w="2376" w:type="dxa"/>
            <w:vAlign w:val="center"/>
          </w:tcPr>
          <w:p w14:paraId="1CB8560C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66C9BD89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4790CEE" w14:textId="77777777" w:rsidR="00B947A8" w:rsidRDefault="00B947A8">
            <w:pPr>
              <w:spacing w:after="0" w:line="240" w:lineRule="auto"/>
            </w:pPr>
          </w:p>
        </w:tc>
      </w:tr>
      <w:tr w:rsidR="00B947A8" w14:paraId="18D6E597" w14:textId="77777777">
        <w:trPr>
          <w:jc w:val="center"/>
        </w:trPr>
        <w:tc>
          <w:tcPr>
            <w:tcW w:w="2232" w:type="dxa"/>
            <w:vAlign w:val="center"/>
          </w:tcPr>
          <w:p w14:paraId="669DDFF7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51A606EF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 hijab</w:t>
            </w:r>
          </w:p>
        </w:tc>
        <w:tc>
          <w:tcPr>
            <w:tcW w:w="1800" w:type="dxa"/>
            <w:vAlign w:val="center"/>
          </w:tcPr>
          <w:p w14:paraId="6964D07E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112 (70.4)</w:t>
            </w:r>
          </w:p>
        </w:tc>
        <w:tc>
          <w:tcPr>
            <w:tcW w:w="1655" w:type="dxa"/>
            <w:vAlign w:val="center"/>
          </w:tcPr>
          <w:p w14:paraId="5B9F7186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47 (29.6)</w:t>
            </w:r>
          </w:p>
        </w:tc>
        <w:tc>
          <w:tcPr>
            <w:tcW w:w="2376" w:type="dxa"/>
            <w:vAlign w:val="center"/>
          </w:tcPr>
          <w:p w14:paraId="0ED31645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530A20D1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699E444" w14:textId="77777777" w:rsidR="00B947A8" w:rsidRDefault="00B947A8">
            <w:pPr>
              <w:spacing w:after="0" w:line="240" w:lineRule="auto"/>
            </w:pPr>
          </w:p>
        </w:tc>
      </w:tr>
      <w:tr w:rsidR="00B947A8" w14:paraId="7E6162D6" w14:textId="77777777">
        <w:trPr>
          <w:jc w:val="center"/>
        </w:trPr>
        <w:tc>
          <w:tcPr>
            <w:tcW w:w="2232" w:type="dxa"/>
            <w:vAlign w:val="center"/>
          </w:tcPr>
          <w:p w14:paraId="07328004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3765C8BC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Hijab</w:t>
            </w:r>
          </w:p>
        </w:tc>
        <w:tc>
          <w:tcPr>
            <w:tcW w:w="1800" w:type="dxa"/>
            <w:vAlign w:val="center"/>
          </w:tcPr>
          <w:p w14:paraId="56D29F60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132 (77.2)</w:t>
            </w:r>
          </w:p>
        </w:tc>
        <w:tc>
          <w:tcPr>
            <w:tcW w:w="1655" w:type="dxa"/>
            <w:vAlign w:val="center"/>
          </w:tcPr>
          <w:p w14:paraId="6938FFDD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39 (22.8)</w:t>
            </w:r>
          </w:p>
        </w:tc>
        <w:tc>
          <w:tcPr>
            <w:tcW w:w="2376" w:type="dxa"/>
            <w:vAlign w:val="center"/>
          </w:tcPr>
          <w:p w14:paraId="4ABCA0E5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41754257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A7ED294" w14:textId="77777777" w:rsidR="00B947A8" w:rsidRDefault="00B947A8">
            <w:pPr>
              <w:spacing w:after="0" w:line="240" w:lineRule="auto"/>
            </w:pPr>
          </w:p>
        </w:tc>
      </w:tr>
      <w:tr w:rsidR="00B947A8" w14:paraId="44200134" w14:textId="77777777">
        <w:trPr>
          <w:jc w:val="center"/>
        </w:trPr>
        <w:tc>
          <w:tcPr>
            <w:tcW w:w="2232" w:type="dxa"/>
            <w:vAlign w:val="center"/>
          </w:tcPr>
          <w:p w14:paraId="79199B3B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University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6665316C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Homs University</w:t>
            </w:r>
          </w:p>
        </w:tc>
        <w:tc>
          <w:tcPr>
            <w:tcW w:w="1800" w:type="dxa"/>
            <w:vAlign w:val="center"/>
          </w:tcPr>
          <w:p w14:paraId="5325FA56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57 (51.4)</w:t>
            </w:r>
          </w:p>
        </w:tc>
        <w:tc>
          <w:tcPr>
            <w:tcW w:w="1655" w:type="dxa"/>
            <w:vAlign w:val="center"/>
          </w:tcPr>
          <w:p w14:paraId="7301A9FA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54 (48.6)</w:t>
            </w:r>
          </w:p>
        </w:tc>
        <w:tc>
          <w:tcPr>
            <w:tcW w:w="2376" w:type="dxa"/>
            <w:vAlign w:val="center"/>
          </w:tcPr>
          <w:p w14:paraId="21E2DBE0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Fisher-Freeman-Halton exact / Monte Carlo</w:t>
            </w:r>
          </w:p>
        </w:tc>
        <w:tc>
          <w:tcPr>
            <w:tcW w:w="936" w:type="dxa"/>
            <w:vAlign w:val="center"/>
          </w:tcPr>
          <w:p w14:paraId="1719E430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0.040</w:t>
            </w:r>
          </w:p>
        </w:tc>
        <w:tc>
          <w:tcPr>
            <w:tcW w:w="1800" w:type="dxa"/>
            <w:vAlign w:val="center"/>
          </w:tcPr>
          <w:p w14:paraId="5753C7AC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Cramer's V = 0.139</w:t>
            </w:r>
          </w:p>
        </w:tc>
      </w:tr>
      <w:tr w:rsidR="00B947A8" w14:paraId="5D3A748B" w14:textId="77777777">
        <w:trPr>
          <w:jc w:val="center"/>
        </w:trPr>
        <w:tc>
          <w:tcPr>
            <w:tcW w:w="2232" w:type="dxa"/>
            <w:vAlign w:val="center"/>
          </w:tcPr>
          <w:p w14:paraId="1ADAFB10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5DDE601D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Other</w:t>
            </w:r>
          </w:p>
        </w:tc>
        <w:tc>
          <w:tcPr>
            <w:tcW w:w="1800" w:type="dxa"/>
            <w:vAlign w:val="center"/>
          </w:tcPr>
          <w:p w14:paraId="371A276E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17 (54.8)</w:t>
            </w:r>
          </w:p>
        </w:tc>
        <w:tc>
          <w:tcPr>
            <w:tcW w:w="1655" w:type="dxa"/>
            <w:vAlign w:val="center"/>
          </w:tcPr>
          <w:p w14:paraId="01677A36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14 (45.2)</w:t>
            </w:r>
          </w:p>
        </w:tc>
        <w:tc>
          <w:tcPr>
            <w:tcW w:w="2376" w:type="dxa"/>
            <w:vAlign w:val="center"/>
          </w:tcPr>
          <w:p w14:paraId="79C81586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0BEEA075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C8E6160" w14:textId="77777777" w:rsidR="00B947A8" w:rsidRDefault="00B947A8">
            <w:pPr>
              <w:spacing w:after="0" w:line="240" w:lineRule="auto"/>
            </w:pPr>
          </w:p>
        </w:tc>
      </w:tr>
      <w:tr w:rsidR="00B947A8" w14:paraId="4F18C877" w14:textId="77777777">
        <w:trPr>
          <w:jc w:val="center"/>
        </w:trPr>
        <w:tc>
          <w:tcPr>
            <w:tcW w:w="2232" w:type="dxa"/>
            <w:vAlign w:val="center"/>
          </w:tcPr>
          <w:p w14:paraId="2695DC14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5E28AE1A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Al-Sham Private University</w:t>
            </w:r>
          </w:p>
        </w:tc>
        <w:tc>
          <w:tcPr>
            <w:tcW w:w="1800" w:type="dxa"/>
            <w:vAlign w:val="center"/>
          </w:tcPr>
          <w:p w14:paraId="59ABF62F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20 (55.6)</w:t>
            </w:r>
          </w:p>
        </w:tc>
        <w:tc>
          <w:tcPr>
            <w:tcW w:w="1655" w:type="dxa"/>
            <w:vAlign w:val="center"/>
          </w:tcPr>
          <w:p w14:paraId="351041A4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16 (44.4)</w:t>
            </w:r>
          </w:p>
        </w:tc>
        <w:tc>
          <w:tcPr>
            <w:tcW w:w="2376" w:type="dxa"/>
            <w:vAlign w:val="center"/>
          </w:tcPr>
          <w:p w14:paraId="4BB2FEE1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2CE8D076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7A9206B8" w14:textId="77777777" w:rsidR="00B947A8" w:rsidRDefault="00B947A8">
            <w:pPr>
              <w:spacing w:after="0" w:line="240" w:lineRule="auto"/>
            </w:pPr>
          </w:p>
        </w:tc>
      </w:tr>
      <w:tr w:rsidR="00B947A8" w14:paraId="22B684CE" w14:textId="77777777">
        <w:trPr>
          <w:jc w:val="center"/>
        </w:trPr>
        <w:tc>
          <w:tcPr>
            <w:tcW w:w="2232" w:type="dxa"/>
            <w:vAlign w:val="center"/>
          </w:tcPr>
          <w:p w14:paraId="04CF4E62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1FFEAE37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Tishreen University</w:t>
            </w:r>
          </w:p>
        </w:tc>
        <w:tc>
          <w:tcPr>
            <w:tcW w:w="1800" w:type="dxa"/>
            <w:vAlign w:val="center"/>
          </w:tcPr>
          <w:p w14:paraId="086E38B2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108 (62.4)</w:t>
            </w:r>
          </w:p>
        </w:tc>
        <w:tc>
          <w:tcPr>
            <w:tcW w:w="1655" w:type="dxa"/>
            <w:vAlign w:val="center"/>
          </w:tcPr>
          <w:p w14:paraId="0781A76F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65 (37.6)</w:t>
            </w:r>
          </w:p>
        </w:tc>
        <w:tc>
          <w:tcPr>
            <w:tcW w:w="2376" w:type="dxa"/>
            <w:vAlign w:val="center"/>
          </w:tcPr>
          <w:p w14:paraId="14010B98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07267786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9C41716" w14:textId="77777777" w:rsidR="00B947A8" w:rsidRDefault="00B947A8">
            <w:pPr>
              <w:spacing w:after="0" w:line="240" w:lineRule="auto"/>
            </w:pPr>
          </w:p>
        </w:tc>
      </w:tr>
      <w:tr w:rsidR="00B947A8" w14:paraId="69BB3D50" w14:textId="77777777">
        <w:trPr>
          <w:jc w:val="center"/>
        </w:trPr>
        <w:tc>
          <w:tcPr>
            <w:tcW w:w="2232" w:type="dxa"/>
            <w:vAlign w:val="center"/>
          </w:tcPr>
          <w:p w14:paraId="4F119632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70BBE151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Aleppo University</w:t>
            </w:r>
          </w:p>
        </w:tc>
        <w:tc>
          <w:tcPr>
            <w:tcW w:w="1800" w:type="dxa"/>
            <w:vAlign w:val="center"/>
          </w:tcPr>
          <w:p w14:paraId="72BFC281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29 (64.4)</w:t>
            </w:r>
          </w:p>
        </w:tc>
        <w:tc>
          <w:tcPr>
            <w:tcW w:w="1655" w:type="dxa"/>
            <w:vAlign w:val="center"/>
          </w:tcPr>
          <w:p w14:paraId="4195C639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16 (35.6)</w:t>
            </w:r>
          </w:p>
        </w:tc>
        <w:tc>
          <w:tcPr>
            <w:tcW w:w="2376" w:type="dxa"/>
            <w:vAlign w:val="center"/>
          </w:tcPr>
          <w:p w14:paraId="29E2602F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6C90BEFE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7FC00E6" w14:textId="77777777" w:rsidR="00B947A8" w:rsidRDefault="00B947A8">
            <w:pPr>
              <w:spacing w:after="0" w:line="240" w:lineRule="auto"/>
            </w:pPr>
          </w:p>
        </w:tc>
      </w:tr>
      <w:tr w:rsidR="00B947A8" w14:paraId="7F657AFE" w14:textId="77777777">
        <w:trPr>
          <w:jc w:val="center"/>
        </w:trPr>
        <w:tc>
          <w:tcPr>
            <w:tcW w:w="2232" w:type="dxa"/>
            <w:vAlign w:val="center"/>
          </w:tcPr>
          <w:p w14:paraId="4F2C0406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66A32B7A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Damascus University</w:t>
            </w:r>
          </w:p>
        </w:tc>
        <w:tc>
          <w:tcPr>
            <w:tcW w:w="1800" w:type="dxa"/>
            <w:vAlign w:val="center"/>
          </w:tcPr>
          <w:p w14:paraId="1CC7C43C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144 (69.2)</w:t>
            </w:r>
          </w:p>
        </w:tc>
        <w:tc>
          <w:tcPr>
            <w:tcW w:w="1655" w:type="dxa"/>
            <w:vAlign w:val="center"/>
          </w:tcPr>
          <w:p w14:paraId="36BFEE44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64 (30.8)</w:t>
            </w:r>
          </w:p>
        </w:tc>
        <w:tc>
          <w:tcPr>
            <w:tcW w:w="2376" w:type="dxa"/>
            <w:vAlign w:val="center"/>
          </w:tcPr>
          <w:p w14:paraId="7C247094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1CFFE1B8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F82FE60" w14:textId="77777777" w:rsidR="00B947A8" w:rsidRDefault="00B947A8">
            <w:pPr>
              <w:spacing w:after="0" w:line="240" w:lineRule="auto"/>
            </w:pPr>
          </w:p>
        </w:tc>
      </w:tr>
      <w:tr w:rsidR="00B947A8" w14:paraId="43E5EF66" w14:textId="77777777">
        <w:trPr>
          <w:jc w:val="center"/>
        </w:trPr>
        <w:tc>
          <w:tcPr>
            <w:tcW w:w="2232" w:type="dxa"/>
            <w:vAlign w:val="center"/>
          </w:tcPr>
          <w:p w14:paraId="732C6578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093DAEE6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Syrian Private University</w:t>
            </w:r>
          </w:p>
        </w:tc>
        <w:tc>
          <w:tcPr>
            <w:tcW w:w="1800" w:type="dxa"/>
            <w:vAlign w:val="center"/>
          </w:tcPr>
          <w:p w14:paraId="1E6B5C3D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53 (69.7)</w:t>
            </w:r>
          </w:p>
        </w:tc>
        <w:tc>
          <w:tcPr>
            <w:tcW w:w="1655" w:type="dxa"/>
            <w:vAlign w:val="center"/>
          </w:tcPr>
          <w:p w14:paraId="17BE49DC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23 (30.3)</w:t>
            </w:r>
          </w:p>
        </w:tc>
        <w:tc>
          <w:tcPr>
            <w:tcW w:w="2376" w:type="dxa"/>
            <w:vAlign w:val="center"/>
          </w:tcPr>
          <w:p w14:paraId="7A242B26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589853C7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6D2E69C" w14:textId="77777777" w:rsidR="00B947A8" w:rsidRDefault="00B947A8">
            <w:pPr>
              <w:spacing w:after="0" w:line="240" w:lineRule="auto"/>
            </w:pPr>
          </w:p>
        </w:tc>
      </w:tr>
      <w:tr w:rsidR="00B947A8" w14:paraId="799D47E2" w14:textId="77777777">
        <w:trPr>
          <w:jc w:val="center"/>
        </w:trPr>
        <w:tc>
          <w:tcPr>
            <w:tcW w:w="2232" w:type="dxa"/>
            <w:vAlign w:val="center"/>
          </w:tcPr>
          <w:p w14:paraId="671DF824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Total time spent observing surgeries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03C55FFD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More than 20 hours</w:t>
            </w:r>
          </w:p>
        </w:tc>
        <w:tc>
          <w:tcPr>
            <w:tcW w:w="1800" w:type="dxa"/>
            <w:vAlign w:val="center"/>
          </w:tcPr>
          <w:p w14:paraId="46001765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15 (39.5)</w:t>
            </w:r>
          </w:p>
        </w:tc>
        <w:tc>
          <w:tcPr>
            <w:tcW w:w="1655" w:type="dxa"/>
            <w:vAlign w:val="center"/>
          </w:tcPr>
          <w:p w14:paraId="0C8E5729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23 (60.5)</w:t>
            </w:r>
          </w:p>
        </w:tc>
        <w:tc>
          <w:tcPr>
            <w:tcW w:w="2376" w:type="dxa"/>
            <w:vAlign w:val="center"/>
          </w:tcPr>
          <w:p w14:paraId="4BB26EB9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Fisher-Freeman-Halton exact / Monte Carlo</w:t>
            </w:r>
          </w:p>
        </w:tc>
        <w:tc>
          <w:tcPr>
            <w:tcW w:w="936" w:type="dxa"/>
            <w:vAlign w:val="center"/>
          </w:tcPr>
          <w:p w14:paraId="174E9D34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0.006</w:t>
            </w:r>
          </w:p>
        </w:tc>
        <w:tc>
          <w:tcPr>
            <w:tcW w:w="1800" w:type="dxa"/>
            <w:vAlign w:val="center"/>
          </w:tcPr>
          <w:p w14:paraId="3DF1A03E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Cramer's V = 0.136</w:t>
            </w:r>
          </w:p>
        </w:tc>
      </w:tr>
      <w:tr w:rsidR="00B947A8" w14:paraId="17192B91" w14:textId="77777777">
        <w:trPr>
          <w:jc w:val="center"/>
        </w:trPr>
        <w:tc>
          <w:tcPr>
            <w:tcW w:w="2232" w:type="dxa"/>
            <w:vAlign w:val="center"/>
          </w:tcPr>
          <w:p w14:paraId="21DB8F61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7F1853D3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5 to 20 hours</w:t>
            </w:r>
          </w:p>
        </w:tc>
        <w:tc>
          <w:tcPr>
            <w:tcW w:w="1800" w:type="dxa"/>
            <w:vAlign w:val="center"/>
          </w:tcPr>
          <w:p w14:paraId="6354D2D1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78 (58.2)</w:t>
            </w:r>
          </w:p>
        </w:tc>
        <w:tc>
          <w:tcPr>
            <w:tcW w:w="1655" w:type="dxa"/>
            <w:vAlign w:val="center"/>
          </w:tcPr>
          <w:p w14:paraId="48287DDB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56 (41.8)</w:t>
            </w:r>
          </w:p>
        </w:tc>
        <w:tc>
          <w:tcPr>
            <w:tcW w:w="2376" w:type="dxa"/>
            <w:vAlign w:val="center"/>
          </w:tcPr>
          <w:p w14:paraId="547123E8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137B63F6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7FB67E53" w14:textId="77777777" w:rsidR="00B947A8" w:rsidRDefault="00B947A8">
            <w:pPr>
              <w:spacing w:after="0" w:line="240" w:lineRule="auto"/>
            </w:pPr>
          </w:p>
        </w:tc>
      </w:tr>
      <w:tr w:rsidR="00B947A8" w14:paraId="3C3425B1" w14:textId="77777777">
        <w:trPr>
          <w:jc w:val="center"/>
        </w:trPr>
        <w:tc>
          <w:tcPr>
            <w:tcW w:w="2232" w:type="dxa"/>
            <w:vAlign w:val="center"/>
          </w:tcPr>
          <w:p w14:paraId="3BA9256E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630DB8F0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I have not attended before</w:t>
            </w:r>
          </w:p>
        </w:tc>
        <w:tc>
          <w:tcPr>
            <w:tcW w:w="1800" w:type="dxa"/>
            <w:vAlign w:val="center"/>
          </w:tcPr>
          <w:p w14:paraId="207CB012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146 (64.6)</w:t>
            </w:r>
          </w:p>
        </w:tc>
        <w:tc>
          <w:tcPr>
            <w:tcW w:w="1655" w:type="dxa"/>
            <w:vAlign w:val="center"/>
          </w:tcPr>
          <w:p w14:paraId="6A7B770E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80 (35.4)</w:t>
            </w:r>
          </w:p>
        </w:tc>
        <w:tc>
          <w:tcPr>
            <w:tcW w:w="2376" w:type="dxa"/>
            <w:vAlign w:val="center"/>
          </w:tcPr>
          <w:p w14:paraId="1D935018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377473CC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98B331A" w14:textId="77777777" w:rsidR="00B947A8" w:rsidRDefault="00B947A8">
            <w:pPr>
              <w:spacing w:after="0" w:line="240" w:lineRule="auto"/>
            </w:pPr>
          </w:p>
        </w:tc>
      </w:tr>
      <w:tr w:rsidR="00B947A8" w14:paraId="46BF1647" w14:textId="77777777">
        <w:trPr>
          <w:jc w:val="center"/>
        </w:trPr>
        <w:tc>
          <w:tcPr>
            <w:tcW w:w="2232" w:type="dxa"/>
            <w:vAlign w:val="center"/>
          </w:tcPr>
          <w:p w14:paraId="3796C873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2E94B2C1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Less than 5 hours</w:t>
            </w:r>
          </w:p>
        </w:tc>
        <w:tc>
          <w:tcPr>
            <w:tcW w:w="1800" w:type="dxa"/>
            <w:vAlign w:val="center"/>
          </w:tcPr>
          <w:p w14:paraId="199A5AD3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189 (67.0)</w:t>
            </w:r>
          </w:p>
        </w:tc>
        <w:tc>
          <w:tcPr>
            <w:tcW w:w="1655" w:type="dxa"/>
            <w:vAlign w:val="center"/>
          </w:tcPr>
          <w:p w14:paraId="519B19C8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93 (33.0)</w:t>
            </w:r>
          </w:p>
        </w:tc>
        <w:tc>
          <w:tcPr>
            <w:tcW w:w="2376" w:type="dxa"/>
            <w:vAlign w:val="center"/>
          </w:tcPr>
          <w:p w14:paraId="4638F249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11B3B230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35C7A2D8" w14:textId="77777777" w:rsidR="00B947A8" w:rsidRDefault="00B947A8">
            <w:pPr>
              <w:spacing w:after="0" w:line="240" w:lineRule="auto"/>
            </w:pPr>
          </w:p>
        </w:tc>
      </w:tr>
      <w:tr w:rsidR="00B947A8" w14:paraId="158E14DC" w14:textId="77777777">
        <w:trPr>
          <w:jc w:val="center"/>
        </w:trPr>
        <w:tc>
          <w:tcPr>
            <w:tcW w:w="2232" w:type="dxa"/>
            <w:vAlign w:val="center"/>
          </w:tcPr>
          <w:p w14:paraId="2BC68B85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Participated in surgical skills workshops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7AE32C1A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Yes</w:t>
            </w:r>
          </w:p>
        </w:tc>
        <w:tc>
          <w:tcPr>
            <w:tcW w:w="1800" w:type="dxa"/>
            <w:vAlign w:val="center"/>
          </w:tcPr>
          <w:p w14:paraId="781FE9E3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135 (57.0)</w:t>
            </w:r>
          </w:p>
        </w:tc>
        <w:tc>
          <w:tcPr>
            <w:tcW w:w="1655" w:type="dxa"/>
            <w:vAlign w:val="center"/>
          </w:tcPr>
          <w:p w14:paraId="7B5CA0D3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102 (43.0)</w:t>
            </w:r>
          </w:p>
        </w:tc>
        <w:tc>
          <w:tcPr>
            <w:tcW w:w="2376" w:type="dxa"/>
            <w:vAlign w:val="center"/>
          </w:tcPr>
          <w:p w14:paraId="2B92A621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 exact</w:t>
            </w:r>
          </w:p>
        </w:tc>
        <w:tc>
          <w:tcPr>
            <w:tcW w:w="936" w:type="dxa"/>
            <w:vAlign w:val="center"/>
          </w:tcPr>
          <w:p w14:paraId="33FC13FC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0.020</w:t>
            </w:r>
          </w:p>
        </w:tc>
        <w:tc>
          <w:tcPr>
            <w:tcW w:w="1800" w:type="dxa"/>
            <w:vAlign w:val="center"/>
          </w:tcPr>
          <w:p w14:paraId="689775C6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Phi/Cramer's V = 0.091</w:t>
            </w:r>
          </w:p>
        </w:tc>
      </w:tr>
      <w:tr w:rsidR="00B947A8" w14:paraId="5D5BBA67" w14:textId="77777777">
        <w:trPr>
          <w:jc w:val="center"/>
        </w:trPr>
        <w:tc>
          <w:tcPr>
            <w:tcW w:w="2232" w:type="dxa"/>
            <w:vAlign w:val="center"/>
          </w:tcPr>
          <w:p w14:paraId="06C2ECEE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7F0811FE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</w:t>
            </w:r>
          </w:p>
        </w:tc>
        <w:tc>
          <w:tcPr>
            <w:tcW w:w="1800" w:type="dxa"/>
            <w:vAlign w:val="center"/>
          </w:tcPr>
          <w:p w14:paraId="73A72B91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293 (66.1)</w:t>
            </w:r>
          </w:p>
        </w:tc>
        <w:tc>
          <w:tcPr>
            <w:tcW w:w="1655" w:type="dxa"/>
            <w:vAlign w:val="center"/>
          </w:tcPr>
          <w:p w14:paraId="6F3F41E6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150 (33.9)</w:t>
            </w:r>
          </w:p>
        </w:tc>
        <w:tc>
          <w:tcPr>
            <w:tcW w:w="2376" w:type="dxa"/>
            <w:vAlign w:val="center"/>
          </w:tcPr>
          <w:p w14:paraId="68D007DE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0FCABE78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6FF9CDDE" w14:textId="77777777" w:rsidR="00B947A8" w:rsidRDefault="00B947A8">
            <w:pPr>
              <w:spacing w:after="0" w:line="240" w:lineRule="auto"/>
            </w:pPr>
          </w:p>
        </w:tc>
      </w:tr>
      <w:tr w:rsidR="00B947A8" w14:paraId="64B6541E" w14:textId="77777777">
        <w:trPr>
          <w:jc w:val="center"/>
        </w:trPr>
        <w:tc>
          <w:tcPr>
            <w:tcW w:w="2232" w:type="dxa"/>
            <w:vAlign w:val="center"/>
          </w:tcPr>
          <w:p w14:paraId="230AEBE5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Participated in surgery-related research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750867EF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Yes</w:t>
            </w:r>
          </w:p>
        </w:tc>
        <w:tc>
          <w:tcPr>
            <w:tcW w:w="1800" w:type="dxa"/>
            <w:vAlign w:val="center"/>
          </w:tcPr>
          <w:p w14:paraId="5E88416B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42 (48.3)</w:t>
            </w:r>
          </w:p>
        </w:tc>
        <w:tc>
          <w:tcPr>
            <w:tcW w:w="1655" w:type="dxa"/>
            <w:vAlign w:val="center"/>
          </w:tcPr>
          <w:p w14:paraId="2C42A0FB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45 (51.7)</w:t>
            </w:r>
          </w:p>
        </w:tc>
        <w:tc>
          <w:tcPr>
            <w:tcW w:w="2376" w:type="dxa"/>
            <w:vAlign w:val="center"/>
          </w:tcPr>
          <w:p w14:paraId="1326815F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 exact</w:t>
            </w:r>
          </w:p>
        </w:tc>
        <w:tc>
          <w:tcPr>
            <w:tcW w:w="936" w:type="dxa"/>
            <w:vAlign w:val="center"/>
          </w:tcPr>
          <w:p w14:paraId="473DD83A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0.003</w:t>
            </w:r>
          </w:p>
        </w:tc>
        <w:tc>
          <w:tcPr>
            <w:tcW w:w="1800" w:type="dxa"/>
            <w:vAlign w:val="center"/>
          </w:tcPr>
          <w:p w14:paraId="2A9D042F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Phi/Cramer's V = 0.116</w:t>
            </w:r>
          </w:p>
        </w:tc>
      </w:tr>
      <w:tr w:rsidR="00B947A8" w14:paraId="47DEAC87" w14:textId="77777777">
        <w:trPr>
          <w:jc w:val="center"/>
        </w:trPr>
        <w:tc>
          <w:tcPr>
            <w:tcW w:w="2232" w:type="dxa"/>
            <w:vAlign w:val="center"/>
          </w:tcPr>
          <w:p w14:paraId="41C5E2F5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5FA0A599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</w:t>
            </w:r>
          </w:p>
        </w:tc>
        <w:tc>
          <w:tcPr>
            <w:tcW w:w="1800" w:type="dxa"/>
            <w:vAlign w:val="center"/>
          </w:tcPr>
          <w:p w14:paraId="30FDBB32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386 (65.1)</w:t>
            </w:r>
          </w:p>
        </w:tc>
        <w:tc>
          <w:tcPr>
            <w:tcW w:w="1655" w:type="dxa"/>
            <w:vAlign w:val="center"/>
          </w:tcPr>
          <w:p w14:paraId="11033420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207 (34.9)</w:t>
            </w:r>
          </w:p>
        </w:tc>
        <w:tc>
          <w:tcPr>
            <w:tcW w:w="2376" w:type="dxa"/>
            <w:vAlign w:val="center"/>
          </w:tcPr>
          <w:p w14:paraId="42F363A0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0E41CD37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0D6A7387" w14:textId="77777777" w:rsidR="00B947A8" w:rsidRDefault="00B947A8">
            <w:pPr>
              <w:spacing w:after="0" w:line="240" w:lineRule="auto"/>
            </w:pPr>
          </w:p>
        </w:tc>
      </w:tr>
      <w:tr w:rsidR="00B947A8" w14:paraId="54F46D54" w14:textId="77777777">
        <w:trPr>
          <w:jc w:val="center"/>
        </w:trPr>
        <w:tc>
          <w:tcPr>
            <w:tcW w:w="2232" w:type="dxa"/>
            <w:vAlign w:val="center"/>
          </w:tcPr>
          <w:p w14:paraId="448D9082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Has a surgeon mentor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05EDA06D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Yes</w:t>
            </w:r>
          </w:p>
        </w:tc>
        <w:tc>
          <w:tcPr>
            <w:tcW w:w="1800" w:type="dxa"/>
            <w:vAlign w:val="center"/>
          </w:tcPr>
          <w:p w14:paraId="083016DF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71 (45.5)</w:t>
            </w:r>
          </w:p>
        </w:tc>
        <w:tc>
          <w:tcPr>
            <w:tcW w:w="1655" w:type="dxa"/>
            <w:vAlign w:val="center"/>
          </w:tcPr>
          <w:p w14:paraId="37EA0F00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85 (54.5)</w:t>
            </w:r>
          </w:p>
        </w:tc>
        <w:tc>
          <w:tcPr>
            <w:tcW w:w="2376" w:type="dxa"/>
            <w:vAlign w:val="center"/>
          </w:tcPr>
          <w:p w14:paraId="294E505D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 exact</w:t>
            </w:r>
          </w:p>
        </w:tc>
        <w:tc>
          <w:tcPr>
            <w:tcW w:w="936" w:type="dxa"/>
            <w:vAlign w:val="center"/>
          </w:tcPr>
          <w:p w14:paraId="3C6DBFB3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&lt;0.001</w:t>
            </w:r>
          </w:p>
        </w:tc>
        <w:tc>
          <w:tcPr>
            <w:tcW w:w="1800" w:type="dxa"/>
            <w:vAlign w:val="center"/>
          </w:tcPr>
          <w:p w14:paraId="59600D8B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Phi/Cramer's V = 0.197</w:t>
            </w:r>
          </w:p>
        </w:tc>
      </w:tr>
      <w:tr w:rsidR="00B947A8" w14:paraId="06DE2157" w14:textId="77777777">
        <w:trPr>
          <w:jc w:val="center"/>
        </w:trPr>
        <w:tc>
          <w:tcPr>
            <w:tcW w:w="2232" w:type="dxa"/>
            <w:vAlign w:val="center"/>
          </w:tcPr>
          <w:p w14:paraId="40131591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372F44A7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</w:t>
            </w:r>
          </w:p>
        </w:tc>
        <w:tc>
          <w:tcPr>
            <w:tcW w:w="1800" w:type="dxa"/>
            <w:vAlign w:val="center"/>
          </w:tcPr>
          <w:p w14:paraId="2B698081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357 (68.1)</w:t>
            </w:r>
          </w:p>
        </w:tc>
        <w:tc>
          <w:tcPr>
            <w:tcW w:w="1655" w:type="dxa"/>
            <w:vAlign w:val="center"/>
          </w:tcPr>
          <w:p w14:paraId="0973936F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167 (31.9)</w:t>
            </w:r>
          </w:p>
        </w:tc>
        <w:tc>
          <w:tcPr>
            <w:tcW w:w="2376" w:type="dxa"/>
            <w:vAlign w:val="center"/>
          </w:tcPr>
          <w:p w14:paraId="31EBB023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39D10C00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23C63B50" w14:textId="77777777" w:rsidR="00B947A8" w:rsidRDefault="00B947A8">
            <w:pPr>
              <w:spacing w:after="0" w:line="240" w:lineRule="auto"/>
            </w:pPr>
          </w:p>
        </w:tc>
      </w:tr>
      <w:tr w:rsidR="00B947A8" w14:paraId="4ABC4610" w14:textId="77777777">
        <w:trPr>
          <w:jc w:val="center"/>
        </w:trPr>
        <w:tc>
          <w:tcPr>
            <w:tcW w:w="2232" w:type="dxa"/>
            <w:vAlign w:val="center"/>
          </w:tcPr>
          <w:p w14:paraId="27273B71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27201CFE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 mentor / mentor is not a surgeon</w:t>
            </w:r>
          </w:p>
        </w:tc>
        <w:tc>
          <w:tcPr>
            <w:tcW w:w="1800" w:type="dxa"/>
            <w:vAlign w:val="center"/>
          </w:tcPr>
          <w:p w14:paraId="160505EE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357 (68.1)</w:t>
            </w:r>
          </w:p>
        </w:tc>
        <w:tc>
          <w:tcPr>
            <w:tcW w:w="1655" w:type="dxa"/>
            <w:vAlign w:val="center"/>
          </w:tcPr>
          <w:p w14:paraId="59C14424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167 (31.9)</w:t>
            </w:r>
          </w:p>
        </w:tc>
        <w:tc>
          <w:tcPr>
            <w:tcW w:w="2376" w:type="dxa"/>
            <w:vAlign w:val="center"/>
          </w:tcPr>
          <w:p w14:paraId="665FFA42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0B10A65F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8CB4FAC" w14:textId="77777777" w:rsidR="00B947A8" w:rsidRDefault="00B947A8">
            <w:pPr>
              <w:spacing w:after="0" w:line="240" w:lineRule="auto"/>
            </w:pPr>
          </w:p>
        </w:tc>
      </w:tr>
      <w:tr w:rsidR="00B947A8" w14:paraId="01695CE0" w14:textId="77777777">
        <w:trPr>
          <w:jc w:val="center"/>
        </w:trPr>
        <w:tc>
          <w:tcPr>
            <w:tcW w:w="2232" w:type="dxa"/>
            <w:vAlign w:val="center"/>
          </w:tcPr>
          <w:p w14:paraId="33D89FB7" w14:textId="77777777" w:rsidR="00B947A8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Surgeon mentor of the same gender</w:t>
            </w:r>
            <w:r>
              <w:rPr>
                <w:b/>
                <w:sz w:val="17"/>
              </w:rPr>
              <w:br/>
              <w:t>(n = 680)</w:t>
            </w:r>
          </w:p>
        </w:tc>
        <w:tc>
          <w:tcPr>
            <w:tcW w:w="2951" w:type="dxa"/>
            <w:vAlign w:val="center"/>
          </w:tcPr>
          <w:p w14:paraId="18740966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Yes</w:t>
            </w:r>
          </w:p>
        </w:tc>
        <w:tc>
          <w:tcPr>
            <w:tcW w:w="1800" w:type="dxa"/>
            <w:vAlign w:val="center"/>
          </w:tcPr>
          <w:p w14:paraId="36994055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29 (36.3)</w:t>
            </w:r>
          </w:p>
        </w:tc>
        <w:tc>
          <w:tcPr>
            <w:tcW w:w="1655" w:type="dxa"/>
            <w:vAlign w:val="center"/>
          </w:tcPr>
          <w:p w14:paraId="3045D226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51 (63.8)</w:t>
            </w:r>
          </w:p>
        </w:tc>
        <w:tc>
          <w:tcPr>
            <w:tcW w:w="2376" w:type="dxa"/>
            <w:vAlign w:val="center"/>
          </w:tcPr>
          <w:p w14:paraId="019BCA69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Fisher-Freeman-Halton exact / Monte Carlo</w:t>
            </w:r>
          </w:p>
        </w:tc>
        <w:tc>
          <w:tcPr>
            <w:tcW w:w="936" w:type="dxa"/>
            <w:vAlign w:val="center"/>
          </w:tcPr>
          <w:p w14:paraId="50B0C003" w14:textId="77777777" w:rsidR="00B947A8" w:rsidRPr="00A85AF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A85AF8">
              <w:rPr>
                <w:b/>
                <w:bCs/>
                <w:sz w:val="17"/>
              </w:rPr>
              <w:t>&lt;0.001</w:t>
            </w:r>
          </w:p>
        </w:tc>
        <w:tc>
          <w:tcPr>
            <w:tcW w:w="1800" w:type="dxa"/>
            <w:vAlign w:val="center"/>
          </w:tcPr>
          <w:p w14:paraId="27C310D4" w14:textId="77777777" w:rsidR="00B947A8" w:rsidRDefault="00000000">
            <w:pPr>
              <w:spacing w:after="0" w:line="240" w:lineRule="auto"/>
            </w:pPr>
            <w:r>
              <w:rPr>
                <w:sz w:val="16"/>
              </w:rPr>
              <w:t>Cramer's V = 0.218</w:t>
            </w:r>
          </w:p>
        </w:tc>
      </w:tr>
      <w:tr w:rsidR="00B947A8" w14:paraId="440BD15D" w14:textId="77777777">
        <w:trPr>
          <w:jc w:val="center"/>
        </w:trPr>
        <w:tc>
          <w:tcPr>
            <w:tcW w:w="2232" w:type="dxa"/>
            <w:vAlign w:val="center"/>
          </w:tcPr>
          <w:p w14:paraId="421CB845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62D60010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</w:t>
            </w:r>
          </w:p>
        </w:tc>
        <w:tc>
          <w:tcPr>
            <w:tcW w:w="1800" w:type="dxa"/>
            <w:vAlign w:val="center"/>
          </w:tcPr>
          <w:p w14:paraId="46CD58AD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42 (55.3)</w:t>
            </w:r>
          </w:p>
        </w:tc>
        <w:tc>
          <w:tcPr>
            <w:tcW w:w="1655" w:type="dxa"/>
            <w:vAlign w:val="center"/>
          </w:tcPr>
          <w:p w14:paraId="4ECFD025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34 (44.7)</w:t>
            </w:r>
          </w:p>
        </w:tc>
        <w:tc>
          <w:tcPr>
            <w:tcW w:w="2376" w:type="dxa"/>
            <w:vAlign w:val="center"/>
          </w:tcPr>
          <w:p w14:paraId="1570F97B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2A1F9596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8BA7449" w14:textId="77777777" w:rsidR="00B947A8" w:rsidRDefault="00B947A8">
            <w:pPr>
              <w:spacing w:after="0" w:line="240" w:lineRule="auto"/>
            </w:pPr>
          </w:p>
        </w:tc>
      </w:tr>
      <w:tr w:rsidR="00B947A8" w14:paraId="71720F74" w14:textId="77777777">
        <w:trPr>
          <w:jc w:val="center"/>
        </w:trPr>
        <w:tc>
          <w:tcPr>
            <w:tcW w:w="2232" w:type="dxa"/>
            <w:vAlign w:val="center"/>
          </w:tcPr>
          <w:p w14:paraId="146BA325" w14:textId="77777777" w:rsidR="00B947A8" w:rsidRDefault="00B947A8">
            <w:pPr>
              <w:spacing w:after="0" w:line="240" w:lineRule="auto"/>
            </w:pPr>
          </w:p>
        </w:tc>
        <w:tc>
          <w:tcPr>
            <w:tcW w:w="2951" w:type="dxa"/>
            <w:vAlign w:val="center"/>
          </w:tcPr>
          <w:p w14:paraId="005E8B6D" w14:textId="77777777" w:rsidR="00B947A8" w:rsidRDefault="00000000">
            <w:pPr>
              <w:spacing w:after="0" w:line="240" w:lineRule="auto"/>
            </w:pPr>
            <w:r>
              <w:rPr>
                <w:sz w:val="17"/>
              </w:rPr>
              <w:t>No mentor</w:t>
            </w:r>
          </w:p>
        </w:tc>
        <w:tc>
          <w:tcPr>
            <w:tcW w:w="1800" w:type="dxa"/>
            <w:vAlign w:val="center"/>
          </w:tcPr>
          <w:p w14:paraId="461784ED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357 (68.1)</w:t>
            </w:r>
          </w:p>
        </w:tc>
        <w:tc>
          <w:tcPr>
            <w:tcW w:w="1655" w:type="dxa"/>
            <w:vAlign w:val="center"/>
          </w:tcPr>
          <w:p w14:paraId="0F535803" w14:textId="77777777" w:rsidR="00B947A8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167 (31.9)</w:t>
            </w:r>
          </w:p>
        </w:tc>
        <w:tc>
          <w:tcPr>
            <w:tcW w:w="2376" w:type="dxa"/>
            <w:vAlign w:val="center"/>
          </w:tcPr>
          <w:p w14:paraId="0B6419C6" w14:textId="77777777" w:rsidR="00B947A8" w:rsidRDefault="00B947A8">
            <w:pPr>
              <w:spacing w:after="0" w:line="240" w:lineRule="auto"/>
            </w:pPr>
          </w:p>
        </w:tc>
        <w:tc>
          <w:tcPr>
            <w:tcW w:w="936" w:type="dxa"/>
            <w:vAlign w:val="center"/>
          </w:tcPr>
          <w:p w14:paraId="1A3D7AA1" w14:textId="77777777" w:rsidR="00B947A8" w:rsidRPr="00A85AF8" w:rsidRDefault="00B947A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439620B8" w14:textId="77777777" w:rsidR="00B947A8" w:rsidRDefault="00B947A8">
            <w:pPr>
              <w:spacing w:after="0" w:line="240" w:lineRule="auto"/>
            </w:pPr>
          </w:p>
        </w:tc>
      </w:tr>
    </w:tbl>
    <w:p w14:paraId="7D7DA21F" w14:textId="77777777" w:rsidR="00A85AF8" w:rsidRDefault="00A85AF8">
      <w:pPr>
        <w:spacing w:before="40" w:after="0"/>
        <w:rPr>
          <w:b/>
          <w:sz w:val="16"/>
        </w:rPr>
      </w:pPr>
    </w:p>
    <w:p w14:paraId="35A86587" w14:textId="77777777" w:rsidR="00A85AF8" w:rsidRDefault="00A85AF8">
      <w:pPr>
        <w:spacing w:before="40" w:after="0"/>
        <w:rPr>
          <w:b/>
          <w:sz w:val="16"/>
        </w:rPr>
      </w:pPr>
    </w:p>
    <w:p w14:paraId="2B9A7BCE" w14:textId="77777777" w:rsidR="00A85AF8" w:rsidRDefault="00A85AF8">
      <w:pPr>
        <w:spacing w:before="40" w:after="0"/>
        <w:rPr>
          <w:b/>
          <w:sz w:val="16"/>
        </w:rPr>
      </w:pPr>
    </w:p>
    <w:p w14:paraId="02392EA4" w14:textId="77777777" w:rsidR="00A85AF8" w:rsidRDefault="00A85AF8">
      <w:pPr>
        <w:spacing w:before="40" w:after="0"/>
        <w:rPr>
          <w:b/>
          <w:sz w:val="16"/>
        </w:rPr>
      </w:pPr>
    </w:p>
    <w:p w14:paraId="4FD81B86" w14:textId="608C522B" w:rsidR="00B947A8" w:rsidRDefault="00000000">
      <w:pPr>
        <w:spacing w:before="40" w:after="0"/>
      </w:pPr>
      <w:r>
        <w:rPr>
          <w:b/>
          <w:sz w:val="16"/>
        </w:rPr>
        <w:lastRenderedPageBreak/>
        <w:t>Notes. Only statistically significant associations are shown (two-sided exact/Monte Carlo p &lt; 0.05). Percentages are row percentages within each predictor category.</w:t>
      </w:r>
    </w:p>
    <w:p w14:paraId="30A4CC0E" w14:textId="66BEF615" w:rsidR="00B947A8" w:rsidRDefault="00000000">
      <w:pPr>
        <w:spacing w:after="0"/>
      </w:pPr>
      <w:r>
        <w:rPr>
          <w:sz w:val="16"/>
        </w:rPr>
        <w:t xml:space="preserve">For 2 x 2 tables, Fisher exact p-values are reported; for larger tables, Fisher-Freeman-Halton exact/Monte Carlo p-values are reported. Effect size is reported as Phi for 2 x 2 tables and Cramer's V for larger tables. </w:t>
      </w:r>
    </w:p>
    <w:p w14:paraId="37AFCA17" w14:textId="067A320B" w:rsidR="00B947A8" w:rsidRDefault="00000000" w:rsidP="00A85AF8">
      <w:pPr>
        <w:spacing w:after="0"/>
      </w:pPr>
      <w:r>
        <w:rPr>
          <w:sz w:val="16"/>
        </w:rPr>
        <w:t>Hijab status was coded as a four-category variable including males as a separate category, so the full sample was retained. University categories with small cell counts were combined as Other.</w:t>
      </w:r>
    </w:p>
    <w:sectPr w:rsidR="00B947A8" w:rsidSect="00034616">
      <w:pgSz w:w="15840" w:h="12240" w:orient="landscape"/>
      <w:pgMar w:top="720" w:right="648" w:bottom="720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4987664">
    <w:abstractNumId w:val="8"/>
  </w:num>
  <w:num w:numId="2" w16cid:durableId="469253329">
    <w:abstractNumId w:val="6"/>
  </w:num>
  <w:num w:numId="3" w16cid:durableId="392966622">
    <w:abstractNumId w:val="5"/>
  </w:num>
  <w:num w:numId="4" w16cid:durableId="1947273287">
    <w:abstractNumId w:val="4"/>
  </w:num>
  <w:num w:numId="5" w16cid:durableId="1474979047">
    <w:abstractNumId w:val="7"/>
  </w:num>
  <w:num w:numId="6" w16cid:durableId="2138912190">
    <w:abstractNumId w:val="3"/>
  </w:num>
  <w:num w:numId="7" w16cid:durableId="341007736">
    <w:abstractNumId w:val="2"/>
  </w:num>
  <w:num w:numId="8" w16cid:durableId="1910074915">
    <w:abstractNumId w:val="1"/>
  </w:num>
  <w:num w:numId="9" w16cid:durableId="1600211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832D6"/>
    <w:rsid w:val="00A85AF8"/>
    <w:rsid w:val="00AA1D8D"/>
    <w:rsid w:val="00B47730"/>
    <w:rsid w:val="00B947A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016C0DE"/>
  <w14:defaultImageDpi w14:val="300"/>
  <w15:docId w15:val="{09E7774C-2736-4724-8733-FE69D1A0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3</cp:revision>
  <dcterms:created xsi:type="dcterms:W3CDTF">2013-12-23T23:15:00Z</dcterms:created>
  <dcterms:modified xsi:type="dcterms:W3CDTF">2026-05-15T17:27:00Z</dcterms:modified>
  <cp:category/>
</cp:coreProperties>
</file>