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0F362" w14:textId="77777777" w:rsidR="0009198E" w:rsidRPr="00E250A9" w:rsidRDefault="0009198E" w:rsidP="0009198E">
      <w:pPr>
        <w:ind w:firstLineChars="200" w:firstLine="442"/>
        <w:rPr>
          <w:rFonts w:ascii="Times New Roman" w:hAnsi="Times New Roman" w:cs="Times New Roman"/>
        </w:rPr>
      </w:pPr>
      <w:r>
        <w:rPr>
          <w:rFonts w:ascii="Times New Roman" w:hAnsi="Times New Roman" w:cs="Times New Roman"/>
          <w:b/>
          <w:bCs/>
        </w:rPr>
        <w:t xml:space="preserve">Table 1 </w:t>
      </w:r>
      <w:r w:rsidRPr="00E250A9">
        <w:rPr>
          <w:rFonts w:ascii="Times New Roman" w:hAnsi="Times New Roman" w:cs="Times New Roman"/>
        </w:rPr>
        <w:t>Baseline characteristics of the study sample</w:t>
      </w:r>
      <w:r w:rsidRPr="00E250A9">
        <w:rPr>
          <w:rFonts w:ascii="Times New Roman" w:hAnsi="Times New Roman" w:cs="Times New Roman" w:hint="eastAsia"/>
        </w:rPr>
        <w:t xml:space="preserve"> </w:t>
      </w:r>
      <w:r w:rsidRPr="00E250A9">
        <w:rPr>
          <w:rFonts w:ascii="Times New Roman" w:hAnsi="Times New Roman" w:cs="Times New Roman"/>
        </w:rPr>
        <w:t>stratified by 8-year follow-up frailty status</w:t>
      </w:r>
    </w:p>
    <w:tbl>
      <w:tblPr>
        <w:tblW w:w="0" w:type="auto"/>
        <w:jc w:val="center"/>
        <w:tblLayout w:type="fixed"/>
        <w:tblLook w:val="04A0" w:firstRow="1" w:lastRow="0" w:firstColumn="1" w:lastColumn="0" w:noHBand="0" w:noVBand="1"/>
      </w:tblPr>
      <w:tblGrid>
        <w:gridCol w:w="3184"/>
        <w:gridCol w:w="1609"/>
        <w:gridCol w:w="1475"/>
        <w:gridCol w:w="1181"/>
      </w:tblGrid>
      <w:tr w:rsidR="0009198E" w14:paraId="7970F1F3" w14:textId="77777777" w:rsidTr="00393091">
        <w:trPr>
          <w:tblHeader/>
          <w:jc w:val="center"/>
        </w:trPr>
        <w:tc>
          <w:tcPr>
            <w:tcW w:w="3184" w:type="dxa"/>
            <w:tcBorders>
              <w:top w:val="single" w:sz="12" w:space="0" w:color="000000"/>
              <w:left w:val="nil"/>
              <w:bottom w:val="single" w:sz="12" w:space="0" w:color="000000"/>
              <w:right w:val="nil"/>
            </w:tcBorders>
            <w:shd w:val="clear" w:color="auto" w:fill="FFFFFF"/>
            <w:tcMar>
              <w:top w:w="0" w:type="dxa"/>
              <w:left w:w="0" w:type="dxa"/>
              <w:bottom w:w="0" w:type="dxa"/>
              <w:right w:w="0" w:type="dxa"/>
            </w:tcMar>
            <w:vAlign w:val="center"/>
          </w:tcPr>
          <w:p w14:paraId="48E5D071" w14:textId="77777777" w:rsidR="0009198E" w:rsidRDefault="0009198E" w:rsidP="00393091">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b/>
                <w:color w:val="000000"/>
                <w:sz w:val="20"/>
                <w:szCs w:val="20"/>
              </w:rPr>
              <w:t>Characteristic</w:t>
            </w:r>
          </w:p>
        </w:tc>
        <w:tc>
          <w:tcPr>
            <w:tcW w:w="1609" w:type="dxa"/>
            <w:tcBorders>
              <w:top w:val="single" w:sz="12" w:space="0" w:color="000000"/>
              <w:left w:val="nil"/>
              <w:bottom w:val="single" w:sz="12" w:space="0" w:color="000000"/>
              <w:right w:val="nil"/>
            </w:tcBorders>
            <w:shd w:val="clear" w:color="auto" w:fill="FFFFFF"/>
            <w:tcMar>
              <w:top w:w="0" w:type="dxa"/>
              <w:left w:w="0" w:type="dxa"/>
              <w:bottom w:w="0" w:type="dxa"/>
              <w:right w:w="0" w:type="dxa"/>
            </w:tcMar>
            <w:vAlign w:val="center"/>
          </w:tcPr>
          <w:p w14:paraId="337A50B9" w14:textId="77777777" w:rsidR="0009198E" w:rsidRDefault="0009198E" w:rsidP="00393091">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b/>
                <w:color w:val="000000"/>
                <w:sz w:val="20"/>
                <w:szCs w:val="20"/>
              </w:rPr>
              <w:t>Non-frail</w:t>
            </w:r>
            <w:r>
              <w:rPr>
                <w:rFonts w:ascii="Times New Roman" w:eastAsia="Times New Roman" w:hAnsi="Times New Roman" w:cs="Times New Roman" w:hint="eastAsia"/>
                <w:color w:val="000000"/>
                <w:sz w:val="20"/>
                <w:szCs w:val="20"/>
              </w:rPr>
              <w:t xml:space="preserve">  </w:t>
            </w:r>
            <w:r>
              <w:rPr>
                <w:rFonts w:ascii="Times New Roman" w:eastAsia="Times New Roman" w:hAnsi="Times New Roman" w:cs="Times New Roman" w:hint="eastAsia"/>
                <w:color w:val="000000"/>
                <w:sz w:val="20"/>
                <w:szCs w:val="20"/>
              </w:rPr>
              <w:br/>
              <w:t>N = 2,815</w:t>
            </w:r>
            <w:r>
              <w:rPr>
                <w:rFonts w:ascii="Times New Roman" w:eastAsia="Times New Roman" w:hAnsi="Times New Roman" w:cs="Times New Roman" w:hint="eastAsia"/>
                <w:color w:val="000000"/>
                <w:sz w:val="20"/>
                <w:szCs w:val="20"/>
                <w:vertAlign w:val="superscript"/>
              </w:rPr>
              <w:t>1</w:t>
            </w:r>
          </w:p>
        </w:tc>
        <w:tc>
          <w:tcPr>
            <w:tcW w:w="1475" w:type="dxa"/>
            <w:tcBorders>
              <w:top w:val="single" w:sz="12" w:space="0" w:color="000000"/>
              <w:left w:val="nil"/>
              <w:bottom w:val="single" w:sz="12" w:space="0" w:color="000000"/>
              <w:right w:val="nil"/>
            </w:tcBorders>
            <w:shd w:val="clear" w:color="auto" w:fill="FFFFFF"/>
            <w:tcMar>
              <w:top w:w="0" w:type="dxa"/>
              <w:left w:w="0" w:type="dxa"/>
              <w:bottom w:w="0" w:type="dxa"/>
              <w:right w:w="0" w:type="dxa"/>
            </w:tcMar>
            <w:vAlign w:val="center"/>
          </w:tcPr>
          <w:p w14:paraId="7677A298" w14:textId="77777777" w:rsidR="0009198E" w:rsidRDefault="0009198E" w:rsidP="00393091">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b/>
                <w:color w:val="000000"/>
                <w:sz w:val="20"/>
                <w:szCs w:val="20"/>
              </w:rPr>
              <w:t>Frail</w:t>
            </w:r>
            <w:r>
              <w:rPr>
                <w:rFonts w:ascii="Times New Roman" w:eastAsia="Times New Roman" w:hAnsi="Times New Roman" w:cs="Times New Roman" w:hint="eastAsia"/>
                <w:color w:val="000000"/>
                <w:sz w:val="20"/>
                <w:szCs w:val="20"/>
              </w:rPr>
              <w:t xml:space="preserve">  </w:t>
            </w:r>
            <w:r>
              <w:rPr>
                <w:rFonts w:ascii="Times New Roman" w:eastAsia="Times New Roman" w:hAnsi="Times New Roman" w:cs="Times New Roman" w:hint="eastAsia"/>
                <w:color w:val="000000"/>
                <w:sz w:val="20"/>
                <w:szCs w:val="20"/>
              </w:rPr>
              <w:br/>
              <w:t>N = 676</w:t>
            </w:r>
            <w:r>
              <w:rPr>
                <w:rFonts w:ascii="Times New Roman" w:eastAsia="Times New Roman" w:hAnsi="Times New Roman" w:cs="Times New Roman" w:hint="eastAsia"/>
                <w:color w:val="000000"/>
                <w:sz w:val="20"/>
                <w:szCs w:val="20"/>
                <w:vertAlign w:val="superscript"/>
              </w:rPr>
              <w:t>1</w:t>
            </w:r>
          </w:p>
        </w:tc>
        <w:tc>
          <w:tcPr>
            <w:tcW w:w="1181" w:type="dxa"/>
            <w:tcBorders>
              <w:top w:val="single" w:sz="12" w:space="0" w:color="000000"/>
              <w:left w:val="nil"/>
              <w:bottom w:val="single" w:sz="12" w:space="0" w:color="000000"/>
              <w:right w:val="nil"/>
            </w:tcBorders>
            <w:shd w:val="clear" w:color="auto" w:fill="FFFFFF"/>
            <w:tcMar>
              <w:top w:w="0" w:type="dxa"/>
              <w:left w:w="0" w:type="dxa"/>
              <w:bottom w:w="0" w:type="dxa"/>
              <w:right w:w="0" w:type="dxa"/>
            </w:tcMar>
            <w:vAlign w:val="center"/>
          </w:tcPr>
          <w:p w14:paraId="66A595CE" w14:textId="77777777" w:rsidR="0009198E" w:rsidRDefault="0009198E" w:rsidP="00393091">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b/>
                <w:color w:val="000000"/>
                <w:sz w:val="20"/>
                <w:szCs w:val="20"/>
              </w:rPr>
              <w:t>p-value</w:t>
            </w:r>
            <w:r>
              <w:rPr>
                <w:rFonts w:ascii="Times New Roman" w:eastAsia="Times New Roman" w:hAnsi="Times New Roman" w:cs="Times New Roman" w:hint="eastAsia"/>
                <w:color w:val="000000"/>
                <w:sz w:val="20"/>
                <w:szCs w:val="20"/>
                <w:vertAlign w:val="superscript"/>
              </w:rPr>
              <w:t>2</w:t>
            </w:r>
          </w:p>
        </w:tc>
      </w:tr>
      <w:tr w:rsidR="0009198E" w14:paraId="21923E26" w14:textId="77777777" w:rsidTr="00393091">
        <w:trPr>
          <w:jc w:val="center"/>
        </w:trPr>
        <w:tc>
          <w:tcPr>
            <w:tcW w:w="3184" w:type="dxa"/>
            <w:tcBorders>
              <w:top w:val="single" w:sz="12" w:space="0" w:color="000000"/>
              <w:left w:val="nil"/>
              <w:bottom w:val="nil"/>
              <w:right w:val="nil"/>
            </w:tcBorders>
            <w:shd w:val="clear" w:color="auto" w:fill="FFFFFF"/>
            <w:tcMar>
              <w:top w:w="0" w:type="dxa"/>
              <w:left w:w="0" w:type="dxa"/>
              <w:bottom w:w="0" w:type="dxa"/>
              <w:right w:w="0" w:type="dxa"/>
            </w:tcMar>
          </w:tcPr>
          <w:p w14:paraId="7CFEE99D"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b/>
                <w:color w:val="000000"/>
                <w:sz w:val="20"/>
                <w:szCs w:val="20"/>
              </w:rPr>
            </w:pPr>
            <w:r>
              <w:rPr>
                <w:rFonts w:ascii="Times New Roman" w:eastAsia="Times New Roman" w:hAnsi="Times New Roman" w:cs="Times New Roman" w:hint="eastAsia"/>
                <w:b/>
                <w:color w:val="000000"/>
                <w:sz w:val="20"/>
                <w:szCs w:val="20"/>
              </w:rPr>
              <w:t>Age (years)</w:t>
            </w:r>
          </w:p>
        </w:tc>
        <w:tc>
          <w:tcPr>
            <w:tcW w:w="1609" w:type="dxa"/>
            <w:tcBorders>
              <w:top w:val="single" w:sz="12" w:space="0" w:color="000000"/>
              <w:left w:val="nil"/>
              <w:bottom w:val="nil"/>
              <w:right w:val="nil"/>
            </w:tcBorders>
            <w:shd w:val="clear" w:color="auto" w:fill="FFFFFF"/>
            <w:tcMar>
              <w:top w:w="0" w:type="dxa"/>
              <w:left w:w="0" w:type="dxa"/>
              <w:bottom w:w="0" w:type="dxa"/>
              <w:right w:w="0" w:type="dxa"/>
            </w:tcMar>
          </w:tcPr>
          <w:p w14:paraId="5A55336E"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57 (8)</w:t>
            </w:r>
          </w:p>
        </w:tc>
        <w:tc>
          <w:tcPr>
            <w:tcW w:w="1475" w:type="dxa"/>
            <w:tcBorders>
              <w:top w:val="single" w:sz="12" w:space="0" w:color="000000"/>
              <w:left w:val="nil"/>
              <w:bottom w:val="nil"/>
              <w:right w:val="nil"/>
            </w:tcBorders>
            <w:shd w:val="clear" w:color="auto" w:fill="FFFFFF"/>
            <w:tcMar>
              <w:top w:w="0" w:type="dxa"/>
              <w:left w:w="0" w:type="dxa"/>
              <w:bottom w:w="0" w:type="dxa"/>
              <w:right w:w="0" w:type="dxa"/>
            </w:tcMar>
          </w:tcPr>
          <w:p w14:paraId="11A2E57F"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61 (8)</w:t>
            </w:r>
          </w:p>
        </w:tc>
        <w:tc>
          <w:tcPr>
            <w:tcW w:w="1181" w:type="dxa"/>
            <w:tcBorders>
              <w:top w:val="single" w:sz="12" w:space="0" w:color="000000"/>
              <w:left w:val="nil"/>
              <w:bottom w:val="nil"/>
              <w:right w:val="nil"/>
            </w:tcBorders>
            <w:shd w:val="clear" w:color="auto" w:fill="FFFFFF"/>
            <w:tcMar>
              <w:top w:w="0" w:type="dxa"/>
              <w:left w:w="0" w:type="dxa"/>
              <w:bottom w:w="0" w:type="dxa"/>
              <w:right w:w="0" w:type="dxa"/>
            </w:tcMar>
          </w:tcPr>
          <w:p w14:paraId="314AE725"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&lt;0.001</w:t>
            </w:r>
          </w:p>
        </w:tc>
      </w:tr>
      <w:tr w:rsidR="0009198E" w14:paraId="507C6099" w14:textId="77777777" w:rsidTr="00393091">
        <w:trPr>
          <w:jc w:val="center"/>
        </w:trPr>
        <w:tc>
          <w:tcPr>
            <w:tcW w:w="3184" w:type="dxa"/>
            <w:tcBorders>
              <w:top w:val="nil"/>
              <w:left w:val="nil"/>
              <w:bottom w:val="nil"/>
              <w:right w:val="nil"/>
            </w:tcBorders>
            <w:shd w:val="clear" w:color="auto" w:fill="FFFFFF"/>
            <w:tcMar>
              <w:top w:w="0" w:type="dxa"/>
              <w:left w:w="0" w:type="dxa"/>
              <w:bottom w:w="0" w:type="dxa"/>
              <w:right w:w="0" w:type="dxa"/>
            </w:tcMar>
          </w:tcPr>
          <w:p w14:paraId="02670B21"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b/>
                <w:color w:val="000000"/>
                <w:sz w:val="20"/>
                <w:szCs w:val="20"/>
              </w:rPr>
            </w:pPr>
            <w:r>
              <w:rPr>
                <w:rFonts w:ascii="Times New Roman" w:eastAsia="Times New Roman" w:hAnsi="Times New Roman" w:cs="Times New Roman" w:hint="eastAsia"/>
                <w:b/>
                <w:color w:val="000000"/>
                <w:sz w:val="20"/>
                <w:szCs w:val="20"/>
              </w:rPr>
              <w:t>Gender</w:t>
            </w:r>
          </w:p>
        </w:tc>
        <w:tc>
          <w:tcPr>
            <w:tcW w:w="1609" w:type="dxa"/>
            <w:tcBorders>
              <w:top w:val="nil"/>
              <w:left w:val="nil"/>
              <w:bottom w:val="nil"/>
              <w:right w:val="nil"/>
            </w:tcBorders>
            <w:shd w:val="clear" w:color="auto" w:fill="FFFFFF"/>
            <w:tcMar>
              <w:top w:w="0" w:type="dxa"/>
              <w:left w:w="0" w:type="dxa"/>
              <w:bottom w:w="0" w:type="dxa"/>
              <w:right w:w="0" w:type="dxa"/>
            </w:tcMar>
          </w:tcPr>
          <w:p w14:paraId="4622A3DD"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p>
        </w:tc>
        <w:tc>
          <w:tcPr>
            <w:tcW w:w="1475" w:type="dxa"/>
            <w:tcBorders>
              <w:top w:val="nil"/>
              <w:left w:val="nil"/>
              <w:bottom w:val="nil"/>
              <w:right w:val="nil"/>
            </w:tcBorders>
            <w:shd w:val="clear" w:color="auto" w:fill="FFFFFF"/>
            <w:tcMar>
              <w:top w:w="0" w:type="dxa"/>
              <w:left w:w="0" w:type="dxa"/>
              <w:bottom w:w="0" w:type="dxa"/>
              <w:right w:w="0" w:type="dxa"/>
            </w:tcMar>
          </w:tcPr>
          <w:p w14:paraId="39F53BF1"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p>
        </w:tc>
        <w:tc>
          <w:tcPr>
            <w:tcW w:w="1181" w:type="dxa"/>
            <w:tcBorders>
              <w:top w:val="nil"/>
              <w:left w:val="nil"/>
              <w:bottom w:val="nil"/>
              <w:right w:val="nil"/>
            </w:tcBorders>
            <w:shd w:val="clear" w:color="auto" w:fill="FFFFFF"/>
            <w:tcMar>
              <w:top w:w="0" w:type="dxa"/>
              <w:left w:w="0" w:type="dxa"/>
              <w:bottom w:w="0" w:type="dxa"/>
              <w:right w:w="0" w:type="dxa"/>
            </w:tcMar>
          </w:tcPr>
          <w:p w14:paraId="10095130"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&lt;0.001</w:t>
            </w:r>
          </w:p>
        </w:tc>
      </w:tr>
      <w:tr w:rsidR="0009198E" w14:paraId="31F2DC4D" w14:textId="77777777" w:rsidTr="00393091">
        <w:trPr>
          <w:jc w:val="center"/>
        </w:trPr>
        <w:tc>
          <w:tcPr>
            <w:tcW w:w="3184" w:type="dxa"/>
            <w:tcBorders>
              <w:top w:val="nil"/>
              <w:left w:val="nil"/>
              <w:bottom w:val="nil"/>
              <w:right w:val="nil"/>
            </w:tcBorders>
            <w:shd w:val="clear" w:color="auto" w:fill="FFFFFF"/>
            <w:tcMar>
              <w:top w:w="0" w:type="dxa"/>
              <w:left w:w="0" w:type="dxa"/>
              <w:bottom w:w="0" w:type="dxa"/>
              <w:right w:w="0" w:type="dxa"/>
            </w:tcMar>
          </w:tcPr>
          <w:p w14:paraId="4E92B655"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300" w:right="100"/>
              <w:jc w:val="center"/>
              <w:rPr>
                <w:rFonts w:ascii="Times New Roman" w:eastAsia="Times New Roman" w:hAnsi="Times New Roman" w:cs="Times New Roman"/>
                <w:i/>
                <w:color w:val="000000"/>
                <w:sz w:val="20"/>
                <w:szCs w:val="20"/>
              </w:rPr>
            </w:pPr>
            <w:r>
              <w:rPr>
                <w:rFonts w:ascii="Times New Roman" w:eastAsia="Times New Roman" w:hAnsi="Times New Roman" w:cs="Times New Roman" w:hint="eastAsia"/>
                <w:i/>
                <w:color w:val="000000"/>
                <w:sz w:val="20"/>
                <w:szCs w:val="20"/>
              </w:rPr>
              <w:t>Male</w:t>
            </w:r>
          </w:p>
        </w:tc>
        <w:tc>
          <w:tcPr>
            <w:tcW w:w="1609" w:type="dxa"/>
            <w:tcBorders>
              <w:top w:val="nil"/>
              <w:left w:val="nil"/>
              <w:bottom w:val="nil"/>
              <w:right w:val="nil"/>
            </w:tcBorders>
            <w:shd w:val="clear" w:color="auto" w:fill="FFFFFF"/>
            <w:tcMar>
              <w:top w:w="0" w:type="dxa"/>
              <w:left w:w="0" w:type="dxa"/>
              <w:bottom w:w="0" w:type="dxa"/>
              <w:right w:w="0" w:type="dxa"/>
            </w:tcMar>
          </w:tcPr>
          <w:p w14:paraId="6D69B22B"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1,587 (56%)</w:t>
            </w:r>
          </w:p>
        </w:tc>
        <w:tc>
          <w:tcPr>
            <w:tcW w:w="1475" w:type="dxa"/>
            <w:tcBorders>
              <w:top w:val="nil"/>
              <w:left w:val="nil"/>
              <w:bottom w:val="nil"/>
              <w:right w:val="nil"/>
            </w:tcBorders>
            <w:shd w:val="clear" w:color="auto" w:fill="FFFFFF"/>
            <w:tcMar>
              <w:top w:w="0" w:type="dxa"/>
              <w:left w:w="0" w:type="dxa"/>
              <w:bottom w:w="0" w:type="dxa"/>
              <w:right w:w="0" w:type="dxa"/>
            </w:tcMar>
          </w:tcPr>
          <w:p w14:paraId="0AE50CEB"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296 (44%)</w:t>
            </w:r>
          </w:p>
        </w:tc>
        <w:tc>
          <w:tcPr>
            <w:tcW w:w="1181" w:type="dxa"/>
            <w:tcBorders>
              <w:top w:val="nil"/>
              <w:left w:val="nil"/>
              <w:bottom w:val="nil"/>
              <w:right w:val="nil"/>
            </w:tcBorders>
            <w:shd w:val="clear" w:color="auto" w:fill="FFFFFF"/>
            <w:tcMar>
              <w:top w:w="0" w:type="dxa"/>
              <w:left w:w="0" w:type="dxa"/>
              <w:bottom w:w="0" w:type="dxa"/>
              <w:right w:w="0" w:type="dxa"/>
            </w:tcMar>
          </w:tcPr>
          <w:p w14:paraId="102D3910"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p>
        </w:tc>
      </w:tr>
      <w:tr w:rsidR="0009198E" w14:paraId="4DA22704" w14:textId="77777777" w:rsidTr="00393091">
        <w:trPr>
          <w:jc w:val="center"/>
        </w:trPr>
        <w:tc>
          <w:tcPr>
            <w:tcW w:w="3184" w:type="dxa"/>
            <w:tcBorders>
              <w:top w:val="nil"/>
              <w:left w:val="nil"/>
              <w:bottom w:val="nil"/>
              <w:right w:val="nil"/>
            </w:tcBorders>
            <w:shd w:val="clear" w:color="auto" w:fill="FFFFFF"/>
            <w:tcMar>
              <w:top w:w="0" w:type="dxa"/>
              <w:left w:w="0" w:type="dxa"/>
              <w:bottom w:w="0" w:type="dxa"/>
              <w:right w:w="0" w:type="dxa"/>
            </w:tcMar>
          </w:tcPr>
          <w:p w14:paraId="4CFA465F"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300" w:right="100"/>
              <w:jc w:val="center"/>
              <w:rPr>
                <w:rFonts w:ascii="Times New Roman" w:eastAsia="Times New Roman" w:hAnsi="Times New Roman" w:cs="Times New Roman"/>
                <w:i/>
                <w:color w:val="000000"/>
                <w:sz w:val="20"/>
                <w:szCs w:val="20"/>
              </w:rPr>
            </w:pPr>
            <w:r>
              <w:rPr>
                <w:rFonts w:ascii="Times New Roman" w:eastAsia="Times New Roman" w:hAnsi="Times New Roman" w:cs="Times New Roman" w:hint="eastAsia"/>
                <w:i/>
                <w:color w:val="000000"/>
                <w:sz w:val="20"/>
                <w:szCs w:val="20"/>
              </w:rPr>
              <w:t>Female</w:t>
            </w:r>
          </w:p>
        </w:tc>
        <w:tc>
          <w:tcPr>
            <w:tcW w:w="1609" w:type="dxa"/>
            <w:tcBorders>
              <w:top w:val="nil"/>
              <w:left w:val="nil"/>
              <w:bottom w:val="nil"/>
              <w:right w:val="nil"/>
            </w:tcBorders>
            <w:shd w:val="clear" w:color="auto" w:fill="FFFFFF"/>
            <w:tcMar>
              <w:top w:w="0" w:type="dxa"/>
              <w:left w:w="0" w:type="dxa"/>
              <w:bottom w:w="0" w:type="dxa"/>
              <w:right w:w="0" w:type="dxa"/>
            </w:tcMar>
          </w:tcPr>
          <w:p w14:paraId="386A8088"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1,228 (44%)</w:t>
            </w:r>
          </w:p>
        </w:tc>
        <w:tc>
          <w:tcPr>
            <w:tcW w:w="1475" w:type="dxa"/>
            <w:tcBorders>
              <w:top w:val="nil"/>
              <w:left w:val="nil"/>
              <w:bottom w:val="nil"/>
              <w:right w:val="nil"/>
            </w:tcBorders>
            <w:shd w:val="clear" w:color="auto" w:fill="FFFFFF"/>
            <w:tcMar>
              <w:top w:w="0" w:type="dxa"/>
              <w:left w:w="0" w:type="dxa"/>
              <w:bottom w:w="0" w:type="dxa"/>
              <w:right w:w="0" w:type="dxa"/>
            </w:tcMar>
          </w:tcPr>
          <w:p w14:paraId="68D1A8F6"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380 (56%)</w:t>
            </w:r>
          </w:p>
        </w:tc>
        <w:tc>
          <w:tcPr>
            <w:tcW w:w="1181" w:type="dxa"/>
            <w:tcBorders>
              <w:top w:val="nil"/>
              <w:left w:val="nil"/>
              <w:bottom w:val="nil"/>
              <w:right w:val="nil"/>
            </w:tcBorders>
            <w:shd w:val="clear" w:color="auto" w:fill="FFFFFF"/>
            <w:tcMar>
              <w:top w:w="0" w:type="dxa"/>
              <w:left w:w="0" w:type="dxa"/>
              <w:bottom w:w="0" w:type="dxa"/>
              <w:right w:w="0" w:type="dxa"/>
            </w:tcMar>
          </w:tcPr>
          <w:p w14:paraId="4E4BD11D"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p>
        </w:tc>
      </w:tr>
      <w:tr w:rsidR="0009198E" w14:paraId="577C2956" w14:textId="77777777" w:rsidTr="00393091">
        <w:trPr>
          <w:jc w:val="center"/>
        </w:trPr>
        <w:tc>
          <w:tcPr>
            <w:tcW w:w="3184" w:type="dxa"/>
            <w:tcBorders>
              <w:top w:val="nil"/>
              <w:left w:val="nil"/>
              <w:bottom w:val="nil"/>
              <w:right w:val="nil"/>
            </w:tcBorders>
            <w:shd w:val="clear" w:color="auto" w:fill="FFFFFF"/>
            <w:tcMar>
              <w:top w:w="0" w:type="dxa"/>
              <w:left w:w="0" w:type="dxa"/>
              <w:bottom w:w="0" w:type="dxa"/>
              <w:right w:w="0" w:type="dxa"/>
            </w:tcMar>
          </w:tcPr>
          <w:p w14:paraId="60BFAA5B"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b/>
                <w:color w:val="000000"/>
                <w:sz w:val="20"/>
                <w:szCs w:val="20"/>
              </w:rPr>
            </w:pPr>
            <w:r>
              <w:rPr>
                <w:rFonts w:ascii="Times New Roman" w:eastAsia="Times New Roman" w:hAnsi="Times New Roman" w:cs="Times New Roman" w:hint="eastAsia"/>
                <w:b/>
                <w:color w:val="000000"/>
                <w:sz w:val="20"/>
                <w:szCs w:val="20"/>
              </w:rPr>
              <w:t>Marital status</w:t>
            </w:r>
          </w:p>
        </w:tc>
        <w:tc>
          <w:tcPr>
            <w:tcW w:w="1609" w:type="dxa"/>
            <w:tcBorders>
              <w:top w:val="nil"/>
              <w:left w:val="nil"/>
              <w:bottom w:val="nil"/>
              <w:right w:val="nil"/>
            </w:tcBorders>
            <w:shd w:val="clear" w:color="auto" w:fill="FFFFFF"/>
            <w:tcMar>
              <w:top w:w="0" w:type="dxa"/>
              <w:left w:w="0" w:type="dxa"/>
              <w:bottom w:w="0" w:type="dxa"/>
              <w:right w:w="0" w:type="dxa"/>
            </w:tcMar>
          </w:tcPr>
          <w:p w14:paraId="33F74019"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p>
        </w:tc>
        <w:tc>
          <w:tcPr>
            <w:tcW w:w="1475" w:type="dxa"/>
            <w:tcBorders>
              <w:top w:val="nil"/>
              <w:left w:val="nil"/>
              <w:bottom w:val="nil"/>
              <w:right w:val="nil"/>
            </w:tcBorders>
            <w:shd w:val="clear" w:color="auto" w:fill="FFFFFF"/>
            <w:tcMar>
              <w:top w:w="0" w:type="dxa"/>
              <w:left w:w="0" w:type="dxa"/>
              <w:bottom w:w="0" w:type="dxa"/>
              <w:right w:w="0" w:type="dxa"/>
            </w:tcMar>
          </w:tcPr>
          <w:p w14:paraId="2F62CD29"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p>
        </w:tc>
        <w:tc>
          <w:tcPr>
            <w:tcW w:w="1181" w:type="dxa"/>
            <w:tcBorders>
              <w:top w:val="nil"/>
              <w:left w:val="nil"/>
              <w:bottom w:val="nil"/>
              <w:right w:val="nil"/>
            </w:tcBorders>
            <w:shd w:val="clear" w:color="auto" w:fill="FFFFFF"/>
            <w:tcMar>
              <w:top w:w="0" w:type="dxa"/>
              <w:left w:w="0" w:type="dxa"/>
              <w:bottom w:w="0" w:type="dxa"/>
              <w:right w:w="0" w:type="dxa"/>
            </w:tcMar>
          </w:tcPr>
          <w:p w14:paraId="7C655BB5"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&lt;0.001</w:t>
            </w:r>
          </w:p>
        </w:tc>
      </w:tr>
      <w:tr w:rsidR="0009198E" w14:paraId="775FBFD6" w14:textId="77777777" w:rsidTr="00393091">
        <w:trPr>
          <w:jc w:val="center"/>
        </w:trPr>
        <w:tc>
          <w:tcPr>
            <w:tcW w:w="3184" w:type="dxa"/>
            <w:tcBorders>
              <w:top w:val="nil"/>
              <w:left w:val="nil"/>
              <w:bottom w:val="nil"/>
              <w:right w:val="nil"/>
            </w:tcBorders>
            <w:shd w:val="clear" w:color="auto" w:fill="FFFFFF"/>
            <w:tcMar>
              <w:top w:w="0" w:type="dxa"/>
              <w:left w:w="0" w:type="dxa"/>
              <w:bottom w:w="0" w:type="dxa"/>
              <w:right w:w="0" w:type="dxa"/>
            </w:tcMar>
          </w:tcPr>
          <w:p w14:paraId="514AA860"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300" w:right="100"/>
              <w:jc w:val="center"/>
              <w:rPr>
                <w:rFonts w:ascii="Times New Roman" w:eastAsia="Times New Roman" w:hAnsi="Times New Roman" w:cs="Times New Roman"/>
                <w:i/>
                <w:color w:val="000000"/>
                <w:sz w:val="20"/>
                <w:szCs w:val="20"/>
              </w:rPr>
            </w:pPr>
            <w:r>
              <w:rPr>
                <w:rFonts w:ascii="Times New Roman" w:eastAsia="Times New Roman" w:hAnsi="Times New Roman" w:cs="Times New Roman" w:hint="eastAsia"/>
                <w:i/>
                <w:color w:val="000000"/>
                <w:sz w:val="20"/>
                <w:szCs w:val="20"/>
              </w:rPr>
              <w:t>Single/Divorced/Widowed</w:t>
            </w:r>
          </w:p>
        </w:tc>
        <w:tc>
          <w:tcPr>
            <w:tcW w:w="1609" w:type="dxa"/>
            <w:tcBorders>
              <w:top w:val="nil"/>
              <w:left w:val="nil"/>
              <w:bottom w:val="nil"/>
              <w:right w:val="nil"/>
            </w:tcBorders>
            <w:shd w:val="clear" w:color="auto" w:fill="FFFFFF"/>
            <w:tcMar>
              <w:top w:w="0" w:type="dxa"/>
              <w:left w:w="0" w:type="dxa"/>
              <w:bottom w:w="0" w:type="dxa"/>
              <w:right w:w="0" w:type="dxa"/>
            </w:tcMar>
          </w:tcPr>
          <w:p w14:paraId="382A4670"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165 (5.9%)</w:t>
            </w:r>
          </w:p>
        </w:tc>
        <w:tc>
          <w:tcPr>
            <w:tcW w:w="1475" w:type="dxa"/>
            <w:tcBorders>
              <w:top w:val="nil"/>
              <w:left w:val="nil"/>
              <w:bottom w:val="nil"/>
              <w:right w:val="nil"/>
            </w:tcBorders>
            <w:shd w:val="clear" w:color="auto" w:fill="FFFFFF"/>
            <w:tcMar>
              <w:top w:w="0" w:type="dxa"/>
              <w:left w:w="0" w:type="dxa"/>
              <w:bottom w:w="0" w:type="dxa"/>
              <w:right w:w="0" w:type="dxa"/>
            </w:tcMar>
          </w:tcPr>
          <w:p w14:paraId="48DD0F2D"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66 (9.8%)</w:t>
            </w:r>
          </w:p>
        </w:tc>
        <w:tc>
          <w:tcPr>
            <w:tcW w:w="1181" w:type="dxa"/>
            <w:tcBorders>
              <w:top w:val="nil"/>
              <w:left w:val="nil"/>
              <w:bottom w:val="nil"/>
              <w:right w:val="nil"/>
            </w:tcBorders>
            <w:shd w:val="clear" w:color="auto" w:fill="FFFFFF"/>
            <w:tcMar>
              <w:top w:w="0" w:type="dxa"/>
              <w:left w:w="0" w:type="dxa"/>
              <w:bottom w:w="0" w:type="dxa"/>
              <w:right w:w="0" w:type="dxa"/>
            </w:tcMar>
          </w:tcPr>
          <w:p w14:paraId="639C1F0A"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p>
        </w:tc>
      </w:tr>
      <w:tr w:rsidR="0009198E" w14:paraId="2E2AA945" w14:textId="77777777" w:rsidTr="00393091">
        <w:trPr>
          <w:jc w:val="center"/>
        </w:trPr>
        <w:tc>
          <w:tcPr>
            <w:tcW w:w="3184" w:type="dxa"/>
            <w:tcBorders>
              <w:top w:val="nil"/>
              <w:left w:val="nil"/>
              <w:bottom w:val="nil"/>
              <w:right w:val="nil"/>
            </w:tcBorders>
            <w:shd w:val="clear" w:color="auto" w:fill="FFFFFF"/>
            <w:tcMar>
              <w:top w:w="0" w:type="dxa"/>
              <w:left w:w="0" w:type="dxa"/>
              <w:bottom w:w="0" w:type="dxa"/>
              <w:right w:w="0" w:type="dxa"/>
            </w:tcMar>
          </w:tcPr>
          <w:p w14:paraId="2F4F6297"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300" w:right="100"/>
              <w:jc w:val="center"/>
              <w:rPr>
                <w:rFonts w:ascii="Times New Roman" w:eastAsia="Times New Roman" w:hAnsi="Times New Roman" w:cs="Times New Roman"/>
                <w:i/>
                <w:color w:val="000000"/>
                <w:sz w:val="20"/>
                <w:szCs w:val="20"/>
              </w:rPr>
            </w:pPr>
            <w:r>
              <w:rPr>
                <w:rFonts w:ascii="Times New Roman" w:eastAsia="Times New Roman" w:hAnsi="Times New Roman" w:cs="Times New Roman" w:hint="eastAsia"/>
                <w:i/>
                <w:color w:val="000000"/>
                <w:sz w:val="20"/>
                <w:szCs w:val="20"/>
              </w:rPr>
              <w:t>Married</w:t>
            </w:r>
          </w:p>
        </w:tc>
        <w:tc>
          <w:tcPr>
            <w:tcW w:w="1609" w:type="dxa"/>
            <w:tcBorders>
              <w:top w:val="nil"/>
              <w:left w:val="nil"/>
              <w:bottom w:val="nil"/>
              <w:right w:val="nil"/>
            </w:tcBorders>
            <w:shd w:val="clear" w:color="auto" w:fill="FFFFFF"/>
            <w:tcMar>
              <w:top w:w="0" w:type="dxa"/>
              <w:left w:w="0" w:type="dxa"/>
              <w:bottom w:w="0" w:type="dxa"/>
              <w:right w:w="0" w:type="dxa"/>
            </w:tcMar>
          </w:tcPr>
          <w:p w14:paraId="1385F96C"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2,650 (94%)</w:t>
            </w:r>
          </w:p>
        </w:tc>
        <w:tc>
          <w:tcPr>
            <w:tcW w:w="1475" w:type="dxa"/>
            <w:tcBorders>
              <w:top w:val="nil"/>
              <w:left w:val="nil"/>
              <w:bottom w:val="nil"/>
              <w:right w:val="nil"/>
            </w:tcBorders>
            <w:shd w:val="clear" w:color="auto" w:fill="FFFFFF"/>
            <w:tcMar>
              <w:top w:w="0" w:type="dxa"/>
              <w:left w:w="0" w:type="dxa"/>
              <w:bottom w:w="0" w:type="dxa"/>
              <w:right w:w="0" w:type="dxa"/>
            </w:tcMar>
          </w:tcPr>
          <w:p w14:paraId="15BE716A"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610 (90%)</w:t>
            </w:r>
          </w:p>
        </w:tc>
        <w:tc>
          <w:tcPr>
            <w:tcW w:w="1181" w:type="dxa"/>
            <w:tcBorders>
              <w:top w:val="nil"/>
              <w:left w:val="nil"/>
              <w:bottom w:val="nil"/>
              <w:right w:val="nil"/>
            </w:tcBorders>
            <w:shd w:val="clear" w:color="auto" w:fill="FFFFFF"/>
            <w:tcMar>
              <w:top w:w="0" w:type="dxa"/>
              <w:left w:w="0" w:type="dxa"/>
              <w:bottom w:w="0" w:type="dxa"/>
              <w:right w:w="0" w:type="dxa"/>
            </w:tcMar>
          </w:tcPr>
          <w:p w14:paraId="4611A66E"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p>
        </w:tc>
      </w:tr>
      <w:tr w:rsidR="0009198E" w14:paraId="729F39F5" w14:textId="77777777" w:rsidTr="00393091">
        <w:trPr>
          <w:jc w:val="center"/>
        </w:trPr>
        <w:tc>
          <w:tcPr>
            <w:tcW w:w="3184" w:type="dxa"/>
            <w:tcBorders>
              <w:top w:val="nil"/>
              <w:left w:val="nil"/>
              <w:bottom w:val="nil"/>
              <w:right w:val="nil"/>
            </w:tcBorders>
            <w:shd w:val="clear" w:color="auto" w:fill="FFFFFF"/>
            <w:tcMar>
              <w:top w:w="0" w:type="dxa"/>
              <w:left w:w="0" w:type="dxa"/>
              <w:bottom w:w="0" w:type="dxa"/>
              <w:right w:w="0" w:type="dxa"/>
            </w:tcMar>
          </w:tcPr>
          <w:p w14:paraId="35AC97B4"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b/>
                <w:color w:val="000000"/>
                <w:sz w:val="20"/>
                <w:szCs w:val="20"/>
              </w:rPr>
            </w:pPr>
            <w:r>
              <w:rPr>
                <w:rFonts w:ascii="Times New Roman" w:eastAsia="Times New Roman" w:hAnsi="Times New Roman" w:cs="Times New Roman" w:hint="eastAsia"/>
                <w:b/>
                <w:color w:val="000000"/>
                <w:sz w:val="20"/>
                <w:szCs w:val="20"/>
              </w:rPr>
              <w:t>Residence</w:t>
            </w:r>
          </w:p>
        </w:tc>
        <w:tc>
          <w:tcPr>
            <w:tcW w:w="1609" w:type="dxa"/>
            <w:tcBorders>
              <w:top w:val="nil"/>
              <w:left w:val="nil"/>
              <w:bottom w:val="nil"/>
              <w:right w:val="nil"/>
            </w:tcBorders>
            <w:shd w:val="clear" w:color="auto" w:fill="FFFFFF"/>
            <w:tcMar>
              <w:top w:w="0" w:type="dxa"/>
              <w:left w:w="0" w:type="dxa"/>
              <w:bottom w:w="0" w:type="dxa"/>
              <w:right w:w="0" w:type="dxa"/>
            </w:tcMar>
          </w:tcPr>
          <w:p w14:paraId="3944B3DA"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p>
        </w:tc>
        <w:tc>
          <w:tcPr>
            <w:tcW w:w="1475" w:type="dxa"/>
            <w:tcBorders>
              <w:top w:val="nil"/>
              <w:left w:val="nil"/>
              <w:bottom w:val="nil"/>
              <w:right w:val="nil"/>
            </w:tcBorders>
            <w:shd w:val="clear" w:color="auto" w:fill="FFFFFF"/>
            <w:tcMar>
              <w:top w:w="0" w:type="dxa"/>
              <w:left w:w="0" w:type="dxa"/>
              <w:bottom w:w="0" w:type="dxa"/>
              <w:right w:w="0" w:type="dxa"/>
            </w:tcMar>
          </w:tcPr>
          <w:p w14:paraId="1BB47569"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p>
        </w:tc>
        <w:tc>
          <w:tcPr>
            <w:tcW w:w="1181" w:type="dxa"/>
            <w:tcBorders>
              <w:top w:val="nil"/>
              <w:left w:val="nil"/>
              <w:bottom w:val="nil"/>
              <w:right w:val="nil"/>
            </w:tcBorders>
            <w:shd w:val="clear" w:color="auto" w:fill="FFFFFF"/>
            <w:tcMar>
              <w:top w:w="0" w:type="dxa"/>
              <w:left w:w="0" w:type="dxa"/>
              <w:bottom w:w="0" w:type="dxa"/>
              <w:right w:w="0" w:type="dxa"/>
            </w:tcMar>
          </w:tcPr>
          <w:p w14:paraId="7508EDFF"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0.001</w:t>
            </w:r>
          </w:p>
        </w:tc>
      </w:tr>
      <w:tr w:rsidR="0009198E" w14:paraId="49EB59AE" w14:textId="77777777" w:rsidTr="00393091">
        <w:trPr>
          <w:jc w:val="center"/>
        </w:trPr>
        <w:tc>
          <w:tcPr>
            <w:tcW w:w="3184" w:type="dxa"/>
            <w:tcBorders>
              <w:top w:val="nil"/>
              <w:left w:val="nil"/>
              <w:bottom w:val="nil"/>
              <w:right w:val="nil"/>
            </w:tcBorders>
            <w:shd w:val="clear" w:color="auto" w:fill="FFFFFF"/>
            <w:tcMar>
              <w:top w:w="0" w:type="dxa"/>
              <w:left w:w="0" w:type="dxa"/>
              <w:bottom w:w="0" w:type="dxa"/>
              <w:right w:w="0" w:type="dxa"/>
            </w:tcMar>
          </w:tcPr>
          <w:p w14:paraId="617F629D"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300" w:right="100"/>
              <w:jc w:val="center"/>
              <w:rPr>
                <w:rFonts w:ascii="Times New Roman" w:eastAsia="Times New Roman" w:hAnsi="Times New Roman" w:cs="Times New Roman"/>
                <w:i/>
                <w:color w:val="000000"/>
                <w:sz w:val="20"/>
                <w:szCs w:val="20"/>
              </w:rPr>
            </w:pPr>
            <w:r>
              <w:rPr>
                <w:rFonts w:ascii="Times New Roman" w:eastAsia="Times New Roman" w:hAnsi="Times New Roman" w:cs="Times New Roman" w:hint="eastAsia"/>
                <w:i/>
                <w:color w:val="000000"/>
                <w:sz w:val="20"/>
                <w:szCs w:val="20"/>
              </w:rPr>
              <w:t>Urban</w:t>
            </w:r>
          </w:p>
        </w:tc>
        <w:tc>
          <w:tcPr>
            <w:tcW w:w="1609" w:type="dxa"/>
            <w:tcBorders>
              <w:top w:val="nil"/>
              <w:left w:val="nil"/>
              <w:bottom w:val="nil"/>
              <w:right w:val="nil"/>
            </w:tcBorders>
            <w:shd w:val="clear" w:color="auto" w:fill="FFFFFF"/>
            <w:tcMar>
              <w:top w:w="0" w:type="dxa"/>
              <w:left w:w="0" w:type="dxa"/>
              <w:bottom w:w="0" w:type="dxa"/>
              <w:right w:w="0" w:type="dxa"/>
            </w:tcMar>
          </w:tcPr>
          <w:p w14:paraId="6EF70F8D"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994 (35%)</w:t>
            </w:r>
          </w:p>
        </w:tc>
        <w:tc>
          <w:tcPr>
            <w:tcW w:w="1475" w:type="dxa"/>
            <w:tcBorders>
              <w:top w:val="nil"/>
              <w:left w:val="nil"/>
              <w:bottom w:val="nil"/>
              <w:right w:val="nil"/>
            </w:tcBorders>
            <w:shd w:val="clear" w:color="auto" w:fill="FFFFFF"/>
            <w:tcMar>
              <w:top w:w="0" w:type="dxa"/>
              <w:left w:w="0" w:type="dxa"/>
              <w:bottom w:w="0" w:type="dxa"/>
              <w:right w:w="0" w:type="dxa"/>
            </w:tcMar>
          </w:tcPr>
          <w:p w14:paraId="171C915B"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194 (29%)</w:t>
            </w:r>
          </w:p>
        </w:tc>
        <w:tc>
          <w:tcPr>
            <w:tcW w:w="1181" w:type="dxa"/>
            <w:tcBorders>
              <w:top w:val="nil"/>
              <w:left w:val="nil"/>
              <w:bottom w:val="nil"/>
              <w:right w:val="nil"/>
            </w:tcBorders>
            <w:shd w:val="clear" w:color="auto" w:fill="FFFFFF"/>
            <w:tcMar>
              <w:top w:w="0" w:type="dxa"/>
              <w:left w:w="0" w:type="dxa"/>
              <w:bottom w:w="0" w:type="dxa"/>
              <w:right w:w="0" w:type="dxa"/>
            </w:tcMar>
          </w:tcPr>
          <w:p w14:paraId="3E0110B9"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p>
        </w:tc>
      </w:tr>
      <w:tr w:rsidR="0009198E" w14:paraId="2D3FABAE" w14:textId="77777777" w:rsidTr="00393091">
        <w:trPr>
          <w:jc w:val="center"/>
        </w:trPr>
        <w:tc>
          <w:tcPr>
            <w:tcW w:w="3184" w:type="dxa"/>
            <w:tcBorders>
              <w:top w:val="nil"/>
              <w:left w:val="nil"/>
              <w:bottom w:val="nil"/>
              <w:right w:val="nil"/>
            </w:tcBorders>
            <w:shd w:val="clear" w:color="auto" w:fill="FFFFFF"/>
            <w:tcMar>
              <w:top w:w="0" w:type="dxa"/>
              <w:left w:w="0" w:type="dxa"/>
              <w:bottom w:w="0" w:type="dxa"/>
              <w:right w:w="0" w:type="dxa"/>
            </w:tcMar>
          </w:tcPr>
          <w:p w14:paraId="64DC4532"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300" w:right="100"/>
              <w:jc w:val="center"/>
              <w:rPr>
                <w:rFonts w:ascii="Times New Roman" w:eastAsia="Times New Roman" w:hAnsi="Times New Roman" w:cs="Times New Roman"/>
                <w:i/>
                <w:color w:val="000000"/>
                <w:sz w:val="20"/>
                <w:szCs w:val="20"/>
              </w:rPr>
            </w:pPr>
            <w:r>
              <w:rPr>
                <w:rFonts w:ascii="Times New Roman" w:eastAsia="Times New Roman" w:hAnsi="Times New Roman" w:cs="Times New Roman" w:hint="eastAsia"/>
                <w:i/>
                <w:color w:val="000000"/>
                <w:sz w:val="20"/>
                <w:szCs w:val="20"/>
              </w:rPr>
              <w:t>Rural</w:t>
            </w:r>
          </w:p>
        </w:tc>
        <w:tc>
          <w:tcPr>
            <w:tcW w:w="1609" w:type="dxa"/>
            <w:tcBorders>
              <w:top w:val="nil"/>
              <w:left w:val="nil"/>
              <w:bottom w:val="nil"/>
              <w:right w:val="nil"/>
            </w:tcBorders>
            <w:shd w:val="clear" w:color="auto" w:fill="FFFFFF"/>
            <w:tcMar>
              <w:top w:w="0" w:type="dxa"/>
              <w:left w:w="0" w:type="dxa"/>
              <w:bottom w:w="0" w:type="dxa"/>
              <w:right w:w="0" w:type="dxa"/>
            </w:tcMar>
          </w:tcPr>
          <w:p w14:paraId="715778F6"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1,821 (65%)</w:t>
            </w:r>
          </w:p>
        </w:tc>
        <w:tc>
          <w:tcPr>
            <w:tcW w:w="1475" w:type="dxa"/>
            <w:tcBorders>
              <w:top w:val="nil"/>
              <w:left w:val="nil"/>
              <w:bottom w:val="nil"/>
              <w:right w:val="nil"/>
            </w:tcBorders>
            <w:shd w:val="clear" w:color="auto" w:fill="FFFFFF"/>
            <w:tcMar>
              <w:top w:w="0" w:type="dxa"/>
              <w:left w:w="0" w:type="dxa"/>
              <w:bottom w:w="0" w:type="dxa"/>
              <w:right w:w="0" w:type="dxa"/>
            </w:tcMar>
          </w:tcPr>
          <w:p w14:paraId="43C8617D"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482 (71%)</w:t>
            </w:r>
          </w:p>
        </w:tc>
        <w:tc>
          <w:tcPr>
            <w:tcW w:w="1181" w:type="dxa"/>
            <w:tcBorders>
              <w:top w:val="nil"/>
              <w:left w:val="nil"/>
              <w:bottom w:val="nil"/>
              <w:right w:val="nil"/>
            </w:tcBorders>
            <w:shd w:val="clear" w:color="auto" w:fill="FFFFFF"/>
            <w:tcMar>
              <w:top w:w="0" w:type="dxa"/>
              <w:left w:w="0" w:type="dxa"/>
              <w:bottom w:w="0" w:type="dxa"/>
              <w:right w:w="0" w:type="dxa"/>
            </w:tcMar>
          </w:tcPr>
          <w:p w14:paraId="7950D671"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p>
        </w:tc>
      </w:tr>
      <w:tr w:rsidR="0009198E" w14:paraId="41241BAA" w14:textId="77777777" w:rsidTr="00393091">
        <w:trPr>
          <w:jc w:val="center"/>
        </w:trPr>
        <w:tc>
          <w:tcPr>
            <w:tcW w:w="3184" w:type="dxa"/>
            <w:tcBorders>
              <w:top w:val="nil"/>
              <w:left w:val="nil"/>
              <w:bottom w:val="nil"/>
              <w:right w:val="nil"/>
            </w:tcBorders>
            <w:shd w:val="clear" w:color="auto" w:fill="FFFFFF"/>
            <w:tcMar>
              <w:top w:w="0" w:type="dxa"/>
              <w:left w:w="0" w:type="dxa"/>
              <w:bottom w:w="0" w:type="dxa"/>
              <w:right w:w="0" w:type="dxa"/>
            </w:tcMar>
          </w:tcPr>
          <w:p w14:paraId="7EAA0B26"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b/>
                <w:color w:val="000000"/>
                <w:sz w:val="20"/>
                <w:szCs w:val="20"/>
              </w:rPr>
            </w:pPr>
            <w:r>
              <w:rPr>
                <w:rFonts w:ascii="Times New Roman" w:eastAsia="Times New Roman" w:hAnsi="Times New Roman" w:cs="Times New Roman" w:hint="eastAsia"/>
                <w:b/>
                <w:color w:val="000000"/>
                <w:sz w:val="20"/>
                <w:szCs w:val="20"/>
              </w:rPr>
              <w:t>Education level</w:t>
            </w:r>
          </w:p>
        </w:tc>
        <w:tc>
          <w:tcPr>
            <w:tcW w:w="1609" w:type="dxa"/>
            <w:tcBorders>
              <w:top w:val="nil"/>
              <w:left w:val="nil"/>
              <w:bottom w:val="nil"/>
              <w:right w:val="nil"/>
            </w:tcBorders>
            <w:shd w:val="clear" w:color="auto" w:fill="FFFFFF"/>
            <w:tcMar>
              <w:top w:w="0" w:type="dxa"/>
              <w:left w:w="0" w:type="dxa"/>
              <w:bottom w:w="0" w:type="dxa"/>
              <w:right w:w="0" w:type="dxa"/>
            </w:tcMar>
          </w:tcPr>
          <w:p w14:paraId="5C7AA1F2"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p>
        </w:tc>
        <w:tc>
          <w:tcPr>
            <w:tcW w:w="1475" w:type="dxa"/>
            <w:tcBorders>
              <w:top w:val="nil"/>
              <w:left w:val="nil"/>
              <w:bottom w:val="nil"/>
              <w:right w:val="nil"/>
            </w:tcBorders>
            <w:shd w:val="clear" w:color="auto" w:fill="FFFFFF"/>
            <w:tcMar>
              <w:top w:w="0" w:type="dxa"/>
              <w:left w:w="0" w:type="dxa"/>
              <w:bottom w:w="0" w:type="dxa"/>
              <w:right w:w="0" w:type="dxa"/>
            </w:tcMar>
          </w:tcPr>
          <w:p w14:paraId="67A3A58A"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p>
        </w:tc>
        <w:tc>
          <w:tcPr>
            <w:tcW w:w="1181" w:type="dxa"/>
            <w:tcBorders>
              <w:top w:val="nil"/>
              <w:left w:val="nil"/>
              <w:bottom w:val="nil"/>
              <w:right w:val="nil"/>
            </w:tcBorders>
            <w:shd w:val="clear" w:color="auto" w:fill="FFFFFF"/>
            <w:tcMar>
              <w:top w:w="0" w:type="dxa"/>
              <w:left w:w="0" w:type="dxa"/>
              <w:bottom w:w="0" w:type="dxa"/>
              <w:right w:w="0" w:type="dxa"/>
            </w:tcMar>
          </w:tcPr>
          <w:p w14:paraId="0C129D2A"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&lt;0.001</w:t>
            </w:r>
          </w:p>
        </w:tc>
      </w:tr>
      <w:tr w:rsidR="0009198E" w14:paraId="596EB32A" w14:textId="77777777" w:rsidTr="00393091">
        <w:trPr>
          <w:jc w:val="center"/>
        </w:trPr>
        <w:tc>
          <w:tcPr>
            <w:tcW w:w="3184" w:type="dxa"/>
            <w:tcBorders>
              <w:top w:val="nil"/>
              <w:left w:val="nil"/>
              <w:bottom w:val="nil"/>
              <w:right w:val="nil"/>
            </w:tcBorders>
            <w:shd w:val="clear" w:color="auto" w:fill="FFFFFF"/>
            <w:tcMar>
              <w:top w:w="0" w:type="dxa"/>
              <w:left w:w="0" w:type="dxa"/>
              <w:bottom w:w="0" w:type="dxa"/>
              <w:right w:w="0" w:type="dxa"/>
            </w:tcMar>
          </w:tcPr>
          <w:p w14:paraId="21462692"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300" w:right="100"/>
              <w:jc w:val="center"/>
              <w:rPr>
                <w:rFonts w:ascii="Times New Roman" w:eastAsia="Times New Roman" w:hAnsi="Times New Roman" w:cs="Times New Roman"/>
                <w:i/>
                <w:color w:val="000000"/>
                <w:sz w:val="20"/>
                <w:szCs w:val="20"/>
              </w:rPr>
            </w:pPr>
            <w:r>
              <w:rPr>
                <w:rFonts w:ascii="Times New Roman" w:eastAsia="Times New Roman" w:hAnsi="Times New Roman" w:cs="Times New Roman" w:hint="eastAsia"/>
                <w:i/>
                <w:color w:val="000000"/>
                <w:sz w:val="20"/>
                <w:szCs w:val="20"/>
              </w:rPr>
              <w:t>&lt; Middle School</w:t>
            </w:r>
          </w:p>
        </w:tc>
        <w:tc>
          <w:tcPr>
            <w:tcW w:w="1609" w:type="dxa"/>
            <w:tcBorders>
              <w:top w:val="nil"/>
              <w:left w:val="nil"/>
              <w:bottom w:val="nil"/>
              <w:right w:val="nil"/>
            </w:tcBorders>
            <w:shd w:val="clear" w:color="auto" w:fill="FFFFFF"/>
            <w:tcMar>
              <w:top w:w="0" w:type="dxa"/>
              <w:left w:w="0" w:type="dxa"/>
              <w:bottom w:w="0" w:type="dxa"/>
              <w:right w:w="0" w:type="dxa"/>
            </w:tcMar>
          </w:tcPr>
          <w:p w14:paraId="1B427267"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1,752 (62%)</w:t>
            </w:r>
          </w:p>
        </w:tc>
        <w:tc>
          <w:tcPr>
            <w:tcW w:w="1475" w:type="dxa"/>
            <w:tcBorders>
              <w:top w:val="nil"/>
              <w:left w:val="nil"/>
              <w:bottom w:val="nil"/>
              <w:right w:val="nil"/>
            </w:tcBorders>
            <w:shd w:val="clear" w:color="auto" w:fill="FFFFFF"/>
            <w:tcMar>
              <w:top w:w="0" w:type="dxa"/>
              <w:left w:w="0" w:type="dxa"/>
              <w:bottom w:w="0" w:type="dxa"/>
              <w:right w:w="0" w:type="dxa"/>
            </w:tcMar>
          </w:tcPr>
          <w:p w14:paraId="5F2B9835"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546 (81%)</w:t>
            </w:r>
          </w:p>
        </w:tc>
        <w:tc>
          <w:tcPr>
            <w:tcW w:w="1181" w:type="dxa"/>
            <w:tcBorders>
              <w:top w:val="nil"/>
              <w:left w:val="nil"/>
              <w:bottom w:val="nil"/>
              <w:right w:val="nil"/>
            </w:tcBorders>
            <w:shd w:val="clear" w:color="auto" w:fill="FFFFFF"/>
            <w:tcMar>
              <w:top w:w="0" w:type="dxa"/>
              <w:left w:w="0" w:type="dxa"/>
              <w:bottom w:w="0" w:type="dxa"/>
              <w:right w:w="0" w:type="dxa"/>
            </w:tcMar>
          </w:tcPr>
          <w:p w14:paraId="267B0B56"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p>
        </w:tc>
      </w:tr>
      <w:tr w:rsidR="0009198E" w14:paraId="7EBC6693" w14:textId="77777777" w:rsidTr="00393091">
        <w:trPr>
          <w:jc w:val="center"/>
        </w:trPr>
        <w:tc>
          <w:tcPr>
            <w:tcW w:w="3184" w:type="dxa"/>
            <w:tcBorders>
              <w:top w:val="nil"/>
              <w:left w:val="nil"/>
              <w:bottom w:val="nil"/>
              <w:right w:val="nil"/>
            </w:tcBorders>
            <w:shd w:val="clear" w:color="auto" w:fill="FFFFFF"/>
            <w:tcMar>
              <w:top w:w="0" w:type="dxa"/>
              <w:left w:w="0" w:type="dxa"/>
              <w:bottom w:w="0" w:type="dxa"/>
              <w:right w:w="0" w:type="dxa"/>
            </w:tcMar>
          </w:tcPr>
          <w:p w14:paraId="06DC32B2"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300" w:right="100"/>
              <w:jc w:val="center"/>
              <w:rPr>
                <w:rFonts w:ascii="Times New Roman" w:eastAsia="Times New Roman" w:hAnsi="Times New Roman" w:cs="Times New Roman"/>
                <w:i/>
                <w:color w:val="000000"/>
                <w:sz w:val="20"/>
                <w:szCs w:val="20"/>
              </w:rPr>
            </w:pPr>
            <w:r>
              <w:rPr>
                <w:rFonts w:ascii="Times New Roman" w:eastAsia="Times New Roman" w:hAnsi="Times New Roman" w:cs="Times New Roman" w:hint="eastAsia"/>
                <w:i/>
                <w:color w:val="000000"/>
                <w:sz w:val="20"/>
                <w:szCs w:val="20"/>
              </w:rPr>
              <w:t>&gt;= Middle School</w:t>
            </w:r>
          </w:p>
        </w:tc>
        <w:tc>
          <w:tcPr>
            <w:tcW w:w="1609" w:type="dxa"/>
            <w:tcBorders>
              <w:top w:val="nil"/>
              <w:left w:val="nil"/>
              <w:bottom w:val="nil"/>
              <w:right w:val="nil"/>
            </w:tcBorders>
            <w:shd w:val="clear" w:color="auto" w:fill="FFFFFF"/>
            <w:tcMar>
              <w:top w:w="0" w:type="dxa"/>
              <w:left w:w="0" w:type="dxa"/>
              <w:bottom w:w="0" w:type="dxa"/>
              <w:right w:w="0" w:type="dxa"/>
            </w:tcMar>
          </w:tcPr>
          <w:p w14:paraId="4891815F"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1,063 (38%)</w:t>
            </w:r>
          </w:p>
        </w:tc>
        <w:tc>
          <w:tcPr>
            <w:tcW w:w="1475" w:type="dxa"/>
            <w:tcBorders>
              <w:top w:val="nil"/>
              <w:left w:val="nil"/>
              <w:bottom w:val="nil"/>
              <w:right w:val="nil"/>
            </w:tcBorders>
            <w:shd w:val="clear" w:color="auto" w:fill="FFFFFF"/>
            <w:tcMar>
              <w:top w:w="0" w:type="dxa"/>
              <w:left w:w="0" w:type="dxa"/>
              <w:bottom w:w="0" w:type="dxa"/>
              <w:right w:w="0" w:type="dxa"/>
            </w:tcMar>
          </w:tcPr>
          <w:p w14:paraId="111D07E2"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130 (19%)</w:t>
            </w:r>
          </w:p>
        </w:tc>
        <w:tc>
          <w:tcPr>
            <w:tcW w:w="1181" w:type="dxa"/>
            <w:tcBorders>
              <w:top w:val="nil"/>
              <w:left w:val="nil"/>
              <w:bottom w:val="nil"/>
              <w:right w:val="nil"/>
            </w:tcBorders>
            <w:shd w:val="clear" w:color="auto" w:fill="FFFFFF"/>
            <w:tcMar>
              <w:top w:w="0" w:type="dxa"/>
              <w:left w:w="0" w:type="dxa"/>
              <w:bottom w:w="0" w:type="dxa"/>
              <w:right w:w="0" w:type="dxa"/>
            </w:tcMar>
          </w:tcPr>
          <w:p w14:paraId="21C431EF"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p>
        </w:tc>
      </w:tr>
      <w:tr w:rsidR="0009198E" w14:paraId="24C89F20" w14:textId="77777777" w:rsidTr="00393091">
        <w:trPr>
          <w:jc w:val="center"/>
        </w:trPr>
        <w:tc>
          <w:tcPr>
            <w:tcW w:w="3184" w:type="dxa"/>
            <w:tcBorders>
              <w:top w:val="nil"/>
              <w:left w:val="nil"/>
              <w:bottom w:val="nil"/>
              <w:right w:val="nil"/>
            </w:tcBorders>
            <w:shd w:val="clear" w:color="auto" w:fill="FFFFFF"/>
            <w:tcMar>
              <w:top w:w="0" w:type="dxa"/>
              <w:left w:w="0" w:type="dxa"/>
              <w:bottom w:w="0" w:type="dxa"/>
              <w:right w:w="0" w:type="dxa"/>
            </w:tcMar>
          </w:tcPr>
          <w:p w14:paraId="1CB823EB"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b/>
                <w:color w:val="000000"/>
                <w:sz w:val="20"/>
                <w:szCs w:val="20"/>
              </w:rPr>
            </w:pPr>
            <w:r>
              <w:rPr>
                <w:rFonts w:ascii="Times New Roman" w:eastAsia="Times New Roman" w:hAnsi="Times New Roman" w:cs="Times New Roman" w:hint="eastAsia"/>
                <w:b/>
                <w:color w:val="000000"/>
                <w:sz w:val="20"/>
                <w:szCs w:val="20"/>
              </w:rPr>
              <w:t>BMI</w:t>
            </w:r>
          </w:p>
        </w:tc>
        <w:tc>
          <w:tcPr>
            <w:tcW w:w="1609" w:type="dxa"/>
            <w:tcBorders>
              <w:top w:val="nil"/>
              <w:left w:val="nil"/>
              <w:bottom w:val="nil"/>
              <w:right w:val="nil"/>
            </w:tcBorders>
            <w:shd w:val="clear" w:color="auto" w:fill="FFFFFF"/>
            <w:tcMar>
              <w:top w:w="0" w:type="dxa"/>
              <w:left w:w="0" w:type="dxa"/>
              <w:bottom w:w="0" w:type="dxa"/>
              <w:right w:w="0" w:type="dxa"/>
            </w:tcMar>
          </w:tcPr>
          <w:p w14:paraId="5F46B46D"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23.4 (3.6)</w:t>
            </w:r>
          </w:p>
        </w:tc>
        <w:tc>
          <w:tcPr>
            <w:tcW w:w="1475" w:type="dxa"/>
            <w:tcBorders>
              <w:top w:val="nil"/>
              <w:left w:val="nil"/>
              <w:bottom w:val="nil"/>
              <w:right w:val="nil"/>
            </w:tcBorders>
            <w:shd w:val="clear" w:color="auto" w:fill="FFFFFF"/>
            <w:tcMar>
              <w:top w:w="0" w:type="dxa"/>
              <w:left w:w="0" w:type="dxa"/>
              <w:bottom w:w="0" w:type="dxa"/>
              <w:right w:w="0" w:type="dxa"/>
            </w:tcMar>
          </w:tcPr>
          <w:p w14:paraId="3684B36F"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24.0 (4.7)</w:t>
            </w:r>
          </w:p>
        </w:tc>
        <w:tc>
          <w:tcPr>
            <w:tcW w:w="1181" w:type="dxa"/>
            <w:tcBorders>
              <w:top w:val="nil"/>
              <w:left w:val="nil"/>
              <w:bottom w:val="nil"/>
              <w:right w:val="nil"/>
            </w:tcBorders>
            <w:shd w:val="clear" w:color="auto" w:fill="FFFFFF"/>
            <w:tcMar>
              <w:top w:w="0" w:type="dxa"/>
              <w:left w:w="0" w:type="dxa"/>
              <w:bottom w:w="0" w:type="dxa"/>
              <w:right w:w="0" w:type="dxa"/>
            </w:tcMar>
          </w:tcPr>
          <w:p w14:paraId="1BE46A24"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0.020</w:t>
            </w:r>
          </w:p>
        </w:tc>
      </w:tr>
      <w:tr w:rsidR="0009198E" w14:paraId="177543C3" w14:textId="77777777" w:rsidTr="00393091">
        <w:trPr>
          <w:jc w:val="center"/>
        </w:trPr>
        <w:tc>
          <w:tcPr>
            <w:tcW w:w="3184" w:type="dxa"/>
            <w:tcBorders>
              <w:top w:val="nil"/>
              <w:left w:val="nil"/>
              <w:bottom w:val="nil"/>
              <w:right w:val="nil"/>
            </w:tcBorders>
            <w:shd w:val="clear" w:color="auto" w:fill="FFFFFF"/>
            <w:tcMar>
              <w:top w:w="0" w:type="dxa"/>
              <w:left w:w="0" w:type="dxa"/>
              <w:bottom w:w="0" w:type="dxa"/>
              <w:right w:w="0" w:type="dxa"/>
            </w:tcMar>
          </w:tcPr>
          <w:p w14:paraId="3F8D635F"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b/>
                <w:color w:val="000000"/>
                <w:sz w:val="20"/>
                <w:szCs w:val="20"/>
              </w:rPr>
            </w:pPr>
            <w:r>
              <w:rPr>
                <w:rFonts w:ascii="Times New Roman" w:eastAsia="Times New Roman" w:hAnsi="Times New Roman" w:cs="Times New Roman" w:hint="eastAsia"/>
                <w:b/>
                <w:color w:val="000000"/>
                <w:sz w:val="20"/>
                <w:szCs w:val="20"/>
              </w:rPr>
              <w:t>Depression score (CESD-10)</w:t>
            </w:r>
          </w:p>
        </w:tc>
        <w:tc>
          <w:tcPr>
            <w:tcW w:w="1609" w:type="dxa"/>
            <w:tcBorders>
              <w:top w:val="nil"/>
              <w:left w:val="nil"/>
              <w:bottom w:val="nil"/>
              <w:right w:val="nil"/>
            </w:tcBorders>
            <w:shd w:val="clear" w:color="auto" w:fill="FFFFFF"/>
            <w:tcMar>
              <w:top w:w="0" w:type="dxa"/>
              <w:left w:w="0" w:type="dxa"/>
              <w:bottom w:w="0" w:type="dxa"/>
              <w:right w:w="0" w:type="dxa"/>
            </w:tcMar>
          </w:tcPr>
          <w:p w14:paraId="2E29F7B3"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6.9 (5.4)</w:t>
            </w:r>
          </w:p>
        </w:tc>
        <w:tc>
          <w:tcPr>
            <w:tcW w:w="1475" w:type="dxa"/>
            <w:tcBorders>
              <w:top w:val="nil"/>
              <w:left w:val="nil"/>
              <w:bottom w:val="nil"/>
              <w:right w:val="nil"/>
            </w:tcBorders>
            <w:shd w:val="clear" w:color="auto" w:fill="FFFFFF"/>
            <w:tcMar>
              <w:top w:w="0" w:type="dxa"/>
              <w:left w:w="0" w:type="dxa"/>
              <w:bottom w:w="0" w:type="dxa"/>
              <w:right w:w="0" w:type="dxa"/>
            </w:tcMar>
          </w:tcPr>
          <w:p w14:paraId="1B104CBF"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9.8 (5.9)</w:t>
            </w:r>
          </w:p>
        </w:tc>
        <w:tc>
          <w:tcPr>
            <w:tcW w:w="1181" w:type="dxa"/>
            <w:tcBorders>
              <w:top w:val="nil"/>
              <w:left w:val="nil"/>
              <w:bottom w:val="nil"/>
              <w:right w:val="nil"/>
            </w:tcBorders>
            <w:shd w:val="clear" w:color="auto" w:fill="FFFFFF"/>
            <w:tcMar>
              <w:top w:w="0" w:type="dxa"/>
              <w:left w:w="0" w:type="dxa"/>
              <w:bottom w:w="0" w:type="dxa"/>
              <w:right w:w="0" w:type="dxa"/>
            </w:tcMar>
          </w:tcPr>
          <w:p w14:paraId="5B5CF023"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&lt;0.001</w:t>
            </w:r>
          </w:p>
        </w:tc>
      </w:tr>
      <w:tr w:rsidR="0009198E" w14:paraId="7B2BAE73" w14:textId="77777777" w:rsidTr="00393091">
        <w:trPr>
          <w:jc w:val="center"/>
        </w:trPr>
        <w:tc>
          <w:tcPr>
            <w:tcW w:w="3184" w:type="dxa"/>
            <w:tcBorders>
              <w:top w:val="nil"/>
              <w:left w:val="nil"/>
              <w:bottom w:val="nil"/>
              <w:right w:val="nil"/>
            </w:tcBorders>
            <w:shd w:val="clear" w:color="auto" w:fill="FFFFFF"/>
            <w:tcMar>
              <w:top w:w="0" w:type="dxa"/>
              <w:left w:w="0" w:type="dxa"/>
              <w:bottom w:w="0" w:type="dxa"/>
              <w:right w:w="0" w:type="dxa"/>
            </w:tcMar>
          </w:tcPr>
          <w:p w14:paraId="08B5498A"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b/>
                <w:color w:val="000000"/>
                <w:sz w:val="20"/>
                <w:szCs w:val="20"/>
              </w:rPr>
            </w:pPr>
            <w:r>
              <w:rPr>
                <w:rFonts w:ascii="Times New Roman" w:eastAsia="Times New Roman" w:hAnsi="Times New Roman" w:cs="Times New Roman" w:hint="eastAsia"/>
                <w:b/>
                <w:color w:val="000000"/>
                <w:sz w:val="20"/>
                <w:szCs w:val="20"/>
              </w:rPr>
              <w:t>ACE Total Score</w:t>
            </w:r>
          </w:p>
        </w:tc>
        <w:tc>
          <w:tcPr>
            <w:tcW w:w="1609" w:type="dxa"/>
            <w:tcBorders>
              <w:top w:val="nil"/>
              <w:left w:val="nil"/>
              <w:bottom w:val="nil"/>
              <w:right w:val="nil"/>
            </w:tcBorders>
            <w:shd w:val="clear" w:color="auto" w:fill="FFFFFF"/>
            <w:tcMar>
              <w:top w:w="0" w:type="dxa"/>
              <w:left w:w="0" w:type="dxa"/>
              <w:bottom w:w="0" w:type="dxa"/>
              <w:right w:w="0" w:type="dxa"/>
            </w:tcMar>
          </w:tcPr>
          <w:p w14:paraId="2DD2E15D"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1.76 (1.38)</w:t>
            </w:r>
          </w:p>
        </w:tc>
        <w:tc>
          <w:tcPr>
            <w:tcW w:w="1475" w:type="dxa"/>
            <w:tcBorders>
              <w:top w:val="nil"/>
              <w:left w:val="nil"/>
              <w:bottom w:val="nil"/>
              <w:right w:val="nil"/>
            </w:tcBorders>
            <w:shd w:val="clear" w:color="auto" w:fill="FFFFFF"/>
            <w:tcMar>
              <w:top w:w="0" w:type="dxa"/>
              <w:left w:w="0" w:type="dxa"/>
              <w:bottom w:w="0" w:type="dxa"/>
              <w:right w:w="0" w:type="dxa"/>
            </w:tcMar>
          </w:tcPr>
          <w:p w14:paraId="0E1C8966"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1.89 (1.42)</w:t>
            </w:r>
          </w:p>
        </w:tc>
        <w:tc>
          <w:tcPr>
            <w:tcW w:w="1181" w:type="dxa"/>
            <w:tcBorders>
              <w:top w:val="nil"/>
              <w:left w:val="nil"/>
              <w:bottom w:val="nil"/>
              <w:right w:val="nil"/>
            </w:tcBorders>
            <w:shd w:val="clear" w:color="auto" w:fill="FFFFFF"/>
            <w:tcMar>
              <w:top w:w="0" w:type="dxa"/>
              <w:left w:w="0" w:type="dxa"/>
              <w:bottom w:w="0" w:type="dxa"/>
              <w:right w:w="0" w:type="dxa"/>
            </w:tcMar>
          </w:tcPr>
          <w:p w14:paraId="77CFD502"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0.030</w:t>
            </w:r>
          </w:p>
        </w:tc>
      </w:tr>
      <w:tr w:rsidR="0009198E" w14:paraId="29A495A1" w14:textId="77777777" w:rsidTr="00393091">
        <w:trPr>
          <w:jc w:val="center"/>
        </w:trPr>
        <w:tc>
          <w:tcPr>
            <w:tcW w:w="3184" w:type="dxa"/>
            <w:tcBorders>
              <w:top w:val="nil"/>
              <w:left w:val="nil"/>
              <w:bottom w:val="nil"/>
              <w:right w:val="nil"/>
            </w:tcBorders>
            <w:shd w:val="clear" w:color="auto" w:fill="FFFFFF"/>
            <w:tcMar>
              <w:top w:w="0" w:type="dxa"/>
              <w:left w:w="0" w:type="dxa"/>
              <w:bottom w:w="0" w:type="dxa"/>
              <w:right w:w="0" w:type="dxa"/>
            </w:tcMar>
          </w:tcPr>
          <w:p w14:paraId="55D07460"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b/>
                <w:color w:val="000000"/>
                <w:sz w:val="20"/>
                <w:szCs w:val="20"/>
              </w:rPr>
            </w:pPr>
            <w:r>
              <w:rPr>
                <w:rFonts w:ascii="Times New Roman" w:eastAsia="Times New Roman" w:hAnsi="Times New Roman" w:cs="Times New Roman" w:hint="eastAsia"/>
                <w:b/>
                <w:color w:val="000000"/>
                <w:sz w:val="20"/>
                <w:szCs w:val="20"/>
              </w:rPr>
              <w:t>ACE Categories</w:t>
            </w:r>
          </w:p>
        </w:tc>
        <w:tc>
          <w:tcPr>
            <w:tcW w:w="1609" w:type="dxa"/>
            <w:tcBorders>
              <w:top w:val="nil"/>
              <w:left w:val="nil"/>
              <w:bottom w:val="nil"/>
              <w:right w:val="nil"/>
            </w:tcBorders>
            <w:shd w:val="clear" w:color="auto" w:fill="FFFFFF"/>
            <w:tcMar>
              <w:top w:w="0" w:type="dxa"/>
              <w:left w:w="0" w:type="dxa"/>
              <w:bottom w:w="0" w:type="dxa"/>
              <w:right w:w="0" w:type="dxa"/>
            </w:tcMar>
          </w:tcPr>
          <w:p w14:paraId="390D77CB"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p>
        </w:tc>
        <w:tc>
          <w:tcPr>
            <w:tcW w:w="1475" w:type="dxa"/>
            <w:tcBorders>
              <w:top w:val="nil"/>
              <w:left w:val="nil"/>
              <w:bottom w:val="nil"/>
              <w:right w:val="nil"/>
            </w:tcBorders>
            <w:shd w:val="clear" w:color="auto" w:fill="FFFFFF"/>
            <w:tcMar>
              <w:top w:w="0" w:type="dxa"/>
              <w:left w:w="0" w:type="dxa"/>
              <w:bottom w:w="0" w:type="dxa"/>
              <w:right w:w="0" w:type="dxa"/>
            </w:tcMar>
          </w:tcPr>
          <w:p w14:paraId="54B97652"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p>
        </w:tc>
        <w:tc>
          <w:tcPr>
            <w:tcW w:w="1181" w:type="dxa"/>
            <w:tcBorders>
              <w:top w:val="nil"/>
              <w:left w:val="nil"/>
              <w:bottom w:val="nil"/>
              <w:right w:val="nil"/>
            </w:tcBorders>
            <w:shd w:val="clear" w:color="auto" w:fill="FFFFFF"/>
            <w:tcMar>
              <w:top w:w="0" w:type="dxa"/>
              <w:left w:w="0" w:type="dxa"/>
              <w:bottom w:w="0" w:type="dxa"/>
              <w:right w:w="0" w:type="dxa"/>
            </w:tcMar>
          </w:tcPr>
          <w:p w14:paraId="69FCFDE1"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0.093</w:t>
            </w:r>
          </w:p>
        </w:tc>
      </w:tr>
      <w:tr w:rsidR="0009198E" w14:paraId="3172793F" w14:textId="77777777" w:rsidTr="00393091">
        <w:trPr>
          <w:jc w:val="center"/>
        </w:trPr>
        <w:tc>
          <w:tcPr>
            <w:tcW w:w="3184" w:type="dxa"/>
            <w:tcBorders>
              <w:top w:val="nil"/>
              <w:left w:val="nil"/>
              <w:bottom w:val="nil"/>
              <w:right w:val="nil"/>
            </w:tcBorders>
            <w:shd w:val="clear" w:color="auto" w:fill="FFFFFF"/>
            <w:tcMar>
              <w:top w:w="0" w:type="dxa"/>
              <w:left w:w="0" w:type="dxa"/>
              <w:bottom w:w="0" w:type="dxa"/>
              <w:right w:w="0" w:type="dxa"/>
            </w:tcMar>
          </w:tcPr>
          <w:p w14:paraId="2A0D02C1"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300" w:right="100"/>
              <w:jc w:val="center"/>
              <w:rPr>
                <w:rFonts w:ascii="Times New Roman" w:eastAsia="Times New Roman" w:hAnsi="Times New Roman" w:cs="Times New Roman"/>
                <w:i/>
                <w:color w:val="000000"/>
                <w:sz w:val="20"/>
                <w:szCs w:val="20"/>
              </w:rPr>
            </w:pPr>
            <w:r>
              <w:rPr>
                <w:rFonts w:ascii="Times New Roman" w:eastAsia="Times New Roman" w:hAnsi="Times New Roman" w:cs="Times New Roman" w:hint="eastAsia"/>
                <w:i/>
                <w:color w:val="000000"/>
                <w:sz w:val="20"/>
                <w:szCs w:val="20"/>
              </w:rPr>
              <w:t>0</w:t>
            </w:r>
          </w:p>
        </w:tc>
        <w:tc>
          <w:tcPr>
            <w:tcW w:w="1609" w:type="dxa"/>
            <w:tcBorders>
              <w:top w:val="nil"/>
              <w:left w:val="nil"/>
              <w:bottom w:val="nil"/>
              <w:right w:val="nil"/>
            </w:tcBorders>
            <w:shd w:val="clear" w:color="auto" w:fill="FFFFFF"/>
            <w:tcMar>
              <w:top w:w="0" w:type="dxa"/>
              <w:left w:w="0" w:type="dxa"/>
              <w:bottom w:w="0" w:type="dxa"/>
              <w:right w:w="0" w:type="dxa"/>
            </w:tcMar>
          </w:tcPr>
          <w:p w14:paraId="502F619B"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528 (19%)</w:t>
            </w:r>
          </w:p>
        </w:tc>
        <w:tc>
          <w:tcPr>
            <w:tcW w:w="1475" w:type="dxa"/>
            <w:tcBorders>
              <w:top w:val="nil"/>
              <w:left w:val="nil"/>
              <w:bottom w:val="nil"/>
              <w:right w:val="nil"/>
            </w:tcBorders>
            <w:shd w:val="clear" w:color="auto" w:fill="FFFFFF"/>
            <w:tcMar>
              <w:top w:w="0" w:type="dxa"/>
              <w:left w:w="0" w:type="dxa"/>
              <w:bottom w:w="0" w:type="dxa"/>
              <w:right w:w="0" w:type="dxa"/>
            </w:tcMar>
          </w:tcPr>
          <w:p w14:paraId="44C059B1"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117 (17%)</w:t>
            </w:r>
          </w:p>
        </w:tc>
        <w:tc>
          <w:tcPr>
            <w:tcW w:w="1181" w:type="dxa"/>
            <w:tcBorders>
              <w:top w:val="nil"/>
              <w:left w:val="nil"/>
              <w:bottom w:val="nil"/>
              <w:right w:val="nil"/>
            </w:tcBorders>
            <w:shd w:val="clear" w:color="auto" w:fill="FFFFFF"/>
            <w:tcMar>
              <w:top w:w="0" w:type="dxa"/>
              <w:left w:w="0" w:type="dxa"/>
              <w:bottom w:w="0" w:type="dxa"/>
              <w:right w:w="0" w:type="dxa"/>
            </w:tcMar>
          </w:tcPr>
          <w:p w14:paraId="223DA1BC"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p>
        </w:tc>
      </w:tr>
      <w:tr w:rsidR="0009198E" w14:paraId="6CBC90C1" w14:textId="77777777" w:rsidTr="00393091">
        <w:trPr>
          <w:jc w:val="center"/>
        </w:trPr>
        <w:tc>
          <w:tcPr>
            <w:tcW w:w="3184" w:type="dxa"/>
            <w:tcBorders>
              <w:top w:val="nil"/>
              <w:left w:val="nil"/>
              <w:bottom w:val="nil"/>
              <w:right w:val="nil"/>
            </w:tcBorders>
            <w:shd w:val="clear" w:color="auto" w:fill="FFFFFF"/>
            <w:tcMar>
              <w:top w:w="0" w:type="dxa"/>
              <w:left w:w="0" w:type="dxa"/>
              <w:bottom w:w="0" w:type="dxa"/>
              <w:right w:w="0" w:type="dxa"/>
            </w:tcMar>
          </w:tcPr>
          <w:p w14:paraId="0FA23876"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300" w:right="100"/>
              <w:jc w:val="center"/>
              <w:rPr>
                <w:rFonts w:ascii="Times New Roman" w:eastAsia="Times New Roman" w:hAnsi="Times New Roman" w:cs="Times New Roman"/>
                <w:i/>
                <w:color w:val="000000"/>
                <w:sz w:val="20"/>
                <w:szCs w:val="20"/>
              </w:rPr>
            </w:pPr>
            <w:r>
              <w:rPr>
                <w:rFonts w:ascii="Times New Roman" w:eastAsia="Times New Roman" w:hAnsi="Times New Roman" w:cs="Times New Roman" w:hint="eastAsia"/>
                <w:i/>
                <w:color w:val="000000"/>
                <w:sz w:val="20"/>
                <w:szCs w:val="20"/>
              </w:rPr>
              <w:t>1</w:t>
            </w:r>
          </w:p>
        </w:tc>
        <w:tc>
          <w:tcPr>
            <w:tcW w:w="1609" w:type="dxa"/>
            <w:tcBorders>
              <w:top w:val="nil"/>
              <w:left w:val="nil"/>
              <w:bottom w:val="nil"/>
              <w:right w:val="nil"/>
            </w:tcBorders>
            <w:shd w:val="clear" w:color="auto" w:fill="FFFFFF"/>
            <w:tcMar>
              <w:top w:w="0" w:type="dxa"/>
              <w:left w:w="0" w:type="dxa"/>
              <w:bottom w:w="0" w:type="dxa"/>
              <w:right w:w="0" w:type="dxa"/>
            </w:tcMar>
          </w:tcPr>
          <w:p w14:paraId="5D5CC0C9"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831 (30%)</w:t>
            </w:r>
          </w:p>
        </w:tc>
        <w:tc>
          <w:tcPr>
            <w:tcW w:w="1475" w:type="dxa"/>
            <w:tcBorders>
              <w:top w:val="nil"/>
              <w:left w:val="nil"/>
              <w:bottom w:val="nil"/>
              <w:right w:val="nil"/>
            </w:tcBorders>
            <w:shd w:val="clear" w:color="auto" w:fill="FFFFFF"/>
            <w:tcMar>
              <w:top w:w="0" w:type="dxa"/>
              <w:left w:w="0" w:type="dxa"/>
              <w:bottom w:w="0" w:type="dxa"/>
              <w:right w:w="0" w:type="dxa"/>
            </w:tcMar>
          </w:tcPr>
          <w:p w14:paraId="4A5CC885"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183 (27%)</w:t>
            </w:r>
          </w:p>
        </w:tc>
        <w:tc>
          <w:tcPr>
            <w:tcW w:w="1181" w:type="dxa"/>
            <w:tcBorders>
              <w:top w:val="nil"/>
              <w:left w:val="nil"/>
              <w:bottom w:val="nil"/>
              <w:right w:val="nil"/>
            </w:tcBorders>
            <w:shd w:val="clear" w:color="auto" w:fill="FFFFFF"/>
            <w:tcMar>
              <w:top w:w="0" w:type="dxa"/>
              <w:left w:w="0" w:type="dxa"/>
              <w:bottom w:w="0" w:type="dxa"/>
              <w:right w:w="0" w:type="dxa"/>
            </w:tcMar>
          </w:tcPr>
          <w:p w14:paraId="64856690"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p>
        </w:tc>
      </w:tr>
      <w:tr w:rsidR="0009198E" w14:paraId="05AFB897" w14:textId="77777777" w:rsidTr="00393091">
        <w:trPr>
          <w:jc w:val="center"/>
        </w:trPr>
        <w:tc>
          <w:tcPr>
            <w:tcW w:w="3184" w:type="dxa"/>
            <w:tcBorders>
              <w:top w:val="nil"/>
              <w:left w:val="nil"/>
              <w:bottom w:val="nil"/>
              <w:right w:val="nil"/>
            </w:tcBorders>
            <w:shd w:val="clear" w:color="auto" w:fill="FFFFFF"/>
            <w:tcMar>
              <w:top w:w="0" w:type="dxa"/>
              <w:left w:w="0" w:type="dxa"/>
              <w:bottom w:w="0" w:type="dxa"/>
              <w:right w:w="0" w:type="dxa"/>
            </w:tcMar>
          </w:tcPr>
          <w:p w14:paraId="190A3247"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300" w:right="100"/>
              <w:jc w:val="center"/>
              <w:rPr>
                <w:rFonts w:ascii="Times New Roman" w:eastAsia="Times New Roman" w:hAnsi="Times New Roman" w:cs="Times New Roman"/>
                <w:i/>
                <w:color w:val="000000"/>
                <w:sz w:val="20"/>
                <w:szCs w:val="20"/>
              </w:rPr>
            </w:pPr>
            <w:r>
              <w:rPr>
                <w:rFonts w:ascii="Times New Roman" w:eastAsia="Times New Roman" w:hAnsi="Times New Roman" w:cs="Times New Roman" w:hint="eastAsia"/>
                <w:i/>
                <w:color w:val="000000"/>
                <w:sz w:val="20"/>
                <w:szCs w:val="20"/>
              </w:rPr>
              <w:t>2</w:t>
            </w:r>
          </w:p>
        </w:tc>
        <w:tc>
          <w:tcPr>
            <w:tcW w:w="1609" w:type="dxa"/>
            <w:tcBorders>
              <w:top w:val="nil"/>
              <w:left w:val="nil"/>
              <w:bottom w:val="nil"/>
              <w:right w:val="nil"/>
            </w:tcBorders>
            <w:shd w:val="clear" w:color="auto" w:fill="FFFFFF"/>
            <w:tcMar>
              <w:top w:w="0" w:type="dxa"/>
              <w:left w:w="0" w:type="dxa"/>
              <w:bottom w:w="0" w:type="dxa"/>
              <w:right w:w="0" w:type="dxa"/>
            </w:tcMar>
          </w:tcPr>
          <w:p w14:paraId="37379281"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727 (26%)</w:t>
            </w:r>
          </w:p>
        </w:tc>
        <w:tc>
          <w:tcPr>
            <w:tcW w:w="1475" w:type="dxa"/>
            <w:tcBorders>
              <w:top w:val="nil"/>
              <w:left w:val="nil"/>
              <w:bottom w:val="nil"/>
              <w:right w:val="nil"/>
            </w:tcBorders>
            <w:shd w:val="clear" w:color="auto" w:fill="FFFFFF"/>
            <w:tcMar>
              <w:top w:w="0" w:type="dxa"/>
              <w:left w:w="0" w:type="dxa"/>
              <w:bottom w:w="0" w:type="dxa"/>
              <w:right w:w="0" w:type="dxa"/>
            </w:tcMar>
          </w:tcPr>
          <w:p w14:paraId="69FC27FE"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169 (25%)</w:t>
            </w:r>
          </w:p>
        </w:tc>
        <w:tc>
          <w:tcPr>
            <w:tcW w:w="1181" w:type="dxa"/>
            <w:tcBorders>
              <w:top w:val="nil"/>
              <w:left w:val="nil"/>
              <w:bottom w:val="nil"/>
              <w:right w:val="nil"/>
            </w:tcBorders>
            <w:shd w:val="clear" w:color="auto" w:fill="FFFFFF"/>
            <w:tcMar>
              <w:top w:w="0" w:type="dxa"/>
              <w:left w:w="0" w:type="dxa"/>
              <w:bottom w:w="0" w:type="dxa"/>
              <w:right w:w="0" w:type="dxa"/>
            </w:tcMar>
          </w:tcPr>
          <w:p w14:paraId="09971FE8"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p>
        </w:tc>
      </w:tr>
      <w:tr w:rsidR="0009198E" w14:paraId="2C78BE52" w14:textId="77777777" w:rsidTr="00393091">
        <w:trPr>
          <w:jc w:val="center"/>
        </w:trPr>
        <w:tc>
          <w:tcPr>
            <w:tcW w:w="3184" w:type="dxa"/>
            <w:tcBorders>
              <w:top w:val="nil"/>
              <w:left w:val="nil"/>
              <w:bottom w:val="nil"/>
              <w:right w:val="nil"/>
            </w:tcBorders>
            <w:shd w:val="clear" w:color="auto" w:fill="FFFFFF"/>
            <w:tcMar>
              <w:top w:w="0" w:type="dxa"/>
              <w:left w:w="0" w:type="dxa"/>
              <w:bottom w:w="0" w:type="dxa"/>
              <w:right w:w="0" w:type="dxa"/>
            </w:tcMar>
          </w:tcPr>
          <w:p w14:paraId="414919E6"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300" w:right="100"/>
              <w:jc w:val="center"/>
              <w:rPr>
                <w:rFonts w:ascii="Times New Roman" w:eastAsia="Times New Roman" w:hAnsi="Times New Roman" w:cs="Times New Roman"/>
                <w:i/>
                <w:color w:val="000000"/>
                <w:sz w:val="20"/>
                <w:szCs w:val="20"/>
              </w:rPr>
            </w:pPr>
            <w:r>
              <w:rPr>
                <w:rFonts w:ascii="Times New Roman" w:eastAsia="Times New Roman" w:hAnsi="Times New Roman" w:cs="Times New Roman" w:hint="eastAsia"/>
                <w:i/>
                <w:color w:val="000000"/>
                <w:sz w:val="20"/>
                <w:szCs w:val="20"/>
              </w:rPr>
              <w:t>3+</w:t>
            </w:r>
          </w:p>
        </w:tc>
        <w:tc>
          <w:tcPr>
            <w:tcW w:w="1609" w:type="dxa"/>
            <w:tcBorders>
              <w:top w:val="nil"/>
              <w:left w:val="nil"/>
              <w:bottom w:val="nil"/>
              <w:right w:val="nil"/>
            </w:tcBorders>
            <w:shd w:val="clear" w:color="auto" w:fill="FFFFFF"/>
            <w:tcMar>
              <w:top w:w="0" w:type="dxa"/>
              <w:left w:w="0" w:type="dxa"/>
              <w:bottom w:w="0" w:type="dxa"/>
              <w:right w:w="0" w:type="dxa"/>
            </w:tcMar>
          </w:tcPr>
          <w:p w14:paraId="2C736A5E"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729 (26%)</w:t>
            </w:r>
          </w:p>
        </w:tc>
        <w:tc>
          <w:tcPr>
            <w:tcW w:w="1475" w:type="dxa"/>
            <w:tcBorders>
              <w:top w:val="nil"/>
              <w:left w:val="nil"/>
              <w:bottom w:val="nil"/>
              <w:right w:val="nil"/>
            </w:tcBorders>
            <w:shd w:val="clear" w:color="auto" w:fill="FFFFFF"/>
            <w:tcMar>
              <w:top w:w="0" w:type="dxa"/>
              <w:left w:w="0" w:type="dxa"/>
              <w:bottom w:w="0" w:type="dxa"/>
              <w:right w:w="0" w:type="dxa"/>
            </w:tcMar>
          </w:tcPr>
          <w:p w14:paraId="62C45B82"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207 (31%)</w:t>
            </w:r>
          </w:p>
        </w:tc>
        <w:tc>
          <w:tcPr>
            <w:tcW w:w="1181" w:type="dxa"/>
            <w:tcBorders>
              <w:top w:val="nil"/>
              <w:left w:val="nil"/>
              <w:bottom w:val="nil"/>
              <w:right w:val="nil"/>
            </w:tcBorders>
            <w:shd w:val="clear" w:color="auto" w:fill="FFFFFF"/>
            <w:tcMar>
              <w:top w:w="0" w:type="dxa"/>
              <w:left w:w="0" w:type="dxa"/>
              <w:bottom w:w="0" w:type="dxa"/>
              <w:right w:w="0" w:type="dxa"/>
            </w:tcMar>
          </w:tcPr>
          <w:p w14:paraId="21F76F62"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p>
        </w:tc>
      </w:tr>
      <w:tr w:rsidR="0009198E" w14:paraId="2061B50C" w14:textId="77777777" w:rsidTr="00393091">
        <w:trPr>
          <w:jc w:val="center"/>
        </w:trPr>
        <w:tc>
          <w:tcPr>
            <w:tcW w:w="3184" w:type="dxa"/>
            <w:tcBorders>
              <w:top w:val="nil"/>
              <w:left w:val="nil"/>
              <w:bottom w:val="single" w:sz="12" w:space="0" w:color="000000"/>
              <w:right w:val="nil"/>
            </w:tcBorders>
            <w:shd w:val="clear" w:color="auto" w:fill="FFFFFF"/>
            <w:tcMar>
              <w:top w:w="0" w:type="dxa"/>
              <w:left w:w="0" w:type="dxa"/>
              <w:bottom w:w="0" w:type="dxa"/>
              <w:right w:w="0" w:type="dxa"/>
            </w:tcMar>
          </w:tcPr>
          <w:p w14:paraId="2F2A20B7"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b/>
                <w:color w:val="000000"/>
                <w:sz w:val="20"/>
                <w:szCs w:val="20"/>
              </w:rPr>
            </w:pPr>
            <w:r>
              <w:rPr>
                <w:rFonts w:ascii="Times New Roman" w:eastAsia="Times New Roman" w:hAnsi="Times New Roman" w:cs="Times New Roman" w:hint="eastAsia"/>
                <w:b/>
                <w:color w:val="000000"/>
                <w:sz w:val="20"/>
                <w:szCs w:val="20"/>
              </w:rPr>
              <w:t xml:space="preserve">Frailty </w:t>
            </w:r>
            <w:r>
              <w:rPr>
                <w:rFonts w:ascii="Times New Roman" w:hAnsi="Times New Roman" w:cs="Times New Roman" w:hint="eastAsia"/>
                <w:b/>
                <w:color w:val="000000"/>
                <w:sz w:val="20"/>
                <w:szCs w:val="20"/>
              </w:rPr>
              <w:t>i</w:t>
            </w:r>
            <w:r>
              <w:rPr>
                <w:rFonts w:ascii="Times New Roman" w:eastAsia="Times New Roman" w:hAnsi="Times New Roman" w:cs="Times New Roman" w:hint="eastAsia"/>
                <w:b/>
                <w:color w:val="000000"/>
                <w:sz w:val="20"/>
                <w:szCs w:val="20"/>
              </w:rPr>
              <w:t>ndex (2018)</w:t>
            </w:r>
          </w:p>
        </w:tc>
        <w:tc>
          <w:tcPr>
            <w:tcW w:w="1609" w:type="dxa"/>
            <w:tcBorders>
              <w:top w:val="nil"/>
              <w:left w:val="nil"/>
              <w:bottom w:val="single" w:sz="12" w:space="0" w:color="000000"/>
              <w:right w:val="nil"/>
            </w:tcBorders>
            <w:shd w:val="clear" w:color="auto" w:fill="FFFFFF"/>
            <w:tcMar>
              <w:top w:w="0" w:type="dxa"/>
              <w:left w:w="0" w:type="dxa"/>
              <w:bottom w:w="0" w:type="dxa"/>
              <w:right w:w="0" w:type="dxa"/>
            </w:tcMar>
          </w:tcPr>
          <w:p w14:paraId="7E35C68C"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0.10 (0.06)</w:t>
            </w:r>
          </w:p>
        </w:tc>
        <w:tc>
          <w:tcPr>
            <w:tcW w:w="1475" w:type="dxa"/>
            <w:tcBorders>
              <w:top w:val="nil"/>
              <w:left w:val="nil"/>
              <w:bottom w:val="single" w:sz="12" w:space="0" w:color="000000"/>
              <w:right w:val="nil"/>
            </w:tcBorders>
            <w:shd w:val="clear" w:color="auto" w:fill="FFFFFF"/>
            <w:tcMar>
              <w:top w:w="0" w:type="dxa"/>
              <w:left w:w="0" w:type="dxa"/>
              <w:bottom w:w="0" w:type="dxa"/>
              <w:right w:w="0" w:type="dxa"/>
            </w:tcMar>
          </w:tcPr>
          <w:p w14:paraId="700EE04B"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0.36 (0.11)</w:t>
            </w:r>
          </w:p>
        </w:tc>
        <w:tc>
          <w:tcPr>
            <w:tcW w:w="1181" w:type="dxa"/>
            <w:tcBorders>
              <w:top w:val="nil"/>
              <w:left w:val="nil"/>
              <w:bottom w:val="single" w:sz="12" w:space="0" w:color="000000"/>
              <w:right w:val="nil"/>
            </w:tcBorders>
            <w:shd w:val="clear" w:color="auto" w:fill="FFFFFF"/>
            <w:tcMar>
              <w:top w:w="0" w:type="dxa"/>
              <w:left w:w="0" w:type="dxa"/>
              <w:bottom w:w="0" w:type="dxa"/>
              <w:right w:w="0" w:type="dxa"/>
            </w:tcMar>
          </w:tcPr>
          <w:p w14:paraId="05BF8BC5" w14:textId="77777777" w:rsidR="0009198E" w:rsidRDefault="0009198E" w:rsidP="00393091">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20"/>
                <w:szCs w:val="20"/>
              </w:rPr>
            </w:pPr>
            <w:r>
              <w:rPr>
                <w:rFonts w:ascii="Times New Roman" w:eastAsia="Times New Roman" w:hAnsi="Times New Roman" w:cs="Times New Roman" w:hint="eastAsia"/>
                <w:color w:val="000000"/>
                <w:sz w:val="20"/>
                <w:szCs w:val="20"/>
              </w:rPr>
              <w:t>&lt;0.001</w:t>
            </w:r>
          </w:p>
        </w:tc>
      </w:tr>
    </w:tbl>
    <w:p w14:paraId="5F6B54D7" w14:textId="77777777" w:rsidR="0009198E" w:rsidRPr="00E250A9" w:rsidRDefault="0009198E" w:rsidP="0009198E">
      <w:pPr>
        <w:ind w:firstLineChars="200" w:firstLine="440"/>
        <w:rPr>
          <w:rFonts w:ascii="Times New Roman" w:hAnsi="Times New Roman" w:cs="Times New Roman"/>
        </w:rPr>
      </w:pPr>
      <w:r w:rsidRPr="00E250A9">
        <w:rPr>
          <w:rFonts w:ascii="Times New Roman" w:hAnsi="Times New Roman" w:cs="Times New Roman" w:hint="eastAsia"/>
          <w:vertAlign w:val="superscript"/>
        </w:rPr>
        <w:t>1</w:t>
      </w:r>
      <w:r w:rsidRPr="00E250A9">
        <w:rPr>
          <w:rFonts w:ascii="Times New Roman" w:hAnsi="Times New Roman" w:cs="Times New Roman" w:hint="eastAsia"/>
        </w:rPr>
        <w:t>Mean (SD); n (%)</w:t>
      </w:r>
    </w:p>
    <w:p w14:paraId="33A2A0E3" w14:textId="77777777" w:rsidR="0009198E" w:rsidRPr="00E250A9" w:rsidRDefault="0009198E" w:rsidP="0009198E">
      <w:pPr>
        <w:ind w:firstLineChars="200" w:firstLine="440"/>
        <w:rPr>
          <w:rFonts w:ascii="Times New Roman" w:hAnsi="Times New Roman" w:cs="Times New Roman"/>
        </w:rPr>
      </w:pPr>
      <w:r w:rsidRPr="00E250A9">
        <w:rPr>
          <w:rFonts w:ascii="Times New Roman" w:hAnsi="Times New Roman" w:cs="Times New Roman" w:hint="eastAsia"/>
          <w:vertAlign w:val="superscript"/>
        </w:rPr>
        <w:t>2</w:t>
      </w:r>
      <w:r w:rsidRPr="00E250A9">
        <w:rPr>
          <w:rFonts w:ascii="Times New Roman" w:hAnsi="Times New Roman" w:cs="Times New Roman" w:hint="eastAsia"/>
        </w:rPr>
        <w:t>Wilcoxon rank sum test; Pearson's Chi-squared test; Welch Two Sample t-test</w:t>
      </w:r>
    </w:p>
    <w:p w14:paraId="0102E3B5" w14:textId="77777777" w:rsidR="0009198E" w:rsidRPr="00E250A9" w:rsidRDefault="0009198E" w:rsidP="0009198E">
      <w:pPr>
        <w:ind w:firstLineChars="200" w:firstLine="440"/>
        <w:rPr>
          <w:rFonts w:ascii="Times New Roman" w:hAnsi="Times New Roman" w:cs="Times New Roman"/>
        </w:rPr>
      </w:pPr>
    </w:p>
    <w:p w14:paraId="66E655EB" w14:textId="77777777" w:rsidR="0009198E" w:rsidRDefault="0009198E" w:rsidP="0009198E">
      <w:pPr>
        <w:ind w:firstLineChars="200" w:firstLine="440"/>
        <w:rPr>
          <w:rFonts w:ascii="Times New Roman" w:hAnsi="Times New Roman" w:cs="Times New Roman"/>
        </w:rPr>
      </w:pPr>
    </w:p>
    <w:p w14:paraId="2D7AF6EF" w14:textId="77777777" w:rsidR="0009198E" w:rsidRDefault="0009198E" w:rsidP="0009198E">
      <w:pPr>
        <w:ind w:firstLineChars="200" w:firstLine="440"/>
        <w:rPr>
          <w:rFonts w:ascii="Times New Roman" w:hAnsi="Times New Roman" w:cs="Times New Roman"/>
        </w:rPr>
      </w:pPr>
    </w:p>
    <w:p w14:paraId="615FF69B" w14:textId="77777777" w:rsidR="0009198E" w:rsidRDefault="0009198E" w:rsidP="0009198E">
      <w:pPr>
        <w:ind w:firstLineChars="200" w:firstLine="440"/>
        <w:rPr>
          <w:rFonts w:ascii="Times New Roman" w:hAnsi="Times New Roman" w:cs="Times New Roman"/>
        </w:rPr>
      </w:pPr>
    </w:p>
    <w:p w14:paraId="39847299" w14:textId="77777777" w:rsidR="0009198E" w:rsidRDefault="0009198E" w:rsidP="0009198E">
      <w:pPr>
        <w:ind w:firstLineChars="200" w:firstLine="440"/>
        <w:rPr>
          <w:rFonts w:ascii="Times New Roman" w:hAnsi="Times New Roman" w:cs="Times New Roman"/>
        </w:rPr>
      </w:pPr>
    </w:p>
    <w:p w14:paraId="292D2CB4" w14:textId="77777777" w:rsidR="0009198E" w:rsidRDefault="0009198E" w:rsidP="0009198E">
      <w:pPr>
        <w:ind w:firstLineChars="200" w:firstLine="440"/>
        <w:rPr>
          <w:rFonts w:ascii="Times New Roman" w:hAnsi="Times New Roman" w:cs="Times New Roman"/>
        </w:rPr>
      </w:pPr>
    </w:p>
    <w:p w14:paraId="4518B60E" w14:textId="77777777" w:rsidR="0009198E" w:rsidRDefault="0009198E" w:rsidP="0009198E">
      <w:pPr>
        <w:ind w:firstLineChars="200" w:firstLine="440"/>
        <w:rPr>
          <w:rFonts w:ascii="Times New Roman" w:hAnsi="Times New Roman" w:cs="Times New Roman"/>
        </w:rPr>
      </w:pPr>
    </w:p>
    <w:p w14:paraId="600D078F" w14:textId="77777777" w:rsidR="0009198E" w:rsidRDefault="0009198E" w:rsidP="0009198E">
      <w:pPr>
        <w:ind w:firstLineChars="200" w:firstLine="440"/>
        <w:rPr>
          <w:rFonts w:ascii="Times New Roman" w:hAnsi="Times New Roman" w:cs="Times New Roman"/>
        </w:rPr>
      </w:pPr>
    </w:p>
    <w:p w14:paraId="6EE7D5EF" w14:textId="77777777" w:rsidR="0009198E" w:rsidRDefault="0009198E" w:rsidP="0009198E">
      <w:pPr>
        <w:ind w:firstLineChars="200" w:firstLine="440"/>
        <w:rPr>
          <w:rFonts w:ascii="Times New Roman" w:hAnsi="Times New Roman" w:cs="Times New Roman"/>
        </w:rPr>
      </w:pPr>
    </w:p>
    <w:p w14:paraId="4F071B9F" w14:textId="77777777" w:rsidR="0009198E" w:rsidRDefault="0009198E" w:rsidP="0009198E">
      <w:pPr>
        <w:ind w:firstLineChars="200" w:firstLine="440"/>
        <w:rPr>
          <w:rFonts w:ascii="Times New Roman" w:hAnsi="Times New Roman" w:cs="Times New Roman"/>
        </w:rPr>
      </w:pPr>
    </w:p>
    <w:p w14:paraId="5EBB8EE2" w14:textId="77777777" w:rsidR="0009198E" w:rsidRDefault="0009198E" w:rsidP="0009198E">
      <w:pPr>
        <w:ind w:firstLineChars="200" w:firstLine="440"/>
        <w:rPr>
          <w:rFonts w:ascii="Times New Roman" w:hAnsi="Times New Roman" w:cs="Times New Roman"/>
        </w:rPr>
      </w:pPr>
    </w:p>
    <w:p w14:paraId="5C65520F" w14:textId="77777777" w:rsidR="0009198E" w:rsidRDefault="0009198E" w:rsidP="0009198E">
      <w:pPr>
        <w:ind w:firstLineChars="200" w:firstLine="440"/>
        <w:rPr>
          <w:rFonts w:ascii="Times New Roman" w:hAnsi="Times New Roman" w:cs="Times New Roman"/>
        </w:rPr>
      </w:pPr>
    </w:p>
    <w:p w14:paraId="360A011C" w14:textId="77777777" w:rsidR="0009198E" w:rsidRDefault="0009198E" w:rsidP="0009198E">
      <w:pPr>
        <w:ind w:firstLineChars="200" w:firstLine="440"/>
        <w:rPr>
          <w:rFonts w:ascii="Times New Roman" w:hAnsi="Times New Roman" w:cs="Times New Roman"/>
        </w:rPr>
      </w:pPr>
    </w:p>
    <w:p w14:paraId="38D96C15" w14:textId="77777777" w:rsidR="0009198E" w:rsidRDefault="0009198E" w:rsidP="0009198E">
      <w:pPr>
        <w:ind w:firstLineChars="200" w:firstLine="440"/>
        <w:rPr>
          <w:rFonts w:ascii="Times New Roman" w:hAnsi="Times New Roman" w:cs="Times New Roman"/>
        </w:rPr>
      </w:pPr>
    </w:p>
    <w:p w14:paraId="08144477" w14:textId="77777777" w:rsidR="0009198E" w:rsidRDefault="0009198E" w:rsidP="0009198E">
      <w:pPr>
        <w:ind w:firstLineChars="200" w:firstLine="440"/>
        <w:rPr>
          <w:rFonts w:ascii="Times New Roman" w:hAnsi="Times New Roman" w:cs="Times New Roman"/>
        </w:rPr>
      </w:pPr>
    </w:p>
    <w:p w14:paraId="0C932CC0" w14:textId="77777777" w:rsidR="0009198E" w:rsidRDefault="0009198E" w:rsidP="0009198E">
      <w:pPr>
        <w:ind w:firstLineChars="200" w:firstLine="440"/>
        <w:rPr>
          <w:rFonts w:ascii="Times New Roman" w:hAnsi="Times New Roman" w:cs="Times New Roman"/>
        </w:rPr>
      </w:pPr>
    </w:p>
    <w:p w14:paraId="052878FA" w14:textId="77777777" w:rsidR="0009198E" w:rsidRDefault="0009198E" w:rsidP="0009198E">
      <w:pPr>
        <w:ind w:firstLineChars="200" w:firstLine="440"/>
        <w:rPr>
          <w:rFonts w:ascii="Times New Roman" w:hAnsi="Times New Roman" w:cs="Times New Roman"/>
        </w:rPr>
      </w:pPr>
    </w:p>
    <w:p w14:paraId="7CB5BD46" w14:textId="77777777" w:rsidR="0009198E" w:rsidRDefault="0009198E" w:rsidP="0009198E">
      <w:pPr>
        <w:ind w:firstLineChars="200" w:firstLine="440"/>
        <w:rPr>
          <w:rFonts w:ascii="Times New Roman" w:hAnsi="Times New Roman" w:cs="Times New Roman"/>
        </w:rPr>
      </w:pPr>
    </w:p>
    <w:p w14:paraId="632B17F2" w14:textId="77777777" w:rsidR="0009198E" w:rsidRDefault="0009198E" w:rsidP="0009198E">
      <w:pPr>
        <w:ind w:firstLineChars="200" w:firstLine="440"/>
        <w:rPr>
          <w:rFonts w:ascii="Times New Roman" w:hAnsi="Times New Roman" w:cs="Times New Roman"/>
        </w:rPr>
      </w:pPr>
    </w:p>
    <w:p w14:paraId="07427FF3" w14:textId="77777777" w:rsidR="0009198E" w:rsidRDefault="0009198E" w:rsidP="0009198E">
      <w:pPr>
        <w:ind w:firstLineChars="200" w:firstLine="440"/>
        <w:rPr>
          <w:rFonts w:ascii="Times New Roman" w:hAnsi="Times New Roman" w:cs="Times New Roman"/>
        </w:rPr>
      </w:pPr>
    </w:p>
    <w:p w14:paraId="1D33495F" w14:textId="77777777" w:rsidR="0009198E" w:rsidRDefault="0009198E" w:rsidP="0009198E">
      <w:pPr>
        <w:ind w:firstLineChars="200" w:firstLine="440"/>
        <w:rPr>
          <w:rFonts w:ascii="Times New Roman" w:hAnsi="Times New Roman" w:cs="Times New Roman"/>
        </w:rPr>
      </w:pPr>
    </w:p>
    <w:p w14:paraId="53928EE9" w14:textId="77777777" w:rsidR="0009198E" w:rsidRDefault="0009198E" w:rsidP="0009198E">
      <w:pPr>
        <w:ind w:firstLineChars="200" w:firstLine="440"/>
        <w:rPr>
          <w:rFonts w:ascii="Times New Roman" w:hAnsi="Times New Roman" w:cs="Times New Roman"/>
        </w:rPr>
      </w:pPr>
    </w:p>
    <w:p w14:paraId="388172D6" w14:textId="77777777" w:rsidR="0009198E" w:rsidRDefault="0009198E" w:rsidP="0009198E">
      <w:pPr>
        <w:ind w:firstLineChars="200" w:firstLine="440"/>
        <w:rPr>
          <w:rFonts w:ascii="Times New Roman" w:hAnsi="Times New Roman" w:cs="Times New Roman"/>
        </w:rPr>
      </w:pPr>
    </w:p>
    <w:p w14:paraId="591F4EB0" w14:textId="77777777" w:rsidR="0009198E" w:rsidRPr="00E250A9" w:rsidRDefault="0009198E" w:rsidP="0009198E">
      <w:pPr>
        <w:spacing w:line="360" w:lineRule="auto"/>
        <w:ind w:firstLineChars="193" w:firstLine="426"/>
        <w:rPr>
          <w:rFonts w:ascii="Times New Roman" w:hAnsi="Times New Roman" w:cs="Times New Roman"/>
        </w:rPr>
      </w:pPr>
      <w:r>
        <w:rPr>
          <w:rFonts w:ascii="Times New Roman" w:hAnsi="Times New Roman" w:cs="Times New Roman"/>
          <w:b/>
          <w:bCs/>
        </w:rPr>
        <w:t xml:space="preserve">Table </w:t>
      </w:r>
      <w:r>
        <w:rPr>
          <w:rFonts w:ascii="Times New Roman" w:hAnsi="Times New Roman" w:cs="Times New Roman" w:hint="eastAsia"/>
          <w:b/>
          <w:bCs/>
        </w:rPr>
        <w:t xml:space="preserve">2 </w:t>
      </w:r>
      <w:r w:rsidRPr="00E250A9">
        <w:rPr>
          <w:rFonts w:ascii="Times New Roman" w:hAnsi="Times New Roman" w:cs="Times New Roman"/>
        </w:rPr>
        <w:t>Total and direct effects of specific ACE subtypes on incident frailty</w:t>
      </w:r>
    </w:p>
    <w:tbl>
      <w:tblPr>
        <w:tblW w:w="9299" w:type="dxa"/>
        <w:jc w:val="center"/>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598"/>
        <w:gridCol w:w="2486"/>
        <w:gridCol w:w="820"/>
        <w:gridCol w:w="2575"/>
        <w:gridCol w:w="820"/>
      </w:tblGrid>
      <w:tr w:rsidR="0009198E" w14:paraId="755FB9BA" w14:textId="77777777" w:rsidTr="00393091">
        <w:trPr>
          <w:trHeight w:val="459"/>
          <w:tblHeader/>
          <w:jc w:val="center"/>
        </w:trPr>
        <w:tc>
          <w:tcPr>
            <w:tcW w:w="2598" w:type="dxa"/>
            <w:tcBorders>
              <w:top w:val="single" w:sz="12" w:space="0" w:color="000000"/>
              <w:left w:val="nil"/>
              <w:bottom w:val="single" w:sz="4" w:space="0" w:color="000000"/>
              <w:right w:val="nil"/>
              <w:tl2br w:val="nil"/>
            </w:tcBorders>
            <w:shd w:val="clear" w:color="auto" w:fill="FFFFFF"/>
            <w:tcMar>
              <w:top w:w="15" w:type="dxa"/>
              <w:left w:w="23" w:type="dxa"/>
              <w:bottom w:w="15" w:type="dxa"/>
              <w:right w:w="23" w:type="dxa"/>
            </w:tcMar>
            <w:vAlign w:val="center"/>
          </w:tcPr>
          <w:p w14:paraId="211A92B3" w14:textId="77777777" w:rsidR="0009198E" w:rsidRDefault="0009198E" w:rsidP="00393091">
            <w:pPr>
              <w:widowControl/>
              <w:snapToGrid w:val="0"/>
              <w:spacing w:after="0" w:line="240" w:lineRule="auto"/>
              <w:jc w:val="center"/>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Characteristic</w:t>
            </w:r>
          </w:p>
        </w:tc>
        <w:tc>
          <w:tcPr>
            <w:tcW w:w="2486" w:type="dxa"/>
            <w:tcBorders>
              <w:top w:val="single" w:sz="12" w:space="0" w:color="000000"/>
              <w:left w:val="nil"/>
              <w:bottom w:val="single" w:sz="4" w:space="0" w:color="000000"/>
              <w:right w:val="nil"/>
            </w:tcBorders>
            <w:shd w:val="clear" w:color="auto" w:fill="FFFFFF"/>
            <w:tcMar>
              <w:top w:w="15" w:type="dxa"/>
              <w:left w:w="23" w:type="dxa"/>
              <w:bottom w:w="15" w:type="dxa"/>
              <w:right w:w="23" w:type="dxa"/>
            </w:tcMar>
            <w:vAlign w:val="center"/>
          </w:tcPr>
          <w:p w14:paraId="137AB1ED" w14:textId="77777777" w:rsidR="0009198E" w:rsidRDefault="0009198E" w:rsidP="00393091">
            <w:pPr>
              <w:widowControl/>
              <w:snapToGrid w:val="0"/>
              <w:spacing w:after="0" w:line="240" w:lineRule="auto"/>
              <w:jc w:val="center"/>
              <w:textAlignment w:val="bottom"/>
              <w:rPr>
                <w:rFonts w:ascii="Times New Roman" w:eastAsia="SimSun" w:hAnsi="Times New Roman" w:cs="Times New Roman"/>
                <w:color w:val="000000"/>
                <w:kern w:val="0"/>
                <w:sz w:val="20"/>
                <w:szCs w:val="20"/>
                <w:lang w:bidi="ar"/>
                <w14:ligatures w14:val="none"/>
              </w:rPr>
            </w:pPr>
            <w:r>
              <w:rPr>
                <w:rFonts w:ascii="Times New Roman" w:eastAsia="SimSun" w:hAnsi="Times New Roman" w:cs="Times New Roman"/>
                <w:color w:val="000000"/>
                <w:kern w:val="0"/>
                <w:sz w:val="20"/>
                <w:szCs w:val="20"/>
                <w:lang w:bidi="ar"/>
                <w14:ligatures w14:val="none"/>
              </w:rPr>
              <w:t xml:space="preserve">Model 1: Total Effect OR </w:t>
            </w:r>
          </w:p>
          <w:p w14:paraId="65087CDB" w14:textId="77777777" w:rsidR="0009198E" w:rsidRDefault="0009198E" w:rsidP="00393091">
            <w:pPr>
              <w:widowControl/>
              <w:snapToGrid w:val="0"/>
              <w:spacing w:after="0" w:line="240" w:lineRule="auto"/>
              <w:jc w:val="center"/>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(95% CI)</w:t>
            </w:r>
          </w:p>
        </w:tc>
        <w:tc>
          <w:tcPr>
            <w:tcW w:w="820" w:type="dxa"/>
            <w:tcBorders>
              <w:top w:val="single" w:sz="12" w:space="0" w:color="000000"/>
              <w:left w:val="nil"/>
              <w:bottom w:val="single" w:sz="4" w:space="0" w:color="000000"/>
              <w:right w:val="nil"/>
            </w:tcBorders>
            <w:shd w:val="clear" w:color="auto" w:fill="FFFFFF"/>
            <w:tcMar>
              <w:top w:w="15" w:type="dxa"/>
              <w:left w:w="23" w:type="dxa"/>
              <w:bottom w:w="15" w:type="dxa"/>
              <w:right w:w="23" w:type="dxa"/>
            </w:tcMar>
            <w:vAlign w:val="center"/>
          </w:tcPr>
          <w:p w14:paraId="11AABA66" w14:textId="77777777" w:rsidR="0009198E" w:rsidRDefault="0009198E" w:rsidP="00393091">
            <w:pPr>
              <w:widowControl/>
              <w:snapToGrid w:val="0"/>
              <w:spacing w:after="0" w:line="240" w:lineRule="auto"/>
              <w:jc w:val="center"/>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p-value</w:t>
            </w:r>
          </w:p>
        </w:tc>
        <w:tc>
          <w:tcPr>
            <w:tcW w:w="0" w:type="auto"/>
            <w:tcBorders>
              <w:top w:val="single" w:sz="12" w:space="0" w:color="000000"/>
              <w:left w:val="nil"/>
              <w:bottom w:val="single" w:sz="4" w:space="0" w:color="000000"/>
              <w:right w:val="nil"/>
            </w:tcBorders>
            <w:shd w:val="clear" w:color="auto" w:fill="FFFFFF"/>
            <w:tcMar>
              <w:top w:w="15" w:type="dxa"/>
              <w:left w:w="23" w:type="dxa"/>
              <w:bottom w:w="15" w:type="dxa"/>
              <w:right w:w="23" w:type="dxa"/>
            </w:tcMar>
            <w:vAlign w:val="center"/>
          </w:tcPr>
          <w:p w14:paraId="5DBD908D" w14:textId="77777777" w:rsidR="0009198E" w:rsidRDefault="0009198E" w:rsidP="00393091">
            <w:pPr>
              <w:widowControl/>
              <w:snapToGrid w:val="0"/>
              <w:spacing w:after="0" w:line="240" w:lineRule="auto"/>
              <w:jc w:val="center"/>
              <w:textAlignment w:val="bottom"/>
              <w:rPr>
                <w:rFonts w:ascii="Times New Roman" w:eastAsia="SimSun" w:hAnsi="Times New Roman" w:cs="Times New Roman"/>
                <w:color w:val="000000"/>
                <w:kern w:val="0"/>
                <w:sz w:val="20"/>
                <w:szCs w:val="20"/>
                <w:lang w:bidi="ar"/>
                <w14:ligatures w14:val="none"/>
              </w:rPr>
            </w:pPr>
            <w:r>
              <w:rPr>
                <w:rFonts w:ascii="Times New Roman" w:eastAsia="SimSun" w:hAnsi="Times New Roman" w:cs="Times New Roman"/>
                <w:color w:val="000000"/>
                <w:kern w:val="0"/>
                <w:sz w:val="20"/>
                <w:szCs w:val="20"/>
                <w:lang w:bidi="ar"/>
                <w14:ligatures w14:val="none"/>
              </w:rPr>
              <w:t xml:space="preserve">Model 2: Direct Effect OR </w:t>
            </w:r>
          </w:p>
          <w:p w14:paraId="4C5F6596" w14:textId="77777777" w:rsidR="0009198E" w:rsidRDefault="0009198E" w:rsidP="00393091">
            <w:pPr>
              <w:widowControl/>
              <w:snapToGrid w:val="0"/>
              <w:spacing w:after="0" w:line="240" w:lineRule="auto"/>
              <w:jc w:val="center"/>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(95% CI)</w:t>
            </w:r>
          </w:p>
        </w:tc>
        <w:tc>
          <w:tcPr>
            <w:tcW w:w="820" w:type="dxa"/>
            <w:tcBorders>
              <w:top w:val="single" w:sz="12" w:space="0" w:color="000000"/>
              <w:left w:val="nil"/>
              <w:bottom w:val="single" w:sz="4" w:space="0" w:color="000000"/>
              <w:right w:val="nil"/>
            </w:tcBorders>
            <w:shd w:val="clear" w:color="auto" w:fill="FFFFFF"/>
            <w:tcMar>
              <w:top w:w="15" w:type="dxa"/>
              <w:left w:w="23" w:type="dxa"/>
              <w:bottom w:w="15" w:type="dxa"/>
              <w:right w:w="23" w:type="dxa"/>
            </w:tcMar>
            <w:vAlign w:val="center"/>
          </w:tcPr>
          <w:p w14:paraId="02C908B5" w14:textId="77777777" w:rsidR="0009198E" w:rsidRDefault="0009198E" w:rsidP="00393091">
            <w:pPr>
              <w:widowControl/>
              <w:snapToGrid w:val="0"/>
              <w:spacing w:after="0" w:line="240" w:lineRule="auto"/>
              <w:jc w:val="center"/>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p-value</w:t>
            </w:r>
          </w:p>
        </w:tc>
      </w:tr>
      <w:tr w:rsidR="0009198E" w14:paraId="1323ABC6" w14:textId="77777777" w:rsidTr="00393091">
        <w:trPr>
          <w:trHeight w:val="90"/>
          <w:tblHeader/>
          <w:jc w:val="center"/>
        </w:trPr>
        <w:tc>
          <w:tcPr>
            <w:tcW w:w="2598" w:type="dxa"/>
            <w:tcBorders>
              <w:top w:val="single" w:sz="4" w:space="0" w:color="000000"/>
              <w:left w:val="nil"/>
              <w:bottom w:val="nil"/>
              <w:right w:val="nil"/>
            </w:tcBorders>
            <w:shd w:val="clear" w:color="auto" w:fill="FFFFFF"/>
            <w:tcMar>
              <w:top w:w="15" w:type="dxa"/>
              <w:left w:w="23" w:type="dxa"/>
              <w:bottom w:w="15" w:type="dxa"/>
              <w:right w:w="23" w:type="dxa"/>
            </w:tcMar>
            <w:vAlign w:val="center"/>
          </w:tcPr>
          <w:p w14:paraId="74651AB1" w14:textId="77777777" w:rsidR="0009198E" w:rsidRDefault="0009198E" w:rsidP="00393091">
            <w:pPr>
              <w:widowControl/>
              <w:snapToGrid w:val="0"/>
              <w:spacing w:after="0" w:line="240" w:lineRule="auto"/>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b/>
                <w:bCs/>
                <w:color w:val="000000"/>
                <w:kern w:val="0"/>
                <w:sz w:val="20"/>
                <w:szCs w:val="20"/>
                <w:lang w:bidi="ar"/>
                <w14:ligatures w14:val="none"/>
              </w:rPr>
              <w:t>ACE Subtypes</w:t>
            </w:r>
          </w:p>
        </w:tc>
        <w:tc>
          <w:tcPr>
            <w:tcW w:w="2486" w:type="dxa"/>
            <w:tcBorders>
              <w:top w:val="single" w:sz="4" w:space="0" w:color="000000"/>
              <w:left w:val="nil"/>
              <w:bottom w:val="nil"/>
              <w:right w:val="nil"/>
            </w:tcBorders>
            <w:shd w:val="clear" w:color="auto" w:fill="FFFFFF"/>
            <w:tcMar>
              <w:top w:w="15" w:type="dxa"/>
              <w:left w:w="23" w:type="dxa"/>
              <w:bottom w:w="15" w:type="dxa"/>
              <w:right w:w="23" w:type="dxa"/>
            </w:tcMar>
            <w:vAlign w:val="center"/>
          </w:tcPr>
          <w:p w14:paraId="65BDEE76" w14:textId="77777777" w:rsidR="0009198E" w:rsidRDefault="0009198E" w:rsidP="00393091">
            <w:pPr>
              <w:widowControl/>
              <w:snapToGrid w:val="0"/>
              <w:spacing w:after="0" w:line="240" w:lineRule="auto"/>
              <w:rPr>
                <w:rFonts w:ascii="Times New Roman" w:eastAsia="SimSun" w:hAnsi="Times New Roman" w:cs="Times New Roman"/>
                <w:color w:val="000000"/>
                <w:kern w:val="0"/>
                <w:sz w:val="20"/>
                <w:szCs w:val="20"/>
                <w14:ligatures w14:val="none"/>
              </w:rPr>
            </w:pPr>
          </w:p>
        </w:tc>
        <w:tc>
          <w:tcPr>
            <w:tcW w:w="820" w:type="dxa"/>
            <w:tcBorders>
              <w:top w:val="single" w:sz="4" w:space="0" w:color="000000"/>
              <w:left w:val="nil"/>
              <w:bottom w:val="nil"/>
              <w:right w:val="nil"/>
            </w:tcBorders>
            <w:shd w:val="clear" w:color="auto" w:fill="FFFFFF"/>
            <w:tcMar>
              <w:top w:w="15" w:type="dxa"/>
              <w:left w:w="23" w:type="dxa"/>
              <w:bottom w:w="15" w:type="dxa"/>
              <w:right w:w="23" w:type="dxa"/>
            </w:tcMar>
            <w:vAlign w:val="center"/>
          </w:tcPr>
          <w:p w14:paraId="42720FF1" w14:textId="77777777" w:rsidR="0009198E" w:rsidRDefault="0009198E" w:rsidP="00393091">
            <w:pPr>
              <w:widowControl/>
              <w:snapToGrid w:val="0"/>
              <w:spacing w:after="0" w:line="240" w:lineRule="auto"/>
              <w:jc w:val="right"/>
              <w:rPr>
                <w:rFonts w:ascii="Times New Roman" w:eastAsia="SimSun" w:hAnsi="Times New Roman" w:cs="Times New Roman"/>
                <w:color w:val="000000"/>
                <w:kern w:val="0"/>
                <w:sz w:val="20"/>
                <w:szCs w:val="20"/>
                <w14:ligatures w14:val="none"/>
              </w:rPr>
            </w:pPr>
          </w:p>
        </w:tc>
        <w:tc>
          <w:tcPr>
            <w:tcW w:w="0" w:type="auto"/>
            <w:tcBorders>
              <w:top w:val="single" w:sz="4" w:space="0" w:color="000000"/>
              <w:left w:val="nil"/>
              <w:bottom w:val="nil"/>
              <w:right w:val="nil"/>
            </w:tcBorders>
            <w:shd w:val="clear" w:color="auto" w:fill="FFFFFF"/>
            <w:tcMar>
              <w:top w:w="15" w:type="dxa"/>
              <w:left w:w="23" w:type="dxa"/>
              <w:bottom w:w="15" w:type="dxa"/>
              <w:right w:w="23" w:type="dxa"/>
            </w:tcMar>
            <w:vAlign w:val="center"/>
          </w:tcPr>
          <w:p w14:paraId="2CDA59AF" w14:textId="77777777" w:rsidR="0009198E" w:rsidRDefault="0009198E" w:rsidP="00393091">
            <w:pPr>
              <w:widowControl/>
              <w:snapToGrid w:val="0"/>
              <w:spacing w:after="0" w:line="240" w:lineRule="auto"/>
              <w:jc w:val="right"/>
              <w:rPr>
                <w:rFonts w:ascii="Times New Roman" w:eastAsia="SimSun" w:hAnsi="Times New Roman" w:cs="Times New Roman"/>
                <w:color w:val="000000"/>
                <w:kern w:val="0"/>
                <w:sz w:val="20"/>
                <w:szCs w:val="20"/>
                <w14:ligatures w14:val="none"/>
              </w:rPr>
            </w:pPr>
          </w:p>
        </w:tc>
        <w:tc>
          <w:tcPr>
            <w:tcW w:w="820" w:type="dxa"/>
            <w:tcBorders>
              <w:top w:val="single" w:sz="4" w:space="0" w:color="000000"/>
              <w:left w:val="nil"/>
              <w:bottom w:val="nil"/>
              <w:right w:val="nil"/>
            </w:tcBorders>
            <w:shd w:val="clear" w:color="auto" w:fill="FFFFFF"/>
            <w:tcMar>
              <w:top w:w="15" w:type="dxa"/>
              <w:left w:w="23" w:type="dxa"/>
              <w:bottom w:w="15" w:type="dxa"/>
              <w:right w:w="23" w:type="dxa"/>
            </w:tcMar>
            <w:vAlign w:val="center"/>
          </w:tcPr>
          <w:p w14:paraId="4FAF4CD7" w14:textId="77777777" w:rsidR="0009198E" w:rsidRDefault="0009198E" w:rsidP="00393091">
            <w:pPr>
              <w:widowControl/>
              <w:snapToGrid w:val="0"/>
              <w:spacing w:after="0" w:line="240" w:lineRule="auto"/>
              <w:jc w:val="right"/>
              <w:rPr>
                <w:rFonts w:ascii="Times New Roman" w:eastAsia="SimSun" w:hAnsi="Times New Roman" w:cs="Times New Roman"/>
                <w:color w:val="000000"/>
                <w:kern w:val="0"/>
                <w:sz w:val="20"/>
                <w:szCs w:val="20"/>
                <w14:ligatures w14:val="none"/>
              </w:rPr>
            </w:pPr>
          </w:p>
        </w:tc>
      </w:tr>
      <w:tr w:rsidR="0009198E" w14:paraId="4D09A024" w14:textId="77777777" w:rsidTr="00393091">
        <w:trPr>
          <w:trHeight w:val="459"/>
          <w:jc w:val="center"/>
        </w:trPr>
        <w:tc>
          <w:tcPr>
            <w:tcW w:w="2598" w:type="dxa"/>
            <w:tcBorders>
              <w:top w:val="nil"/>
              <w:left w:val="nil"/>
              <w:bottom w:val="nil"/>
              <w:right w:val="nil"/>
            </w:tcBorders>
            <w:shd w:val="clear" w:color="auto" w:fill="FFFFFF"/>
            <w:tcMar>
              <w:top w:w="15" w:type="dxa"/>
              <w:left w:w="23" w:type="dxa"/>
              <w:bottom w:w="15" w:type="dxa"/>
              <w:right w:w="23" w:type="dxa"/>
            </w:tcMar>
            <w:vAlign w:val="center"/>
          </w:tcPr>
          <w:p w14:paraId="5A819256" w14:textId="77777777" w:rsidR="0009198E" w:rsidRDefault="0009198E" w:rsidP="00393091">
            <w:pPr>
              <w:widowControl/>
              <w:snapToGrid w:val="0"/>
              <w:spacing w:after="0" w:line="240" w:lineRule="auto"/>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  Parental disability</w:t>
            </w:r>
          </w:p>
        </w:tc>
        <w:tc>
          <w:tcPr>
            <w:tcW w:w="2486" w:type="dxa"/>
            <w:tcBorders>
              <w:top w:val="nil"/>
              <w:left w:val="nil"/>
              <w:bottom w:val="nil"/>
              <w:right w:val="nil"/>
            </w:tcBorders>
            <w:shd w:val="clear" w:color="auto" w:fill="FFFFFF"/>
            <w:tcMar>
              <w:top w:w="15" w:type="dxa"/>
              <w:left w:w="23" w:type="dxa"/>
              <w:bottom w:w="15" w:type="dxa"/>
              <w:right w:w="23" w:type="dxa"/>
            </w:tcMar>
            <w:vAlign w:val="center"/>
          </w:tcPr>
          <w:p w14:paraId="37D7CB0E" w14:textId="77777777" w:rsidR="0009198E" w:rsidRDefault="0009198E" w:rsidP="00393091">
            <w:pPr>
              <w:widowControl/>
              <w:snapToGrid w:val="0"/>
              <w:spacing w:after="0" w:line="240" w:lineRule="auto"/>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1.38 (1.11, 1.70)</w:t>
            </w:r>
          </w:p>
        </w:tc>
        <w:tc>
          <w:tcPr>
            <w:tcW w:w="820" w:type="dxa"/>
            <w:tcBorders>
              <w:top w:val="nil"/>
              <w:left w:val="nil"/>
              <w:bottom w:val="nil"/>
              <w:right w:val="nil"/>
            </w:tcBorders>
            <w:shd w:val="clear" w:color="auto" w:fill="FFFFFF"/>
            <w:tcMar>
              <w:top w:w="15" w:type="dxa"/>
              <w:left w:w="23" w:type="dxa"/>
              <w:bottom w:w="15" w:type="dxa"/>
              <w:right w:w="23" w:type="dxa"/>
            </w:tcMar>
            <w:vAlign w:val="center"/>
          </w:tcPr>
          <w:p w14:paraId="6C959B72" w14:textId="77777777" w:rsidR="0009198E" w:rsidRDefault="0009198E" w:rsidP="00393091">
            <w:pPr>
              <w:widowControl/>
              <w:snapToGrid w:val="0"/>
              <w:spacing w:after="0" w:line="240" w:lineRule="auto"/>
              <w:jc w:val="right"/>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0.003</w:t>
            </w:r>
          </w:p>
        </w:tc>
        <w:tc>
          <w:tcPr>
            <w:tcW w:w="0" w:type="auto"/>
            <w:tcBorders>
              <w:top w:val="nil"/>
              <w:left w:val="nil"/>
              <w:bottom w:val="nil"/>
              <w:right w:val="nil"/>
            </w:tcBorders>
            <w:shd w:val="clear" w:color="auto" w:fill="FFFFFF"/>
            <w:tcMar>
              <w:top w:w="15" w:type="dxa"/>
              <w:left w:w="23" w:type="dxa"/>
              <w:bottom w:w="15" w:type="dxa"/>
              <w:right w:w="23" w:type="dxa"/>
            </w:tcMar>
            <w:vAlign w:val="center"/>
          </w:tcPr>
          <w:p w14:paraId="42794991" w14:textId="77777777" w:rsidR="0009198E" w:rsidRDefault="0009198E" w:rsidP="00393091">
            <w:pPr>
              <w:widowControl/>
              <w:snapToGrid w:val="0"/>
              <w:spacing w:after="0" w:line="240" w:lineRule="auto"/>
              <w:jc w:val="right"/>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1.26 (1.01, 1.56)</w:t>
            </w:r>
          </w:p>
        </w:tc>
        <w:tc>
          <w:tcPr>
            <w:tcW w:w="820" w:type="dxa"/>
            <w:tcBorders>
              <w:top w:val="nil"/>
              <w:left w:val="nil"/>
              <w:bottom w:val="nil"/>
              <w:right w:val="nil"/>
            </w:tcBorders>
            <w:shd w:val="clear" w:color="auto" w:fill="FFFFFF"/>
            <w:tcMar>
              <w:top w:w="15" w:type="dxa"/>
              <w:left w:w="23" w:type="dxa"/>
              <w:bottom w:w="15" w:type="dxa"/>
              <w:right w:w="23" w:type="dxa"/>
            </w:tcMar>
            <w:vAlign w:val="center"/>
          </w:tcPr>
          <w:p w14:paraId="420821E8" w14:textId="77777777" w:rsidR="0009198E" w:rsidRDefault="0009198E" w:rsidP="00393091">
            <w:pPr>
              <w:widowControl/>
              <w:snapToGrid w:val="0"/>
              <w:spacing w:after="0" w:line="240" w:lineRule="auto"/>
              <w:jc w:val="right"/>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0.04</w:t>
            </w:r>
          </w:p>
        </w:tc>
      </w:tr>
      <w:tr w:rsidR="0009198E" w14:paraId="0155A8B3" w14:textId="77777777" w:rsidTr="00393091">
        <w:trPr>
          <w:trHeight w:val="459"/>
          <w:jc w:val="center"/>
        </w:trPr>
        <w:tc>
          <w:tcPr>
            <w:tcW w:w="2598" w:type="dxa"/>
            <w:tcBorders>
              <w:top w:val="nil"/>
              <w:left w:val="nil"/>
              <w:bottom w:val="nil"/>
              <w:right w:val="nil"/>
            </w:tcBorders>
            <w:shd w:val="clear" w:color="auto" w:fill="FFFFFF"/>
            <w:tcMar>
              <w:top w:w="15" w:type="dxa"/>
              <w:left w:w="23" w:type="dxa"/>
              <w:bottom w:w="15" w:type="dxa"/>
              <w:right w:w="23" w:type="dxa"/>
            </w:tcMar>
            <w:vAlign w:val="center"/>
          </w:tcPr>
          <w:p w14:paraId="05515D46" w14:textId="77777777" w:rsidR="0009198E" w:rsidRDefault="0009198E" w:rsidP="00393091">
            <w:pPr>
              <w:widowControl/>
              <w:snapToGrid w:val="0"/>
              <w:spacing w:after="0" w:line="240" w:lineRule="auto"/>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  Domestic violence</w:t>
            </w:r>
          </w:p>
        </w:tc>
        <w:tc>
          <w:tcPr>
            <w:tcW w:w="2486" w:type="dxa"/>
            <w:tcBorders>
              <w:top w:val="nil"/>
              <w:left w:val="nil"/>
              <w:bottom w:val="nil"/>
              <w:right w:val="nil"/>
            </w:tcBorders>
            <w:shd w:val="clear" w:color="auto" w:fill="FFFFFF"/>
            <w:tcMar>
              <w:top w:w="15" w:type="dxa"/>
              <w:left w:w="23" w:type="dxa"/>
              <w:bottom w:w="15" w:type="dxa"/>
              <w:right w:w="23" w:type="dxa"/>
            </w:tcMar>
            <w:vAlign w:val="center"/>
          </w:tcPr>
          <w:p w14:paraId="1D73F1E4" w14:textId="77777777" w:rsidR="0009198E" w:rsidRDefault="0009198E" w:rsidP="00393091">
            <w:pPr>
              <w:widowControl/>
              <w:snapToGrid w:val="0"/>
              <w:spacing w:after="0" w:line="240" w:lineRule="auto"/>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1.31 (0.98, 1.75)</w:t>
            </w:r>
          </w:p>
        </w:tc>
        <w:tc>
          <w:tcPr>
            <w:tcW w:w="820" w:type="dxa"/>
            <w:tcBorders>
              <w:top w:val="nil"/>
              <w:left w:val="nil"/>
              <w:bottom w:val="nil"/>
              <w:right w:val="nil"/>
            </w:tcBorders>
            <w:shd w:val="clear" w:color="auto" w:fill="FFFFFF"/>
            <w:tcMar>
              <w:top w:w="15" w:type="dxa"/>
              <w:left w:w="23" w:type="dxa"/>
              <w:bottom w:w="15" w:type="dxa"/>
              <w:right w:w="23" w:type="dxa"/>
            </w:tcMar>
            <w:vAlign w:val="center"/>
          </w:tcPr>
          <w:p w14:paraId="041378CC" w14:textId="77777777" w:rsidR="0009198E" w:rsidRDefault="0009198E" w:rsidP="00393091">
            <w:pPr>
              <w:widowControl/>
              <w:snapToGrid w:val="0"/>
              <w:spacing w:after="0" w:line="240" w:lineRule="auto"/>
              <w:jc w:val="right"/>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0.066</w:t>
            </w:r>
          </w:p>
        </w:tc>
        <w:tc>
          <w:tcPr>
            <w:tcW w:w="0" w:type="auto"/>
            <w:tcBorders>
              <w:top w:val="nil"/>
              <w:left w:val="nil"/>
              <w:bottom w:val="nil"/>
              <w:right w:val="nil"/>
            </w:tcBorders>
            <w:shd w:val="clear" w:color="auto" w:fill="FFFFFF"/>
            <w:tcMar>
              <w:top w:w="15" w:type="dxa"/>
              <w:left w:w="23" w:type="dxa"/>
              <w:bottom w:w="15" w:type="dxa"/>
              <w:right w:w="23" w:type="dxa"/>
            </w:tcMar>
            <w:vAlign w:val="center"/>
          </w:tcPr>
          <w:p w14:paraId="7A0DC9BA" w14:textId="77777777" w:rsidR="0009198E" w:rsidRDefault="0009198E" w:rsidP="00393091">
            <w:pPr>
              <w:widowControl/>
              <w:snapToGrid w:val="0"/>
              <w:spacing w:after="0" w:line="240" w:lineRule="auto"/>
              <w:jc w:val="right"/>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1.22 (0.90, 1.63)</w:t>
            </w:r>
          </w:p>
        </w:tc>
        <w:tc>
          <w:tcPr>
            <w:tcW w:w="820" w:type="dxa"/>
            <w:tcBorders>
              <w:top w:val="nil"/>
              <w:left w:val="nil"/>
              <w:bottom w:val="nil"/>
              <w:right w:val="nil"/>
            </w:tcBorders>
            <w:shd w:val="clear" w:color="auto" w:fill="FFFFFF"/>
            <w:tcMar>
              <w:top w:w="15" w:type="dxa"/>
              <w:left w:w="23" w:type="dxa"/>
              <w:bottom w:w="15" w:type="dxa"/>
              <w:right w:w="23" w:type="dxa"/>
            </w:tcMar>
            <w:vAlign w:val="center"/>
          </w:tcPr>
          <w:p w14:paraId="7E00D76F" w14:textId="77777777" w:rsidR="0009198E" w:rsidRDefault="0009198E" w:rsidP="00393091">
            <w:pPr>
              <w:widowControl/>
              <w:snapToGrid w:val="0"/>
              <w:spacing w:after="0" w:line="240" w:lineRule="auto"/>
              <w:jc w:val="right"/>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0.2</w:t>
            </w:r>
          </w:p>
        </w:tc>
      </w:tr>
      <w:tr w:rsidR="0009198E" w14:paraId="1ACCC16C" w14:textId="77777777" w:rsidTr="00393091">
        <w:trPr>
          <w:trHeight w:val="459"/>
          <w:jc w:val="center"/>
        </w:trPr>
        <w:tc>
          <w:tcPr>
            <w:tcW w:w="2598" w:type="dxa"/>
            <w:tcBorders>
              <w:top w:val="nil"/>
              <w:left w:val="nil"/>
              <w:bottom w:val="nil"/>
              <w:right w:val="nil"/>
            </w:tcBorders>
            <w:shd w:val="clear" w:color="auto" w:fill="FFFFFF"/>
            <w:tcMar>
              <w:top w:w="15" w:type="dxa"/>
              <w:left w:w="23" w:type="dxa"/>
              <w:bottom w:w="15" w:type="dxa"/>
              <w:right w:w="23" w:type="dxa"/>
            </w:tcMar>
            <w:vAlign w:val="center"/>
          </w:tcPr>
          <w:p w14:paraId="4E3599BE" w14:textId="77777777" w:rsidR="0009198E" w:rsidRDefault="0009198E" w:rsidP="00393091">
            <w:pPr>
              <w:widowControl/>
              <w:snapToGrid w:val="0"/>
              <w:spacing w:after="0" w:line="240" w:lineRule="auto"/>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  Unsafe neighborhood</w:t>
            </w:r>
          </w:p>
        </w:tc>
        <w:tc>
          <w:tcPr>
            <w:tcW w:w="2486" w:type="dxa"/>
            <w:tcBorders>
              <w:top w:val="nil"/>
              <w:left w:val="nil"/>
              <w:bottom w:val="nil"/>
              <w:right w:val="nil"/>
            </w:tcBorders>
            <w:shd w:val="clear" w:color="auto" w:fill="FFFFFF"/>
            <w:tcMar>
              <w:top w:w="15" w:type="dxa"/>
              <w:left w:w="23" w:type="dxa"/>
              <w:bottom w:w="15" w:type="dxa"/>
              <w:right w:w="23" w:type="dxa"/>
            </w:tcMar>
            <w:vAlign w:val="center"/>
          </w:tcPr>
          <w:p w14:paraId="7957E922" w14:textId="77777777" w:rsidR="0009198E" w:rsidRDefault="0009198E" w:rsidP="00393091">
            <w:pPr>
              <w:widowControl/>
              <w:snapToGrid w:val="0"/>
              <w:spacing w:after="0" w:line="240" w:lineRule="auto"/>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1.45 (1.07, 1.94)</w:t>
            </w:r>
          </w:p>
        </w:tc>
        <w:tc>
          <w:tcPr>
            <w:tcW w:w="820" w:type="dxa"/>
            <w:tcBorders>
              <w:top w:val="nil"/>
              <w:left w:val="nil"/>
              <w:bottom w:val="nil"/>
              <w:right w:val="nil"/>
            </w:tcBorders>
            <w:shd w:val="clear" w:color="auto" w:fill="FFFFFF"/>
            <w:tcMar>
              <w:top w:w="15" w:type="dxa"/>
              <w:left w:w="23" w:type="dxa"/>
              <w:bottom w:w="15" w:type="dxa"/>
              <w:right w:w="23" w:type="dxa"/>
            </w:tcMar>
            <w:vAlign w:val="center"/>
          </w:tcPr>
          <w:p w14:paraId="3C97C439" w14:textId="77777777" w:rsidR="0009198E" w:rsidRDefault="0009198E" w:rsidP="00393091">
            <w:pPr>
              <w:widowControl/>
              <w:snapToGrid w:val="0"/>
              <w:spacing w:after="0" w:line="240" w:lineRule="auto"/>
              <w:jc w:val="right"/>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0.014</w:t>
            </w:r>
          </w:p>
        </w:tc>
        <w:tc>
          <w:tcPr>
            <w:tcW w:w="0" w:type="auto"/>
            <w:tcBorders>
              <w:top w:val="nil"/>
              <w:left w:val="nil"/>
              <w:bottom w:val="nil"/>
              <w:right w:val="nil"/>
            </w:tcBorders>
            <w:shd w:val="clear" w:color="auto" w:fill="FFFFFF"/>
            <w:tcMar>
              <w:top w:w="15" w:type="dxa"/>
              <w:left w:w="23" w:type="dxa"/>
              <w:bottom w:w="15" w:type="dxa"/>
              <w:right w:w="23" w:type="dxa"/>
            </w:tcMar>
            <w:vAlign w:val="center"/>
          </w:tcPr>
          <w:p w14:paraId="254F96C0" w14:textId="77777777" w:rsidR="0009198E" w:rsidRDefault="0009198E" w:rsidP="00393091">
            <w:pPr>
              <w:widowControl/>
              <w:snapToGrid w:val="0"/>
              <w:spacing w:after="0" w:line="240" w:lineRule="auto"/>
              <w:jc w:val="right"/>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1.40 (1.03, 1.89)</w:t>
            </w:r>
          </w:p>
        </w:tc>
        <w:tc>
          <w:tcPr>
            <w:tcW w:w="820" w:type="dxa"/>
            <w:tcBorders>
              <w:top w:val="nil"/>
              <w:left w:val="nil"/>
              <w:bottom w:val="nil"/>
              <w:right w:val="nil"/>
            </w:tcBorders>
            <w:shd w:val="clear" w:color="auto" w:fill="FFFFFF"/>
            <w:tcMar>
              <w:top w:w="15" w:type="dxa"/>
              <w:left w:w="23" w:type="dxa"/>
              <w:bottom w:w="15" w:type="dxa"/>
              <w:right w:w="23" w:type="dxa"/>
            </w:tcMar>
            <w:vAlign w:val="center"/>
          </w:tcPr>
          <w:p w14:paraId="795707A2" w14:textId="77777777" w:rsidR="0009198E" w:rsidRDefault="0009198E" w:rsidP="00393091">
            <w:pPr>
              <w:widowControl/>
              <w:snapToGrid w:val="0"/>
              <w:spacing w:after="0" w:line="240" w:lineRule="auto"/>
              <w:jc w:val="right"/>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0.028</w:t>
            </w:r>
          </w:p>
        </w:tc>
      </w:tr>
      <w:tr w:rsidR="0009198E" w14:paraId="7872F61E" w14:textId="77777777" w:rsidTr="00393091">
        <w:trPr>
          <w:trHeight w:val="459"/>
          <w:jc w:val="center"/>
        </w:trPr>
        <w:tc>
          <w:tcPr>
            <w:tcW w:w="2598" w:type="dxa"/>
            <w:tcBorders>
              <w:top w:val="nil"/>
              <w:left w:val="nil"/>
              <w:bottom w:val="nil"/>
              <w:right w:val="nil"/>
            </w:tcBorders>
            <w:shd w:val="clear" w:color="auto" w:fill="FFFFFF"/>
            <w:tcMar>
              <w:top w:w="15" w:type="dxa"/>
              <w:left w:w="23" w:type="dxa"/>
              <w:bottom w:w="15" w:type="dxa"/>
              <w:right w:w="23" w:type="dxa"/>
            </w:tcMar>
            <w:vAlign w:val="center"/>
          </w:tcPr>
          <w:p w14:paraId="3C25118B" w14:textId="77777777" w:rsidR="0009198E" w:rsidRDefault="0009198E" w:rsidP="00393091">
            <w:pPr>
              <w:widowControl/>
              <w:snapToGrid w:val="0"/>
              <w:spacing w:after="0" w:line="240" w:lineRule="auto"/>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b/>
                <w:bCs/>
                <w:color w:val="000000"/>
                <w:kern w:val="0"/>
                <w:sz w:val="20"/>
                <w:szCs w:val="20"/>
                <w:lang w:bidi="ar"/>
                <w14:ligatures w14:val="none"/>
              </w:rPr>
              <w:lastRenderedPageBreak/>
              <w:t>Mediator</w:t>
            </w:r>
          </w:p>
        </w:tc>
        <w:tc>
          <w:tcPr>
            <w:tcW w:w="2486" w:type="dxa"/>
            <w:tcBorders>
              <w:top w:val="nil"/>
              <w:left w:val="nil"/>
              <w:bottom w:val="nil"/>
              <w:right w:val="nil"/>
            </w:tcBorders>
            <w:shd w:val="clear" w:color="auto" w:fill="FFFFFF"/>
            <w:tcMar>
              <w:top w:w="15" w:type="dxa"/>
              <w:left w:w="23" w:type="dxa"/>
              <w:bottom w:w="15" w:type="dxa"/>
              <w:right w:w="23" w:type="dxa"/>
            </w:tcMar>
            <w:vAlign w:val="center"/>
          </w:tcPr>
          <w:p w14:paraId="751EDC02" w14:textId="77777777" w:rsidR="0009198E" w:rsidRDefault="0009198E" w:rsidP="00393091">
            <w:pPr>
              <w:widowControl/>
              <w:snapToGrid w:val="0"/>
              <w:spacing w:after="0" w:line="240" w:lineRule="auto"/>
              <w:jc w:val="center"/>
              <w:rPr>
                <w:rFonts w:ascii="Times New Roman" w:eastAsia="SimSun" w:hAnsi="Times New Roman" w:cs="Times New Roman"/>
                <w:color w:val="000000"/>
                <w:kern w:val="0"/>
                <w:sz w:val="20"/>
                <w:szCs w:val="20"/>
                <w14:ligatures w14:val="none"/>
              </w:rPr>
            </w:pPr>
          </w:p>
        </w:tc>
        <w:tc>
          <w:tcPr>
            <w:tcW w:w="820" w:type="dxa"/>
            <w:tcBorders>
              <w:top w:val="nil"/>
              <w:left w:val="nil"/>
              <w:bottom w:val="nil"/>
              <w:right w:val="nil"/>
            </w:tcBorders>
            <w:shd w:val="clear" w:color="auto" w:fill="FFFFFF"/>
            <w:tcMar>
              <w:top w:w="15" w:type="dxa"/>
              <w:left w:w="23" w:type="dxa"/>
              <w:bottom w:w="15" w:type="dxa"/>
              <w:right w:w="23" w:type="dxa"/>
            </w:tcMar>
            <w:vAlign w:val="center"/>
          </w:tcPr>
          <w:p w14:paraId="3BEB22C0" w14:textId="77777777" w:rsidR="0009198E" w:rsidRDefault="0009198E" w:rsidP="00393091">
            <w:pPr>
              <w:widowControl/>
              <w:snapToGrid w:val="0"/>
              <w:spacing w:after="0" w:line="240" w:lineRule="auto"/>
              <w:jc w:val="center"/>
              <w:rPr>
                <w:rFonts w:ascii="Times New Roman" w:eastAsia="SimSun" w:hAnsi="Times New Roman" w:cs="Times New Roman"/>
                <w:color w:val="000000"/>
                <w:kern w:val="0"/>
                <w:sz w:val="20"/>
                <w:szCs w:val="20"/>
                <w14:ligatures w14:val="none"/>
              </w:rPr>
            </w:pPr>
          </w:p>
        </w:tc>
        <w:tc>
          <w:tcPr>
            <w:tcW w:w="0" w:type="auto"/>
            <w:tcBorders>
              <w:top w:val="nil"/>
              <w:left w:val="nil"/>
              <w:bottom w:val="nil"/>
              <w:right w:val="nil"/>
            </w:tcBorders>
            <w:shd w:val="clear" w:color="auto" w:fill="FFFFFF"/>
            <w:tcMar>
              <w:top w:w="15" w:type="dxa"/>
              <w:left w:w="23" w:type="dxa"/>
              <w:bottom w:w="15" w:type="dxa"/>
              <w:right w:w="23" w:type="dxa"/>
            </w:tcMar>
            <w:vAlign w:val="center"/>
          </w:tcPr>
          <w:p w14:paraId="46A0FA7D" w14:textId="77777777" w:rsidR="0009198E" w:rsidRDefault="0009198E" w:rsidP="00393091">
            <w:pPr>
              <w:widowControl/>
              <w:snapToGrid w:val="0"/>
              <w:spacing w:after="0" w:line="240" w:lineRule="auto"/>
              <w:jc w:val="center"/>
              <w:rPr>
                <w:rFonts w:ascii="Times New Roman" w:eastAsia="SimSun" w:hAnsi="Times New Roman" w:cs="Times New Roman"/>
                <w:color w:val="000000"/>
                <w:kern w:val="0"/>
                <w:sz w:val="20"/>
                <w:szCs w:val="20"/>
                <w14:ligatures w14:val="none"/>
              </w:rPr>
            </w:pPr>
          </w:p>
        </w:tc>
        <w:tc>
          <w:tcPr>
            <w:tcW w:w="820" w:type="dxa"/>
            <w:tcBorders>
              <w:top w:val="nil"/>
              <w:left w:val="nil"/>
              <w:bottom w:val="nil"/>
              <w:right w:val="nil"/>
            </w:tcBorders>
            <w:shd w:val="clear" w:color="auto" w:fill="FFFFFF"/>
            <w:tcMar>
              <w:top w:w="15" w:type="dxa"/>
              <w:left w:w="23" w:type="dxa"/>
              <w:bottom w:w="15" w:type="dxa"/>
              <w:right w:w="23" w:type="dxa"/>
            </w:tcMar>
            <w:vAlign w:val="center"/>
          </w:tcPr>
          <w:p w14:paraId="28B665FA" w14:textId="77777777" w:rsidR="0009198E" w:rsidRDefault="0009198E" w:rsidP="00393091">
            <w:pPr>
              <w:widowControl/>
              <w:snapToGrid w:val="0"/>
              <w:spacing w:after="0" w:line="240" w:lineRule="auto"/>
              <w:jc w:val="center"/>
              <w:rPr>
                <w:rFonts w:ascii="Times New Roman" w:eastAsia="SimSun" w:hAnsi="Times New Roman" w:cs="Times New Roman"/>
                <w:color w:val="000000"/>
                <w:kern w:val="0"/>
                <w:sz w:val="20"/>
                <w:szCs w:val="20"/>
                <w14:ligatures w14:val="none"/>
              </w:rPr>
            </w:pPr>
          </w:p>
        </w:tc>
      </w:tr>
      <w:tr w:rsidR="0009198E" w14:paraId="62053A2A" w14:textId="77777777" w:rsidTr="00393091">
        <w:trPr>
          <w:trHeight w:val="459"/>
          <w:jc w:val="center"/>
        </w:trPr>
        <w:tc>
          <w:tcPr>
            <w:tcW w:w="2598" w:type="dxa"/>
            <w:tcBorders>
              <w:top w:val="nil"/>
              <w:left w:val="nil"/>
              <w:bottom w:val="nil"/>
              <w:right w:val="nil"/>
            </w:tcBorders>
            <w:shd w:val="clear" w:color="auto" w:fill="FFFFFF"/>
            <w:tcMar>
              <w:top w:w="15" w:type="dxa"/>
              <w:left w:w="23" w:type="dxa"/>
              <w:bottom w:w="15" w:type="dxa"/>
              <w:right w:w="23" w:type="dxa"/>
            </w:tcMar>
            <w:vAlign w:val="center"/>
          </w:tcPr>
          <w:p w14:paraId="6D58D5FB" w14:textId="77777777" w:rsidR="0009198E" w:rsidRDefault="0009198E" w:rsidP="00393091">
            <w:pPr>
              <w:widowControl/>
              <w:snapToGrid w:val="0"/>
              <w:spacing w:after="0" w:line="240" w:lineRule="auto"/>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  Depression score (CESD-10)</w:t>
            </w:r>
          </w:p>
        </w:tc>
        <w:tc>
          <w:tcPr>
            <w:tcW w:w="2486" w:type="dxa"/>
            <w:tcBorders>
              <w:top w:val="nil"/>
              <w:left w:val="nil"/>
              <w:bottom w:val="nil"/>
              <w:right w:val="nil"/>
            </w:tcBorders>
            <w:shd w:val="clear" w:color="auto" w:fill="FFFFFF"/>
            <w:tcMar>
              <w:top w:w="15" w:type="dxa"/>
              <w:left w:w="23" w:type="dxa"/>
              <w:bottom w:w="15" w:type="dxa"/>
              <w:right w:w="23" w:type="dxa"/>
            </w:tcMar>
            <w:vAlign w:val="center"/>
          </w:tcPr>
          <w:p w14:paraId="0415EC68" w14:textId="77777777" w:rsidR="0009198E" w:rsidRDefault="0009198E" w:rsidP="00393091">
            <w:pPr>
              <w:widowControl/>
              <w:snapToGrid w:val="0"/>
              <w:spacing w:after="0" w:line="240" w:lineRule="auto"/>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w:t>
            </w:r>
          </w:p>
        </w:tc>
        <w:tc>
          <w:tcPr>
            <w:tcW w:w="820" w:type="dxa"/>
            <w:tcBorders>
              <w:top w:val="nil"/>
              <w:left w:val="nil"/>
              <w:bottom w:val="nil"/>
              <w:right w:val="nil"/>
            </w:tcBorders>
            <w:shd w:val="clear" w:color="auto" w:fill="FFFFFF"/>
            <w:tcMar>
              <w:top w:w="15" w:type="dxa"/>
              <w:left w:w="23" w:type="dxa"/>
              <w:bottom w:w="15" w:type="dxa"/>
              <w:right w:w="23" w:type="dxa"/>
            </w:tcMar>
            <w:vAlign w:val="center"/>
          </w:tcPr>
          <w:p w14:paraId="581B0CC0" w14:textId="77777777" w:rsidR="0009198E" w:rsidRDefault="0009198E" w:rsidP="00393091">
            <w:pPr>
              <w:widowControl/>
              <w:snapToGrid w:val="0"/>
              <w:spacing w:after="0" w:line="240" w:lineRule="auto"/>
              <w:jc w:val="right"/>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w:t>
            </w:r>
          </w:p>
        </w:tc>
        <w:tc>
          <w:tcPr>
            <w:tcW w:w="0" w:type="auto"/>
            <w:tcBorders>
              <w:top w:val="nil"/>
              <w:left w:val="nil"/>
              <w:bottom w:val="nil"/>
              <w:right w:val="nil"/>
            </w:tcBorders>
            <w:shd w:val="clear" w:color="auto" w:fill="FFFFFF"/>
            <w:tcMar>
              <w:top w:w="15" w:type="dxa"/>
              <w:left w:w="23" w:type="dxa"/>
              <w:bottom w:w="15" w:type="dxa"/>
              <w:right w:w="23" w:type="dxa"/>
            </w:tcMar>
            <w:vAlign w:val="center"/>
          </w:tcPr>
          <w:p w14:paraId="20C4F9B8" w14:textId="77777777" w:rsidR="0009198E" w:rsidRDefault="0009198E" w:rsidP="00393091">
            <w:pPr>
              <w:widowControl/>
              <w:snapToGrid w:val="0"/>
              <w:spacing w:after="0" w:line="240" w:lineRule="auto"/>
              <w:jc w:val="right"/>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1.08 (1.06, 1.10)</w:t>
            </w:r>
          </w:p>
        </w:tc>
        <w:tc>
          <w:tcPr>
            <w:tcW w:w="820" w:type="dxa"/>
            <w:tcBorders>
              <w:top w:val="nil"/>
              <w:left w:val="nil"/>
              <w:bottom w:val="nil"/>
              <w:right w:val="nil"/>
            </w:tcBorders>
            <w:shd w:val="clear" w:color="auto" w:fill="FFFFFF"/>
            <w:tcMar>
              <w:top w:w="15" w:type="dxa"/>
              <w:left w:w="23" w:type="dxa"/>
              <w:bottom w:w="15" w:type="dxa"/>
              <w:right w:w="23" w:type="dxa"/>
            </w:tcMar>
            <w:vAlign w:val="center"/>
          </w:tcPr>
          <w:p w14:paraId="3FACC4C3" w14:textId="77777777" w:rsidR="0009198E" w:rsidRDefault="0009198E" w:rsidP="00393091">
            <w:pPr>
              <w:widowControl/>
              <w:snapToGrid w:val="0"/>
              <w:spacing w:after="0" w:line="240" w:lineRule="auto"/>
              <w:jc w:val="right"/>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&lt;0.001</w:t>
            </w:r>
          </w:p>
        </w:tc>
      </w:tr>
      <w:tr w:rsidR="0009198E" w14:paraId="243995ED" w14:textId="77777777" w:rsidTr="00393091">
        <w:trPr>
          <w:trHeight w:val="459"/>
          <w:jc w:val="center"/>
        </w:trPr>
        <w:tc>
          <w:tcPr>
            <w:tcW w:w="2598" w:type="dxa"/>
            <w:tcBorders>
              <w:top w:val="nil"/>
              <w:left w:val="nil"/>
              <w:bottom w:val="nil"/>
              <w:right w:val="nil"/>
            </w:tcBorders>
            <w:shd w:val="clear" w:color="auto" w:fill="FFFFFF"/>
            <w:tcMar>
              <w:top w:w="15" w:type="dxa"/>
              <w:left w:w="23" w:type="dxa"/>
              <w:bottom w:w="15" w:type="dxa"/>
              <w:right w:w="23" w:type="dxa"/>
            </w:tcMar>
            <w:vAlign w:val="center"/>
          </w:tcPr>
          <w:p w14:paraId="7D95487A" w14:textId="77777777" w:rsidR="0009198E" w:rsidRDefault="0009198E" w:rsidP="00393091">
            <w:pPr>
              <w:widowControl/>
              <w:snapToGrid w:val="0"/>
              <w:spacing w:after="0" w:line="240" w:lineRule="auto"/>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b/>
                <w:bCs/>
                <w:color w:val="000000"/>
                <w:kern w:val="0"/>
                <w:sz w:val="20"/>
                <w:szCs w:val="20"/>
                <w:lang w:bidi="ar"/>
                <w14:ligatures w14:val="none"/>
              </w:rPr>
              <w:t>Covariates</w:t>
            </w:r>
          </w:p>
        </w:tc>
        <w:tc>
          <w:tcPr>
            <w:tcW w:w="2486" w:type="dxa"/>
            <w:tcBorders>
              <w:top w:val="nil"/>
              <w:left w:val="nil"/>
              <w:bottom w:val="nil"/>
              <w:right w:val="nil"/>
            </w:tcBorders>
            <w:shd w:val="clear" w:color="auto" w:fill="FFFFFF"/>
            <w:tcMar>
              <w:top w:w="15" w:type="dxa"/>
              <w:left w:w="23" w:type="dxa"/>
              <w:bottom w:w="15" w:type="dxa"/>
              <w:right w:w="23" w:type="dxa"/>
            </w:tcMar>
            <w:vAlign w:val="center"/>
          </w:tcPr>
          <w:p w14:paraId="630A6DC0" w14:textId="77777777" w:rsidR="0009198E" w:rsidRDefault="0009198E" w:rsidP="00393091">
            <w:pPr>
              <w:widowControl/>
              <w:snapToGrid w:val="0"/>
              <w:spacing w:after="0" w:line="240" w:lineRule="auto"/>
              <w:rPr>
                <w:rFonts w:ascii="Times New Roman" w:eastAsia="SimSun" w:hAnsi="Times New Roman" w:cs="Times New Roman"/>
                <w:color w:val="000000"/>
                <w:kern w:val="0"/>
                <w:sz w:val="20"/>
                <w:szCs w:val="20"/>
                <w14:ligatures w14:val="none"/>
              </w:rPr>
            </w:pPr>
          </w:p>
        </w:tc>
        <w:tc>
          <w:tcPr>
            <w:tcW w:w="820" w:type="dxa"/>
            <w:tcBorders>
              <w:top w:val="nil"/>
              <w:left w:val="nil"/>
              <w:bottom w:val="nil"/>
              <w:right w:val="nil"/>
            </w:tcBorders>
            <w:shd w:val="clear" w:color="auto" w:fill="FFFFFF"/>
            <w:tcMar>
              <w:top w:w="15" w:type="dxa"/>
              <w:left w:w="23" w:type="dxa"/>
              <w:bottom w:w="15" w:type="dxa"/>
              <w:right w:w="23" w:type="dxa"/>
            </w:tcMar>
            <w:vAlign w:val="center"/>
          </w:tcPr>
          <w:p w14:paraId="22213B4A" w14:textId="77777777" w:rsidR="0009198E" w:rsidRDefault="0009198E" w:rsidP="00393091">
            <w:pPr>
              <w:widowControl/>
              <w:snapToGrid w:val="0"/>
              <w:spacing w:after="0" w:line="240" w:lineRule="auto"/>
              <w:jc w:val="right"/>
              <w:rPr>
                <w:rFonts w:ascii="Times New Roman" w:eastAsia="SimSun" w:hAnsi="Times New Roman" w:cs="Times New Roman"/>
                <w:color w:val="000000"/>
                <w:kern w:val="0"/>
                <w:sz w:val="20"/>
                <w:szCs w:val="20"/>
                <w14:ligatures w14:val="none"/>
              </w:rPr>
            </w:pPr>
          </w:p>
        </w:tc>
        <w:tc>
          <w:tcPr>
            <w:tcW w:w="0" w:type="auto"/>
            <w:tcBorders>
              <w:top w:val="nil"/>
              <w:left w:val="nil"/>
              <w:bottom w:val="nil"/>
              <w:right w:val="nil"/>
            </w:tcBorders>
            <w:shd w:val="clear" w:color="auto" w:fill="FFFFFF"/>
            <w:tcMar>
              <w:top w:w="15" w:type="dxa"/>
              <w:left w:w="23" w:type="dxa"/>
              <w:bottom w:w="15" w:type="dxa"/>
              <w:right w:w="23" w:type="dxa"/>
            </w:tcMar>
            <w:vAlign w:val="center"/>
          </w:tcPr>
          <w:p w14:paraId="6FEC45DE" w14:textId="77777777" w:rsidR="0009198E" w:rsidRDefault="0009198E" w:rsidP="00393091">
            <w:pPr>
              <w:widowControl/>
              <w:snapToGrid w:val="0"/>
              <w:spacing w:after="0" w:line="240" w:lineRule="auto"/>
              <w:jc w:val="right"/>
              <w:rPr>
                <w:rFonts w:ascii="Times New Roman" w:eastAsia="SimSun" w:hAnsi="Times New Roman" w:cs="Times New Roman"/>
                <w:color w:val="000000"/>
                <w:kern w:val="0"/>
                <w:sz w:val="20"/>
                <w:szCs w:val="20"/>
                <w14:ligatures w14:val="none"/>
              </w:rPr>
            </w:pPr>
          </w:p>
        </w:tc>
        <w:tc>
          <w:tcPr>
            <w:tcW w:w="820" w:type="dxa"/>
            <w:tcBorders>
              <w:top w:val="nil"/>
              <w:left w:val="nil"/>
              <w:bottom w:val="nil"/>
              <w:right w:val="nil"/>
            </w:tcBorders>
            <w:shd w:val="clear" w:color="auto" w:fill="FFFFFF"/>
            <w:tcMar>
              <w:top w:w="15" w:type="dxa"/>
              <w:left w:w="23" w:type="dxa"/>
              <w:bottom w:w="15" w:type="dxa"/>
              <w:right w:w="23" w:type="dxa"/>
            </w:tcMar>
            <w:vAlign w:val="center"/>
          </w:tcPr>
          <w:p w14:paraId="56415A7F" w14:textId="77777777" w:rsidR="0009198E" w:rsidRDefault="0009198E" w:rsidP="00393091">
            <w:pPr>
              <w:widowControl/>
              <w:snapToGrid w:val="0"/>
              <w:spacing w:after="0" w:line="240" w:lineRule="auto"/>
              <w:jc w:val="right"/>
              <w:rPr>
                <w:rFonts w:ascii="Times New Roman" w:eastAsia="SimSun" w:hAnsi="Times New Roman" w:cs="Times New Roman"/>
                <w:color w:val="000000"/>
                <w:kern w:val="0"/>
                <w:sz w:val="20"/>
                <w:szCs w:val="20"/>
                <w14:ligatures w14:val="none"/>
              </w:rPr>
            </w:pPr>
          </w:p>
        </w:tc>
      </w:tr>
      <w:tr w:rsidR="0009198E" w14:paraId="16AB1FAE" w14:textId="77777777" w:rsidTr="00393091">
        <w:trPr>
          <w:trHeight w:val="459"/>
          <w:jc w:val="center"/>
        </w:trPr>
        <w:tc>
          <w:tcPr>
            <w:tcW w:w="2598" w:type="dxa"/>
            <w:tcBorders>
              <w:top w:val="nil"/>
              <w:left w:val="nil"/>
              <w:bottom w:val="nil"/>
              <w:right w:val="nil"/>
            </w:tcBorders>
            <w:shd w:val="clear" w:color="auto" w:fill="FFFFFF"/>
            <w:tcMar>
              <w:top w:w="15" w:type="dxa"/>
              <w:left w:w="23" w:type="dxa"/>
              <w:bottom w:w="15" w:type="dxa"/>
              <w:right w:w="23" w:type="dxa"/>
            </w:tcMar>
            <w:vAlign w:val="center"/>
          </w:tcPr>
          <w:p w14:paraId="50396C21" w14:textId="77777777" w:rsidR="0009198E" w:rsidRDefault="0009198E" w:rsidP="00393091">
            <w:pPr>
              <w:widowControl/>
              <w:snapToGrid w:val="0"/>
              <w:spacing w:after="0" w:line="240" w:lineRule="auto"/>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  Age (years)</w:t>
            </w:r>
          </w:p>
        </w:tc>
        <w:tc>
          <w:tcPr>
            <w:tcW w:w="2486" w:type="dxa"/>
            <w:tcBorders>
              <w:top w:val="nil"/>
              <w:left w:val="nil"/>
              <w:bottom w:val="nil"/>
              <w:right w:val="nil"/>
            </w:tcBorders>
            <w:shd w:val="clear" w:color="auto" w:fill="FFFFFF"/>
            <w:tcMar>
              <w:top w:w="15" w:type="dxa"/>
              <w:left w:w="23" w:type="dxa"/>
              <w:bottom w:w="15" w:type="dxa"/>
              <w:right w:w="23" w:type="dxa"/>
            </w:tcMar>
            <w:vAlign w:val="center"/>
          </w:tcPr>
          <w:p w14:paraId="45F60F52" w14:textId="77777777" w:rsidR="0009198E" w:rsidRDefault="0009198E" w:rsidP="00393091">
            <w:pPr>
              <w:widowControl/>
              <w:snapToGrid w:val="0"/>
              <w:spacing w:after="0" w:line="240" w:lineRule="auto"/>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1.06 (1.05, 1.07)</w:t>
            </w:r>
          </w:p>
        </w:tc>
        <w:tc>
          <w:tcPr>
            <w:tcW w:w="820" w:type="dxa"/>
            <w:tcBorders>
              <w:top w:val="nil"/>
              <w:left w:val="nil"/>
              <w:bottom w:val="nil"/>
              <w:right w:val="nil"/>
            </w:tcBorders>
            <w:shd w:val="clear" w:color="auto" w:fill="FFFFFF"/>
            <w:tcMar>
              <w:top w:w="15" w:type="dxa"/>
              <w:left w:w="23" w:type="dxa"/>
              <w:bottom w:w="15" w:type="dxa"/>
              <w:right w:w="23" w:type="dxa"/>
            </w:tcMar>
            <w:vAlign w:val="center"/>
          </w:tcPr>
          <w:p w14:paraId="0BB694C2" w14:textId="77777777" w:rsidR="0009198E" w:rsidRDefault="0009198E" w:rsidP="00393091">
            <w:pPr>
              <w:widowControl/>
              <w:snapToGrid w:val="0"/>
              <w:spacing w:after="0" w:line="240" w:lineRule="auto"/>
              <w:jc w:val="right"/>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&lt;0.001</w:t>
            </w:r>
          </w:p>
        </w:tc>
        <w:tc>
          <w:tcPr>
            <w:tcW w:w="0" w:type="auto"/>
            <w:tcBorders>
              <w:top w:val="nil"/>
              <w:left w:val="nil"/>
              <w:bottom w:val="nil"/>
              <w:right w:val="nil"/>
            </w:tcBorders>
            <w:shd w:val="clear" w:color="auto" w:fill="FFFFFF"/>
            <w:tcMar>
              <w:top w:w="15" w:type="dxa"/>
              <w:left w:w="23" w:type="dxa"/>
              <w:bottom w:w="15" w:type="dxa"/>
              <w:right w:w="23" w:type="dxa"/>
            </w:tcMar>
            <w:vAlign w:val="center"/>
          </w:tcPr>
          <w:p w14:paraId="76759364" w14:textId="77777777" w:rsidR="0009198E" w:rsidRDefault="0009198E" w:rsidP="00393091">
            <w:pPr>
              <w:widowControl/>
              <w:snapToGrid w:val="0"/>
              <w:spacing w:after="0" w:line="240" w:lineRule="auto"/>
              <w:jc w:val="right"/>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1.06 (1.05, 1.07)</w:t>
            </w:r>
          </w:p>
        </w:tc>
        <w:tc>
          <w:tcPr>
            <w:tcW w:w="820" w:type="dxa"/>
            <w:tcBorders>
              <w:top w:val="nil"/>
              <w:left w:val="nil"/>
              <w:bottom w:val="nil"/>
              <w:right w:val="nil"/>
            </w:tcBorders>
            <w:shd w:val="clear" w:color="auto" w:fill="FFFFFF"/>
            <w:tcMar>
              <w:top w:w="15" w:type="dxa"/>
              <w:left w:w="23" w:type="dxa"/>
              <w:bottom w:w="15" w:type="dxa"/>
              <w:right w:w="23" w:type="dxa"/>
            </w:tcMar>
            <w:vAlign w:val="center"/>
          </w:tcPr>
          <w:p w14:paraId="17A45705" w14:textId="77777777" w:rsidR="0009198E" w:rsidRDefault="0009198E" w:rsidP="00393091">
            <w:pPr>
              <w:widowControl/>
              <w:snapToGrid w:val="0"/>
              <w:spacing w:after="0" w:line="240" w:lineRule="auto"/>
              <w:jc w:val="right"/>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&lt;0.001</w:t>
            </w:r>
          </w:p>
        </w:tc>
      </w:tr>
      <w:tr w:rsidR="0009198E" w14:paraId="19E9818E" w14:textId="77777777" w:rsidTr="00393091">
        <w:trPr>
          <w:trHeight w:val="459"/>
          <w:jc w:val="center"/>
        </w:trPr>
        <w:tc>
          <w:tcPr>
            <w:tcW w:w="2598" w:type="dxa"/>
            <w:tcBorders>
              <w:top w:val="nil"/>
              <w:left w:val="nil"/>
              <w:bottom w:val="nil"/>
              <w:right w:val="nil"/>
            </w:tcBorders>
            <w:shd w:val="clear" w:color="auto" w:fill="FFFFFF"/>
            <w:tcMar>
              <w:top w:w="15" w:type="dxa"/>
              <w:left w:w="23" w:type="dxa"/>
              <w:bottom w:w="15" w:type="dxa"/>
              <w:right w:w="23" w:type="dxa"/>
            </w:tcMar>
            <w:vAlign w:val="center"/>
          </w:tcPr>
          <w:p w14:paraId="3DEB06EA" w14:textId="77777777" w:rsidR="0009198E" w:rsidRDefault="0009198E" w:rsidP="00393091">
            <w:pPr>
              <w:widowControl/>
              <w:snapToGrid w:val="0"/>
              <w:spacing w:after="0" w:line="240" w:lineRule="auto"/>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  Gender (Female vs. Male)</w:t>
            </w:r>
          </w:p>
        </w:tc>
        <w:tc>
          <w:tcPr>
            <w:tcW w:w="2486" w:type="dxa"/>
            <w:tcBorders>
              <w:top w:val="nil"/>
              <w:left w:val="nil"/>
              <w:bottom w:val="nil"/>
              <w:right w:val="nil"/>
            </w:tcBorders>
            <w:shd w:val="clear" w:color="auto" w:fill="FFFFFF"/>
            <w:tcMar>
              <w:top w:w="15" w:type="dxa"/>
              <w:left w:w="23" w:type="dxa"/>
              <w:bottom w:w="15" w:type="dxa"/>
              <w:right w:w="23" w:type="dxa"/>
            </w:tcMar>
            <w:vAlign w:val="center"/>
          </w:tcPr>
          <w:p w14:paraId="7C751B64" w14:textId="77777777" w:rsidR="0009198E" w:rsidRDefault="0009198E" w:rsidP="00393091">
            <w:pPr>
              <w:widowControl/>
              <w:snapToGrid w:val="0"/>
              <w:spacing w:after="0" w:line="240" w:lineRule="auto"/>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1.98 (1.51, 2.59)</w:t>
            </w:r>
          </w:p>
        </w:tc>
        <w:tc>
          <w:tcPr>
            <w:tcW w:w="820" w:type="dxa"/>
            <w:tcBorders>
              <w:top w:val="nil"/>
              <w:left w:val="nil"/>
              <w:bottom w:val="nil"/>
              <w:right w:val="nil"/>
            </w:tcBorders>
            <w:shd w:val="clear" w:color="auto" w:fill="FFFFFF"/>
            <w:tcMar>
              <w:top w:w="15" w:type="dxa"/>
              <w:left w:w="23" w:type="dxa"/>
              <w:bottom w:w="15" w:type="dxa"/>
              <w:right w:w="23" w:type="dxa"/>
            </w:tcMar>
            <w:vAlign w:val="center"/>
          </w:tcPr>
          <w:p w14:paraId="33A8CA1C" w14:textId="77777777" w:rsidR="0009198E" w:rsidRDefault="0009198E" w:rsidP="00393091">
            <w:pPr>
              <w:widowControl/>
              <w:snapToGrid w:val="0"/>
              <w:spacing w:after="0" w:line="240" w:lineRule="auto"/>
              <w:jc w:val="right"/>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&lt;0.001</w:t>
            </w:r>
          </w:p>
        </w:tc>
        <w:tc>
          <w:tcPr>
            <w:tcW w:w="0" w:type="auto"/>
            <w:tcBorders>
              <w:top w:val="nil"/>
              <w:left w:val="nil"/>
              <w:bottom w:val="nil"/>
              <w:right w:val="nil"/>
            </w:tcBorders>
            <w:shd w:val="clear" w:color="auto" w:fill="FFFFFF"/>
            <w:tcMar>
              <w:top w:w="15" w:type="dxa"/>
              <w:left w:w="23" w:type="dxa"/>
              <w:bottom w:w="15" w:type="dxa"/>
              <w:right w:w="23" w:type="dxa"/>
            </w:tcMar>
            <w:vAlign w:val="center"/>
          </w:tcPr>
          <w:p w14:paraId="6D5E5488" w14:textId="77777777" w:rsidR="0009198E" w:rsidRDefault="0009198E" w:rsidP="00393091">
            <w:pPr>
              <w:widowControl/>
              <w:snapToGrid w:val="0"/>
              <w:spacing w:after="0" w:line="240" w:lineRule="auto"/>
              <w:jc w:val="right"/>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1.79 (1.36, 2.36)</w:t>
            </w:r>
          </w:p>
        </w:tc>
        <w:tc>
          <w:tcPr>
            <w:tcW w:w="820" w:type="dxa"/>
            <w:tcBorders>
              <w:top w:val="nil"/>
              <w:left w:val="nil"/>
              <w:bottom w:val="nil"/>
              <w:right w:val="nil"/>
            </w:tcBorders>
            <w:shd w:val="clear" w:color="auto" w:fill="FFFFFF"/>
            <w:tcMar>
              <w:top w:w="15" w:type="dxa"/>
              <w:left w:w="23" w:type="dxa"/>
              <w:bottom w:w="15" w:type="dxa"/>
              <w:right w:w="23" w:type="dxa"/>
            </w:tcMar>
            <w:vAlign w:val="center"/>
          </w:tcPr>
          <w:p w14:paraId="56DDE6BB" w14:textId="77777777" w:rsidR="0009198E" w:rsidRDefault="0009198E" w:rsidP="00393091">
            <w:pPr>
              <w:widowControl/>
              <w:snapToGrid w:val="0"/>
              <w:spacing w:after="0" w:line="240" w:lineRule="auto"/>
              <w:jc w:val="right"/>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&lt;0.001</w:t>
            </w:r>
          </w:p>
        </w:tc>
      </w:tr>
      <w:tr w:rsidR="0009198E" w14:paraId="1BCB9593" w14:textId="77777777" w:rsidTr="00393091">
        <w:trPr>
          <w:trHeight w:val="459"/>
          <w:jc w:val="center"/>
        </w:trPr>
        <w:tc>
          <w:tcPr>
            <w:tcW w:w="2598" w:type="dxa"/>
            <w:tcBorders>
              <w:top w:val="nil"/>
              <w:left w:val="nil"/>
              <w:bottom w:val="nil"/>
              <w:right w:val="nil"/>
            </w:tcBorders>
            <w:shd w:val="clear" w:color="auto" w:fill="FFFFFF"/>
            <w:tcMar>
              <w:top w:w="15" w:type="dxa"/>
              <w:left w:w="23" w:type="dxa"/>
              <w:bottom w:w="15" w:type="dxa"/>
              <w:right w:w="23" w:type="dxa"/>
            </w:tcMar>
            <w:vAlign w:val="center"/>
          </w:tcPr>
          <w:p w14:paraId="2E1BF476" w14:textId="77777777" w:rsidR="0009198E" w:rsidRDefault="0009198E" w:rsidP="00393091">
            <w:pPr>
              <w:widowControl/>
              <w:snapToGrid w:val="0"/>
              <w:spacing w:after="0" w:line="240" w:lineRule="auto"/>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  Marital status (Married vs. Other)</w:t>
            </w:r>
          </w:p>
        </w:tc>
        <w:tc>
          <w:tcPr>
            <w:tcW w:w="2486" w:type="dxa"/>
            <w:tcBorders>
              <w:top w:val="nil"/>
              <w:left w:val="nil"/>
              <w:bottom w:val="nil"/>
              <w:right w:val="nil"/>
            </w:tcBorders>
            <w:shd w:val="clear" w:color="auto" w:fill="FFFFFF"/>
            <w:tcMar>
              <w:top w:w="15" w:type="dxa"/>
              <w:left w:w="23" w:type="dxa"/>
              <w:bottom w:w="15" w:type="dxa"/>
              <w:right w:w="23" w:type="dxa"/>
            </w:tcMar>
            <w:vAlign w:val="center"/>
          </w:tcPr>
          <w:p w14:paraId="017E1E79" w14:textId="77777777" w:rsidR="0009198E" w:rsidRDefault="0009198E" w:rsidP="00393091">
            <w:pPr>
              <w:widowControl/>
              <w:snapToGrid w:val="0"/>
              <w:spacing w:after="0" w:line="240" w:lineRule="auto"/>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0.67 (0.49, 0.93)</w:t>
            </w:r>
          </w:p>
        </w:tc>
        <w:tc>
          <w:tcPr>
            <w:tcW w:w="820" w:type="dxa"/>
            <w:tcBorders>
              <w:top w:val="nil"/>
              <w:left w:val="nil"/>
              <w:bottom w:val="nil"/>
              <w:right w:val="nil"/>
            </w:tcBorders>
            <w:shd w:val="clear" w:color="auto" w:fill="FFFFFF"/>
            <w:tcMar>
              <w:top w:w="15" w:type="dxa"/>
              <w:left w:w="23" w:type="dxa"/>
              <w:bottom w:w="15" w:type="dxa"/>
              <w:right w:w="23" w:type="dxa"/>
            </w:tcMar>
            <w:vAlign w:val="center"/>
          </w:tcPr>
          <w:p w14:paraId="5E63C5FF" w14:textId="77777777" w:rsidR="0009198E" w:rsidRDefault="0009198E" w:rsidP="00393091">
            <w:pPr>
              <w:widowControl/>
              <w:snapToGrid w:val="0"/>
              <w:spacing w:after="0" w:line="240" w:lineRule="auto"/>
              <w:jc w:val="right"/>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0.015</w:t>
            </w:r>
          </w:p>
        </w:tc>
        <w:tc>
          <w:tcPr>
            <w:tcW w:w="0" w:type="auto"/>
            <w:tcBorders>
              <w:top w:val="nil"/>
              <w:left w:val="nil"/>
              <w:bottom w:val="nil"/>
              <w:right w:val="nil"/>
            </w:tcBorders>
            <w:shd w:val="clear" w:color="auto" w:fill="FFFFFF"/>
            <w:tcMar>
              <w:top w:w="15" w:type="dxa"/>
              <w:left w:w="23" w:type="dxa"/>
              <w:bottom w:w="15" w:type="dxa"/>
              <w:right w:w="23" w:type="dxa"/>
            </w:tcMar>
            <w:vAlign w:val="center"/>
          </w:tcPr>
          <w:p w14:paraId="34AFB0C3" w14:textId="77777777" w:rsidR="0009198E" w:rsidRDefault="0009198E" w:rsidP="00393091">
            <w:pPr>
              <w:widowControl/>
              <w:snapToGrid w:val="0"/>
              <w:spacing w:after="0" w:line="240" w:lineRule="auto"/>
              <w:jc w:val="right"/>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0.75 (0.54, 1.04)</w:t>
            </w:r>
          </w:p>
        </w:tc>
        <w:tc>
          <w:tcPr>
            <w:tcW w:w="820" w:type="dxa"/>
            <w:tcBorders>
              <w:top w:val="nil"/>
              <w:left w:val="nil"/>
              <w:bottom w:val="nil"/>
              <w:right w:val="nil"/>
            </w:tcBorders>
            <w:shd w:val="clear" w:color="auto" w:fill="FFFFFF"/>
            <w:tcMar>
              <w:top w:w="15" w:type="dxa"/>
              <w:left w:w="23" w:type="dxa"/>
              <w:bottom w:w="15" w:type="dxa"/>
              <w:right w:w="23" w:type="dxa"/>
            </w:tcMar>
            <w:vAlign w:val="center"/>
          </w:tcPr>
          <w:p w14:paraId="531D0813" w14:textId="77777777" w:rsidR="0009198E" w:rsidRDefault="0009198E" w:rsidP="00393091">
            <w:pPr>
              <w:widowControl/>
              <w:snapToGrid w:val="0"/>
              <w:spacing w:after="0" w:line="240" w:lineRule="auto"/>
              <w:jc w:val="right"/>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0.079</w:t>
            </w:r>
          </w:p>
        </w:tc>
      </w:tr>
      <w:tr w:rsidR="0009198E" w14:paraId="708DC5C1" w14:textId="77777777" w:rsidTr="00393091">
        <w:trPr>
          <w:trHeight w:val="459"/>
          <w:jc w:val="center"/>
        </w:trPr>
        <w:tc>
          <w:tcPr>
            <w:tcW w:w="2598" w:type="dxa"/>
            <w:tcBorders>
              <w:top w:val="nil"/>
              <w:left w:val="nil"/>
              <w:bottom w:val="nil"/>
              <w:right w:val="nil"/>
            </w:tcBorders>
            <w:shd w:val="clear" w:color="auto" w:fill="FFFFFF"/>
            <w:tcMar>
              <w:top w:w="15" w:type="dxa"/>
              <w:left w:w="23" w:type="dxa"/>
              <w:bottom w:w="15" w:type="dxa"/>
              <w:right w:w="23" w:type="dxa"/>
            </w:tcMar>
            <w:vAlign w:val="center"/>
          </w:tcPr>
          <w:p w14:paraId="6C35E59E" w14:textId="77777777" w:rsidR="0009198E" w:rsidRDefault="0009198E" w:rsidP="00393091">
            <w:pPr>
              <w:widowControl/>
              <w:snapToGrid w:val="0"/>
              <w:spacing w:after="0" w:line="240" w:lineRule="auto"/>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  Education (≥ Middle School)</w:t>
            </w:r>
          </w:p>
        </w:tc>
        <w:tc>
          <w:tcPr>
            <w:tcW w:w="2486" w:type="dxa"/>
            <w:tcBorders>
              <w:top w:val="nil"/>
              <w:left w:val="nil"/>
              <w:bottom w:val="nil"/>
              <w:right w:val="nil"/>
            </w:tcBorders>
            <w:shd w:val="clear" w:color="auto" w:fill="FFFFFF"/>
            <w:tcMar>
              <w:top w:w="15" w:type="dxa"/>
              <w:left w:w="23" w:type="dxa"/>
              <w:bottom w:w="15" w:type="dxa"/>
              <w:right w:w="23" w:type="dxa"/>
            </w:tcMar>
            <w:vAlign w:val="center"/>
          </w:tcPr>
          <w:p w14:paraId="6AB6C798" w14:textId="77777777" w:rsidR="0009198E" w:rsidRDefault="0009198E" w:rsidP="00393091">
            <w:pPr>
              <w:widowControl/>
              <w:snapToGrid w:val="0"/>
              <w:spacing w:after="0" w:line="240" w:lineRule="auto"/>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0.56 (0.45, 0.70)</w:t>
            </w:r>
          </w:p>
        </w:tc>
        <w:tc>
          <w:tcPr>
            <w:tcW w:w="820" w:type="dxa"/>
            <w:tcBorders>
              <w:top w:val="nil"/>
              <w:left w:val="nil"/>
              <w:bottom w:val="nil"/>
              <w:right w:val="nil"/>
            </w:tcBorders>
            <w:shd w:val="clear" w:color="auto" w:fill="FFFFFF"/>
            <w:tcMar>
              <w:top w:w="15" w:type="dxa"/>
              <w:left w:w="23" w:type="dxa"/>
              <w:bottom w:w="15" w:type="dxa"/>
              <w:right w:w="23" w:type="dxa"/>
            </w:tcMar>
            <w:vAlign w:val="center"/>
          </w:tcPr>
          <w:p w14:paraId="01141353" w14:textId="77777777" w:rsidR="0009198E" w:rsidRDefault="0009198E" w:rsidP="00393091">
            <w:pPr>
              <w:widowControl/>
              <w:snapToGrid w:val="0"/>
              <w:spacing w:after="0" w:line="240" w:lineRule="auto"/>
              <w:jc w:val="right"/>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&lt;0.001</w:t>
            </w:r>
          </w:p>
        </w:tc>
        <w:tc>
          <w:tcPr>
            <w:tcW w:w="0" w:type="auto"/>
            <w:tcBorders>
              <w:top w:val="nil"/>
              <w:left w:val="nil"/>
              <w:bottom w:val="nil"/>
              <w:right w:val="nil"/>
            </w:tcBorders>
            <w:shd w:val="clear" w:color="auto" w:fill="FFFFFF"/>
            <w:tcMar>
              <w:top w:w="15" w:type="dxa"/>
              <w:left w:w="23" w:type="dxa"/>
              <w:bottom w:w="15" w:type="dxa"/>
              <w:right w:w="23" w:type="dxa"/>
            </w:tcMar>
            <w:vAlign w:val="center"/>
          </w:tcPr>
          <w:p w14:paraId="7A36095A" w14:textId="77777777" w:rsidR="0009198E" w:rsidRDefault="0009198E" w:rsidP="00393091">
            <w:pPr>
              <w:widowControl/>
              <w:snapToGrid w:val="0"/>
              <w:spacing w:after="0" w:line="240" w:lineRule="auto"/>
              <w:jc w:val="right"/>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0.60 (0.48, 0.75)</w:t>
            </w:r>
          </w:p>
        </w:tc>
        <w:tc>
          <w:tcPr>
            <w:tcW w:w="820" w:type="dxa"/>
            <w:tcBorders>
              <w:top w:val="nil"/>
              <w:left w:val="nil"/>
              <w:bottom w:val="nil"/>
              <w:right w:val="nil"/>
            </w:tcBorders>
            <w:shd w:val="clear" w:color="auto" w:fill="FFFFFF"/>
            <w:tcMar>
              <w:top w:w="15" w:type="dxa"/>
              <w:left w:w="23" w:type="dxa"/>
              <w:bottom w:w="15" w:type="dxa"/>
              <w:right w:w="23" w:type="dxa"/>
            </w:tcMar>
            <w:vAlign w:val="center"/>
          </w:tcPr>
          <w:p w14:paraId="0611B65D" w14:textId="77777777" w:rsidR="0009198E" w:rsidRDefault="0009198E" w:rsidP="00393091">
            <w:pPr>
              <w:widowControl/>
              <w:snapToGrid w:val="0"/>
              <w:spacing w:after="0" w:line="240" w:lineRule="auto"/>
              <w:jc w:val="right"/>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&lt;0.001</w:t>
            </w:r>
          </w:p>
        </w:tc>
      </w:tr>
      <w:tr w:rsidR="0009198E" w14:paraId="08A1EFAB" w14:textId="77777777" w:rsidTr="00393091">
        <w:trPr>
          <w:trHeight w:val="459"/>
          <w:jc w:val="center"/>
        </w:trPr>
        <w:tc>
          <w:tcPr>
            <w:tcW w:w="2598" w:type="dxa"/>
            <w:tcBorders>
              <w:top w:val="nil"/>
              <w:left w:val="nil"/>
              <w:bottom w:val="nil"/>
              <w:right w:val="nil"/>
            </w:tcBorders>
            <w:shd w:val="clear" w:color="auto" w:fill="FFFFFF"/>
            <w:tcMar>
              <w:top w:w="15" w:type="dxa"/>
              <w:left w:w="23" w:type="dxa"/>
              <w:bottom w:w="15" w:type="dxa"/>
              <w:right w:w="23" w:type="dxa"/>
            </w:tcMar>
            <w:vAlign w:val="center"/>
          </w:tcPr>
          <w:p w14:paraId="09E87141" w14:textId="77777777" w:rsidR="0009198E" w:rsidRDefault="0009198E" w:rsidP="00393091">
            <w:pPr>
              <w:widowControl/>
              <w:snapToGrid w:val="0"/>
              <w:spacing w:after="0" w:line="240" w:lineRule="auto"/>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  Residency (Rural vs. Urban)</w:t>
            </w:r>
          </w:p>
        </w:tc>
        <w:tc>
          <w:tcPr>
            <w:tcW w:w="2486" w:type="dxa"/>
            <w:tcBorders>
              <w:top w:val="nil"/>
              <w:left w:val="nil"/>
              <w:bottom w:val="nil"/>
              <w:right w:val="nil"/>
            </w:tcBorders>
            <w:shd w:val="clear" w:color="auto" w:fill="FFFFFF"/>
            <w:tcMar>
              <w:top w:w="15" w:type="dxa"/>
              <w:left w:w="23" w:type="dxa"/>
              <w:bottom w:w="15" w:type="dxa"/>
              <w:right w:w="23" w:type="dxa"/>
            </w:tcMar>
            <w:vAlign w:val="center"/>
          </w:tcPr>
          <w:p w14:paraId="354D9312" w14:textId="77777777" w:rsidR="0009198E" w:rsidRDefault="0009198E" w:rsidP="00393091">
            <w:pPr>
              <w:widowControl/>
              <w:snapToGrid w:val="0"/>
              <w:spacing w:after="0" w:line="240" w:lineRule="auto"/>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1.32 (1.08, 1.61)</w:t>
            </w:r>
          </w:p>
        </w:tc>
        <w:tc>
          <w:tcPr>
            <w:tcW w:w="820" w:type="dxa"/>
            <w:tcBorders>
              <w:top w:val="nil"/>
              <w:left w:val="nil"/>
              <w:bottom w:val="nil"/>
              <w:right w:val="nil"/>
            </w:tcBorders>
            <w:shd w:val="clear" w:color="auto" w:fill="FFFFFF"/>
            <w:tcMar>
              <w:top w:w="15" w:type="dxa"/>
              <w:left w:w="23" w:type="dxa"/>
              <w:bottom w:w="15" w:type="dxa"/>
              <w:right w:w="23" w:type="dxa"/>
            </w:tcMar>
            <w:vAlign w:val="center"/>
          </w:tcPr>
          <w:p w14:paraId="7C0FE5D0" w14:textId="77777777" w:rsidR="0009198E" w:rsidRDefault="0009198E" w:rsidP="00393091">
            <w:pPr>
              <w:widowControl/>
              <w:snapToGrid w:val="0"/>
              <w:spacing w:after="0" w:line="240" w:lineRule="auto"/>
              <w:jc w:val="right"/>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0.006</w:t>
            </w:r>
          </w:p>
        </w:tc>
        <w:tc>
          <w:tcPr>
            <w:tcW w:w="0" w:type="auto"/>
            <w:tcBorders>
              <w:top w:val="nil"/>
              <w:left w:val="nil"/>
              <w:bottom w:val="nil"/>
              <w:right w:val="nil"/>
            </w:tcBorders>
            <w:shd w:val="clear" w:color="auto" w:fill="FFFFFF"/>
            <w:tcMar>
              <w:top w:w="15" w:type="dxa"/>
              <w:left w:w="23" w:type="dxa"/>
              <w:bottom w:w="15" w:type="dxa"/>
              <w:right w:w="23" w:type="dxa"/>
            </w:tcMar>
            <w:vAlign w:val="center"/>
          </w:tcPr>
          <w:p w14:paraId="08F05952" w14:textId="77777777" w:rsidR="0009198E" w:rsidRDefault="0009198E" w:rsidP="00393091">
            <w:pPr>
              <w:widowControl/>
              <w:snapToGrid w:val="0"/>
              <w:spacing w:after="0" w:line="240" w:lineRule="auto"/>
              <w:jc w:val="right"/>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1.18 (0.97, 1.45)</w:t>
            </w:r>
          </w:p>
        </w:tc>
        <w:tc>
          <w:tcPr>
            <w:tcW w:w="820" w:type="dxa"/>
            <w:tcBorders>
              <w:top w:val="nil"/>
              <w:left w:val="nil"/>
              <w:bottom w:val="nil"/>
              <w:right w:val="nil"/>
            </w:tcBorders>
            <w:shd w:val="clear" w:color="auto" w:fill="FFFFFF"/>
            <w:tcMar>
              <w:top w:w="15" w:type="dxa"/>
              <w:left w:w="23" w:type="dxa"/>
              <w:bottom w:w="15" w:type="dxa"/>
              <w:right w:w="23" w:type="dxa"/>
            </w:tcMar>
            <w:vAlign w:val="center"/>
          </w:tcPr>
          <w:p w14:paraId="079F62E7" w14:textId="77777777" w:rsidR="0009198E" w:rsidRDefault="0009198E" w:rsidP="00393091">
            <w:pPr>
              <w:widowControl/>
              <w:snapToGrid w:val="0"/>
              <w:spacing w:after="0" w:line="240" w:lineRule="auto"/>
              <w:jc w:val="right"/>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0.11</w:t>
            </w:r>
          </w:p>
        </w:tc>
      </w:tr>
      <w:tr w:rsidR="0009198E" w14:paraId="41FCDDEA" w14:textId="77777777" w:rsidTr="00393091">
        <w:trPr>
          <w:trHeight w:val="459"/>
          <w:jc w:val="center"/>
        </w:trPr>
        <w:tc>
          <w:tcPr>
            <w:tcW w:w="2598" w:type="dxa"/>
            <w:tcBorders>
              <w:top w:val="nil"/>
              <w:left w:val="nil"/>
              <w:bottom w:val="nil"/>
              <w:right w:val="nil"/>
            </w:tcBorders>
            <w:shd w:val="clear" w:color="auto" w:fill="FFFFFF"/>
            <w:tcMar>
              <w:top w:w="15" w:type="dxa"/>
              <w:left w:w="23" w:type="dxa"/>
              <w:bottom w:w="15" w:type="dxa"/>
              <w:right w:w="23" w:type="dxa"/>
            </w:tcMar>
            <w:vAlign w:val="center"/>
          </w:tcPr>
          <w:p w14:paraId="47742BFE" w14:textId="77777777" w:rsidR="0009198E" w:rsidRDefault="0009198E" w:rsidP="00393091">
            <w:pPr>
              <w:widowControl/>
              <w:snapToGrid w:val="0"/>
              <w:spacing w:after="0" w:line="240" w:lineRule="auto"/>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  Body Mass Index (kg/m</w:t>
            </w:r>
            <w:r>
              <w:rPr>
                <w:rFonts w:ascii="Times New Roman" w:eastAsia="SimSun" w:hAnsi="Times New Roman" w:cs="Times New Roman"/>
                <w:color w:val="000000"/>
                <w:kern w:val="0"/>
                <w:sz w:val="20"/>
                <w:szCs w:val="20"/>
                <w:vertAlign w:val="superscript"/>
                <w:lang w:bidi="ar"/>
                <w14:ligatures w14:val="none"/>
              </w:rPr>
              <w:t>2</w:t>
            </w:r>
            <w:r>
              <w:rPr>
                <w:rFonts w:ascii="Times New Roman" w:eastAsia="SimSun" w:hAnsi="Times New Roman" w:cs="Times New Roman"/>
                <w:color w:val="000000"/>
                <w:kern w:val="0"/>
                <w:sz w:val="20"/>
                <w:szCs w:val="20"/>
                <w:lang w:bidi="ar"/>
                <w14:ligatures w14:val="none"/>
              </w:rPr>
              <w:t>)</w:t>
            </w:r>
          </w:p>
        </w:tc>
        <w:tc>
          <w:tcPr>
            <w:tcW w:w="2486" w:type="dxa"/>
            <w:tcBorders>
              <w:top w:val="nil"/>
              <w:left w:val="nil"/>
              <w:bottom w:val="nil"/>
              <w:right w:val="nil"/>
            </w:tcBorders>
            <w:shd w:val="clear" w:color="auto" w:fill="FFFFFF"/>
            <w:tcMar>
              <w:top w:w="15" w:type="dxa"/>
              <w:left w:w="23" w:type="dxa"/>
              <w:bottom w:w="15" w:type="dxa"/>
              <w:right w:w="23" w:type="dxa"/>
            </w:tcMar>
            <w:vAlign w:val="center"/>
          </w:tcPr>
          <w:p w14:paraId="4EC883F1" w14:textId="77777777" w:rsidR="0009198E" w:rsidRDefault="0009198E" w:rsidP="00393091">
            <w:pPr>
              <w:widowControl/>
              <w:snapToGrid w:val="0"/>
              <w:spacing w:after="0" w:line="240" w:lineRule="auto"/>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1.06 (1.04, 1.09)</w:t>
            </w:r>
          </w:p>
        </w:tc>
        <w:tc>
          <w:tcPr>
            <w:tcW w:w="820" w:type="dxa"/>
            <w:tcBorders>
              <w:top w:val="nil"/>
              <w:left w:val="nil"/>
              <w:bottom w:val="nil"/>
              <w:right w:val="nil"/>
            </w:tcBorders>
            <w:shd w:val="clear" w:color="auto" w:fill="FFFFFF"/>
            <w:tcMar>
              <w:top w:w="15" w:type="dxa"/>
              <w:left w:w="23" w:type="dxa"/>
              <w:bottom w:w="15" w:type="dxa"/>
              <w:right w:w="23" w:type="dxa"/>
            </w:tcMar>
            <w:vAlign w:val="center"/>
          </w:tcPr>
          <w:p w14:paraId="7D7A9821" w14:textId="77777777" w:rsidR="0009198E" w:rsidRDefault="0009198E" w:rsidP="00393091">
            <w:pPr>
              <w:widowControl/>
              <w:snapToGrid w:val="0"/>
              <w:spacing w:after="0" w:line="240" w:lineRule="auto"/>
              <w:jc w:val="right"/>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&lt;0.001</w:t>
            </w:r>
          </w:p>
        </w:tc>
        <w:tc>
          <w:tcPr>
            <w:tcW w:w="0" w:type="auto"/>
            <w:tcBorders>
              <w:top w:val="nil"/>
              <w:left w:val="nil"/>
              <w:bottom w:val="nil"/>
              <w:right w:val="nil"/>
            </w:tcBorders>
            <w:shd w:val="clear" w:color="auto" w:fill="FFFFFF"/>
            <w:tcMar>
              <w:top w:w="15" w:type="dxa"/>
              <w:left w:w="23" w:type="dxa"/>
              <w:bottom w:w="15" w:type="dxa"/>
              <w:right w:w="23" w:type="dxa"/>
            </w:tcMar>
            <w:vAlign w:val="center"/>
          </w:tcPr>
          <w:p w14:paraId="632B1330" w14:textId="77777777" w:rsidR="0009198E" w:rsidRDefault="0009198E" w:rsidP="00393091">
            <w:pPr>
              <w:widowControl/>
              <w:snapToGrid w:val="0"/>
              <w:spacing w:after="0" w:line="240" w:lineRule="auto"/>
              <w:jc w:val="right"/>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1.08 (1.05, 1.10)</w:t>
            </w:r>
          </w:p>
        </w:tc>
        <w:tc>
          <w:tcPr>
            <w:tcW w:w="820" w:type="dxa"/>
            <w:tcBorders>
              <w:top w:val="nil"/>
              <w:left w:val="nil"/>
              <w:bottom w:val="nil"/>
              <w:right w:val="nil"/>
            </w:tcBorders>
            <w:shd w:val="clear" w:color="auto" w:fill="FFFFFF"/>
            <w:tcMar>
              <w:top w:w="15" w:type="dxa"/>
              <w:left w:w="23" w:type="dxa"/>
              <w:bottom w:w="15" w:type="dxa"/>
              <w:right w:w="23" w:type="dxa"/>
            </w:tcMar>
            <w:vAlign w:val="center"/>
          </w:tcPr>
          <w:p w14:paraId="068BF32E" w14:textId="77777777" w:rsidR="0009198E" w:rsidRDefault="0009198E" w:rsidP="00393091">
            <w:pPr>
              <w:widowControl/>
              <w:snapToGrid w:val="0"/>
              <w:spacing w:after="0" w:line="240" w:lineRule="auto"/>
              <w:jc w:val="right"/>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&lt;0.001</w:t>
            </w:r>
          </w:p>
        </w:tc>
      </w:tr>
      <w:tr w:rsidR="0009198E" w14:paraId="08B17B34" w14:textId="77777777" w:rsidTr="00393091">
        <w:trPr>
          <w:trHeight w:val="459"/>
          <w:jc w:val="center"/>
        </w:trPr>
        <w:tc>
          <w:tcPr>
            <w:tcW w:w="2598" w:type="dxa"/>
            <w:tcBorders>
              <w:top w:val="nil"/>
              <w:left w:val="nil"/>
              <w:bottom w:val="nil"/>
              <w:right w:val="nil"/>
            </w:tcBorders>
            <w:shd w:val="clear" w:color="auto" w:fill="FFFFFF"/>
            <w:tcMar>
              <w:top w:w="15" w:type="dxa"/>
              <w:left w:w="23" w:type="dxa"/>
              <w:bottom w:w="15" w:type="dxa"/>
              <w:right w:w="23" w:type="dxa"/>
            </w:tcMar>
            <w:vAlign w:val="center"/>
          </w:tcPr>
          <w:p w14:paraId="1CDA284F" w14:textId="77777777" w:rsidR="0009198E" w:rsidRDefault="0009198E" w:rsidP="00393091">
            <w:pPr>
              <w:widowControl/>
              <w:snapToGrid w:val="0"/>
              <w:spacing w:after="0" w:line="240" w:lineRule="auto"/>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  Smoking status (Ever vs. Never)</w:t>
            </w:r>
          </w:p>
        </w:tc>
        <w:tc>
          <w:tcPr>
            <w:tcW w:w="2486" w:type="dxa"/>
            <w:tcBorders>
              <w:top w:val="nil"/>
              <w:left w:val="nil"/>
              <w:bottom w:val="nil"/>
              <w:right w:val="nil"/>
            </w:tcBorders>
            <w:shd w:val="clear" w:color="auto" w:fill="FFFFFF"/>
            <w:tcMar>
              <w:top w:w="15" w:type="dxa"/>
              <w:left w:w="23" w:type="dxa"/>
              <w:bottom w:w="15" w:type="dxa"/>
              <w:right w:w="23" w:type="dxa"/>
            </w:tcMar>
            <w:vAlign w:val="center"/>
          </w:tcPr>
          <w:p w14:paraId="7849316B" w14:textId="77777777" w:rsidR="0009198E" w:rsidRDefault="0009198E" w:rsidP="00393091">
            <w:pPr>
              <w:widowControl/>
              <w:snapToGrid w:val="0"/>
              <w:spacing w:after="0" w:line="240" w:lineRule="auto"/>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1.44 (1.12, 1.87)</w:t>
            </w:r>
          </w:p>
        </w:tc>
        <w:tc>
          <w:tcPr>
            <w:tcW w:w="820" w:type="dxa"/>
            <w:tcBorders>
              <w:top w:val="nil"/>
              <w:left w:val="nil"/>
              <w:bottom w:val="nil"/>
              <w:right w:val="nil"/>
            </w:tcBorders>
            <w:shd w:val="clear" w:color="auto" w:fill="FFFFFF"/>
            <w:tcMar>
              <w:top w:w="15" w:type="dxa"/>
              <w:left w:w="23" w:type="dxa"/>
              <w:bottom w:w="15" w:type="dxa"/>
              <w:right w:w="23" w:type="dxa"/>
            </w:tcMar>
            <w:vAlign w:val="center"/>
          </w:tcPr>
          <w:p w14:paraId="2AF9C418" w14:textId="77777777" w:rsidR="0009198E" w:rsidRDefault="0009198E" w:rsidP="00393091">
            <w:pPr>
              <w:widowControl/>
              <w:snapToGrid w:val="0"/>
              <w:spacing w:after="0" w:line="240" w:lineRule="auto"/>
              <w:jc w:val="right"/>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0.005</w:t>
            </w:r>
          </w:p>
        </w:tc>
        <w:tc>
          <w:tcPr>
            <w:tcW w:w="0" w:type="auto"/>
            <w:tcBorders>
              <w:top w:val="nil"/>
              <w:left w:val="nil"/>
              <w:bottom w:val="nil"/>
              <w:right w:val="nil"/>
            </w:tcBorders>
            <w:shd w:val="clear" w:color="auto" w:fill="FFFFFF"/>
            <w:tcMar>
              <w:top w:w="15" w:type="dxa"/>
              <w:left w:w="23" w:type="dxa"/>
              <w:bottom w:w="15" w:type="dxa"/>
              <w:right w:w="23" w:type="dxa"/>
            </w:tcMar>
            <w:vAlign w:val="center"/>
          </w:tcPr>
          <w:p w14:paraId="4AE487B0" w14:textId="77777777" w:rsidR="0009198E" w:rsidRDefault="0009198E" w:rsidP="00393091">
            <w:pPr>
              <w:widowControl/>
              <w:snapToGrid w:val="0"/>
              <w:spacing w:after="0" w:line="240" w:lineRule="auto"/>
              <w:jc w:val="right"/>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1.48 (1.14, 1.93)</w:t>
            </w:r>
          </w:p>
        </w:tc>
        <w:tc>
          <w:tcPr>
            <w:tcW w:w="820" w:type="dxa"/>
            <w:tcBorders>
              <w:top w:val="nil"/>
              <w:left w:val="nil"/>
              <w:bottom w:val="nil"/>
              <w:right w:val="nil"/>
            </w:tcBorders>
            <w:shd w:val="clear" w:color="auto" w:fill="FFFFFF"/>
            <w:tcMar>
              <w:top w:w="15" w:type="dxa"/>
              <w:left w:w="23" w:type="dxa"/>
              <w:bottom w:w="15" w:type="dxa"/>
              <w:right w:w="23" w:type="dxa"/>
            </w:tcMar>
            <w:vAlign w:val="center"/>
          </w:tcPr>
          <w:p w14:paraId="3C3642E7" w14:textId="77777777" w:rsidR="0009198E" w:rsidRDefault="0009198E" w:rsidP="00393091">
            <w:pPr>
              <w:widowControl/>
              <w:snapToGrid w:val="0"/>
              <w:spacing w:after="0" w:line="240" w:lineRule="auto"/>
              <w:jc w:val="right"/>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0.003</w:t>
            </w:r>
          </w:p>
        </w:tc>
      </w:tr>
      <w:tr w:rsidR="0009198E" w14:paraId="779557A6" w14:textId="77777777" w:rsidTr="00393091">
        <w:trPr>
          <w:trHeight w:val="459"/>
          <w:jc w:val="center"/>
        </w:trPr>
        <w:tc>
          <w:tcPr>
            <w:tcW w:w="2598" w:type="dxa"/>
            <w:tcBorders>
              <w:top w:val="nil"/>
              <w:left w:val="nil"/>
              <w:bottom w:val="single" w:sz="12" w:space="0" w:color="000000"/>
              <w:right w:val="nil"/>
            </w:tcBorders>
            <w:shd w:val="clear" w:color="auto" w:fill="FFFFFF"/>
            <w:tcMar>
              <w:top w:w="15" w:type="dxa"/>
              <w:left w:w="23" w:type="dxa"/>
              <w:bottom w:w="15" w:type="dxa"/>
              <w:right w:w="23" w:type="dxa"/>
            </w:tcMar>
            <w:vAlign w:val="center"/>
          </w:tcPr>
          <w:p w14:paraId="1BD020DB" w14:textId="77777777" w:rsidR="0009198E" w:rsidRDefault="0009198E" w:rsidP="00393091">
            <w:pPr>
              <w:widowControl/>
              <w:snapToGrid w:val="0"/>
              <w:spacing w:after="0" w:line="240" w:lineRule="auto"/>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  Drinking status (Ever vs. Never)</w:t>
            </w:r>
          </w:p>
        </w:tc>
        <w:tc>
          <w:tcPr>
            <w:tcW w:w="2486" w:type="dxa"/>
            <w:tcBorders>
              <w:top w:val="nil"/>
              <w:left w:val="nil"/>
              <w:bottom w:val="single" w:sz="12" w:space="0" w:color="000000"/>
              <w:right w:val="nil"/>
            </w:tcBorders>
            <w:shd w:val="clear" w:color="auto" w:fill="FFFFFF"/>
            <w:tcMar>
              <w:top w:w="15" w:type="dxa"/>
              <w:left w:w="23" w:type="dxa"/>
              <w:bottom w:w="15" w:type="dxa"/>
              <w:right w:w="23" w:type="dxa"/>
            </w:tcMar>
            <w:vAlign w:val="center"/>
          </w:tcPr>
          <w:p w14:paraId="1A89366C" w14:textId="77777777" w:rsidR="0009198E" w:rsidRDefault="0009198E" w:rsidP="00393091">
            <w:pPr>
              <w:widowControl/>
              <w:snapToGrid w:val="0"/>
              <w:spacing w:after="0" w:line="240" w:lineRule="auto"/>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0.94 (0.76, 1.17)</w:t>
            </w:r>
          </w:p>
        </w:tc>
        <w:tc>
          <w:tcPr>
            <w:tcW w:w="820" w:type="dxa"/>
            <w:tcBorders>
              <w:top w:val="nil"/>
              <w:left w:val="nil"/>
              <w:bottom w:val="single" w:sz="12" w:space="0" w:color="000000"/>
              <w:right w:val="nil"/>
            </w:tcBorders>
            <w:shd w:val="clear" w:color="auto" w:fill="FFFFFF"/>
            <w:tcMar>
              <w:top w:w="15" w:type="dxa"/>
              <w:left w:w="23" w:type="dxa"/>
              <w:bottom w:w="15" w:type="dxa"/>
              <w:right w:w="23" w:type="dxa"/>
            </w:tcMar>
            <w:vAlign w:val="center"/>
          </w:tcPr>
          <w:p w14:paraId="1CF97DF1" w14:textId="77777777" w:rsidR="0009198E" w:rsidRDefault="0009198E" w:rsidP="00393091">
            <w:pPr>
              <w:widowControl/>
              <w:snapToGrid w:val="0"/>
              <w:spacing w:after="0" w:line="240" w:lineRule="auto"/>
              <w:jc w:val="right"/>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0.6</w:t>
            </w:r>
          </w:p>
        </w:tc>
        <w:tc>
          <w:tcPr>
            <w:tcW w:w="2575" w:type="dxa"/>
            <w:tcBorders>
              <w:top w:val="nil"/>
              <w:left w:val="nil"/>
              <w:bottom w:val="single" w:sz="12" w:space="0" w:color="000000"/>
              <w:right w:val="nil"/>
            </w:tcBorders>
            <w:shd w:val="clear" w:color="auto" w:fill="FFFFFF"/>
            <w:tcMar>
              <w:top w:w="15" w:type="dxa"/>
              <w:left w:w="23" w:type="dxa"/>
              <w:bottom w:w="15" w:type="dxa"/>
              <w:right w:w="23" w:type="dxa"/>
            </w:tcMar>
            <w:vAlign w:val="center"/>
          </w:tcPr>
          <w:p w14:paraId="2A613C93" w14:textId="77777777" w:rsidR="0009198E" w:rsidRDefault="0009198E" w:rsidP="00393091">
            <w:pPr>
              <w:widowControl/>
              <w:snapToGrid w:val="0"/>
              <w:spacing w:after="0" w:line="240" w:lineRule="auto"/>
              <w:jc w:val="right"/>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0.93 (0.75, 1.16)</w:t>
            </w:r>
          </w:p>
        </w:tc>
        <w:tc>
          <w:tcPr>
            <w:tcW w:w="820" w:type="dxa"/>
            <w:tcBorders>
              <w:top w:val="nil"/>
              <w:left w:val="nil"/>
              <w:bottom w:val="single" w:sz="12" w:space="0" w:color="000000"/>
              <w:right w:val="nil"/>
            </w:tcBorders>
            <w:shd w:val="clear" w:color="auto" w:fill="FFFFFF"/>
            <w:tcMar>
              <w:top w:w="15" w:type="dxa"/>
              <w:left w:w="23" w:type="dxa"/>
              <w:bottom w:w="15" w:type="dxa"/>
              <w:right w:w="23" w:type="dxa"/>
            </w:tcMar>
            <w:vAlign w:val="center"/>
          </w:tcPr>
          <w:p w14:paraId="6F5DABD1" w14:textId="77777777" w:rsidR="0009198E" w:rsidRDefault="0009198E" w:rsidP="00393091">
            <w:pPr>
              <w:widowControl/>
              <w:snapToGrid w:val="0"/>
              <w:spacing w:after="0" w:line="240" w:lineRule="auto"/>
              <w:jc w:val="right"/>
              <w:textAlignment w:val="bottom"/>
              <w:rPr>
                <w:rFonts w:ascii="Times New Roman" w:eastAsia="SimSun" w:hAnsi="Times New Roman" w:cs="Times New Roman"/>
                <w:color w:val="000000"/>
                <w:kern w:val="0"/>
                <w:sz w:val="20"/>
                <w:szCs w:val="20"/>
                <w14:ligatures w14:val="none"/>
              </w:rPr>
            </w:pPr>
            <w:r>
              <w:rPr>
                <w:rFonts w:ascii="Times New Roman" w:eastAsia="SimSun" w:hAnsi="Times New Roman" w:cs="Times New Roman"/>
                <w:color w:val="000000"/>
                <w:kern w:val="0"/>
                <w:sz w:val="20"/>
                <w:szCs w:val="20"/>
                <w:lang w:bidi="ar"/>
                <w14:ligatures w14:val="none"/>
              </w:rPr>
              <w:t>0.5</w:t>
            </w:r>
          </w:p>
        </w:tc>
      </w:tr>
    </w:tbl>
    <w:p w14:paraId="37507CB5" w14:textId="77777777" w:rsidR="0009198E" w:rsidRDefault="0009198E" w:rsidP="0009198E">
      <w:pPr>
        <w:spacing w:line="360" w:lineRule="auto"/>
        <w:ind w:firstLineChars="193" w:firstLine="407"/>
        <w:rPr>
          <w:rFonts w:ascii="Times New Roman" w:hAnsi="Times New Roman" w:cs="Times New Roman"/>
          <w:sz w:val="21"/>
          <w:szCs w:val="22"/>
        </w:rPr>
      </w:pPr>
      <w:r w:rsidRPr="00E250A9">
        <w:rPr>
          <w:rFonts w:ascii="Times New Roman" w:hAnsi="Times New Roman" w:cs="Times New Roman" w:hint="eastAsia"/>
          <w:b/>
          <w:bCs/>
          <w:sz w:val="21"/>
          <w:szCs w:val="22"/>
        </w:rPr>
        <w:t xml:space="preserve">Abbreviations: </w:t>
      </w:r>
      <w:r>
        <w:rPr>
          <w:rFonts w:ascii="Times New Roman" w:hAnsi="Times New Roman" w:cs="Times New Roman" w:hint="eastAsia"/>
          <w:sz w:val="21"/>
          <w:szCs w:val="22"/>
        </w:rPr>
        <w:t xml:space="preserve">OR, odds ratio; CI, confidence interval; ACE, adverse childhood experience; CESD-10, Center for Epidemiologic Studies Depression </w:t>
      </w:r>
      <w:proofErr w:type="spellStart"/>
      <w:r>
        <w:rPr>
          <w:rFonts w:ascii="Times New Roman" w:hAnsi="Times New Roman" w:cs="Times New Roman" w:hint="eastAsia"/>
          <w:sz w:val="21"/>
          <w:szCs w:val="22"/>
        </w:rPr>
        <w:t>Scale.Model</w:t>
      </w:r>
      <w:proofErr w:type="spellEnd"/>
      <w:r>
        <w:rPr>
          <w:rFonts w:ascii="Times New Roman" w:hAnsi="Times New Roman" w:cs="Times New Roman" w:hint="eastAsia"/>
          <w:sz w:val="21"/>
          <w:szCs w:val="22"/>
        </w:rPr>
        <w:t xml:space="preserve"> 1 (Total Effect): Examines the association between specific ACE subtypes and incident frailty, adjusted for age, gender, marital status, education level, residency, BMI, smoking, and drinking </w:t>
      </w:r>
      <w:proofErr w:type="spellStart"/>
      <w:r>
        <w:rPr>
          <w:rFonts w:ascii="Times New Roman" w:hAnsi="Times New Roman" w:cs="Times New Roman" w:hint="eastAsia"/>
          <w:sz w:val="21"/>
          <w:szCs w:val="22"/>
        </w:rPr>
        <w:t>status.Model</w:t>
      </w:r>
      <w:proofErr w:type="spellEnd"/>
      <w:r>
        <w:rPr>
          <w:rFonts w:ascii="Times New Roman" w:hAnsi="Times New Roman" w:cs="Times New Roman" w:hint="eastAsia"/>
          <w:sz w:val="21"/>
          <w:szCs w:val="22"/>
        </w:rPr>
        <w:t xml:space="preserve"> 2 (Direct Effect): Further adjusted for the mediator (baseline depressive symptoms/CESD-10 score) to estimate the direct effect of ACEs on frailty. Reference groups for categorical variables: Male (gender); Single/Divorced/Widowed (marital status); &lt; Middle School (education level); Urban (residency); Never smoked (smoking); Never drank (drinking).</w:t>
      </w:r>
    </w:p>
    <w:p w14:paraId="25CCF9E8" w14:textId="77777777" w:rsidR="0009198E" w:rsidRDefault="0009198E" w:rsidP="0009198E">
      <w:pPr>
        <w:spacing w:line="360" w:lineRule="auto"/>
        <w:ind w:firstLineChars="193" w:firstLine="426"/>
        <w:rPr>
          <w:rFonts w:ascii="Times New Roman" w:hAnsi="Times New Roman" w:cs="Times New Roman"/>
          <w:b/>
          <w:bCs/>
        </w:rPr>
      </w:pPr>
    </w:p>
    <w:p w14:paraId="439BFE11" w14:textId="77777777" w:rsidR="0009198E" w:rsidRDefault="0009198E" w:rsidP="0009198E">
      <w:pPr>
        <w:spacing w:line="360" w:lineRule="auto"/>
        <w:ind w:firstLineChars="193" w:firstLine="426"/>
        <w:jc w:val="both"/>
        <w:rPr>
          <w:rFonts w:ascii="Times New Roman" w:hAnsi="Times New Roman" w:cs="Times New Roman"/>
          <w:b/>
          <w:bCs/>
        </w:rPr>
      </w:pPr>
    </w:p>
    <w:p w14:paraId="526EA246" w14:textId="77777777" w:rsidR="0009198E" w:rsidRDefault="0009198E" w:rsidP="0009198E">
      <w:pPr>
        <w:spacing w:line="360" w:lineRule="auto"/>
        <w:ind w:firstLineChars="193" w:firstLine="426"/>
        <w:jc w:val="both"/>
        <w:rPr>
          <w:rFonts w:ascii="Times New Roman" w:hAnsi="Times New Roman" w:cs="Times New Roman"/>
          <w:b/>
          <w:bCs/>
        </w:rPr>
      </w:pPr>
    </w:p>
    <w:p w14:paraId="795437EF" w14:textId="77777777" w:rsidR="0009198E" w:rsidRPr="00E250A9" w:rsidRDefault="0009198E" w:rsidP="0009198E">
      <w:pPr>
        <w:ind w:firstLineChars="200" w:firstLine="442"/>
        <w:rPr>
          <w:rFonts w:ascii="Times New Roman" w:hAnsi="Times New Roman" w:cs="Times New Roman"/>
        </w:rPr>
      </w:pPr>
      <w:r>
        <w:rPr>
          <w:rFonts w:ascii="Times New Roman" w:hAnsi="Times New Roman" w:cs="Times New Roman" w:hint="eastAsia"/>
          <w:b/>
          <w:bCs/>
        </w:rPr>
        <w:t xml:space="preserve">Table 3 </w:t>
      </w:r>
      <w:r w:rsidRPr="00E250A9">
        <w:rPr>
          <w:rFonts w:ascii="Times New Roman" w:hAnsi="Times New Roman" w:cs="Times New Roman" w:hint="eastAsia"/>
        </w:rPr>
        <w:t>Mediating Effect of Depressive Symptoms (2011) on Parental Disability and frailty index (2018)</w:t>
      </w:r>
    </w:p>
    <w:tbl>
      <w:tblPr>
        <w:tblW w:w="8303" w:type="dxa"/>
        <w:jc w:val="center"/>
        <w:tblLook w:val="04A0" w:firstRow="1" w:lastRow="0" w:firstColumn="1" w:lastColumn="0" w:noHBand="0" w:noVBand="1"/>
      </w:tblPr>
      <w:tblGrid>
        <w:gridCol w:w="3771"/>
        <w:gridCol w:w="1299"/>
        <w:gridCol w:w="2143"/>
        <w:gridCol w:w="1090"/>
      </w:tblGrid>
      <w:tr w:rsidR="0009198E" w14:paraId="353BD0D6" w14:textId="77777777" w:rsidTr="00393091">
        <w:trPr>
          <w:tblHeader/>
          <w:jc w:val="center"/>
        </w:trPr>
        <w:tc>
          <w:tcPr>
            <w:tcW w:w="0" w:type="auto"/>
            <w:tcBorders>
              <w:top w:val="single" w:sz="12" w:space="0" w:color="000000"/>
              <w:left w:val="nil"/>
              <w:bottom w:val="single" w:sz="8" w:space="0" w:color="000000"/>
              <w:right w:val="nil"/>
            </w:tcBorders>
            <w:shd w:val="clear" w:color="auto" w:fill="FFFFFF"/>
            <w:tcMar>
              <w:top w:w="0" w:type="dxa"/>
              <w:left w:w="0" w:type="dxa"/>
              <w:bottom w:w="0" w:type="dxa"/>
              <w:right w:w="0" w:type="dxa"/>
            </w:tcMar>
            <w:vAlign w:val="center"/>
          </w:tcPr>
          <w:p w14:paraId="2EF2CA3B" w14:textId="77777777" w:rsidR="0009198E" w:rsidRDefault="0009198E" w:rsidP="00393091">
            <w:pPr>
              <w:widowControl/>
              <w:pBdr>
                <w:top w:val="none" w:sz="0" w:space="0" w:color="000000"/>
                <w:left w:val="none" w:sz="0" w:space="0" w:color="000000"/>
                <w:bottom w:val="none" w:sz="0" w:space="0" w:color="000000"/>
                <w:right w:val="none" w:sz="0" w:space="0" w:color="000000"/>
              </w:pBdr>
              <w:snapToGrid w:val="0"/>
              <w:spacing w:before="100" w:after="100" w:line="240" w:lineRule="auto"/>
              <w:jc w:val="center"/>
              <w:rPr>
                <w:rFonts w:ascii="Times New Roman" w:eastAsia="SimSun" w:hAnsi="Times New Roman" w:cs="Times New Roman"/>
                <w:b/>
                <w:color w:val="000000"/>
                <w:kern w:val="0"/>
                <w:sz w:val="20"/>
                <w:szCs w:val="22"/>
                <w:lang w:eastAsia="en-US"/>
                <w14:ligatures w14:val="none"/>
              </w:rPr>
            </w:pPr>
            <w:r>
              <w:rPr>
                <w:rFonts w:ascii="Times New Roman" w:eastAsia="SimSun" w:hAnsi="Times New Roman" w:cs="Times New Roman" w:hint="eastAsia"/>
                <w:b/>
                <w:color w:val="000000"/>
                <w:kern w:val="0"/>
                <w:sz w:val="20"/>
                <w:szCs w:val="22"/>
                <w:lang w:eastAsia="en-US"/>
                <w14:ligatures w14:val="none"/>
              </w:rPr>
              <w:t>Path</w:t>
            </w:r>
          </w:p>
        </w:tc>
        <w:tc>
          <w:tcPr>
            <w:tcW w:w="0" w:type="auto"/>
            <w:tcBorders>
              <w:top w:val="single" w:sz="12" w:space="0" w:color="000000"/>
              <w:left w:val="nil"/>
              <w:bottom w:val="single" w:sz="8" w:space="0" w:color="000000"/>
              <w:right w:val="nil"/>
            </w:tcBorders>
            <w:shd w:val="clear" w:color="auto" w:fill="FFFFFF"/>
            <w:tcMar>
              <w:top w:w="0" w:type="dxa"/>
              <w:left w:w="0" w:type="dxa"/>
              <w:bottom w:w="0" w:type="dxa"/>
              <w:right w:w="0" w:type="dxa"/>
            </w:tcMar>
            <w:vAlign w:val="center"/>
          </w:tcPr>
          <w:p w14:paraId="3344FD65" w14:textId="77777777" w:rsidR="0009198E" w:rsidRDefault="0009198E" w:rsidP="00393091">
            <w:pPr>
              <w:widowControl/>
              <w:pBdr>
                <w:top w:val="none" w:sz="0" w:space="0" w:color="000000"/>
                <w:left w:val="none" w:sz="0" w:space="0" w:color="000000"/>
                <w:bottom w:val="none" w:sz="0" w:space="0" w:color="000000"/>
                <w:right w:val="none" w:sz="0" w:space="0" w:color="000000"/>
              </w:pBdr>
              <w:snapToGrid w:val="0"/>
              <w:spacing w:before="100" w:after="100" w:line="240" w:lineRule="auto"/>
              <w:jc w:val="center"/>
              <w:rPr>
                <w:rFonts w:ascii="Times New Roman" w:eastAsia="SimSun" w:hAnsi="Times New Roman" w:cs="Times New Roman"/>
                <w:b/>
                <w:color w:val="000000"/>
                <w:kern w:val="0"/>
                <w:sz w:val="20"/>
                <w:szCs w:val="22"/>
                <w:lang w:eastAsia="en-US"/>
                <w14:ligatures w14:val="none"/>
              </w:rPr>
            </w:pPr>
            <w:r>
              <w:rPr>
                <w:rFonts w:ascii="Times New Roman" w:eastAsia="SimSun" w:hAnsi="Times New Roman" w:cs="Times New Roman"/>
                <w:b/>
                <w:bCs/>
                <w:color w:val="000000"/>
                <w:kern w:val="0"/>
                <w:sz w:val="20"/>
                <w:szCs w:val="20"/>
                <w:lang w:bidi="ar"/>
              </w:rPr>
              <w:t>Estimate</w:t>
            </w:r>
          </w:p>
        </w:tc>
        <w:tc>
          <w:tcPr>
            <w:tcW w:w="0" w:type="auto"/>
            <w:tcBorders>
              <w:top w:val="single" w:sz="12" w:space="0" w:color="000000"/>
              <w:left w:val="nil"/>
              <w:bottom w:val="single" w:sz="8" w:space="0" w:color="000000"/>
              <w:right w:val="nil"/>
            </w:tcBorders>
            <w:shd w:val="clear" w:color="auto" w:fill="FFFFFF"/>
            <w:tcMar>
              <w:top w:w="0" w:type="dxa"/>
              <w:left w:w="0" w:type="dxa"/>
              <w:bottom w:w="0" w:type="dxa"/>
              <w:right w:w="0" w:type="dxa"/>
            </w:tcMar>
            <w:vAlign w:val="center"/>
          </w:tcPr>
          <w:p w14:paraId="78B9DBDD" w14:textId="77777777" w:rsidR="0009198E" w:rsidRDefault="0009198E" w:rsidP="00393091">
            <w:pPr>
              <w:widowControl/>
              <w:pBdr>
                <w:top w:val="none" w:sz="0" w:space="0" w:color="000000"/>
                <w:left w:val="none" w:sz="0" w:space="0" w:color="000000"/>
                <w:bottom w:val="none" w:sz="0" w:space="0" w:color="000000"/>
                <w:right w:val="none" w:sz="0" w:space="0" w:color="000000"/>
              </w:pBdr>
              <w:snapToGrid w:val="0"/>
              <w:spacing w:before="100" w:after="100" w:line="240" w:lineRule="auto"/>
              <w:jc w:val="center"/>
              <w:rPr>
                <w:rFonts w:ascii="Times New Roman" w:eastAsia="SimSun" w:hAnsi="Times New Roman" w:cs="Times New Roman"/>
                <w:b/>
                <w:color w:val="000000"/>
                <w:kern w:val="0"/>
                <w:sz w:val="20"/>
                <w:szCs w:val="22"/>
                <w14:ligatures w14:val="none"/>
              </w:rPr>
            </w:pPr>
            <w:r>
              <w:rPr>
                <w:rFonts w:ascii="Times New Roman" w:eastAsia="SimSun" w:hAnsi="Times New Roman" w:cs="Times New Roman" w:hint="eastAsia"/>
                <w:b/>
                <w:color w:val="000000"/>
                <w:kern w:val="0"/>
                <w:sz w:val="20"/>
                <w:szCs w:val="22"/>
                <w:lang w:eastAsia="en-US"/>
                <w14:ligatures w14:val="none"/>
              </w:rPr>
              <w:t xml:space="preserve">95% CI </w:t>
            </w:r>
          </w:p>
        </w:tc>
        <w:tc>
          <w:tcPr>
            <w:tcW w:w="1090" w:type="dxa"/>
            <w:tcBorders>
              <w:top w:val="single" w:sz="12" w:space="0" w:color="000000"/>
              <w:left w:val="nil"/>
              <w:bottom w:val="single" w:sz="8" w:space="0" w:color="000000"/>
              <w:right w:val="nil"/>
            </w:tcBorders>
            <w:shd w:val="clear" w:color="auto" w:fill="FFFFFF"/>
            <w:tcMar>
              <w:top w:w="0" w:type="dxa"/>
              <w:left w:w="0" w:type="dxa"/>
              <w:bottom w:w="0" w:type="dxa"/>
              <w:right w:w="0" w:type="dxa"/>
            </w:tcMar>
            <w:vAlign w:val="center"/>
          </w:tcPr>
          <w:p w14:paraId="0D3494C4" w14:textId="77777777" w:rsidR="0009198E" w:rsidRDefault="0009198E" w:rsidP="00393091">
            <w:pPr>
              <w:widowControl/>
              <w:snapToGrid w:val="0"/>
              <w:spacing w:line="240" w:lineRule="auto"/>
              <w:jc w:val="center"/>
              <w:textAlignment w:val="bottom"/>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p-value</w:t>
            </w:r>
          </w:p>
        </w:tc>
      </w:tr>
      <w:tr w:rsidR="0009198E" w14:paraId="20851964" w14:textId="77777777" w:rsidTr="00393091">
        <w:trPr>
          <w:jc w:val="center"/>
        </w:trPr>
        <w:tc>
          <w:tcPr>
            <w:tcW w:w="0" w:type="auto"/>
            <w:tcBorders>
              <w:top w:val="single" w:sz="8" w:space="0" w:color="000000"/>
              <w:left w:val="nil"/>
              <w:bottom w:val="nil"/>
              <w:right w:val="nil"/>
            </w:tcBorders>
            <w:shd w:val="clear" w:color="auto" w:fill="FFFFFF"/>
            <w:tcMar>
              <w:top w:w="0" w:type="dxa"/>
              <w:left w:w="0" w:type="dxa"/>
              <w:bottom w:w="0" w:type="dxa"/>
              <w:right w:w="0" w:type="dxa"/>
            </w:tcMar>
            <w:vAlign w:val="center"/>
          </w:tcPr>
          <w:p w14:paraId="52C76CF8" w14:textId="77777777" w:rsidR="0009198E" w:rsidRDefault="0009198E" w:rsidP="00393091">
            <w:pPr>
              <w:widowControl/>
              <w:pBdr>
                <w:top w:val="none" w:sz="0" w:space="0" w:color="000000"/>
                <w:left w:val="none" w:sz="0" w:space="0" w:color="000000"/>
                <w:bottom w:val="none" w:sz="0" w:space="0" w:color="000000"/>
                <w:right w:val="none" w:sz="0" w:space="0" w:color="000000"/>
              </w:pBdr>
              <w:snapToGrid w:val="0"/>
              <w:spacing w:before="100" w:after="100" w:line="240" w:lineRule="auto"/>
              <w:jc w:val="center"/>
              <w:rPr>
                <w:rFonts w:ascii="Times New Roman" w:eastAsia="Times New Roman" w:hAnsi="Times New Roman" w:cs="Times New Roman"/>
                <w:b/>
                <w:color w:val="000000"/>
                <w:kern w:val="0"/>
                <w:szCs w:val="22"/>
                <w:lang w:eastAsia="en-US"/>
                <w14:ligatures w14:val="none"/>
              </w:rPr>
            </w:pPr>
            <w:r>
              <w:rPr>
                <w:rFonts w:ascii="Times New Roman" w:eastAsia="Times New Roman" w:hAnsi="Times New Roman" w:cs="Times New Roman" w:hint="eastAsia"/>
                <w:b/>
                <w:color w:val="000000"/>
                <w:kern w:val="0"/>
                <w:szCs w:val="22"/>
                <w:lang w:eastAsia="en-US"/>
                <w14:ligatures w14:val="none"/>
              </w:rPr>
              <w:t>ACME</w:t>
            </w:r>
            <w:r>
              <w:rPr>
                <w:rFonts w:ascii="Times New Roman" w:eastAsia="Times New Roman" w:hAnsi="Times New Roman" w:cs="Times New Roman"/>
                <w:b/>
                <w:bCs/>
                <w:color w:val="000000"/>
                <w:kern w:val="0"/>
                <w:szCs w:val="20"/>
                <w:lang w:bidi="ar"/>
              </w:rPr>
              <w:t>(Indirect Effect)</w:t>
            </w:r>
          </w:p>
        </w:tc>
        <w:tc>
          <w:tcPr>
            <w:tcW w:w="0" w:type="auto"/>
            <w:tcBorders>
              <w:top w:val="single" w:sz="8" w:space="0" w:color="000000"/>
              <w:left w:val="nil"/>
              <w:bottom w:val="nil"/>
              <w:right w:val="nil"/>
            </w:tcBorders>
            <w:shd w:val="clear" w:color="auto" w:fill="FFFFFF"/>
            <w:tcMar>
              <w:top w:w="0" w:type="dxa"/>
              <w:left w:w="0" w:type="dxa"/>
              <w:bottom w:w="0" w:type="dxa"/>
              <w:right w:w="0" w:type="dxa"/>
            </w:tcMar>
            <w:vAlign w:val="center"/>
          </w:tcPr>
          <w:p w14:paraId="47AC4E05" w14:textId="77777777" w:rsidR="0009198E" w:rsidRDefault="0009198E" w:rsidP="00393091">
            <w:pPr>
              <w:widowControl/>
              <w:pBdr>
                <w:top w:val="none" w:sz="0" w:space="0" w:color="000000"/>
                <w:left w:val="none" w:sz="0" w:space="0" w:color="000000"/>
                <w:bottom w:val="none" w:sz="0" w:space="0" w:color="000000"/>
                <w:right w:val="none" w:sz="0" w:space="0" w:color="000000"/>
              </w:pBdr>
              <w:snapToGrid w:val="0"/>
              <w:spacing w:before="100" w:after="100" w:line="240" w:lineRule="auto"/>
              <w:rPr>
                <w:rFonts w:ascii="Times New Roman" w:eastAsia="Times New Roman" w:hAnsi="Times New Roman" w:cs="Times New Roman"/>
                <w:color w:val="000000"/>
                <w:kern w:val="0"/>
                <w:szCs w:val="22"/>
                <w:lang w:eastAsia="en-US"/>
                <w14:ligatures w14:val="none"/>
              </w:rPr>
            </w:pPr>
            <w:r>
              <w:rPr>
                <w:rFonts w:ascii="Times New Roman" w:eastAsia="Times New Roman" w:hAnsi="Times New Roman" w:cs="Times New Roman" w:hint="eastAsia"/>
                <w:color w:val="000000"/>
                <w:kern w:val="0"/>
                <w:szCs w:val="22"/>
                <w:lang w:eastAsia="en-US"/>
                <w14:ligatures w14:val="none"/>
              </w:rPr>
              <w:t>0.007</w:t>
            </w:r>
          </w:p>
        </w:tc>
        <w:tc>
          <w:tcPr>
            <w:tcW w:w="0" w:type="auto"/>
            <w:tcBorders>
              <w:top w:val="single" w:sz="8" w:space="0" w:color="000000"/>
              <w:left w:val="nil"/>
              <w:bottom w:val="nil"/>
              <w:right w:val="nil"/>
            </w:tcBorders>
            <w:shd w:val="clear" w:color="auto" w:fill="FFFFFF"/>
            <w:tcMar>
              <w:top w:w="0" w:type="dxa"/>
              <w:left w:w="0" w:type="dxa"/>
              <w:bottom w:w="0" w:type="dxa"/>
              <w:right w:w="0" w:type="dxa"/>
            </w:tcMar>
            <w:vAlign w:val="center"/>
          </w:tcPr>
          <w:p w14:paraId="3839ED2F" w14:textId="77777777" w:rsidR="0009198E" w:rsidRDefault="0009198E" w:rsidP="00393091">
            <w:pPr>
              <w:widowControl/>
              <w:pBdr>
                <w:top w:val="none" w:sz="0" w:space="0" w:color="000000"/>
                <w:left w:val="none" w:sz="0" w:space="0" w:color="000000"/>
                <w:bottom w:val="none" w:sz="0" w:space="0" w:color="000000"/>
                <w:right w:val="none" w:sz="0" w:space="0" w:color="000000"/>
              </w:pBdr>
              <w:snapToGrid w:val="0"/>
              <w:spacing w:before="100" w:after="100" w:line="240" w:lineRule="auto"/>
              <w:jc w:val="right"/>
              <w:rPr>
                <w:rFonts w:ascii="Times New Roman" w:eastAsia="Times New Roman" w:hAnsi="Times New Roman" w:cs="Times New Roman"/>
                <w:color w:val="000000"/>
                <w:kern w:val="0"/>
                <w:szCs w:val="22"/>
                <w:lang w:eastAsia="en-US"/>
                <w14:ligatures w14:val="none"/>
              </w:rPr>
            </w:pPr>
            <w:r>
              <w:rPr>
                <w:rFonts w:ascii="Times New Roman" w:eastAsia="Times New Roman" w:hAnsi="Times New Roman" w:cs="Times New Roman" w:hint="eastAsia"/>
                <w:color w:val="000000"/>
                <w:kern w:val="0"/>
                <w:szCs w:val="22"/>
                <w:lang w:eastAsia="en-US"/>
                <w14:ligatures w14:val="none"/>
              </w:rPr>
              <w:t>[0.005, 0.010]</w:t>
            </w:r>
          </w:p>
        </w:tc>
        <w:tc>
          <w:tcPr>
            <w:tcW w:w="1090" w:type="dxa"/>
            <w:tcBorders>
              <w:top w:val="single" w:sz="8" w:space="0" w:color="000000"/>
              <w:left w:val="nil"/>
              <w:bottom w:val="nil"/>
              <w:right w:val="nil"/>
            </w:tcBorders>
            <w:shd w:val="clear" w:color="auto" w:fill="FFFFFF"/>
            <w:tcMar>
              <w:top w:w="0" w:type="dxa"/>
              <w:left w:w="0" w:type="dxa"/>
              <w:bottom w:w="0" w:type="dxa"/>
              <w:right w:w="0" w:type="dxa"/>
            </w:tcMar>
            <w:vAlign w:val="center"/>
          </w:tcPr>
          <w:p w14:paraId="214CF5F9" w14:textId="77777777" w:rsidR="0009198E" w:rsidRDefault="0009198E" w:rsidP="00393091">
            <w:pPr>
              <w:widowControl/>
              <w:pBdr>
                <w:top w:val="none" w:sz="0" w:space="0" w:color="000000"/>
                <w:left w:val="none" w:sz="0" w:space="0" w:color="000000"/>
                <w:bottom w:val="none" w:sz="0" w:space="0" w:color="000000"/>
                <w:right w:val="none" w:sz="0" w:space="0" w:color="000000"/>
              </w:pBdr>
              <w:snapToGrid w:val="0"/>
              <w:spacing w:before="100" w:after="100" w:line="240" w:lineRule="auto"/>
              <w:jc w:val="center"/>
              <w:rPr>
                <w:rFonts w:ascii="Times New Roman" w:eastAsia="Times New Roman" w:hAnsi="Times New Roman" w:cs="Times New Roman"/>
                <w:color w:val="000000"/>
                <w:kern w:val="0"/>
                <w:szCs w:val="22"/>
                <w:lang w:eastAsia="en-US"/>
                <w14:ligatures w14:val="none"/>
              </w:rPr>
            </w:pPr>
            <w:r>
              <w:rPr>
                <w:rFonts w:ascii="Times New Roman" w:eastAsia="Times New Roman" w:hAnsi="Times New Roman" w:cs="Times New Roman" w:hint="eastAsia"/>
                <w:color w:val="000000"/>
                <w:kern w:val="0"/>
                <w:szCs w:val="22"/>
                <w:lang w:eastAsia="en-US"/>
                <w14:ligatures w14:val="none"/>
              </w:rPr>
              <w:t>&lt;0.001</w:t>
            </w:r>
          </w:p>
        </w:tc>
      </w:tr>
      <w:tr w:rsidR="0009198E" w14:paraId="66A063B9" w14:textId="77777777" w:rsidTr="00393091">
        <w:trPr>
          <w:jc w:val="center"/>
        </w:trPr>
        <w:tc>
          <w:tcPr>
            <w:tcW w:w="0" w:type="auto"/>
            <w:tcBorders>
              <w:top w:val="nil"/>
              <w:left w:val="nil"/>
              <w:bottom w:val="nil"/>
              <w:right w:val="nil"/>
            </w:tcBorders>
            <w:shd w:val="clear" w:color="auto" w:fill="FFFFFF"/>
            <w:tcMar>
              <w:top w:w="0" w:type="dxa"/>
              <w:left w:w="0" w:type="dxa"/>
              <w:bottom w:w="0" w:type="dxa"/>
              <w:right w:w="0" w:type="dxa"/>
            </w:tcMar>
            <w:vAlign w:val="center"/>
          </w:tcPr>
          <w:p w14:paraId="2D2BD331" w14:textId="77777777" w:rsidR="0009198E" w:rsidRDefault="0009198E" w:rsidP="00393091">
            <w:pPr>
              <w:widowControl/>
              <w:pBdr>
                <w:top w:val="none" w:sz="0" w:space="0" w:color="000000"/>
                <w:left w:val="none" w:sz="0" w:space="0" w:color="000000"/>
                <w:bottom w:val="none" w:sz="0" w:space="0" w:color="000000"/>
                <w:right w:val="none" w:sz="0" w:space="0" w:color="000000"/>
              </w:pBdr>
              <w:snapToGrid w:val="0"/>
              <w:spacing w:before="100" w:after="100" w:line="240" w:lineRule="auto"/>
              <w:jc w:val="center"/>
              <w:rPr>
                <w:rFonts w:ascii="Times New Roman" w:eastAsia="Times New Roman" w:hAnsi="Times New Roman" w:cs="Times New Roman"/>
                <w:b/>
                <w:color w:val="000000"/>
                <w:kern w:val="0"/>
                <w:szCs w:val="22"/>
                <w:lang w:eastAsia="en-US"/>
                <w14:ligatures w14:val="none"/>
              </w:rPr>
            </w:pPr>
            <w:r>
              <w:rPr>
                <w:rFonts w:ascii="Times New Roman" w:eastAsia="Times New Roman" w:hAnsi="Times New Roman" w:cs="Times New Roman" w:hint="eastAsia"/>
                <w:b/>
                <w:color w:val="000000"/>
                <w:kern w:val="0"/>
                <w:szCs w:val="22"/>
                <w:lang w:eastAsia="en-US"/>
                <w14:ligatures w14:val="none"/>
              </w:rPr>
              <w:lastRenderedPageBreak/>
              <w:t>ADE</w:t>
            </w:r>
            <w:r>
              <w:rPr>
                <w:rFonts w:ascii="Times New Roman" w:eastAsia="Times New Roman" w:hAnsi="Times New Roman" w:cs="Times New Roman"/>
                <w:b/>
                <w:bCs/>
                <w:color w:val="000000"/>
                <w:kern w:val="0"/>
                <w:szCs w:val="20"/>
                <w:lang w:bidi="ar"/>
              </w:rPr>
              <w:t>(Direct Effect)</w:t>
            </w:r>
          </w:p>
        </w:tc>
        <w:tc>
          <w:tcPr>
            <w:tcW w:w="0" w:type="auto"/>
            <w:tcBorders>
              <w:top w:val="nil"/>
              <w:left w:val="nil"/>
              <w:bottom w:val="nil"/>
              <w:right w:val="nil"/>
            </w:tcBorders>
            <w:shd w:val="clear" w:color="auto" w:fill="FFFFFF"/>
            <w:tcMar>
              <w:top w:w="0" w:type="dxa"/>
              <w:left w:w="0" w:type="dxa"/>
              <w:bottom w:w="0" w:type="dxa"/>
              <w:right w:w="0" w:type="dxa"/>
            </w:tcMar>
            <w:vAlign w:val="center"/>
          </w:tcPr>
          <w:p w14:paraId="0551CBAE" w14:textId="77777777" w:rsidR="0009198E" w:rsidRDefault="0009198E" w:rsidP="00393091">
            <w:pPr>
              <w:widowControl/>
              <w:pBdr>
                <w:top w:val="none" w:sz="0" w:space="0" w:color="000000"/>
                <w:left w:val="none" w:sz="0" w:space="0" w:color="000000"/>
                <w:bottom w:val="none" w:sz="0" w:space="0" w:color="000000"/>
                <w:right w:val="none" w:sz="0" w:space="0" w:color="000000"/>
              </w:pBdr>
              <w:snapToGrid w:val="0"/>
              <w:spacing w:before="100" w:after="100" w:line="240" w:lineRule="auto"/>
              <w:rPr>
                <w:rFonts w:ascii="Times New Roman" w:eastAsia="Times New Roman" w:hAnsi="Times New Roman" w:cs="Times New Roman"/>
                <w:color w:val="000000"/>
                <w:kern w:val="0"/>
                <w:szCs w:val="22"/>
                <w:lang w:eastAsia="en-US"/>
                <w14:ligatures w14:val="none"/>
              </w:rPr>
            </w:pPr>
            <w:r>
              <w:rPr>
                <w:rFonts w:ascii="Times New Roman" w:eastAsia="Times New Roman" w:hAnsi="Times New Roman" w:cs="Times New Roman" w:hint="eastAsia"/>
                <w:color w:val="000000"/>
                <w:kern w:val="0"/>
                <w:szCs w:val="22"/>
                <w:lang w:eastAsia="en-US"/>
                <w14:ligatures w14:val="none"/>
              </w:rPr>
              <w:t>0.018</w:t>
            </w:r>
          </w:p>
        </w:tc>
        <w:tc>
          <w:tcPr>
            <w:tcW w:w="0" w:type="auto"/>
            <w:tcBorders>
              <w:top w:val="nil"/>
              <w:left w:val="nil"/>
              <w:bottom w:val="nil"/>
              <w:right w:val="nil"/>
            </w:tcBorders>
            <w:shd w:val="clear" w:color="auto" w:fill="FFFFFF"/>
            <w:tcMar>
              <w:top w:w="0" w:type="dxa"/>
              <w:left w:w="0" w:type="dxa"/>
              <w:bottom w:w="0" w:type="dxa"/>
              <w:right w:w="0" w:type="dxa"/>
            </w:tcMar>
            <w:vAlign w:val="center"/>
          </w:tcPr>
          <w:p w14:paraId="2DFF93A0" w14:textId="77777777" w:rsidR="0009198E" w:rsidRDefault="0009198E" w:rsidP="00393091">
            <w:pPr>
              <w:widowControl/>
              <w:pBdr>
                <w:top w:val="none" w:sz="0" w:space="0" w:color="000000"/>
                <w:left w:val="none" w:sz="0" w:space="0" w:color="000000"/>
                <w:bottom w:val="none" w:sz="0" w:space="0" w:color="000000"/>
                <w:right w:val="none" w:sz="0" w:space="0" w:color="000000"/>
              </w:pBdr>
              <w:snapToGrid w:val="0"/>
              <w:spacing w:before="100" w:after="100" w:line="240" w:lineRule="auto"/>
              <w:jc w:val="right"/>
              <w:rPr>
                <w:rFonts w:ascii="Times New Roman" w:eastAsia="Times New Roman" w:hAnsi="Times New Roman" w:cs="Times New Roman"/>
                <w:color w:val="000000"/>
                <w:kern w:val="0"/>
                <w:szCs w:val="22"/>
                <w:lang w:eastAsia="en-US"/>
                <w14:ligatures w14:val="none"/>
              </w:rPr>
            </w:pPr>
            <w:r>
              <w:rPr>
                <w:rFonts w:ascii="Times New Roman" w:eastAsia="Times New Roman" w:hAnsi="Times New Roman" w:cs="Times New Roman" w:hint="eastAsia"/>
                <w:color w:val="000000"/>
                <w:kern w:val="0"/>
                <w:szCs w:val="22"/>
                <w:lang w:eastAsia="en-US"/>
                <w14:ligatures w14:val="none"/>
              </w:rPr>
              <w:t>[0.008, 0.028]</w:t>
            </w:r>
          </w:p>
        </w:tc>
        <w:tc>
          <w:tcPr>
            <w:tcW w:w="1090" w:type="dxa"/>
            <w:tcBorders>
              <w:top w:val="nil"/>
              <w:left w:val="nil"/>
              <w:bottom w:val="nil"/>
              <w:right w:val="nil"/>
            </w:tcBorders>
            <w:shd w:val="clear" w:color="auto" w:fill="FFFFFF"/>
            <w:tcMar>
              <w:top w:w="0" w:type="dxa"/>
              <w:left w:w="0" w:type="dxa"/>
              <w:bottom w:w="0" w:type="dxa"/>
              <w:right w:w="0" w:type="dxa"/>
            </w:tcMar>
            <w:vAlign w:val="center"/>
          </w:tcPr>
          <w:p w14:paraId="40CF2A8E" w14:textId="77777777" w:rsidR="0009198E" w:rsidRDefault="0009198E" w:rsidP="00393091">
            <w:pPr>
              <w:widowControl/>
              <w:pBdr>
                <w:top w:val="none" w:sz="0" w:space="0" w:color="000000"/>
                <w:left w:val="none" w:sz="0" w:space="0" w:color="000000"/>
                <w:bottom w:val="none" w:sz="0" w:space="0" w:color="000000"/>
                <w:right w:val="none" w:sz="0" w:space="0" w:color="000000"/>
              </w:pBdr>
              <w:snapToGrid w:val="0"/>
              <w:spacing w:before="100" w:after="100" w:line="240" w:lineRule="auto"/>
              <w:jc w:val="center"/>
              <w:rPr>
                <w:rFonts w:ascii="Times New Roman" w:eastAsia="Times New Roman" w:hAnsi="Times New Roman" w:cs="Times New Roman"/>
                <w:color w:val="000000"/>
                <w:kern w:val="0"/>
                <w:szCs w:val="22"/>
                <w:lang w:eastAsia="en-US"/>
                <w14:ligatures w14:val="none"/>
              </w:rPr>
            </w:pPr>
            <w:r>
              <w:rPr>
                <w:rFonts w:ascii="Times New Roman" w:eastAsia="Times New Roman" w:hAnsi="Times New Roman" w:cs="Times New Roman" w:hint="eastAsia"/>
                <w:color w:val="000000"/>
                <w:kern w:val="0"/>
                <w:szCs w:val="22"/>
                <w:lang w:eastAsia="en-US"/>
                <w14:ligatures w14:val="none"/>
              </w:rPr>
              <w:t>&lt;0.001</w:t>
            </w:r>
          </w:p>
        </w:tc>
      </w:tr>
      <w:tr w:rsidR="0009198E" w14:paraId="0B8B188B" w14:textId="77777777" w:rsidTr="00393091">
        <w:trPr>
          <w:jc w:val="center"/>
        </w:trPr>
        <w:tc>
          <w:tcPr>
            <w:tcW w:w="0" w:type="auto"/>
            <w:tcBorders>
              <w:top w:val="nil"/>
              <w:left w:val="nil"/>
              <w:bottom w:val="nil"/>
              <w:right w:val="nil"/>
            </w:tcBorders>
            <w:shd w:val="clear" w:color="auto" w:fill="FFFFFF"/>
            <w:tcMar>
              <w:top w:w="0" w:type="dxa"/>
              <w:left w:w="0" w:type="dxa"/>
              <w:bottom w:w="0" w:type="dxa"/>
              <w:right w:w="0" w:type="dxa"/>
            </w:tcMar>
            <w:vAlign w:val="center"/>
          </w:tcPr>
          <w:p w14:paraId="321E9DC1" w14:textId="77777777" w:rsidR="0009198E" w:rsidRDefault="0009198E" w:rsidP="00393091">
            <w:pPr>
              <w:widowControl/>
              <w:pBdr>
                <w:top w:val="none" w:sz="0" w:space="0" w:color="000000"/>
                <w:left w:val="none" w:sz="0" w:space="0" w:color="000000"/>
                <w:bottom w:val="none" w:sz="0" w:space="0" w:color="000000"/>
                <w:right w:val="none" w:sz="0" w:space="0" w:color="000000"/>
              </w:pBdr>
              <w:snapToGrid w:val="0"/>
              <w:spacing w:before="100" w:after="100" w:line="240" w:lineRule="auto"/>
              <w:jc w:val="center"/>
              <w:rPr>
                <w:rFonts w:ascii="Times New Roman" w:eastAsia="Times New Roman" w:hAnsi="Times New Roman" w:cs="Times New Roman"/>
                <w:b/>
                <w:color w:val="000000"/>
                <w:kern w:val="0"/>
                <w:szCs w:val="22"/>
                <w:lang w:eastAsia="en-US"/>
                <w14:ligatures w14:val="none"/>
              </w:rPr>
            </w:pPr>
            <w:r>
              <w:rPr>
                <w:rFonts w:ascii="Times New Roman" w:eastAsia="Times New Roman" w:hAnsi="Times New Roman" w:cs="Times New Roman" w:hint="eastAsia"/>
                <w:b/>
                <w:color w:val="000000"/>
                <w:kern w:val="0"/>
                <w:szCs w:val="22"/>
                <w:lang w:eastAsia="en-US"/>
                <w14:ligatures w14:val="none"/>
              </w:rPr>
              <w:t>Total Effect</w:t>
            </w:r>
          </w:p>
        </w:tc>
        <w:tc>
          <w:tcPr>
            <w:tcW w:w="0" w:type="auto"/>
            <w:tcBorders>
              <w:top w:val="nil"/>
              <w:left w:val="nil"/>
              <w:bottom w:val="nil"/>
              <w:right w:val="nil"/>
            </w:tcBorders>
            <w:shd w:val="clear" w:color="auto" w:fill="FFFFFF"/>
            <w:tcMar>
              <w:top w:w="0" w:type="dxa"/>
              <w:left w:w="0" w:type="dxa"/>
              <w:bottom w:w="0" w:type="dxa"/>
              <w:right w:w="0" w:type="dxa"/>
            </w:tcMar>
            <w:vAlign w:val="center"/>
          </w:tcPr>
          <w:p w14:paraId="5B96BE04" w14:textId="77777777" w:rsidR="0009198E" w:rsidRDefault="0009198E" w:rsidP="00393091">
            <w:pPr>
              <w:widowControl/>
              <w:pBdr>
                <w:top w:val="none" w:sz="0" w:space="0" w:color="000000"/>
                <w:left w:val="none" w:sz="0" w:space="0" w:color="000000"/>
                <w:bottom w:val="none" w:sz="0" w:space="0" w:color="000000"/>
                <w:right w:val="none" w:sz="0" w:space="0" w:color="000000"/>
              </w:pBdr>
              <w:snapToGrid w:val="0"/>
              <w:spacing w:before="100" w:after="100" w:line="240" w:lineRule="auto"/>
              <w:rPr>
                <w:rFonts w:ascii="Times New Roman" w:eastAsia="Times New Roman" w:hAnsi="Times New Roman" w:cs="Times New Roman"/>
                <w:color w:val="000000"/>
                <w:kern w:val="0"/>
                <w:szCs w:val="22"/>
                <w:lang w:eastAsia="en-US"/>
                <w14:ligatures w14:val="none"/>
              </w:rPr>
            </w:pPr>
            <w:r>
              <w:rPr>
                <w:rFonts w:ascii="Times New Roman" w:eastAsia="Times New Roman" w:hAnsi="Times New Roman" w:cs="Times New Roman" w:hint="eastAsia"/>
                <w:color w:val="000000"/>
                <w:kern w:val="0"/>
                <w:szCs w:val="22"/>
                <w:lang w:eastAsia="en-US"/>
                <w14:ligatures w14:val="none"/>
              </w:rPr>
              <w:t>0.025</w:t>
            </w:r>
          </w:p>
        </w:tc>
        <w:tc>
          <w:tcPr>
            <w:tcW w:w="0" w:type="auto"/>
            <w:tcBorders>
              <w:top w:val="nil"/>
              <w:left w:val="nil"/>
              <w:bottom w:val="nil"/>
              <w:right w:val="nil"/>
            </w:tcBorders>
            <w:shd w:val="clear" w:color="auto" w:fill="FFFFFF"/>
            <w:tcMar>
              <w:top w:w="0" w:type="dxa"/>
              <w:left w:w="0" w:type="dxa"/>
              <w:bottom w:w="0" w:type="dxa"/>
              <w:right w:w="0" w:type="dxa"/>
            </w:tcMar>
            <w:vAlign w:val="center"/>
          </w:tcPr>
          <w:p w14:paraId="4104958A" w14:textId="77777777" w:rsidR="0009198E" w:rsidRDefault="0009198E" w:rsidP="00393091">
            <w:pPr>
              <w:widowControl/>
              <w:pBdr>
                <w:top w:val="none" w:sz="0" w:space="0" w:color="000000"/>
                <w:left w:val="none" w:sz="0" w:space="0" w:color="000000"/>
                <w:bottom w:val="none" w:sz="0" w:space="0" w:color="000000"/>
                <w:right w:val="none" w:sz="0" w:space="0" w:color="000000"/>
              </w:pBdr>
              <w:snapToGrid w:val="0"/>
              <w:spacing w:before="100" w:after="100" w:line="240" w:lineRule="auto"/>
              <w:jc w:val="right"/>
              <w:rPr>
                <w:rFonts w:ascii="Times New Roman" w:eastAsia="Times New Roman" w:hAnsi="Times New Roman" w:cs="Times New Roman"/>
                <w:color w:val="000000"/>
                <w:kern w:val="0"/>
                <w:szCs w:val="22"/>
                <w:lang w:eastAsia="en-US"/>
                <w14:ligatures w14:val="none"/>
              </w:rPr>
            </w:pPr>
            <w:r>
              <w:rPr>
                <w:rFonts w:ascii="Times New Roman" w:eastAsia="Times New Roman" w:hAnsi="Times New Roman" w:cs="Times New Roman" w:hint="eastAsia"/>
                <w:color w:val="000000"/>
                <w:kern w:val="0"/>
                <w:szCs w:val="22"/>
                <w:lang w:eastAsia="en-US"/>
                <w14:ligatures w14:val="none"/>
              </w:rPr>
              <w:t>[0.015, 0.035]</w:t>
            </w:r>
          </w:p>
        </w:tc>
        <w:tc>
          <w:tcPr>
            <w:tcW w:w="1090" w:type="dxa"/>
            <w:tcBorders>
              <w:top w:val="nil"/>
              <w:left w:val="nil"/>
              <w:bottom w:val="nil"/>
              <w:right w:val="nil"/>
            </w:tcBorders>
            <w:shd w:val="clear" w:color="auto" w:fill="FFFFFF"/>
            <w:tcMar>
              <w:top w:w="0" w:type="dxa"/>
              <w:left w:w="0" w:type="dxa"/>
              <w:bottom w:w="0" w:type="dxa"/>
              <w:right w:w="0" w:type="dxa"/>
            </w:tcMar>
            <w:vAlign w:val="center"/>
          </w:tcPr>
          <w:p w14:paraId="67E9B329" w14:textId="77777777" w:rsidR="0009198E" w:rsidRDefault="0009198E" w:rsidP="00393091">
            <w:pPr>
              <w:widowControl/>
              <w:pBdr>
                <w:top w:val="none" w:sz="0" w:space="0" w:color="000000"/>
                <w:left w:val="none" w:sz="0" w:space="0" w:color="000000"/>
                <w:bottom w:val="none" w:sz="0" w:space="0" w:color="000000"/>
                <w:right w:val="none" w:sz="0" w:space="0" w:color="000000"/>
              </w:pBdr>
              <w:snapToGrid w:val="0"/>
              <w:spacing w:before="100" w:after="100" w:line="240" w:lineRule="auto"/>
              <w:jc w:val="center"/>
              <w:rPr>
                <w:rFonts w:ascii="Times New Roman" w:eastAsia="Times New Roman" w:hAnsi="Times New Roman" w:cs="Times New Roman"/>
                <w:color w:val="000000"/>
                <w:kern w:val="0"/>
                <w:szCs w:val="22"/>
                <w:lang w:eastAsia="en-US"/>
                <w14:ligatures w14:val="none"/>
              </w:rPr>
            </w:pPr>
            <w:r>
              <w:rPr>
                <w:rFonts w:ascii="Times New Roman" w:eastAsia="Times New Roman" w:hAnsi="Times New Roman" w:cs="Times New Roman" w:hint="eastAsia"/>
                <w:color w:val="000000"/>
                <w:kern w:val="0"/>
                <w:szCs w:val="22"/>
                <w:lang w:eastAsia="en-US"/>
                <w14:ligatures w14:val="none"/>
              </w:rPr>
              <w:t>&lt;0.001</w:t>
            </w:r>
          </w:p>
        </w:tc>
      </w:tr>
      <w:tr w:rsidR="0009198E" w14:paraId="4351EDB8" w14:textId="77777777" w:rsidTr="00393091">
        <w:trPr>
          <w:jc w:val="center"/>
        </w:trPr>
        <w:tc>
          <w:tcPr>
            <w:tcW w:w="3771"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72394E81" w14:textId="77777777" w:rsidR="0009198E" w:rsidRDefault="0009198E" w:rsidP="00393091">
            <w:pPr>
              <w:widowControl/>
              <w:pBdr>
                <w:top w:val="none" w:sz="0" w:space="0" w:color="000000"/>
                <w:left w:val="none" w:sz="0" w:space="0" w:color="000000"/>
                <w:bottom w:val="none" w:sz="0" w:space="0" w:color="000000"/>
                <w:right w:val="none" w:sz="0" w:space="0" w:color="000000"/>
              </w:pBdr>
              <w:snapToGrid w:val="0"/>
              <w:spacing w:before="100" w:after="100" w:line="240" w:lineRule="auto"/>
              <w:jc w:val="center"/>
              <w:rPr>
                <w:rFonts w:ascii="Times New Roman" w:eastAsia="Times New Roman" w:hAnsi="Times New Roman" w:cs="Times New Roman"/>
                <w:b/>
                <w:color w:val="000000"/>
                <w:kern w:val="0"/>
                <w:szCs w:val="22"/>
                <w:lang w:eastAsia="en-US"/>
                <w14:ligatures w14:val="none"/>
              </w:rPr>
            </w:pPr>
            <w:r>
              <w:rPr>
                <w:rFonts w:ascii="Times New Roman" w:eastAsia="Times New Roman" w:hAnsi="Times New Roman" w:cs="Times New Roman" w:hint="eastAsia"/>
                <w:b/>
                <w:color w:val="000000"/>
                <w:kern w:val="0"/>
                <w:szCs w:val="22"/>
                <w:lang w:eastAsia="en-US"/>
                <w14:ligatures w14:val="none"/>
              </w:rPr>
              <w:t>Prop. Mediated</w:t>
            </w:r>
          </w:p>
        </w:tc>
        <w:tc>
          <w:tcPr>
            <w:tcW w:w="1299"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1B85AC0B" w14:textId="77777777" w:rsidR="0009198E" w:rsidRDefault="0009198E" w:rsidP="00393091">
            <w:pPr>
              <w:widowControl/>
              <w:pBdr>
                <w:top w:val="none" w:sz="0" w:space="0" w:color="000000"/>
                <w:left w:val="none" w:sz="0" w:space="0" w:color="000000"/>
                <w:bottom w:val="none" w:sz="0" w:space="0" w:color="000000"/>
                <w:right w:val="none" w:sz="0" w:space="0" w:color="000000"/>
              </w:pBdr>
              <w:snapToGrid w:val="0"/>
              <w:spacing w:before="100" w:after="100" w:line="240" w:lineRule="auto"/>
              <w:rPr>
                <w:rFonts w:ascii="Times New Roman" w:eastAsia="Times New Roman" w:hAnsi="Times New Roman" w:cs="Times New Roman"/>
                <w:color w:val="000000"/>
                <w:kern w:val="0"/>
                <w:szCs w:val="22"/>
                <w:lang w:eastAsia="en-US"/>
                <w14:ligatures w14:val="none"/>
              </w:rPr>
            </w:pPr>
            <w:r>
              <w:rPr>
                <w:rFonts w:ascii="Times New Roman" w:eastAsia="Times New Roman" w:hAnsi="Times New Roman" w:cs="Times New Roman" w:hint="eastAsia"/>
                <w:color w:val="000000"/>
                <w:kern w:val="0"/>
                <w:szCs w:val="22"/>
                <w:lang w:eastAsia="en-US"/>
                <w14:ligatures w14:val="none"/>
              </w:rPr>
              <w:t>0.291</w:t>
            </w:r>
          </w:p>
        </w:tc>
        <w:tc>
          <w:tcPr>
            <w:tcW w:w="2143"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7225DB2A" w14:textId="77777777" w:rsidR="0009198E" w:rsidRDefault="0009198E" w:rsidP="00393091">
            <w:pPr>
              <w:widowControl/>
              <w:pBdr>
                <w:top w:val="none" w:sz="0" w:space="0" w:color="000000"/>
                <w:left w:val="none" w:sz="0" w:space="0" w:color="000000"/>
                <w:bottom w:val="none" w:sz="0" w:space="0" w:color="000000"/>
                <w:right w:val="none" w:sz="0" w:space="0" w:color="000000"/>
              </w:pBdr>
              <w:snapToGrid w:val="0"/>
              <w:spacing w:before="100" w:after="100" w:line="240" w:lineRule="auto"/>
              <w:jc w:val="right"/>
              <w:rPr>
                <w:rFonts w:ascii="Times New Roman" w:eastAsia="Times New Roman" w:hAnsi="Times New Roman" w:cs="Times New Roman"/>
                <w:color w:val="000000"/>
                <w:kern w:val="0"/>
                <w:szCs w:val="22"/>
                <w:lang w:eastAsia="en-US"/>
                <w14:ligatures w14:val="none"/>
              </w:rPr>
            </w:pPr>
            <w:r>
              <w:rPr>
                <w:rFonts w:ascii="Times New Roman" w:eastAsia="Times New Roman" w:hAnsi="Times New Roman" w:cs="Times New Roman" w:hint="eastAsia"/>
                <w:color w:val="000000"/>
                <w:kern w:val="0"/>
                <w:szCs w:val="22"/>
                <w:lang w:eastAsia="en-US"/>
                <w14:ligatures w14:val="none"/>
              </w:rPr>
              <w:t>[0.176, 0.502]</w:t>
            </w:r>
          </w:p>
        </w:tc>
        <w:tc>
          <w:tcPr>
            <w:tcW w:w="1090"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3155CACD" w14:textId="77777777" w:rsidR="0009198E" w:rsidRDefault="0009198E" w:rsidP="00393091">
            <w:pPr>
              <w:widowControl/>
              <w:pBdr>
                <w:top w:val="none" w:sz="0" w:space="0" w:color="000000"/>
                <w:left w:val="none" w:sz="0" w:space="0" w:color="000000"/>
                <w:bottom w:val="none" w:sz="0" w:space="0" w:color="000000"/>
                <w:right w:val="none" w:sz="0" w:space="0" w:color="000000"/>
              </w:pBdr>
              <w:snapToGrid w:val="0"/>
              <w:spacing w:before="100" w:after="100" w:line="240" w:lineRule="auto"/>
              <w:jc w:val="center"/>
              <w:rPr>
                <w:rFonts w:ascii="Times New Roman" w:eastAsia="Times New Roman" w:hAnsi="Times New Roman" w:cs="Times New Roman"/>
                <w:color w:val="000000"/>
                <w:kern w:val="0"/>
                <w:szCs w:val="22"/>
                <w:lang w:eastAsia="en-US"/>
                <w14:ligatures w14:val="none"/>
              </w:rPr>
            </w:pPr>
            <w:r>
              <w:rPr>
                <w:rFonts w:ascii="Times New Roman" w:eastAsia="Times New Roman" w:hAnsi="Times New Roman" w:cs="Times New Roman" w:hint="eastAsia"/>
                <w:color w:val="000000"/>
                <w:kern w:val="0"/>
                <w:szCs w:val="22"/>
                <w:lang w:eastAsia="en-US"/>
                <w14:ligatures w14:val="none"/>
              </w:rPr>
              <w:t>&lt;0.001</w:t>
            </w:r>
          </w:p>
        </w:tc>
      </w:tr>
    </w:tbl>
    <w:p w14:paraId="39197E1E" w14:textId="77777777" w:rsidR="0009198E" w:rsidRDefault="0009198E" w:rsidP="0009198E">
      <w:pPr>
        <w:spacing w:line="360" w:lineRule="auto"/>
        <w:ind w:firstLineChars="193" w:firstLine="426"/>
        <w:jc w:val="both"/>
        <w:rPr>
          <w:rFonts w:ascii="Times New Roman" w:hAnsi="Times New Roman" w:cs="Times New Roman"/>
        </w:rPr>
      </w:pPr>
      <w:r>
        <w:rPr>
          <w:rFonts w:ascii="Times New Roman" w:hAnsi="Times New Roman" w:cs="Times New Roman" w:hint="eastAsia"/>
          <w:b/>
          <w:bCs/>
        </w:rPr>
        <w:t xml:space="preserve">Abbreviations: </w:t>
      </w:r>
      <w:r>
        <w:rPr>
          <w:rFonts w:ascii="Times New Roman" w:hAnsi="Times New Roman" w:cs="Times New Roman" w:hint="eastAsia"/>
        </w:rPr>
        <w:t xml:space="preserve">ACME, average causal mediation effect; ADE, average direct effect; CI, confidence interval; </w:t>
      </w:r>
      <w:r>
        <w:rPr>
          <w:rFonts w:ascii="Times New Roman" w:eastAsia="Times New Roman" w:hAnsi="Times New Roman" w:cs="Times New Roman" w:hint="eastAsia"/>
          <w:color w:val="000000"/>
          <w:kern w:val="0"/>
          <w:szCs w:val="22"/>
          <w:lang w:eastAsia="en-US"/>
          <w14:ligatures w14:val="none"/>
        </w:rPr>
        <w:t>Prop. Mediated</w:t>
      </w:r>
      <w:r>
        <w:rPr>
          <w:rFonts w:ascii="Times New Roman" w:eastAsia="SimSun" w:hAnsi="Times New Roman" w:cs="Times New Roman" w:hint="eastAsia"/>
          <w:color w:val="000000"/>
          <w:kern w:val="0"/>
          <w:szCs w:val="22"/>
          <w14:ligatures w14:val="none"/>
        </w:rPr>
        <w:t>, t</w:t>
      </w:r>
      <w:r>
        <w:rPr>
          <w:rFonts w:ascii="Times New Roman" w:hAnsi="Times New Roman" w:cs="Times New Roman" w:hint="eastAsia"/>
        </w:rPr>
        <w:t>he Proportion mediated estimates the percentage of the total effect.</w:t>
      </w:r>
    </w:p>
    <w:p w14:paraId="2208094F" w14:textId="77777777" w:rsidR="0009198E" w:rsidRDefault="0009198E" w:rsidP="0009198E">
      <w:pPr>
        <w:spacing w:line="360" w:lineRule="auto"/>
        <w:ind w:firstLineChars="193" w:firstLine="426"/>
        <w:jc w:val="both"/>
        <w:rPr>
          <w:rFonts w:ascii="Times New Roman" w:hAnsi="Times New Roman" w:cs="Times New Roman"/>
          <w:b/>
          <w:bCs/>
        </w:rPr>
      </w:pPr>
      <w:r>
        <w:rPr>
          <w:rFonts w:ascii="Times New Roman" w:hAnsi="Times New Roman" w:cs="Times New Roman" w:hint="eastAsia"/>
          <w:b/>
          <w:bCs/>
        </w:rPr>
        <w:t xml:space="preserve">Note: </w:t>
      </w:r>
      <w:r>
        <w:rPr>
          <w:rFonts w:ascii="Times New Roman" w:hAnsi="Times New Roman" w:cs="Times New Roman" w:hint="eastAsia"/>
        </w:rPr>
        <w:t xml:space="preserve">Causal mediation analysis was performed using the non parametric bootstrapping with 1,000 simulations. ACME represents the indirect effect of neighborhood safety on the frailty index through depressive symptoms. ADE represents the direct effect not mediated by depressive symptoms. </w:t>
      </w:r>
    </w:p>
    <w:p w14:paraId="2959EF52" w14:textId="77777777" w:rsidR="0009198E" w:rsidRDefault="0009198E" w:rsidP="0009198E">
      <w:pPr>
        <w:spacing w:line="360" w:lineRule="auto"/>
        <w:ind w:firstLineChars="193" w:firstLine="426"/>
        <w:jc w:val="both"/>
        <w:rPr>
          <w:rFonts w:ascii="Times New Roman" w:hAnsi="Times New Roman" w:cs="Times New Roman"/>
          <w:b/>
          <w:bCs/>
        </w:rPr>
      </w:pPr>
    </w:p>
    <w:p w14:paraId="7A3EEB89" w14:textId="77777777" w:rsidR="0009198E" w:rsidRDefault="0009198E" w:rsidP="0009198E">
      <w:pPr>
        <w:spacing w:line="360" w:lineRule="auto"/>
        <w:ind w:firstLineChars="193" w:firstLine="426"/>
        <w:jc w:val="both"/>
        <w:rPr>
          <w:rFonts w:ascii="Times New Roman" w:hAnsi="Times New Roman" w:cs="Times New Roman"/>
          <w:b/>
          <w:bCs/>
        </w:rPr>
      </w:pPr>
    </w:p>
    <w:p w14:paraId="5ADEE34D" w14:textId="77777777" w:rsidR="0009198E" w:rsidRDefault="0009198E" w:rsidP="0009198E">
      <w:pPr>
        <w:spacing w:line="360" w:lineRule="auto"/>
        <w:ind w:firstLineChars="193" w:firstLine="426"/>
        <w:jc w:val="both"/>
        <w:rPr>
          <w:rFonts w:ascii="Times New Roman" w:hAnsi="Times New Roman" w:cs="Times New Roman"/>
          <w:b/>
          <w:bCs/>
        </w:rPr>
      </w:pPr>
    </w:p>
    <w:p w14:paraId="33C2D69E" w14:textId="77777777" w:rsidR="0009198E" w:rsidRDefault="0009198E" w:rsidP="0009198E">
      <w:pPr>
        <w:spacing w:line="360" w:lineRule="auto"/>
        <w:ind w:firstLineChars="193" w:firstLine="426"/>
        <w:jc w:val="both"/>
        <w:rPr>
          <w:rFonts w:ascii="Times New Roman" w:hAnsi="Times New Roman" w:cs="Times New Roman"/>
          <w:b/>
          <w:bCs/>
        </w:rPr>
      </w:pPr>
    </w:p>
    <w:p w14:paraId="54B0367A" w14:textId="77777777" w:rsidR="0009198E" w:rsidRDefault="0009198E" w:rsidP="0009198E">
      <w:pPr>
        <w:spacing w:line="360" w:lineRule="auto"/>
        <w:jc w:val="both"/>
        <w:rPr>
          <w:rFonts w:ascii="Times New Roman" w:hAnsi="Times New Roman" w:cs="Times New Roman"/>
        </w:rPr>
      </w:pPr>
    </w:p>
    <w:p w14:paraId="20BBBFE6" w14:textId="77777777" w:rsidR="008B07A6" w:rsidRDefault="008B07A6"/>
    <w:sectPr w:rsidR="008B07A6" w:rsidSect="0009198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98E"/>
    <w:rsid w:val="00066677"/>
    <w:rsid w:val="0009198E"/>
    <w:rsid w:val="00176B40"/>
    <w:rsid w:val="003A4E89"/>
    <w:rsid w:val="00556784"/>
    <w:rsid w:val="008B07A6"/>
    <w:rsid w:val="00987B63"/>
    <w:rsid w:val="00D31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9EFF9"/>
  <w15:chartTrackingRefBased/>
  <w15:docId w15:val="{0A8A2B6D-B983-4197-A550-9C054CB17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98E"/>
    <w:pPr>
      <w:widowControl w:val="0"/>
    </w:pPr>
    <w:rPr>
      <w:rFonts w:eastAsiaTheme="minorEastAsia"/>
      <w:sz w:val="22"/>
      <w:lang w:eastAsia="zh-CN"/>
    </w:rPr>
  </w:style>
  <w:style w:type="paragraph" w:styleId="Heading1">
    <w:name w:val="heading 1"/>
    <w:basedOn w:val="Normal"/>
    <w:next w:val="Normal"/>
    <w:link w:val="Heading1Char"/>
    <w:uiPriority w:val="9"/>
    <w:qFormat/>
    <w:rsid w:val="0009198E"/>
    <w:pPr>
      <w:keepNext/>
      <w:keepLines/>
      <w:widowControl/>
      <w:spacing w:before="360" w:after="80"/>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09198E"/>
    <w:pPr>
      <w:keepNext/>
      <w:keepLines/>
      <w:widowControl/>
      <w:spacing w:before="160" w:after="80"/>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09198E"/>
    <w:pPr>
      <w:keepNext/>
      <w:keepLines/>
      <w:widowControl/>
      <w:spacing w:before="160" w:after="80"/>
      <w:outlineLvl w:val="2"/>
    </w:pPr>
    <w:rPr>
      <w:rFonts w:eastAsiaTheme="majorEastAsia"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09198E"/>
    <w:pPr>
      <w:keepNext/>
      <w:keepLines/>
      <w:widowControl/>
      <w:spacing w:before="80" w:after="40"/>
      <w:outlineLvl w:val="3"/>
    </w:pPr>
    <w:rPr>
      <w:rFonts w:eastAsiaTheme="majorEastAsia" w:cstheme="majorBidi"/>
      <w:i/>
      <w:iCs/>
      <w:color w:val="0F4761" w:themeColor="accent1" w:themeShade="BF"/>
      <w:sz w:val="24"/>
      <w:lang w:eastAsia="en-US"/>
    </w:rPr>
  </w:style>
  <w:style w:type="paragraph" w:styleId="Heading5">
    <w:name w:val="heading 5"/>
    <w:basedOn w:val="Normal"/>
    <w:next w:val="Normal"/>
    <w:link w:val="Heading5Char"/>
    <w:uiPriority w:val="9"/>
    <w:semiHidden/>
    <w:unhideWhenUsed/>
    <w:qFormat/>
    <w:rsid w:val="0009198E"/>
    <w:pPr>
      <w:keepNext/>
      <w:keepLines/>
      <w:widowControl/>
      <w:spacing w:before="80" w:after="40"/>
      <w:outlineLvl w:val="4"/>
    </w:pPr>
    <w:rPr>
      <w:rFonts w:eastAsiaTheme="majorEastAsia" w:cstheme="majorBidi"/>
      <w:color w:val="0F4761" w:themeColor="accent1" w:themeShade="BF"/>
      <w:sz w:val="24"/>
      <w:lang w:eastAsia="en-US"/>
    </w:rPr>
  </w:style>
  <w:style w:type="paragraph" w:styleId="Heading6">
    <w:name w:val="heading 6"/>
    <w:basedOn w:val="Normal"/>
    <w:next w:val="Normal"/>
    <w:link w:val="Heading6Char"/>
    <w:uiPriority w:val="9"/>
    <w:semiHidden/>
    <w:unhideWhenUsed/>
    <w:qFormat/>
    <w:rsid w:val="0009198E"/>
    <w:pPr>
      <w:keepNext/>
      <w:keepLines/>
      <w:widowControl/>
      <w:spacing w:before="40" w:after="0"/>
      <w:outlineLvl w:val="5"/>
    </w:pPr>
    <w:rPr>
      <w:rFonts w:eastAsiaTheme="majorEastAsia" w:cstheme="majorBidi"/>
      <w:i/>
      <w:iCs/>
      <w:color w:val="595959" w:themeColor="text1" w:themeTint="A6"/>
      <w:sz w:val="24"/>
      <w:lang w:eastAsia="en-US"/>
    </w:rPr>
  </w:style>
  <w:style w:type="paragraph" w:styleId="Heading7">
    <w:name w:val="heading 7"/>
    <w:basedOn w:val="Normal"/>
    <w:next w:val="Normal"/>
    <w:link w:val="Heading7Char"/>
    <w:uiPriority w:val="9"/>
    <w:semiHidden/>
    <w:unhideWhenUsed/>
    <w:qFormat/>
    <w:rsid w:val="0009198E"/>
    <w:pPr>
      <w:keepNext/>
      <w:keepLines/>
      <w:widowControl/>
      <w:spacing w:before="40" w:after="0"/>
      <w:outlineLvl w:val="6"/>
    </w:pPr>
    <w:rPr>
      <w:rFonts w:eastAsiaTheme="majorEastAsia" w:cstheme="majorBidi"/>
      <w:color w:val="595959" w:themeColor="text1" w:themeTint="A6"/>
      <w:sz w:val="24"/>
      <w:lang w:eastAsia="en-US"/>
    </w:rPr>
  </w:style>
  <w:style w:type="paragraph" w:styleId="Heading8">
    <w:name w:val="heading 8"/>
    <w:basedOn w:val="Normal"/>
    <w:next w:val="Normal"/>
    <w:link w:val="Heading8Char"/>
    <w:uiPriority w:val="9"/>
    <w:semiHidden/>
    <w:unhideWhenUsed/>
    <w:qFormat/>
    <w:rsid w:val="0009198E"/>
    <w:pPr>
      <w:keepNext/>
      <w:keepLines/>
      <w:widowControl/>
      <w:spacing w:after="0"/>
      <w:outlineLvl w:val="7"/>
    </w:pPr>
    <w:rPr>
      <w:rFonts w:eastAsiaTheme="majorEastAsia" w:cstheme="majorBidi"/>
      <w:i/>
      <w:iCs/>
      <w:color w:val="272727" w:themeColor="text1" w:themeTint="D8"/>
      <w:sz w:val="24"/>
      <w:lang w:eastAsia="en-US"/>
    </w:rPr>
  </w:style>
  <w:style w:type="paragraph" w:styleId="Heading9">
    <w:name w:val="heading 9"/>
    <w:basedOn w:val="Normal"/>
    <w:next w:val="Normal"/>
    <w:link w:val="Heading9Char"/>
    <w:uiPriority w:val="9"/>
    <w:semiHidden/>
    <w:unhideWhenUsed/>
    <w:qFormat/>
    <w:rsid w:val="0009198E"/>
    <w:pPr>
      <w:keepNext/>
      <w:keepLines/>
      <w:widowControl/>
      <w:spacing w:after="0"/>
      <w:outlineLvl w:val="8"/>
    </w:pPr>
    <w:rPr>
      <w:rFonts w:eastAsiaTheme="majorEastAsia" w:cstheme="majorBidi"/>
      <w:color w:val="272727" w:themeColor="text1" w:themeTint="D8"/>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19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19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19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19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19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19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19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19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198E"/>
    <w:rPr>
      <w:rFonts w:eastAsiaTheme="majorEastAsia" w:cstheme="majorBidi"/>
      <w:color w:val="272727" w:themeColor="text1" w:themeTint="D8"/>
    </w:rPr>
  </w:style>
  <w:style w:type="paragraph" w:styleId="Title">
    <w:name w:val="Title"/>
    <w:basedOn w:val="Normal"/>
    <w:next w:val="Normal"/>
    <w:link w:val="TitleChar"/>
    <w:uiPriority w:val="10"/>
    <w:qFormat/>
    <w:rsid w:val="0009198E"/>
    <w:pPr>
      <w:widowControl/>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0919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198E"/>
    <w:pPr>
      <w:widowControl/>
      <w:numPr>
        <w:ilvl w:val="1"/>
      </w:numPr>
    </w:pPr>
    <w:rPr>
      <w:rFonts w:eastAsiaTheme="majorEastAsia"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0919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198E"/>
    <w:pPr>
      <w:widowControl/>
      <w:spacing w:before="160"/>
      <w:jc w:val="center"/>
    </w:pPr>
    <w:rPr>
      <w:rFonts w:eastAsiaTheme="minorHAnsi"/>
      <w:i/>
      <w:iCs/>
      <w:color w:val="404040" w:themeColor="text1" w:themeTint="BF"/>
      <w:sz w:val="24"/>
      <w:lang w:eastAsia="en-US"/>
    </w:rPr>
  </w:style>
  <w:style w:type="character" w:customStyle="1" w:styleId="QuoteChar">
    <w:name w:val="Quote Char"/>
    <w:basedOn w:val="DefaultParagraphFont"/>
    <w:link w:val="Quote"/>
    <w:uiPriority w:val="29"/>
    <w:rsid w:val="0009198E"/>
    <w:rPr>
      <w:i/>
      <w:iCs/>
      <w:color w:val="404040" w:themeColor="text1" w:themeTint="BF"/>
    </w:rPr>
  </w:style>
  <w:style w:type="paragraph" w:styleId="ListParagraph">
    <w:name w:val="List Paragraph"/>
    <w:basedOn w:val="Normal"/>
    <w:uiPriority w:val="34"/>
    <w:qFormat/>
    <w:rsid w:val="0009198E"/>
    <w:pPr>
      <w:widowControl/>
      <w:ind w:left="720"/>
      <w:contextualSpacing/>
    </w:pPr>
    <w:rPr>
      <w:rFonts w:eastAsiaTheme="minorHAnsi"/>
      <w:sz w:val="24"/>
      <w:lang w:eastAsia="en-US"/>
    </w:rPr>
  </w:style>
  <w:style w:type="character" w:styleId="IntenseEmphasis">
    <w:name w:val="Intense Emphasis"/>
    <w:basedOn w:val="DefaultParagraphFont"/>
    <w:uiPriority w:val="21"/>
    <w:qFormat/>
    <w:rsid w:val="0009198E"/>
    <w:rPr>
      <w:i/>
      <w:iCs/>
      <w:color w:val="0F4761" w:themeColor="accent1" w:themeShade="BF"/>
    </w:rPr>
  </w:style>
  <w:style w:type="paragraph" w:styleId="IntenseQuote">
    <w:name w:val="Intense Quote"/>
    <w:basedOn w:val="Normal"/>
    <w:next w:val="Normal"/>
    <w:link w:val="IntenseQuoteChar"/>
    <w:uiPriority w:val="30"/>
    <w:qFormat/>
    <w:rsid w:val="0009198E"/>
    <w:pPr>
      <w:widowControl/>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sz w:val="24"/>
      <w:lang w:eastAsia="en-US"/>
    </w:rPr>
  </w:style>
  <w:style w:type="character" w:customStyle="1" w:styleId="IntenseQuoteChar">
    <w:name w:val="Intense Quote Char"/>
    <w:basedOn w:val="DefaultParagraphFont"/>
    <w:link w:val="IntenseQuote"/>
    <w:uiPriority w:val="30"/>
    <w:rsid w:val="0009198E"/>
    <w:rPr>
      <w:i/>
      <w:iCs/>
      <w:color w:val="0F4761" w:themeColor="accent1" w:themeShade="BF"/>
    </w:rPr>
  </w:style>
  <w:style w:type="character" w:styleId="IntenseReference">
    <w:name w:val="Intense Reference"/>
    <w:basedOn w:val="DefaultParagraphFont"/>
    <w:uiPriority w:val="32"/>
    <w:qFormat/>
    <w:rsid w:val="0009198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542</Words>
  <Characters>3094</Characters>
  <Application>Microsoft Office Word</Application>
  <DocSecurity>0</DocSecurity>
  <Lines>25</Lines>
  <Paragraphs>7</Paragraphs>
  <ScaleCrop>false</ScaleCrop>
  <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2026-06-16T12:53:00Z</dcterms:created>
  <dcterms:modified xsi:type="dcterms:W3CDTF">2026-06-16T12:53:00Z</dcterms:modified>
</cp:coreProperties>
</file>