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80CA3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bookmarkStart w:id="0" w:name="_GoBack"/>
      <w:bookmarkEnd w:id="0"/>
      <w:r w:rsidRPr="00E50927">
        <w:rPr>
          <w:rFonts w:ascii="Times New Roman" w:hAnsi="Times New Roman" w:cs="Times New Roman"/>
          <w:b/>
          <w:sz w:val="28"/>
          <w:szCs w:val="28"/>
          <w:lang w:val="en-GB"/>
        </w:rPr>
        <w:t>Supplementary Information for</w:t>
      </w:r>
    </w:p>
    <w:p w14:paraId="5F599CE8" w14:textId="156F5488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8"/>
        </w:rPr>
      </w:pPr>
      <w:r w:rsidRPr="00E50927">
        <w:rPr>
          <w:rFonts w:ascii="Times New Roman" w:hAnsi="Times New Roman" w:cs="Times New Roman"/>
          <w:b/>
          <w:sz w:val="28"/>
        </w:rPr>
        <w:t>An artificial intelligen</w:t>
      </w:r>
      <w:r w:rsidR="00222A0F" w:rsidRPr="00E50927">
        <w:rPr>
          <w:rFonts w:ascii="Times New Roman" w:hAnsi="Times New Roman" w:cs="Times New Roman"/>
          <w:b/>
          <w:sz w:val="28"/>
        </w:rPr>
        <w:t>t</w:t>
      </w:r>
      <w:r w:rsidRPr="00E50927">
        <w:rPr>
          <w:rFonts w:ascii="Times New Roman" w:hAnsi="Times New Roman" w:cs="Times New Roman"/>
          <w:b/>
          <w:sz w:val="28"/>
        </w:rPr>
        <w:t xml:space="preserve"> nanopore platform</w:t>
      </w:r>
    </w:p>
    <w:p w14:paraId="0BE56C5E" w14:textId="6AEF7F2E" w:rsidR="009A0F56" w:rsidRPr="00E50927" w:rsidRDefault="003920B8" w:rsidP="00E50927">
      <w:pPr>
        <w:spacing w:line="48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for</w:t>
      </w:r>
      <w:r w:rsidR="009A0F56" w:rsidRPr="00E50927">
        <w:rPr>
          <w:rFonts w:ascii="Times New Roman" w:hAnsi="Times New Roman" w:cs="Times New Roman"/>
          <w:b/>
          <w:sz w:val="28"/>
        </w:rPr>
        <w:t xml:space="preserve"> SARS-CoV-2 virus detection</w:t>
      </w:r>
    </w:p>
    <w:p w14:paraId="7B7AFDD4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868AA3F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14:paraId="22581306" w14:textId="17BF8981" w:rsidR="009A0F56" w:rsidRPr="00E50927" w:rsidRDefault="00A60021" w:rsidP="00E50927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E50927">
        <w:rPr>
          <w:rFonts w:ascii="Times New Roman" w:hAnsi="Times New Roman" w:cs="Times New Roman"/>
          <w:sz w:val="24"/>
        </w:rPr>
        <w:t>Masateru Taniguchi, Shohei Minami, Chikako Ono</w:t>
      </w:r>
      <w:r>
        <w:rPr>
          <w:rFonts w:ascii="Times New Roman" w:hAnsi="Times New Roman" w:cs="Times New Roman"/>
          <w:sz w:val="24"/>
        </w:rPr>
        <w:t xml:space="preserve">, </w:t>
      </w:r>
      <w:r w:rsidRPr="00E50927">
        <w:rPr>
          <w:rFonts w:ascii="Times New Roman" w:hAnsi="Times New Roman" w:cs="Times New Roman"/>
          <w:sz w:val="24"/>
        </w:rPr>
        <w:t>Rina Hamajima, Ayum</w:t>
      </w:r>
      <w:r>
        <w:rPr>
          <w:rFonts w:ascii="Times New Roman" w:hAnsi="Times New Roman" w:cs="Times New Roman"/>
          <w:sz w:val="24"/>
        </w:rPr>
        <w:t>i</w:t>
      </w:r>
      <w:r w:rsidRPr="00E5092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Morimura</w:t>
      </w:r>
      <w:r w:rsidRPr="00E50927">
        <w:rPr>
          <w:rFonts w:ascii="Times New Roman" w:hAnsi="Times New Roman" w:cs="Times New Roman"/>
          <w:sz w:val="24"/>
        </w:rPr>
        <w:t>, Shigeto Hamaguchi, Yukihiro Akeda, Yuta Kanai, Takeshi Kobayashi, Wataru Kamitani, Yutaka Terada, Koichiro Suzuki, Nobuaki Hatori, Yoshiaki Yamagishi,</w:t>
      </w:r>
      <w:r>
        <w:rPr>
          <w:rFonts w:ascii="Times New Roman" w:hAnsi="Times New Roman" w:cs="Times New Roman"/>
          <w:sz w:val="24"/>
        </w:rPr>
        <w:t xml:space="preserve"> </w:t>
      </w:r>
      <w:r w:rsidRPr="00E50927">
        <w:rPr>
          <w:rFonts w:ascii="Times New Roman" w:hAnsi="Times New Roman" w:cs="Times New Roman"/>
          <w:sz w:val="24"/>
        </w:rPr>
        <w:t xml:space="preserve">Nobuei Washizu, Hiroyasu Takei, Osamu Sakamoto, Norihiko Naono, </w:t>
      </w:r>
      <w:r>
        <w:rPr>
          <w:rFonts w:ascii="Times New Roman" w:hAnsi="Times New Roman" w:cs="Times New Roman"/>
          <w:sz w:val="24"/>
        </w:rPr>
        <w:t xml:space="preserve">Kenji Tatematsu, </w:t>
      </w:r>
      <w:r w:rsidRPr="00E50927">
        <w:rPr>
          <w:rFonts w:ascii="Times New Roman" w:hAnsi="Times New Roman" w:cs="Times New Roman"/>
          <w:sz w:val="24"/>
        </w:rPr>
        <w:t>Takashi Washio, Yoshiharu Matsuura &amp; Kazunori Tomono</w:t>
      </w:r>
    </w:p>
    <w:p w14:paraId="27DE8261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E3C9BBB" w14:textId="77777777" w:rsidR="009A0F56" w:rsidRPr="00E50927" w:rsidRDefault="009A0F56" w:rsidP="00E50927">
      <w:pPr>
        <w:pStyle w:val="aug"/>
        <w:spacing w:after="0" w:line="480" w:lineRule="auto"/>
        <w:rPr>
          <w:szCs w:val="24"/>
          <w:lang w:eastAsia="ja-JP"/>
        </w:rPr>
      </w:pPr>
      <w:r w:rsidRPr="00E50927">
        <w:rPr>
          <w:szCs w:val="24"/>
          <w:lang w:eastAsia="ja-JP"/>
        </w:rPr>
        <w:t>The Supplementary Information includes:</w:t>
      </w:r>
    </w:p>
    <w:p w14:paraId="162F1C45" w14:textId="77777777" w:rsidR="009A0F56" w:rsidRPr="00E50927" w:rsidRDefault="009A0F56" w:rsidP="00E50927">
      <w:pPr>
        <w:pStyle w:val="aug"/>
        <w:numPr>
          <w:ilvl w:val="0"/>
          <w:numId w:val="2"/>
        </w:numPr>
        <w:spacing w:after="0" w:line="480" w:lineRule="auto"/>
        <w:rPr>
          <w:szCs w:val="24"/>
          <w:lang w:eastAsia="ja-JP"/>
        </w:rPr>
      </w:pPr>
      <w:r w:rsidRPr="00E50927">
        <w:rPr>
          <w:szCs w:val="24"/>
          <w:lang w:eastAsia="ja-JP"/>
        </w:rPr>
        <w:t>Supplementary Figures (Figs. S1-S5)</w:t>
      </w:r>
      <w:r w:rsidRPr="00E50927">
        <w:rPr>
          <w:b/>
        </w:rPr>
        <w:br w:type="page"/>
      </w:r>
    </w:p>
    <w:p w14:paraId="285C338C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  <w:r w:rsidRPr="00E50927">
        <w:rPr>
          <w:rFonts w:ascii="Times New Roman" w:hAnsi="Times New Roman" w:cs="Times New Roman"/>
          <w:b/>
          <w:noProof/>
          <w:sz w:val="24"/>
        </w:rPr>
        <w:lastRenderedPageBreak/>
        <w:drawing>
          <wp:anchor distT="0" distB="0" distL="114300" distR="114300" simplePos="0" relativeHeight="251660288" behindDoc="0" locked="0" layoutInCell="1" allowOverlap="1" wp14:anchorId="3CA6F895" wp14:editId="6C9B3DF3">
            <wp:simplePos x="0" y="0"/>
            <wp:positionH relativeFrom="column">
              <wp:posOffset>681990</wp:posOffset>
            </wp:positionH>
            <wp:positionV relativeFrom="paragraph">
              <wp:posOffset>0</wp:posOffset>
            </wp:positionV>
            <wp:extent cx="4038600" cy="3336036"/>
            <wp:effectExtent l="0" t="0" r="0" b="0"/>
            <wp:wrapSquare wrapText="bothSides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S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3360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324957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48347362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1F3B5C48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434FFC4A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6E8E7D52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6B6A95D8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73035E66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634974A6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140CFF6A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51AF49B1" w14:textId="77777777" w:rsidR="009A0F56" w:rsidRPr="00E50927" w:rsidRDefault="009A0F56" w:rsidP="00E50927">
      <w:pPr>
        <w:spacing w:line="48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4CAAF061" w14:textId="77777777" w:rsidR="009A0F56" w:rsidRPr="00E50927" w:rsidRDefault="009A0F56" w:rsidP="00E50927">
      <w:pPr>
        <w:spacing w:line="480" w:lineRule="auto"/>
        <w:rPr>
          <w:rFonts w:ascii="Times New Roman" w:eastAsia="ＭＳ 明朝" w:hAnsi="Times New Roman" w:cs="Times New Roman"/>
          <w:sz w:val="22"/>
          <w:lang w:val="en-GB"/>
        </w:rPr>
      </w:pPr>
      <w:r w:rsidRPr="00E50927">
        <w:rPr>
          <w:rFonts w:ascii="Times New Roman" w:hAnsi="Times New Roman" w:cs="Times New Roman"/>
          <w:b/>
          <w:sz w:val="24"/>
          <w:lang w:val="en-GB"/>
        </w:rPr>
        <w:t xml:space="preserve">Figure S1. Typical ionic current-time profiles of SARS-CoV, SARS-CoV-2, and MERS-CoV. </w:t>
      </w:r>
      <w:r w:rsidRPr="00E50927">
        <w:rPr>
          <w:rFonts w:ascii="Times New Roman" w:eastAsia="ＭＳ 明朝" w:hAnsi="Times New Roman" w:cs="Times New Roman"/>
          <w:sz w:val="24"/>
          <w:szCs w:val="27"/>
        </w:rPr>
        <w:t>All waveforms were obtained using a NanoScouter with a -0.1 V applied, using a 300 nm diameter nanopore. DMEM was used as a buffer.</w:t>
      </w:r>
      <w:r w:rsidRPr="00E50927">
        <w:rPr>
          <w:rFonts w:ascii="Times New Roman" w:eastAsia="ＭＳ 明朝" w:hAnsi="Times New Roman" w:cs="Times New Roman"/>
          <w:sz w:val="22"/>
          <w:lang w:val="en-GB"/>
        </w:rPr>
        <w:t xml:space="preserve"> </w:t>
      </w:r>
    </w:p>
    <w:p w14:paraId="54D4945A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  <w:r w:rsidRPr="00E50927">
        <w:rPr>
          <w:rFonts w:ascii="Times New Roman" w:hAnsi="Times New Roman" w:cs="Times New Roman"/>
          <w:b/>
          <w:sz w:val="24"/>
          <w:lang w:val="en-GB"/>
        </w:rPr>
        <w:br w:type="page"/>
      </w:r>
    </w:p>
    <w:p w14:paraId="7A4C15BC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  <w:r w:rsidRPr="00E5092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1AA47A9B" wp14:editId="3300525E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3557905" cy="2824480"/>
            <wp:effectExtent l="0" t="0" r="4445" b="0"/>
            <wp:wrapSquare wrapText="bothSides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S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7905" cy="2824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EAD3B8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72C90E96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26417B0B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391A13DD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3878C7F9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0C9C6843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67588CC8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4B1DC892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50A462CD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4D6F438A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407EE2A5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5EC9A1CA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7850B804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50927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S2. </w:t>
      </w:r>
      <w:r w:rsidRPr="00E50927">
        <w:rPr>
          <w:rFonts w:ascii="Times New Roman" w:hAnsi="Times New Roman" w:cs="Times New Roman"/>
          <w:b/>
          <w:sz w:val="24"/>
          <w:szCs w:val="24"/>
        </w:rPr>
        <w:t>Confusion matrix 4 types of cultured viruses.</w:t>
      </w:r>
      <w:r w:rsidRPr="00E50927">
        <w:rPr>
          <w:rFonts w:ascii="Times New Roman" w:hAnsi="Times New Roman" w:cs="Times New Roman"/>
          <w:sz w:val="24"/>
          <w:szCs w:val="24"/>
        </w:rPr>
        <w:t xml:space="preserve"> The numbers in the matrix elements indicate the number of waveforms obtained by measurement. The darker the diagonal line, the higher the identification accuracy. The </w:t>
      </w:r>
      <w:r w:rsidRPr="00E50927">
        <w:rPr>
          <w:rFonts w:ascii="Times New Roman" w:hAnsi="Times New Roman" w:cs="Times New Roman"/>
          <w:i/>
          <w:sz w:val="24"/>
          <w:szCs w:val="24"/>
        </w:rPr>
        <w:t>F</w:t>
      </w:r>
      <w:r w:rsidRPr="00E50927">
        <w:rPr>
          <w:rFonts w:ascii="Times New Roman" w:hAnsi="Times New Roman" w:cs="Times New Roman"/>
          <w:sz w:val="24"/>
          <w:szCs w:val="24"/>
        </w:rPr>
        <w:t>-value was calculated from these confusion matrices.</w:t>
      </w:r>
    </w:p>
    <w:p w14:paraId="4BB07866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</w:p>
    <w:p w14:paraId="4C07C023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b/>
          <w:sz w:val="24"/>
          <w:lang w:val="en-GB"/>
        </w:rPr>
      </w:pPr>
      <w:r w:rsidRPr="00E50927">
        <w:rPr>
          <w:rFonts w:ascii="Times New Roman" w:hAnsi="Times New Roman" w:cs="Times New Roman"/>
          <w:b/>
          <w:noProof/>
          <w:sz w:val="24"/>
        </w:rPr>
        <w:lastRenderedPageBreak/>
        <w:drawing>
          <wp:anchor distT="0" distB="0" distL="114300" distR="114300" simplePos="0" relativeHeight="251661312" behindDoc="0" locked="0" layoutInCell="1" allowOverlap="1" wp14:anchorId="2E64B39F" wp14:editId="684B9B93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5400040" cy="6536690"/>
            <wp:effectExtent l="0" t="0" r="0" b="0"/>
            <wp:wrapSquare wrapText="bothSides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S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536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0927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S3. </w:t>
      </w:r>
      <w:r w:rsidRPr="00E50927">
        <w:rPr>
          <w:rFonts w:ascii="Times New Roman" w:hAnsi="Times New Roman" w:cs="Times New Roman"/>
          <w:b/>
          <w:sz w:val="24"/>
          <w:szCs w:val="24"/>
        </w:rPr>
        <w:t>Confusion matrixes 2 types of cultured viruses.</w:t>
      </w:r>
      <w:r w:rsidRPr="00E50927">
        <w:rPr>
          <w:rFonts w:ascii="Times New Roman" w:hAnsi="Times New Roman" w:cs="Times New Roman"/>
          <w:sz w:val="24"/>
          <w:szCs w:val="24"/>
        </w:rPr>
        <w:t xml:space="preserve"> The numbers in the matrix elements indicate the number of waveforms obtained by measurement. The darker the diagonal line, the higher the identification accuracy. The </w:t>
      </w:r>
      <w:r w:rsidRPr="00E50927">
        <w:rPr>
          <w:rFonts w:ascii="Times New Roman" w:hAnsi="Times New Roman" w:cs="Times New Roman"/>
          <w:i/>
          <w:sz w:val="24"/>
          <w:szCs w:val="24"/>
        </w:rPr>
        <w:t>F</w:t>
      </w:r>
      <w:r w:rsidRPr="00E50927">
        <w:rPr>
          <w:rFonts w:ascii="Times New Roman" w:hAnsi="Times New Roman" w:cs="Times New Roman"/>
          <w:sz w:val="24"/>
          <w:szCs w:val="24"/>
        </w:rPr>
        <w:t>-value was calculated from these confusion matrices.</w:t>
      </w:r>
      <w:r w:rsidRPr="00E5092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</w:p>
    <w:p w14:paraId="4DFD5005" w14:textId="459D62FE" w:rsidR="009A0F56" w:rsidRPr="00E50927" w:rsidRDefault="009A0F56" w:rsidP="001A36E6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lang w:val="en-GB"/>
        </w:rPr>
      </w:pPr>
      <w:r w:rsidRPr="00E50927">
        <w:rPr>
          <w:rFonts w:ascii="Times New Roman" w:hAnsi="Times New Roman" w:cs="Times New Roman"/>
          <w:b/>
          <w:sz w:val="24"/>
          <w:lang w:val="en-GB"/>
        </w:rPr>
        <w:br w:type="page"/>
      </w:r>
      <w:r w:rsidRPr="00E50927">
        <w:rPr>
          <w:rFonts w:ascii="Times New Roman" w:hAnsi="Times New Roman" w:cs="Times New Roman"/>
          <w:b/>
          <w:noProof/>
          <w:sz w:val="24"/>
        </w:rPr>
        <w:lastRenderedPageBreak/>
        <w:drawing>
          <wp:anchor distT="0" distB="0" distL="114300" distR="114300" simplePos="0" relativeHeight="251662336" behindDoc="0" locked="0" layoutInCell="1" allowOverlap="1" wp14:anchorId="379C34D0" wp14:editId="7EA2E44E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5400040" cy="4391660"/>
            <wp:effectExtent l="0" t="0" r="0" b="8890"/>
            <wp:wrapSquare wrapText="bothSides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S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91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0927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S4. </w:t>
      </w:r>
      <w:r w:rsidRPr="00E50927">
        <w:rPr>
          <w:rFonts w:ascii="Times New Roman" w:hAnsi="Times New Roman" w:cs="Times New Roman"/>
          <w:b/>
          <w:sz w:val="24"/>
          <w:szCs w:val="24"/>
        </w:rPr>
        <w:t>Confusion matrixes 3 types of cultured viruses.</w:t>
      </w:r>
      <w:r w:rsidRPr="00E50927">
        <w:rPr>
          <w:rFonts w:ascii="Times New Roman" w:hAnsi="Times New Roman" w:cs="Times New Roman"/>
          <w:sz w:val="24"/>
          <w:szCs w:val="24"/>
        </w:rPr>
        <w:t xml:space="preserve"> The numbers in the matrix elements indicate the number of waveforms obtained by measurement. The darker the diagonal line, the higher the identification accuracy. The </w:t>
      </w:r>
      <w:r w:rsidRPr="00E50927">
        <w:rPr>
          <w:rFonts w:ascii="Times New Roman" w:hAnsi="Times New Roman" w:cs="Times New Roman"/>
          <w:i/>
          <w:sz w:val="24"/>
          <w:szCs w:val="24"/>
        </w:rPr>
        <w:t>F</w:t>
      </w:r>
      <w:r w:rsidRPr="00E50927">
        <w:rPr>
          <w:rFonts w:ascii="Times New Roman" w:hAnsi="Times New Roman" w:cs="Times New Roman"/>
          <w:sz w:val="24"/>
          <w:szCs w:val="24"/>
        </w:rPr>
        <w:t>-value was calculated from these confusion matrices.</w:t>
      </w:r>
    </w:p>
    <w:p w14:paraId="09F3B845" w14:textId="77777777" w:rsidR="009A0F56" w:rsidRPr="00E50927" w:rsidRDefault="009A0F56" w:rsidP="00E5092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50927">
        <w:rPr>
          <w:rFonts w:ascii="Times New Roman" w:hAnsi="Times New Roman" w:cs="Times New Roman"/>
          <w:sz w:val="24"/>
          <w:szCs w:val="24"/>
        </w:rPr>
        <w:br w:type="page"/>
      </w:r>
    </w:p>
    <w:p w14:paraId="65F0EA7C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092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4A1D6EE2" wp14:editId="6633B954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2613660" cy="2010156"/>
            <wp:effectExtent l="0" t="0" r="0" b="9525"/>
            <wp:wrapSquare wrapText="bothSides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S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20101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607275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D13E36C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F0875D0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29C5C4B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38D77C5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538A831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99941A9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778AC69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B7B24F0" w14:textId="77777777" w:rsidR="009A0F56" w:rsidRPr="00E50927" w:rsidRDefault="009A0F56" w:rsidP="00E509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50927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S5. </w:t>
      </w:r>
      <w:r w:rsidRPr="00E50927">
        <w:rPr>
          <w:rFonts w:ascii="Times New Roman" w:hAnsi="Times New Roman" w:cs="Times New Roman"/>
          <w:b/>
          <w:sz w:val="24"/>
          <w:szCs w:val="24"/>
        </w:rPr>
        <w:t>Confusion matrix of cultured SARS-CoV-2 and influenza A virus (N1H1).</w:t>
      </w:r>
      <w:r w:rsidRPr="00E50927">
        <w:rPr>
          <w:rFonts w:ascii="Times New Roman" w:hAnsi="Times New Roman" w:cs="Times New Roman"/>
          <w:sz w:val="24"/>
          <w:szCs w:val="24"/>
        </w:rPr>
        <w:t xml:space="preserve"> The numbers in the matrix indicate the number of waveforms obtained by measurement. The </w:t>
      </w:r>
      <w:r w:rsidRPr="00E50927">
        <w:rPr>
          <w:rFonts w:ascii="Times New Roman" w:hAnsi="Times New Roman" w:cs="Times New Roman"/>
          <w:i/>
          <w:sz w:val="24"/>
          <w:szCs w:val="24"/>
        </w:rPr>
        <w:t>F</w:t>
      </w:r>
      <w:r w:rsidRPr="00E50927">
        <w:rPr>
          <w:rFonts w:ascii="Times New Roman" w:hAnsi="Times New Roman" w:cs="Times New Roman"/>
          <w:sz w:val="24"/>
          <w:szCs w:val="24"/>
        </w:rPr>
        <w:t>-value was calculated from this confusion matrix.</w:t>
      </w:r>
    </w:p>
    <w:p w14:paraId="6E45017F" w14:textId="77777777" w:rsidR="00210294" w:rsidRPr="00E50927" w:rsidRDefault="00210294" w:rsidP="00E50927">
      <w:pPr>
        <w:spacing w:line="480" w:lineRule="auto"/>
        <w:rPr>
          <w:rFonts w:ascii="Times New Roman" w:hAnsi="Times New Roman" w:cs="Times New Roman"/>
        </w:rPr>
      </w:pPr>
    </w:p>
    <w:sectPr w:rsidR="00210294" w:rsidRPr="00E50927" w:rsidSect="00E50927">
      <w:footerReference w:type="default" r:id="rId13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BC487B0" w16cid:durableId="22E2D348"/>
  <w16cid:commentId w16cid:paraId="3D7D68C7" w16cid:durableId="22E2D349"/>
  <w16cid:commentId w16cid:paraId="098F596C" w16cid:durableId="22E2D34A"/>
  <w16cid:commentId w16cid:paraId="0B52F137" w16cid:durableId="22E2D34B"/>
  <w16cid:commentId w16cid:paraId="6DB2EA7A" w16cid:durableId="22E2D34C"/>
  <w16cid:commentId w16cid:paraId="51A97D7C" w16cid:durableId="22E2D34D"/>
  <w16cid:commentId w16cid:paraId="2BEAC378" w16cid:durableId="22E2D34E"/>
  <w16cid:commentId w16cid:paraId="6E3FF242" w16cid:durableId="22E2D34F"/>
  <w16cid:commentId w16cid:paraId="263DC39E" w16cid:durableId="22E2D350"/>
  <w16cid:commentId w16cid:paraId="2A863EC5" w16cid:durableId="22E2D351"/>
  <w16cid:commentId w16cid:paraId="7B22D225" w16cid:durableId="22E2D352"/>
  <w16cid:commentId w16cid:paraId="36928107" w16cid:durableId="22E2D353"/>
  <w16cid:commentId w16cid:paraId="58522C0E" w16cid:durableId="22E2D354"/>
  <w16cid:commentId w16cid:paraId="69F14352" w16cid:durableId="22E2D355"/>
  <w16cid:commentId w16cid:paraId="05DC8190" w16cid:durableId="22E2D356"/>
  <w16cid:commentId w16cid:paraId="42B542A9" w16cid:durableId="22E2D357"/>
  <w16cid:commentId w16cid:paraId="516D4729" w16cid:durableId="22E2D358"/>
  <w16cid:commentId w16cid:paraId="2598FE58" w16cid:durableId="22E2D359"/>
  <w16cid:commentId w16cid:paraId="6B56A0D5" w16cid:durableId="22E2D35A"/>
  <w16cid:commentId w16cid:paraId="26F37E82" w16cid:durableId="22E2D35B"/>
  <w16cid:commentId w16cid:paraId="5595BA7D" w16cid:durableId="22E2D35C"/>
  <w16cid:commentId w16cid:paraId="0E7CF5C0" w16cid:durableId="22E2D35D"/>
  <w16cid:commentId w16cid:paraId="65D4E492" w16cid:durableId="22E2D35E"/>
  <w16cid:commentId w16cid:paraId="4FF68E43" w16cid:durableId="22E2D35F"/>
  <w16cid:commentId w16cid:paraId="06A9802B" w16cid:durableId="22E2D360"/>
  <w16cid:commentId w16cid:paraId="595E3D6F" w16cid:durableId="22E2D361"/>
  <w16cid:commentId w16cid:paraId="4FAB53BB" w16cid:durableId="22E2D362"/>
  <w16cid:commentId w16cid:paraId="22B576C2" w16cid:durableId="22E2D363"/>
  <w16cid:commentId w16cid:paraId="60FBAB9E" w16cid:durableId="22E2D364"/>
  <w16cid:commentId w16cid:paraId="1DC192D1" w16cid:durableId="22E2D365"/>
  <w16cid:commentId w16cid:paraId="0AAA64CF" w16cid:durableId="22E2D366"/>
  <w16cid:commentId w16cid:paraId="33A45103" w16cid:durableId="22E2D367"/>
  <w16cid:commentId w16cid:paraId="25C1DBD1" w16cid:durableId="22E2D368"/>
  <w16cid:commentId w16cid:paraId="3539AE3C" w16cid:durableId="22E2D369"/>
  <w16cid:commentId w16cid:paraId="57D993E7" w16cid:durableId="22E2D36A"/>
  <w16cid:commentId w16cid:paraId="74DEEAC7" w16cid:durableId="22E2D36B"/>
  <w16cid:commentId w16cid:paraId="4E1B90B6" w16cid:durableId="22E2D36C"/>
  <w16cid:commentId w16cid:paraId="0452C33F" w16cid:durableId="22E2D36D"/>
  <w16cid:commentId w16cid:paraId="2A1B4EC4" w16cid:durableId="22E2D36E"/>
  <w16cid:commentId w16cid:paraId="35AA931B" w16cid:durableId="22E2D36F"/>
  <w16cid:commentId w16cid:paraId="6B604D3B" w16cid:durableId="22E2D370"/>
  <w16cid:commentId w16cid:paraId="4E78B192" w16cid:durableId="22E2D37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081C9D" w14:textId="77777777" w:rsidR="00A00498" w:rsidRDefault="00A00498">
      <w:r>
        <w:separator/>
      </w:r>
    </w:p>
  </w:endnote>
  <w:endnote w:type="continuationSeparator" w:id="0">
    <w:p w14:paraId="2AAF2A8B" w14:textId="77777777" w:rsidR="00A00498" w:rsidRDefault="00A00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475451"/>
      <w:docPartObj>
        <w:docPartGallery w:val="Page Numbers (Bottom of Page)"/>
        <w:docPartUnique/>
      </w:docPartObj>
    </w:sdtPr>
    <w:sdtEndPr/>
    <w:sdtContent>
      <w:p w14:paraId="632DD4DF" w14:textId="449B9A96" w:rsidR="00E50927" w:rsidRDefault="00E5092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58BB" w:rsidRPr="00EB58BB">
          <w:rPr>
            <w:noProof/>
            <w:lang w:val="ja-JP"/>
          </w:rPr>
          <w:t>1</w:t>
        </w:r>
        <w:r>
          <w:fldChar w:fldCharType="end"/>
        </w:r>
      </w:p>
    </w:sdtContent>
  </w:sdt>
  <w:p w14:paraId="704C507E" w14:textId="77777777" w:rsidR="00E50927" w:rsidRDefault="00E5092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EC195A" w14:textId="77777777" w:rsidR="00A00498" w:rsidRDefault="00A00498">
      <w:r>
        <w:separator/>
      </w:r>
    </w:p>
  </w:footnote>
  <w:footnote w:type="continuationSeparator" w:id="0">
    <w:p w14:paraId="6FCC1017" w14:textId="77777777" w:rsidR="00A00498" w:rsidRDefault="00A004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36CA2"/>
    <w:multiLevelType w:val="hybridMultilevel"/>
    <w:tmpl w:val="830E4730"/>
    <w:lvl w:ilvl="0" w:tplc="B8F081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CC31221"/>
    <w:multiLevelType w:val="hybridMultilevel"/>
    <w:tmpl w:val="C96CCE7E"/>
    <w:lvl w:ilvl="0" w:tplc="52BA2940">
      <w:start w:val="1"/>
      <w:numFmt w:val="decimal"/>
      <w:lvlText w:val="%1."/>
      <w:lvlJc w:val="left"/>
      <w:pPr>
        <w:ind w:left="420" w:hanging="420"/>
      </w:pPr>
      <w:rPr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BBE3443"/>
    <w:multiLevelType w:val="hybridMultilevel"/>
    <w:tmpl w:val="547C9D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098504F"/>
    <w:multiLevelType w:val="hybridMultilevel"/>
    <w:tmpl w:val="097427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CFF0D5B"/>
    <w:multiLevelType w:val="hybridMultilevel"/>
    <w:tmpl w:val="C576CDDC"/>
    <w:lvl w:ilvl="0" w:tplc="BFE6718E">
      <w:start w:val="26"/>
      <w:numFmt w:val="decimal"/>
      <w:lvlText w:val="%1."/>
      <w:lvlJc w:val="left"/>
      <w:pPr>
        <w:ind w:left="420" w:hanging="420"/>
      </w:pPr>
      <w:rPr>
        <w:rFonts w:hint="eastAsia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B2701AC"/>
    <w:multiLevelType w:val="hybridMultilevel"/>
    <w:tmpl w:val="C2827A02"/>
    <w:lvl w:ilvl="0" w:tplc="61DEE1DE">
      <w:start w:val="19"/>
      <w:numFmt w:val="decimal"/>
      <w:lvlText w:val="%1."/>
      <w:lvlJc w:val="left"/>
      <w:pPr>
        <w:ind w:left="420" w:hanging="420"/>
      </w:pPr>
      <w:rPr>
        <w:rFonts w:hint="eastAsia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A0F56"/>
    <w:rsid w:val="00001CFB"/>
    <w:rsid w:val="00016652"/>
    <w:rsid w:val="0001741C"/>
    <w:rsid w:val="00021D0D"/>
    <w:rsid w:val="00032217"/>
    <w:rsid w:val="0003485F"/>
    <w:rsid w:val="00045A93"/>
    <w:rsid w:val="000534B1"/>
    <w:rsid w:val="000647D7"/>
    <w:rsid w:val="0007666D"/>
    <w:rsid w:val="00080DFA"/>
    <w:rsid w:val="000814E9"/>
    <w:rsid w:val="0008689A"/>
    <w:rsid w:val="00092B50"/>
    <w:rsid w:val="00094562"/>
    <w:rsid w:val="00094769"/>
    <w:rsid w:val="00095FA2"/>
    <w:rsid w:val="000A00D6"/>
    <w:rsid w:val="000A3DDC"/>
    <w:rsid w:val="000C13E4"/>
    <w:rsid w:val="000E19F9"/>
    <w:rsid w:val="000E2B0E"/>
    <w:rsid w:val="000E5B74"/>
    <w:rsid w:val="000E68D9"/>
    <w:rsid w:val="000F5F3F"/>
    <w:rsid w:val="00106D7A"/>
    <w:rsid w:val="001341F9"/>
    <w:rsid w:val="00136EA6"/>
    <w:rsid w:val="00143CAB"/>
    <w:rsid w:val="001462FA"/>
    <w:rsid w:val="00151D18"/>
    <w:rsid w:val="00173498"/>
    <w:rsid w:val="00182333"/>
    <w:rsid w:val="001968C7"/>
    <w:rsid w:val="001A27BD"/>
    <w:rsid w:val="001A36E6"/>
    <w:rsid w:val="001C21EE"/>
    <w:rsid w:val="001D414D"/>
    <w:rsid w:val="001D7B57"/>
    <w:rsid w:val="001E232C"/>
    <w:rsid w:val="001E2900"/>
    <w:rsid w:val="001F18A1"/>
    <w:rsid w:val="001F3D67"/>
    <w:rsid w:val="001F4ABA"/>
    <w:rsid w:val="00202175"/>
    <w:rsid w:val="00204D32"/>
    <w:rsid w:val="00210294"/>
    <w:rsid w:val="00221177"/>
    <w:rsid w:val="00222A0F"/>
    <w:rsid w:val="00226EE8"/>
    <w:rsid w:val="0023145F"/>
    <w:rsid w:val="00236137"/>
    <w:rsid w:val="002373BA"/>
    <w:rsid w:val="00240307"/>
    <w:rsid w:val="00243677"/>
    <w:rsid w:val="0024500A"/>
    <w:rsid w:val="0027729A"/>
    <w:rsid w:val="002945A6"/>
    <w:rsid w:val="002A068C"/>
    <w:rsid w:val="002B2BA6"/>
    <w:rsid w:val="002E7182"/>
    <w:rsid w:val="003012BB"/>
    <w:rsid w:val="00305D61"/>
    <w:rsid w:val="00317503"/>
    <w:rsid w:val="00320D6F"/>
    <w:rsid w:val="003328D8"/>
    <w:rsid w:val="00333A88"/>
    <w:rsid w:val="003867DB"/>
    <w:rsid w:val="003903D3"/>
    <w:rsid w:val="003920B8"/>
    <w:rsid w:val="003A2743"/>
    <w:rsid w:val="003B3D0E"/>
    <w:rsid w:val="003E1024"/>
    <w:rsid w:val="003E2C8D"/>
    <w:rsid w:val="003F12F2"/>
    <w:rsid w:val="003F6EFC"/>
    <w:rsid w:val="003F78AA"/>
    <w:rsid w:val="00400EDB"/>
    <w:rsid w:val="00421AC5"/>
    <w:rsid w:val="0043777B"/>
    <w:rsid w:val="00437F67"/>
    <w:rsid w:val="0044064F"/>
    <w:rsid w:val="0045300D"/>
    <w:rsid w:val="004603F1"/>
    <w:rsid w:val="00465144"/>
    <w:rsid w:val="00481840"/>
    <w:rsid w:val="00493388"/>
    <w:rsid w:val="004A54E1"/>
    <w:rsid w:val="004B390B"/>
    <w:rsid w:val="004B7559"/>
    <w:rsid w:val="004C3EE3"/>
    <w:rsid w:val="004D752F"/>
    <w:rsid w:val="004E066E"/>
    <w:rsid w:val="004F4C97"/>
    <w:rsid w:val="00511EC8"/>
    <w:rsid w:val="00525ABE"/>
    <w:rsid w:val="00526312"/>
    <w:rsid w:val="00527524"/>
    <w:rsid w:val="00542310"/>
    <w:rsid w:val="0054410F"/>
    <w:rsid w:val="005469A3"/>
    <w:rsid w:val="005522FE"/>
    <w:rsid w:val="00557AE3"/>
    <w:rsid w:val="00562358"/>
    <w:rsid w:val="0056480C"/>
    <w:rsid w:val="005C2254"/>
    <w:rsid w:val="005C2382"/>
    <w:rsid w:val="005C7C9B"/>
    <w:rsid w:val="005E1ACD"/>
    <w:rsid w:val="005E1F53"/>
    <w:rsid w:val="006019B0"/>
    <w:rsid w:val="00617652"/>
    <w:rsid w:val="00620A0F"/>
    <w:rsid w:val="00620ABD"/>
    <w:rsid w:val="00635A4C"/>
    <w:rsid w:val="00652D4B"/>
    <w:rsid w:val="00656513"/>
    <w:rsid w:val="0066472E"/>
    <w:rsid w:val="00665DA0"/>
    <w:rsid w:val="00671502"/>
    <w:rsid w:val="00677736"/>
    <w:rsid w:val="006F6A12"/>
    <w:rsid w:val="00711BD0"/>
    <w:rsid w:val="007218F8"/>
    <w:rsid w:val="007260E7"/>
    <w:rsid w:val="0074346C"/>
    <w:rsid w:val="00746DE8"/>
    <w:rsid w:val="007507CF"/>
    <w:rsid w:val="00764959"/>
    <w:rsid w:val="0078457B"/>
    <w:rsid w:val="007917D2"/>
    <w:rsid w:val="00791A90"/>
    <w:rsid w:val="00794E6E"/>
    <w:rsid w:val="007B05AC"/>
    <w:rsid w:val="007B65C1"/>
    <w:rsid w:val="007D50E6"/>
    <w:rsid w:val="007D59BC"/>
    <w:rsid w:val="007F3D6F"/>
    <w:rsid w:val="007F6918"/>
    <w:rsid w:val="00804BAA"/>
    <w:rsid w:val="00814298"/>
    <w:rsid w:val="00821B05"/>
    <w:rsid w:val="00832713"/>
    <w:rsid w:val="00832B85"/>
    <w:rsid w:val="00834BE0"/>
    <w:rsid w:val="00844218"/>
    <w:rsid w:val="008503FE"/>
    <w:rsid w:val="0088007E"/>
    <w:rsid w:val="008876AE"/>
    <w:rsid w:val="00887B14"/>
    <w:rsid w:val="008A542E"/>
    <w:rsid w:val="008B0FF5"/>
    <w:rsid w:val="008B6114"/>
    <w:rsid w:val="0090603D"/>
    <w:rsid w:val="00906B82"/>
    <w:rsid w:val="00910063"/>
    <w:rsid w:val="00917780"/>
    <w:rsid w:val="00922659"/>
    <w:rsid w:val="00922B57"/>
    <w:rsid w:val="009517E8"/>
    <w:rsid w:val="0095314F"/>
    <w:rsid w:val="00953709"/>
    <w:rsid w:val="00954336"/>
    <w:rsid w:val="00956833"/>
    <w:rsid w:val="00957222"/>
    <w:rsid w:val="009675F1"/>
    <w:rsid w:val="009723C1"/>
    <w:rsid w:val="0097746A"/>
    <w:rsid w:val="00985533"/>
    <w:rsid w:val="00995894"/>
    <w:rsid w:val="0099610D"/>
    <w:rsid w:val="009A06C9"/>
    <w:rsid w:val="009A0F56"/>
    <w:rsid w:val="009B75D3"/>
    <w:rsid w:val="009C098E"/>
    <w:rsid w:val="009E3AD9"/>
    <w:rsid w:val="00A00498"/>
    <w:rsid w:val="00A22C2B"/>
    <w:rsid w:val="00A24BC7"/>
    <w:rsid w:val="00A276A9"/>
    <w:rsid w:val="00A302EE"/>
    <w:rsid w:val="00A506EB"/>
    <w:rsid w:val="00A50E99"/>
    <w:rsid w:val="00A5360D"/>
    <w:rsid w:val="00A60021"/>
    <w:rsid w:val="00A70628"/>
    <w:rsid w:val="00A752BC"/>
    <w:rsid w:val="00A8403F"/>
    <w:rsid w:val="00AC7FF1"/>
    <w:rsid w:val="00AE2A78"/>
    <w:rsid w:val="00AE2E2C"/>
    <w:rsid w:val="00AF0063"/>
    <w:rsid w:val="00B17BD2"/>
    <w:rsid w:val="00B50217"/>
    <w:rsid w:val="00B57D30"/>
    <w:rsid w:val="00B6351F"/>
    <w:rsid w:val="00B77A40"/>
    <w:rsid w:val="00B86493"/>
    <w:rsid w:val="00B95825"/>
    <w:rsid w:val="00BA112C"/>
    <w:rsid w:val="00BB421C"/>
    <w:rsid w:val="00BD58A9"/>
    <w:rsid w:val="00BD74FF"/>
    <w:rsid w:val="00C040BC"/>
    <w:rsid w:val="00C11B97"/>
    <w:rsid w:val="00C20E48"/>
    <w:rsid w:val="00C245B0"/>
    <w:rsid w:val="00C33E4F"/>
    <w:rsid w:val="00C355C3"/>
    <w:rsid w:val="00C40A4B"/>
    <w:rsid w:val="00C54FAF"/>
    <w:rsid w:val="00C55711"/>
    <w:rsid w:val="00C57948"/>
    <w:rsid w:val="00C605C0"/>
    <w:rsid w:val="00C60AEF"/>
    <w:rsid w:val="00C90DFD"/>
    <w:rsid w:val="00CA3452"/>
    <w:rsid w:val="00CB4768"/>
    <w:rsid w:val="00CB5A52"/>
    <w:rsid w:val="00CB5EE2"/>
    <w:rsid w:val="00CC5F9E"/>
    <w:rsid w:val="00CD68F1"/>
    <w:rsid w:val="00D018A2"/>
    <w:rsid w:val="00D06138"/>
    <w:rsid w:val="00D136AC"/>
    <w:rsid w:val="00D15826"/>
    <w:rsid w:val="00D2522E"/>
    <w:rsid w:val="00D258C8"/>
    <w:rsid w:val="00D3290E"/>
    <w:rsid w:val="00D376CB"/>
    <w:rsid w:val="00D4249D"/>
    <w:rsid w:val="00D44DA8"/>
    <w:rsid w:val="00D55C12"/>
    <w:rsid w:val="00D767D9"/>
    <w:rsid w:val="00D771E3"/>
    <w:rsid w:val="00D93FD6"/>
    <w:rsid w:val="00D952E8"/>
    <w:rsid w:val="00D9746B"/>
    <w:rsid w:val="00DA5365"/>
    <w:rsid w:val="00DA742D"/>
    <w:rsid w:val="00DD6E56"/>
    <w:rsid w:val="00DE1E22"/>
    <w:rsid w:val="00DF0F09"/>
    <w:rsid w:val="00DF7AAE"/>
    <w:rsid w:val="00E0181F"/>
    <w:rsid w:val="00E16DDA"/>
    <w:rsid w:val="00E2334D"/>
    <w:rsid w:val="00E36C7E"/>
    <w:rsid w:val="00E5043C"/>
    <w:rsid w:val="00E50927"/>
    <w:rsid w:val="00E57145"/>
    <w:rsid w:val="00E62EAD"/>
    <w:rsid w:val="00E640BE"/>
    <w:rsid w:val="00E77E47"/>
    <w:rsid w:val="00E77F09"/>
    <w:rsid w:val="00E8608E"/>
    <w:rsid w:val="00E87DF0"/>
    <w:rsid w:val="00E935CD"/>
    <w:rsid w:val="00E964DA"/>
    <w:rsid w:val="00EA4B38"/>
    <w:rsid w:val="00EA7319"/>
    <w:rsid w:val="00EB1684"/>
    <w:rsid w:val="00EB58BB"/>
    <w:rsid w:val="00EF2C24"/>
    <w:rsid w:val="00EF718B"/>
    <w:rsid w:val="00F12669"/>
    <w:rsid w:val="00F1712D"/>
    <w:rsid w:val="00F479EC"/>
    <w:rsid w:val="00F63171"/>
    <w:rsid w:val="00F644A4"/>
    <w:rsid w:val="00F77BDC"/>
    <w:rsid w:val="00F87676"/>
    <w:rsid w:val="00FA498F"/>
    <w:rsid w:val="00FC07F4"/>
    <w:rsid w:val="00FD5A46"/>
    <w:rsid w:val="00FF7844"/>
    <w:rsid w:val="00FF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4A14E7"/>
  <w15:chartTrackingRefBased/>
  <w15:docId w15:val="{E4D9A69C-540C-4D11-AC5F-B07951035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F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0F56"/>
    <w:rPr>
      <w:color w:val="0000FF"/>
      <w:u w:val="single"/>
    </w:rPr>
  </w:style>
  <w:style w:type="character" w:customStyle="1" w:styleId="apple-style-span">
    <w:name w:val="apple-style-span"/>
    <w:basedOn w:val="a0"/>
    <w:rsid w:val="009A0F56"/>
  </w:style>
  <w:style w:type="paragraph" w:customStyle="1" w:styleId="EndNoteBibliography">
    <w:name w:val="EndNote Bibliography"/>
    <w:basedOn w:val="a"/>
    <w:link w:val="EndNoteBibliography0"/>
    <w:rsid w:val="009A0F56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9A0F56"/>
    <w:rPr>
      <w:rFonts w:ascii="游明朝" w:eastAsia="游明朝" w:hAnsi="游明朝"/>
      <w:noProof/>
      <w:sz w:val="20"/>
    </w:rPr>
  </w:style>
  <w:style w:type="paragraph" w:styleId="a4">
    <w:name w:val="header"/>
    <w:basedOn w:val="a"/>
    <w:link w:val="a5"/>
    <w:uiPriority w:val="99"/>
    <w:unhideWhenUsed/>
    <w:rsid w:val="009A0F5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A0F56"/>
  </w:style>
  <w:style w:type="paragraph" w:styleId="a6">
    <w:name w:val="footer"/>
    <w:basedOn w:val="a"/>
    <w:link w:val="a7"/>
    <w:uiPriority w:val="99"/>
    <w:unhideWhenUsed/>
    <w:rsid w:val="009A0F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A0F56"/>
  </w:style>
  <w:style w:type="table" w:styleId="a8">
    <w:name w:val="Table Grid"/>
    <w:basedOn w:val="a1"/>
    <w:uiPriority w:val="39"/>
    <w:rsid w:val="009A0F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g">
    <w:name w:val="aug"/>
    <w:basedOn w:val="a"/>
    <w:rsid w:val="009A0F56"/>
    <w:pPr>
      <w:widowControl/>
      <w:spacing w:after="240" w:line="480" w:lineRule="atLeast"/>
      <w:jc w:val="left"/>
    </w:pPr>
    <w:rPr>
      <w:rFonts w:ascii="Times New Roman" w:eastAsia="ＭＳ 明朝" w:hAnsi="Times New Roman" w:cs="Times New Roman"/>
      <w:kern w:val="0"/>
      <w:sz w:val="24"/>
      <w:szCs w:val="20"/>
      <w:lang w:val="en-GB" w:eastAsia="en-US"/>
    </w:rPr>
  </w:style>
  <w:style w:type="character" w:styleId="a9">
    <w:name w:val="Emphasis"/>
    <w:basedOn w:val="a0"/>
    <w:uiPriority w:val="20"/>
    <w:qFormat/>
    <w:rsid w:val="009A0F56"/>
    <w:rPr>
      <w:b/>
      <w:bCs/>
      <w:i w:val="0"/>
      <w:iCs w:val="0"/>
    </w:rPr>
  </w:style>
  <w:style w:type="character" w:customStyle="1" w:styleId="st1">
    <w:name w:val="st1"/>
    <w:basedOn w:val="a0"/>
    <w:rsid w:val="009A0F56"/>
  </w:style>
  <w:style w:type="paragraph" w:styleId="aa">
    <w:name w:val="Balloon Text"/>
    <w:basedOn w:val="a"/>
    <w:link w:val="ab"/>
    <w:uiPriority w:val="99"/>
    <w:semiHidden/>
    <w:unhideWhenUsed/>
    <w:rsid w:val="009A0F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A0F56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A0F56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9A0F56"/>
    <w:rPr>
      <w:rFonts w:ascii="游明朝" w:eastAsia="游明朝" w:hAnsi="游明朝"/>
      <w:noProof/>
      <w:sz w:val="20"/>
    </w:rPr>
  </w:style>
  <w:style w:type="character" w:styleId="ac">
    <w:name w:val="annotation reference"/>
    <w:basedOn w:val="a0"/>
    <w:uiPriority w:val="99"/>
    <w:semiHidden/>
    <w:unhideWhenUsed/>
    <w:rsid w:val="00333A8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333A88"/>
    <w:rPr>
      <w:sz w:val="20"/>
      <w:szCs w:val="20"/>
    </w:rPr>
  </w:style>
  <w:style w:type="character" w:customStyle="1" w:styleId="ae">
    <w:name w:val="コメント文字列 (文字)"/>
    <w:basedOn w:val="a0"/>
    <w:link w:val="ad"/>
    <w:uiPriority w:val="99"/>
    <w:semiHidden/>
    <w:rsid w:val="00333A8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33A88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33A88"/>
    <w:rPr>
      <w:b/>
      <w:bCs/>
      <w:sz w:val="20"/>
      <w:szCs w:val="20"/>
    </w:rPr>
  </w:style>
  <w:style w:type="character" w:styleId="af1">
    <w:name w:val="line number"/>
    <w:basedOn w:val="a0"/>
    <w:uiPriority w:val="99"/>
    <w:semiHidden/>
    <w:unhideWhenUsed/>
    <w:rsid w:val="00953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86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8D469C-6C68-4BA4-9EAF-AB5A4D7ED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279</Words>
  <Characters>1593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Scientific Editor</dc:creator>
  <cp:keywords/>
  <dc:description/>
  <cp:lastModifiedBy>谷口正輝</cp:lastModifiedBy>
  <cp:revision>2</cp:revision>
  <cp:lastPrinted>2020-08-29T07:08:00Z</cp:lastPrinted>
  <dcterms:created xsi:type="dcterms:W3CDTF">2020-08-31T00:57:00Z</dcterms:created>
  <dcterms:modified xsi:type="dcterms:W3CDTF">2020-08-31T00:57:00Z</dcterms:modified>
</cp:coreProperties>
</file>