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31515" w14:textId="6DCD15A3" w:rsidR="001304CD" w:rsidRPr="001304CD" w:rsidRDefault="001304CD" w:rsidP="001304CD">
      <w:pPr>
        <w:spacing w:after="0"/>
        <w:jc w:val="center"/>
        <w:rPr>
          <w:rFonts w:ascii="Times New Roman" w:eastAsiaTheme="minorEastAsia" w:hAnsi="Times New Roman" w:cs="Times New Roman"/>
          <w:b/>
          <w:bCs/>
        </w:rPr>
      </w:pPr>
      <w:r w:rsidRPr="001304CD">
        <w:rPr>
          <w:rFonts w:ascii="Times New Roman" w:eastAsiaTheme="minorEastAsia" w:hAnsi="Times New Roman" w:cs="Times New Roman"/>
          <w:b/>
          <w:bCs/>
        </w:rPr>
        <w:t>Supplementary Tables</w:t>
      </w:r>
    </w:p>
    <w:p w14:paraId="5FE23D28" w14:textId="77777777" w:rsidR="001304CD" w:rsidRDefault="001304CD" w:rsidP="00E57567">
      <w:pPr>
        <w:spacing w:after="0"/>
        <w:rPr>
          <w:rFonts w:ascii="Times New Roman" w:eastAsiaTheme="minorEastAsia" w:hAnsi="Times New Roman" w:cs="Times New Roman"/>
        </w:rPr>
      </w:pPr>
    </w:p>
    <w:p w14:paraId="16EB47D3" w14:textId="094CBC58" w:rsidR="002F7D96" w:rsidRDefault="002F7D96" w:rsidP="00E57567">
      <w:pPr>
        <w:spacing w:after="0"/>
        <w:rPr>
          <w:rFonts w:ascii="Times New Roman" w:eastAsiaTheme="minorEastAsia" w:hAnsi="Times New Roman" w:cs="Times New Roman"/>
        </w:rPr>
      </w:pPr>
      <w:r>
        <w:rPr>
          <w:rFonts w:ascii="Times New Roman" w:eastAsiaTheme="minorEastAsia" w:hAnsi="Times New Roman" w:cs="Times New Roman"/>
        </w:rPr>
        <w:t>Table S1: Thermal stress category for the wet bulb globe temperature</w:t>
      </w:r>
    </w:p>
    <w:tbl>
      <w:tblPr>
        <w:tblW w:w="5000" w:type="pct"/>
        <w:tblBorders>
          <w:bottom w:val="single" w:sz="4" w:space="0" w:color="auto"/>
        </w:tblBorders>
        <w:tblLook w:val="04A0" w:firstRow="1" w:lastRow="0" w:firstColumn="1" w:lastColumn="0" w:noHBand="0" w:noVBand="1"/>
      </w:tblPr>
      <w:tblGrid>
        <w:gridCol w:w="4251"/>
        <w:gridCol w:w="4991"/>
      </w:tblGrid>
      <w:tr w:rsidR="002F7D96" w:rsidRPr="00F03FA7" w14:paraId="596FC78F" w14:textId="77777777" w:rsidTr="001F077B">
        <w:trPr>
          <w:trHeight w:val="170"/>
        </w:trPr>
        <w:tc>
          <w:tcPr>
            <w:tcW w:w="2300" w:type="pct"/>
            <w:tcBorders>
              <w:top w:val="single" w:sz="4" w:space="0" w:color="auto"/>
              <w:bottom w:val="single" w:sz="4" w:space="0" w:color="auto"/>
            </w:tcBorders>
            <w:shd w:val="clear" w:color="auto" w:fill="auto"/>
            <w:noWrap/>
            <w:vAlign w:val="center"/>
            <w:hideMark/>
          </w:tcPr>
          <w:p w14:paraId="5B2F2FC9" w14:textId="77777777" w:rsidR="002F7D96" w:rsidRPr="00F03FA7"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F03FA7">
              <w:rPr>
                <w:rFonts w:ascii="Times New Roman" w:eastAsia="Times New Roman" w:hAnsi="Times New Roman" w:cs="Times New Roman"/>
                <w:b/>
                <w:bCs/>
                <w:color w:val="000000"/>
                <w:kern w:val="0"/>
                <w:szCs w:val="22"/>
                <w:lang w:eastAsia="en-IN"/>
                <w14:ligatures w14:val="none"/>
              </w:rPr>
              <w:t>Category</w:t>
            </w:r>
          </w:p>
        </w:tc>
        <w:tc>
          <w:tcPr>
            <w:tcW w:w="2700" w:type="pct"/>
            <w:tcBorders>
              <w:top w:val="single" w:sz="4" w:space="0" w:color="auto"/>
              <w:bottom w:val="single" w:sz="4" w:space="0" w:color="auto"/>
            </w:tcBorders>
            <w:shd w:val="clear" w:color="auto" w:fill="auto"/>
            <w:noWrap/>
            <w:vAlign w:val="center"/>
            <w:hideMark/>
          </w:tcPr>
          <w:p w14:paraId="3C490C75" w14:textId="77777777" w:rsidR="002F7D96" w:rsidRPr="00F03FA7" w:rsidRDefault="002F7D96" w:rsidP="001F077B">
            <w:pPr>
              <w:spacing w:after="0" w:line="240" w:lineRule="auto"/>
              <w:jc w:val="center"/>
              <w:rPr>
                <w:rFonts w:ascii="Times New Roman" w:eastAsia="Times New Roman" w:hAnsi="Times New Roman" w:cs="Times New Roman"/>
                <w:b/>
                <w:bCs/>
                <w:color w:val="000000"/>
                <w:kern w:val="0"/>
                <w:szCs w:val="22"/>
                <w:lang w:eastAsia="en-IN"/>
                <w14:ligatures w14:val="none"/>
              </w:rPr>
            </w:pPr>
            <w:r w:rsidRPr="00F03FA7">
              <w:rPr>
                <w:rFonts w:ascii="Times New Roman" w:eastAsia="Times New Roman" w:hAnsi="Times New Roman" w:cs="Times New Roman"/>
                <w:b/>
                <w:bCs/>
                <w:color w:val="000000"/>
                <w:kern w:val="0"/>
                <w:szCs w:val="22"/>
                <w:lang w:eastAsia="en-IN"/>
                <w14:ligatures w14:val="none"/>
              </w:rPr>
              <w:t>WBGT range (°C)</w:t>
            </w:r>
          </w:p>
        </w:tc>
      </w:tr>
      <w:tr w:rsidR="00240942" w:rsidRPr="00F03FA7" w14:paraId="7A433C42" w14:textId="77777777" w:rsidTr="00924B2C">
        <w:trPr>
          <w:trHeight w:val="170"/>
        </w:trPr>
        <w:tc>
          <w:tcPr>
            <w:tcW w:w="2300" w:type="pct"/>
            <w:tcBorders>
              <w:top w:val="single" w:sz="4" w:space="0" w:color="auto"/>
            </w:tcBorders>
            <w:shd w:val="clear" w:color="auto" w:fill="auto"/>
            <w:noWrap/>
            <w:vAlign w:val="bottom"/>
            <w:hideMark/>
          </w:tcPr>
          <w:p w14:paraId="304797BC" w14:textId="1474D74C" w:rsidR="00240942" w:rsidRPr="00F03FA7" w:rsidRDefault="00240942" w:rsidP="00240942">
            <w:pPr>
              <w:spacing w:after="0" w:line="240" w:lineRule="auto"/>
              <w:rPr>
                <w:rFonts w:ascii="Times New Roman" w:eastAsia="Times New Roman" w:hAnsi="Times New Roman" w:cs="Times New Roman"/>
                <w:color w:val="000000"/>
                <w:kern w:val="0"/>
                <w:szCs w:val="22"/>
                <w:lang w:eastAsia="en-IN"/>
                <w14:ligatures w14:val="none"/>
              </w:rPr>
            </w:pPr>
            <w:r w:rsidRPr="00443183">
              <w:rPr>
                <w:rFonts w:ascii="Times New Roman" w:eastAsia="Times New Roman" w:hAnsi="Times New Roman" w:cs="Times New Roman"/>
                <w:color w:val="000000" w:themeColor="text1"/>
                <w:kern w:val="0"/>
                <w:sz w:val="20"/>
                <w:lang w:eastAsia="en-IN"/>
                <w14:ligatures w14:val="none"/>
              </w:rPr>
              <w:t>Low heat-related thermal stress</w:t>
            </w:r>
          </w:p>
        </w:tc>
        <w:tc>
          <w:tcPr>
            <w:tcW w:w="2700" w:type="pct"/>
            <w:tcBorders>
              <w:top w:val="single" w:sz="4" w:space="0" w:color="auto"/>
            </w:tcBorders>
            <w:shd w:val="clear" w:color="auto" w:fill="auto"/>
            <w:noWrap/>
            <w:vAlign w:val="center"/>
            <w:hideMark/>
          </w:tcPr>
          <w:p w14:paraId="4594D885" w14:textId="77777777" w:rsidR="00240942" w:rsidRPr="00F03FA7" w:rsidRDefault="00240942" w:rsidP="00240942">
            <w:pPr>
              <w:spacing w:after="0" w:line="240" w:lineRule="auto"/>
              <w:jc w:val="center"/>
              <w:rPr>
                <w:rFonts w:ascii="Times New Roman" w:eastAsia="Times New Roman" w:hAnsi="Times New Roman" w:cs="Times New Roman"/>
                <w:color w:val="000000"/>
                <w:kern w:val="0"/>
                <w:szCs w:val="22"/>
                <w:lang w:eastAsia="en-IN"/>
                <w14:ligatures w14:val="none"/>
              </w:rPr>
            </w:pPr>
            <w:r w:rsidRPr="00F03FA7">
              <w:rPr>
                <w:rFonts w:ascii="Times New Roman" w:eastAsia="Times New Roman" w:hAnsi="Times New Roman" w:cs="Times New Roman"/>
                <w:color w:val="000000"/>
                <w:kern w:val="0"/>
                <w:szCs w:val="22"/>
                <w:lang w:eastAsia="en-IN"/>
                <w14:ligatures w14:val="none"/>
              </w:rPr>
              <w:t>WBGT &lt; 23</w:t>
            </w:r>
          </w:p>
        </w:tc>
      </w:tr>
      <w:tr w:rsidR="00240942" w:rsidRPr="00F03FA7" w14:paraId="591A3194" w14:textId="77777777" w:rsidTr="00924B2C">
        <w:trPr>
          <w:trHeight w:val="170"/>
        </w:trPr>
        <w:tc>
          <w:tcPr>
            <w:tcW w:w="2300" w:type="pct"/>
            <w:shd w:val="clear" w:color="auto" w:fill="auto"/>
            <w:noWrap/>
            <w:vAlign w:val="bottom"/>
            <w:hideMark/>
          </w:tcPr>
          <w:p w14:paraId="006B96EF" w14:textId="4036D8BC" w:rsidR="00240942" w:rsidRPr="00F03FA7" w:rsidRDefault="00240942" w:rsidP="00240942">
            <w:pPr>
              <w:spacing w:after="0" w:line="240" w:lineRule="auto"/>
              <w:rPr>
                <w:rFonts w:ascii="Times New Roman" w:eastAsia="Times New Roman" w:hAnsi="Times New Roman" w:cs="Times New Roman"/>
                <w:color w:val="000000"/>
                <w:kern w:val="0"/>
                <w:szCs w:val="22"/>
                <w:lang w:eastAsia="en-IN"/>
                <w14:ligatures w14:val="none"/>
              </w:rPr>
            </w:pPr>
            <w:r w:rsidRPr="00443183">
              <w:rPr>
                <w:rFonts w:ascii="Times New Roman" w:eastAsia="Times New Roman" w:hAnsi="Times New Roman" w:cs="Times New Roman"/>
                <w:color w:val="000000" w:themeColor="text1"/>
                <w:kern w:val="0"/>
                <w:sz w:val="20"/>
                <w:lang w:eastAsia="en-IN"/>
                <w14:ligatures w14:val="none"/>
              </w:rPr>
              <w:t>Moderate heat-related thermal stress</w:t>
            </w:r>
          </w:p>
        </w:tc>
        <w:tc>
          <w:tcPr>
            <w:tcW w:w="2700" w:type="pct"/>
            <w:shd w:val="clear" w:color="auto" w:fill="auto"/>
            <w:noWrap/>
            <w:vAlign w:val="center"/>
            <w:hideMark/>
          </w:tcPr>
          <w:p w14:paraId="3A89F21E" w14:textId="77777777" w:rsidR="00240942" w:rsidRPr="00F03FA7" w:rsidRDefault="00240942" w:rsidP="00240942">
            <w:pPr>
              <w:spacing w:after="0" w:line="240" w:lineRule="auto"/>
              <w:jc w:val="center"/>
              <w:rPr>
                <w:rFonts w:ascii="Times New Roman" w:eastAsia="Times New Roman" w:hAnsi="Times New Roman" w:cs="Times New Roman"/>
                <w:color w:val="000000"/>
                <w:kern w:val="0"/>
                <w:szCs w:val="22"/>
                <w:lang w:eastAsia="en-IN"/>
                <w14:ligatures w14:val="none"/>
              </w:rPr>
            </w:pPr>
            <w:r w:rsidRPr="00F03FA7">
              <w:rPr>
                <w:rFonts w:ascii="Times New Roman" w:eastAsia="Times New Roman" w:hAnsi="Times New Roman" w:cs="Times New Roman"/>
                <w:color w:val="000000"/>
                <w:kern w:val="0"/>
                <w:szCs w:val="22"/>
                <w:lang w:eastAsia="en-IN"/>
                <w14:ligatures w14:val="none"/>
              </w:rPr>
              <w:t>23 ≤ WBGT &lt; 28</w:t>
            </w:r>
          </w:p>
        </w:tc>
      </w:tr>
      <w:tr w:rsidR="00240942" w:rsidRPr="00F03FA7" w14:paraId="6A6CBC21" w14:textId="77777777" w:rsidTr="00924B2C">
        <w:trPr>
          <w:trHeight w:val="170"/>
        </w:trPr>
        <w:tc>
          <w:tcPr>
            <w:tcW w:w="2300" w:type="pct"/>
            <w:shd w:val="clear" w:color="auto" w:fill="auto"/>
            <w:noWrap/>
            <w:vAlign w:val="bottom"/>
            <w:hideMark/>
          </w:tcPr>
          <w:p w14:paraId="5CECE769" w14:textId="215C0B44" w:rsidR="00240942" w:rsidRPr="00F03FA7" w:rsidRDefault="00240942" w:rsidP="00240942">
            <w:pPr>
              <w:spacing w:after="0" w:line="240" w:lineRule="auto"/>
              <w:rPr>
                <w:rFonts w:ascii="Times New Roman" w:eastAsia="Times New Roman" w:hAnsi="Times New Roman" w:cs="Times New Roman"/>
                <w:color w:val="000000"/>
                <w:kern w:val="0"/>
                <w:szCs w:val="22"/>
                <w:lang w:eastAsia="en-IN"/>
                <w14:ligatures w14:val="none"/>
              </w:rPr>
            </w:pPr>
            <w:r w:rsidRPr="00443183">
              <w:rPr>
                <w:rFonts w:ascii="Times New Roman" w:eastAsia="Times New Roman" w:hAnsi="Times New Roman" w:cs="Times New Roman"/>
                <w:color w:val="000000" w:themeColor="text1"/>
                <w:kern w:val="0"/>
                <w:sz w:val="20"/>
                <w:lang w:eastAsia="en-IN"/>
                <w14:ligatures w14:val="none"/>
              </w:rPr>
              <w:t>Strong heat-related thermal stress</w:t>
            </w:r>
          </w:p>
        </w:tc>
        <w:tc>
          <w:tcPr>
            <w:tcW w:w="2700" w:type="pct"/>
            <w:shd w:val="clear" w:color="auto" w:fill="auto"/>
            <w:noWrap/>
            <w:vAlign w:val="center"/>
            <w:hideMark/>
          </w:tcPr>
          <w:p w14:paraId="07768F86" w14:textId="77777777" w:rsidR="00240942" w:rsidRPr="00F03FA7" w:rsidRDefault="00240942" w:rsidP="00240942">
            <w:pPr>
              <w:spacing w:after="0" w:line="240" w:lineRule="auto"/>
              <w:jc w:val="center"/>
              <w:rPr>
                <w:rFonts w:ascii="Times New Roman" w:eastAsia="Times New Roman" w:hAnsi="Times New Roman" w:cs="Times New Roman"/>
                <w:color w:val="000000"/>
                <w:kern w:val="0"/>
                <w:szCs w:val="22"/>
                <w:lang w:eastAsia="en-IN"/>
                <w14:ligatures w14:val="none"/>
              </w:rPr>
            </w:pPr>
            <w:r w:rsidRPr="00F03FA7">
              <w:rPr>
                <w:rFonts w:ascii="Times New Roman" w:eastAsia="Times New Roman" w:hAnsi="Times New Roman" w:cs="Times New Roman"/>
                <w:color w:val="000000"/>
                <w:kern w:val="0"/>
                <w:szCs w:val="22"/>
                <w:lang w:eastAsia="en-IN"/>
                <w14:ligatures w14:val="none"/>
              </w:rPr>
              <w:t>28 ≤ WBGT &lt; 31</w:t>
            </w:r>
          </w:p>
        </w:tc>
      </w:tr>
      <w:tr w:rsidR="00240942" w:rsidRPr="00F03FA7" w14:paraId="295C3605" w14:textId="77777777" w:rsidTr="00924B2C">
        <w:trPr>
          <w:trHeight w:val="170"/>
        </w:trPr>
        <w:tc>
          <w:tcPr>
            <w:tcW w:w="2300" w:type="pct"/>
            <w:shd w:val="clear" w:color="auto" w:fill="auto"/>
            <w:noWrap/>
            <w:vAlign w:val="bottom"/>
            <w:hideMark/>
          </w:tcPr>
          <w:p w14:paraId="687A1D85" w14:textId="36EFFBB9" w:rsidR="00240942" w:rsidRPr="00F03FA7" w:rsidRDefault="00240942" w:rsidP="00240942">
            <w:pPr>
              <w:spacing w:after="0" w:line="240" w:lineRule="auto"/>
              <w:rPr>
                <w:rFonts w:ascii="Times New Roman" w:eastAsia="Times New Roman" w:hAnsi="Times New Roman" w:cs="Times New Roman"/>
                <w:color w:val="000000"/>
                <w:kern w:val="0"/>
                <w:szCs w:val="22"/>
                <w:lang w:eastAsia="en-IN"/>
                <w14:ligatures w14:val="none"/>
              </w:rPr>
            </w:pPr>
            <w:r w:rsidRPr="00443183">
              <w:rPr>
                <w:rFonts w:ascii="Times New Roman" w:eastAsia="Times New Roman" w:hAnsi="Times New Roman" w:cs="Times New Roman"/>
                <w:color w:val="000000" w:themeColor="text1"/>
                <w:kern w:val="0"/>
                <w:sz w:val="20"/>
                <w:lang w:eastAsia="en-IN"/>
                <w14:ligatures w14:val="none"/>
              </w:rPr>
              <w:t>Very strong heat-related thermal stress</w:t>
            </w:r>
          </w:p>
        </w:tc>
        <w:tc>
          <w:tcPr>
            <w:tcW w:w="2700" w:type="pct"/>
            <w:shd w:val="clear" w:color="auto" w:fill="auto"/>
            <w:noWrap/>
            <w:vAlign w:val="center"/>
            <w:hideMark/>
          </w:tcPr>
          <w:p w14:paraId="2FCB67DC" w14:textId="77777777" w:rsidR="00240942" w:rsidRPr="00F03FA7" w:rsidRDefault="00240942" w:rsidP="00240942">
            <w:pPr>
              <w:spacing w:after="0" w:line="240" w:lineRule="auto"/>
              <w:jc w:val="center"/>
              <w:rPr>
                <w:rFonts w:ascii="Times New Roman" w:eastAsia="Times New Roman" w:hAnsi="Times New Roman" w:cs="Times New Roman"/>
                <w:color w:val="000000"/>
                <w:kern w:val="0"/>
                <w:szCs w:val="22"/>
                <w:lang w:eastAsia="en-IN"/>
                <w14:ligatures w14:val="none"/>
              </w:rPr>
            </w:pPr>
            <w:r w:rsidRPr="00F03FA7">
              <w:rPr>
                <w:rFonts w:ascii="Times New Roman" w:eastAsia="Times New Roman" w:hAnsi="Times New Roman" w:cs="Times New Roman"/>
                <w:color w:val="000000"/>
                <w:kern w:val="0"/>
                <w:szCs w:val="22"/>
                <w:lang w:eastAsia="en-IN"/>
                <w14:ligatures w14:val="none"/>
              </w:rPr>
              <w:t>WBGT ≥ 31</w:t>
            </w:r>
          </w:p>
        </w:tc>
      </w:tr>
    </w:tbl>
    <w:p w14:paraId="51912226" w14:textId="77777777" w:rsidR="002F7D96" w:rsidRDefault="002F7D96" w:rsidP="002F7D96">
      <w:pPr>
        <w:rPr>
          <w:rFonts w:ascii="Times New Roman" w:eastAsiaTheme="minorEastAsia" w:hAnsi="Times New Roman" w:cs="Times New Roman"/>
        </w:rPr>
      </w:pPr>
      <w:r>
        <w:rPr>
          <w:rFonts w:ascii="Times New Roman" w:eastAsiaTheme="minorEastAsia" w:hAnsi="Times New Roman" w:cs="Times New Roman"/>
        </w:rPr>
        <w:t xml:space="preserve">Source: </w:t>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ADDIN ZOTERO_ITEM CSL_CITATION {"citationID":"3MDzT3P1","properties":{"formattedCitation":"(Brimicombe et al., 2023)","plainCitation":"(Brimicombe et al., 2023)","noteIndex":0},"citationItems":[{"id":741,"uris":["http://zotero.org/users/local/uTIqdPTj/items/3QVH83ZM"],"itemData":{"id":741,"type":"article-journal","abstract":"The Wet Bulb Globe Temperature (WBGT) is an international standard heat index used by the health, industrial, sports, and climate sectors to assess thermal comfort during heat extremes. Observations of its components, the globe and the wet bulb temperature (WBT), are however sparse. Therefore WBGT is difficult to derive, making it common to rely on approximations, such as the ones developed by Liljegren et al. (2008, https://doi.org/10.1080/15459620802310770, ) and by the American College of Sports Medicine (). In this study, a global data set is created by implementing an updated WBGT method using ECMWF ERA5 gridded meteorological variables and is evaluated against existing WBGT methods. The new method, , uses globe temperature calculated using mean radiant temperature and is found to be accurate in comparison to across three heatwave case studies. In addition, it is found that is not an adequate approximation of WBGT. Our new method is a candidate for a global forecasting early warning system.","container-title":"GeoHealth","DOI":"10.1029/2022GH000701","ISSN":"2471-1403","issue":"2","language":"en","license":"© 2023 The Authors. GeoHealth published by Wiley Periodicals LLC on behalf of American Geophysical Union.","note":"_eprint: https://agupubs.onlinelibrary.wiley.com/doi/pdf/10.1029/2022GH000701","page":"e2022GH000701","source":"Wiley Online Library","title":"Wet Bulb Globe Temperature: Indicating Extreme Heat Risk on a Global Grid","title-short":"Wet Bulb Globe Temperature","volume":"7","author":[{"family":"Brimicombe","given":"Chloe"},{"family":"Lo","given":"Chun Hay Brian"},{"family":"Pappenberger","given":"Florian"},{"family":"Di Napoli","given":"Claudia"},{"family":"Maciel","given":"Pedro"},{"family":"Quintino","given":"Tiago"},{"family":"Cornforth","given":"Rosalind"},{"family":"Cloke","given":"Hannah L."}],"issued":{"date-parts":[["2023"]]}}}],"schema":"https://github.com/citation-style-language/schema/raw/master/csl-citation.json"} </w:instrText>
      </w:r>
      <w:r>
        <w:rPr>
          <w:rFonts w:ascii="Times New Roman" w:eastAsiaTheme="minorEastAsia" w:hAnsi="Times New Roman" w:cs="Times New Roman"/>
        </w:rPr>
        <w:fldChar w:fldCharType="separate"/>
      </w:r>
      <w:r w:rsidRPr="00D40E01">
        <w:rPr>
          <w:rFonts w:ascii="Times New Roman" w:hAnsi="Times New Roman" w:cs="Times New Roman"/>
        </w:rPr>
        <w:t>(</w:t>
      </w:r>
      <w:proofErr w:type="spellStart"/>
      <w:r w:rsidRPr="00D40E01">
        <w:rPr>
          <w:rFonts w:ascii="Times New Roman" w:hAnsi="Times New Roman" w:cs="Times New Roman"/>
        </w:rPr>
        <w:t>Brimicombe</w:t>
      </w:r>
      <w:proofErr w:type="spellEnd"/>
      <w:r w:rsidRPr="00D40E01">
        <w:rPr>
          <w:rFonts w:ascii="Times New Roman" w:hAnsi="Times New Roman" w:cs="Times New Roman"/>
        </w:rPr>
        <w:t xml:space="preserve"> et al., 2023)</w:t>
      </w:r>
      <w:r>
        <w:rPr>
          <w:rFonts w:ascii="Times New Roman" w:eastAsiaTheme="minorEastAsia" w:hAnsi="Times New Roman" w:cs="Times New Roman"/>
        </w:rPr>
        <w:fldChar w:fldCharType="end"/>
      </w:r>
    </w:p>
    <w:p w14:paraId="47D7FED2" w14:textId="2788C510" w:rsidR="002F7D96" w:rsidRDefault="002F7D96" w:rsidP="00E57567">
      <w:pPr>
        <w:spacing w:after="0"/>
        <w:rPr>
          <w:rFonts w:ascii="Times New Roman" w:eastAsiaTheme="minorEastAsia" w:hAnsi="Times New Roman" w:cs="Times New Roman"/>
        </w:rPr>
      </w:pPr>
      <w:r>
        <w:rPr>
          <w:rFonts w:ascii="Times New Roman" w:eastAsiaTheme="minorEastAsia" w:hAnsi="Times New Roman" w:cs="Times New Roman"/>
        </w:rPr>
        <w:t>Table S2: Thermal stress category for the universal thermal climatic index</w:t>
      </w:r>
    </w:p>
    <w:tbl>
      <w:tblPr>
        <w:tblW w:w="5000" w:type="pct"/>
        <w:tblBorders>
          <w:bottom w:val="single" w:sz="4" w:space="0" w:color="auto"/>
        </w:tblBorders>
        <w:tblLook w:val="04A0" w:firstRow="1" w:lastRow="0" w:firstColumn="1" w:lastColumn="0" w:noHBand="0" w:noVBand="1"/>
      </w:tblPr>
      <w:tblGrid>
        <w:gridCol w:w="2861"/>
        <w:gridCol w:w="6381"/>
      </w:tblGrid>
      <w:tr w:rsidR="002F7D96" w:rsidRPr="008266D9" w14:paraId="3FF5E3F4" w14:textId="77777777" w:rsidTr="001F077B">
        <w:trPr>
          <w:trHeight w:val="288"/>
        </w:trPr>
        <w:tc>
          <w:tcPr>
            <w:tcW w:w="1548" w:type="pct"/>
            <w:tcBorders>
              <w:top w:val="single" w:sz="4" w:space="0" w:color="auto"/>
              <w:bottom w:val="single" w:sz="4" w:space="0" w:color="auto"/>
            </w:tcBorders>
            <w:shd w:val="clear" w:color="auto" w:fill="auto"/>
            <w:noWrap/>
            <w:vAlign w:val="center"/>
            <w:hideMark/>
          </w:tcPr>
          <w:p w14:paraId="44579129"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UTCI (°C)</w:t>
            </w:r>
          </w:p>
        </w:tc>
        <w:tc>
          <w:tcPr>
            <w:tcW w:w="3452" w:type="pct"/>
            <w:tcBorders>
              <w:top w:val="single" w:sz="4" w:space="0" w:color="auto"/>
              <w:bottom w:val="single" w:sz="4" w:space="0" w:color="auto"/>
            </w:tcBorders>
            <w:shd w:val="clear" w:color="auto" w:fill="auto"/>
            <w:noWrap/>
            <w:vAlign w:val="center"/>
            <w:hideMark/>
          </w:tcPr>
          <w:p w14:paraId="6E68A7AF" w14:textId="77777777" w:rsidR="002F7D96" w:rsidRPr="008266D9" w:rsidRDefault="002F7D96" w:rsidP="001F077B">
            <w:pPr>
              <w:spacing w:after="0" w:line="240" w:lineRule="auto"/>
              <w:jc w:val="center"/>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Thermal Stress Category</w:t>
            </w:r>
          </w:p>
        </w:tc>
      </w:tr>
      <w:tr w:rsidR="002F7D96" w:rsidRPr="008266D9" w14:paraId="7073B941" w14:textId="77777777" w:rsidTr="001F077B">
        <w:trPr>
          <w:trHeight w:val="288"/>
        </w:trPr>
        <w:tc>
          <w:tcPr>
            <w:tcW w:w="1548" w:type="pct"/>
            <w:tcBorders>
              <w:top w:val="single" w:sz="4" w:space="0" w:color="auto"/>
            </w:tcBorders>
            <w:shd w:val="clear" w:color="auto" w:fill="auto"/>
            <w:noWrap/>
            <w:vAlign w:val="center"/>
            <w:hideMark/>
          </w:tcPr>
          <w:p w14:paraId="5736D963"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&gt; +46</w:t>
            </w:r>
          </w:p>
        </w:tc>
        <w:tc>
          <w:tcPr>
            <w:tcW w:w="3452" w:type="pct"/>
            <w:tcBorders>
              <w:top w:val="single" w:sz="4" w:space="0" w:color="auto"/>
            </w:tcBorders>
            <w:shd w:val="clear" w:color="auto" w:fill="auto"/>
            <w:noWrap/>
            <w:vAlign w:val="center"/>
            <w:hideMark/>
          </w:tcPr>
          <w:p w14:paraId="6E3E8B52" w14:textId="68CE7A7F"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Extreme heat</w:t>
            </w:r>
            <w:r w:rsidR="006228BB">
              <w:rPr>
                <w:rFonts w:ascii="Times New Roman" w:eastAsia="Times New Roman" w:hAnsi="Times New Roman" w:cs="Times New Roman"/>
                <w:color w:val="000000"/>
                <w:kern w:val="0"/>
                <w:szCs w:val="22"/>
                <w:lang w:eastAsia="en-IN"/>
                <w14:ligatures w14:val="none"/>
              </w:rPr>
              <w:t>-related thermal</w:t>
            </w:r>
            <w:r w:rsidRPr="008266D9">
              <w:rPr>
                <w:rFonts w:ascii="Times New Roman" w:eastAsia="Times New Roman" w:hAnsi="Times New Roman" w:cs="Times New Roman"/>
                <w:color w:val="000000"/>
                <w:kern w:val="0"/>
                <w:szCs w:val="22"/>
                <w:lang w:eastAsia="en-IN"/>
                <w14:ligatures w14:val="none"/>
              </w:rPr>
              <w:t xml:space="preserve"> stress</w:t>
            </w:r>
          </w:p>
        </w:tc>
      </w:tr>
      <w:tr w:rsidR="002F7D96" w:rsidRPr="008266D9" w14:paraId="488017BE" w14:textId="77777777" w:rsidTr="001F077B">
        <w:trPr>
          <w:trHeight w:val="288"/>
        </w:trPr>
        <w:tc>
          <w:tcPr>
            <w:tcW w:w="1548" w:type="pct"/>
            <w:shd w:val="clear" w:color="auto" w:fill="auto"/>
            <w:noWrap/>
            <w:vAlign w:val="center"/>
            <w:hideMark/>
          </w:tcPr>
          <w:p w14:paraId="2296E52E"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+38 to +46</w:t>
            </w:r>
          </w:p>
        </w:tc>
        <w:tc>
          <w:tcPr>
            <w:tcW w:w="3452" w:type="pct"/>
            <w:shd w:val="clear" w:color="auto" w:fill="auto"/>
            <w:noWrap/>
            <w:vAlign w:val="center"/>
            <w:hideMark/>
          </w:tcPr>
          <w:p w14:paraId="11E2E537" w14:textId="046CE724"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Very strong </w:t>
            </w:r>
            <w:r w:rsidR="006228BB" w:rsidRPr="008266D9">
              <w:rPr>
                <w:rFonts w:ascii="Times New Roman" w:eastAsia="Times New Roman" w:hAnsi="Times New Roman" w:cs="Times New Roman"/>
                <w:color w:val="000000"/>
                <w:kern w:val="0"/>
                <w:szCs w:val="22"/>
                <w:lang w:eastAsia="en-IN"/>
                <w14:ligatures w14:val="none"/>
              </w:rPr>
              <w:t>heat</w:t>
            </w:r>
            <w:r w:rsidR="006228BB">
              <w:rPr>
                <w:rFonts w:ascii="Times New Roman" w:eastAsia="Times New Roman" w:hAnsi="Times New Roman" w:cs="Times New Roman"/>
                <w:color w:val="000000"/>
                <w:kern w:val="0"/>
                <w:szCs w:val="22"/>
                <w:lang w:eastAsia="en-IN"/>
                <w14:ligatures w14:val="none"/>
              </w:rPr>
              <w:t>-related thermal</w:t>
            </w:r>
            <w:r w:rsidR="006228BB" w:rsidRPr="008266D9">
              <w:rPr>
                <w:rFonts w:ascii="Times New Roman" w:eastAsia="Times New Roman" w:hAnsi="Times New Roman" w:cs="Times New Roman"/>
                <w:color w:val="000000"/>
                <w:kern w:val="0"/>
                <w:szCs w:val="22"/>
                <w:lang w:eastAsia="en-IN"/>
                <w14:ligatures w14:val="none"/>
              </w:rPr>
              <w:t xml:space="preserve"> stress</w:t>
            </w:r>
          </w:p>
        </w:tc>
      </w:tr>
      <w:tr w:rsidR="002F7D96" w:rsidRPr="008266D9" w14:paraId="6667830A" w14:textId="77777777" w:rsidTr="001F077B">
        <w:trPr>
          <w:trHeight w:val="288"/>
        </w:trPr>
        <w:tc>
          <w:tcPr>
            <w:tcW w:w="1548" w:type="pct"/>
            <w:shd w:val="clear" w:color="auto" w:fill="auto"/>
            <w:noWrap/>
            <w:vAlign w:val="center"/>
            <w:hideMark/>
          </w:tcPr>
          <w:p w14:paraId="751BA6AB"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+32 to +38</w:t>
            </w:r>
          </w:p>
        </w:tc>
        <w:tc>
          <w:tcPr>
            <w:tcW w:w="3452" w:type="pct"/>
            <w:shd w:val="clear" w:color="auto" w:fill="auto"/>
            <w:noWrap/>
            <w:vAlign w:val="center"/>
            <w:hideMark/>
          </w:tcPr>
          <w:p w14:paraId="40D5D55F" w14:textId="5B9B95E0"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Strong </w:t>
            </w:r>
            <w:r w:rsidR="006228BB" w:rsidRPr="008266D9">
              <w:rPr>
                <w:rFonts w:ascii="Times New Roman" w:eastAsia="Times New Roman" w:hAnsi="Times New Roman" w:cs="Times New Roman"/>
                <w:color w:val="000000"/>
                <w:kern w:val="0"/>
                <w:szCs w:val="22"/>
                <w:lang w:eastAsia="en-IN"/>
                <w14:ligatures w14:val="none"/>
              </w:rPr>
              <w:t>heat</w:t>
            </w:r>
            <w:r w:rsidR="006228BB">
              <w:rPr>
                <w:rFonts w:ascii="Times New Roman" w:eastAsia="Times New Roman" w:hAnsi="Times New Roman" w:cs="Times New Roman"/>
                <w:color w:val="000000"/>
                <w:kern w:val="0"/>
                <w:szCs w:val="22"/>
                <w:lang w:eastAsia="en-IN"/>
                <w14:ligatures w14:val="none"/>
              </w:rPr>
              <w:t>-related thermal</w:t>
            </w:r>
            <w:r w:rsidR="006228BB" w:rsidRPr="008266D9">
              <w:rPr>
                <w:rFonts w:ascii="Times New Roman" w:eastAsia="Times New Roman" w:hAnsi="Times New Roman" w:cs="Times New Roman"/>
                <w:color w:val="000000"/>
                <w:kern w:val="0"/>
                <w:szCs w:val="22"/>
                <w:lang w:eastAsia="en-IN"/>
                <w14:ligatures w14:val="none"/>
              </w:rPr>
              <w:t xml:space="preserve"> stress</w:t>
            </w:r>
          </w:p>
        </w:tc>
      </w:tr>
      <w:tr w:rsidR="002F7D96" w:rsidRPr="008266D9" w14:paraId="451FBFFD" w14:textId="77777777" w:rsidTr="001F077B">
        <w:trPr>
          <w:trHeight w:val="288"/>
        </w:trPr>
        <w:tc>
          <w:tcPr>
            <w:tcW w:w="1548" w:type="pct"/>
            <w:shd w:val="clear" w:color="auto" w:fill="auto"/>
            <w:noWrap/>
            <w:vAlign w:val="center"/>
            <w:hideMark/>
          </w:tcPr>
          <w:p w14:paraId="2C1AF532"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+26 to +32</w:t>
            </w:r>
          </w:p>
        </w:tc>
        <w:tc>
          <w:tcPr>
            <w:tcW w:w="3452" w:type="pct"/>
            <w:shd w:val="clear" w:color="auto" w:fill="auto"/>
            <w:noWrap/>
            <w:vAlign w:val="center"/>
            <w:hideMark/>
          </w:tcPr>
          <w:p w14:paraId="213D3B7C" w14:textId="546A26BD"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Moderate </w:t>
            </w:r>
            <w:r w:rsidR="006228BB" w:rsidRPr="008266D9">
              <w:rPr>
                <w:rFonts w:ascii="Times New Roman" w:eastAsia="Times New Roman" w:hAnsi="Times New Roman" w:cs="Times New Roman"/>
                <w:color w:val="000000"/>
                <w:kern w:val="0"/>
                <w:szCs w:val="22"/>
                <w:lang w:eastAsia="en-IN"/>
                <w14:ligatures w14:val="none"/>
              </w:rPr>
              <w:t>heat</w:t>
            </w:r>
            <w:r w:rsidR="006228BB">
              <w:rPr>
                <w:rFonts w:ascii="Times New Roman" w:eastAsia="Times New Roman" w:hAnsi="Times New Roman" w:cs="Times New Roman"/>
                <w:color w:val="000000"/>
                <w:kern w:val="0"/>
                <w:szCs w:val="22"/>
                <w:lang w:eastAsia="en-IN"/>
                <w14:ligatures w14:val="none"/>
              </w:rPr>
              <w:t>-related thermal</w:t>
            </w:r>
            <w:r w:rsidR="006228BB" w:rsidRPr="008266D9">
              <w:rPr>
                <w:rFonts w:ascii="Times New Roman" w:eastAsia="Times New Roman" w:hAnsi="Times New Roman" w:cs="Times New Roman"/>
                <w:color w:val="000000"/>
                <w:kern w:val="0"/>
                <w:szCs w:val="22"/>
                <w:lang w:eastAsia="en-IN"/>
                <w14:ligatures w14:val="none"/>
              </w:rPr>
              <w:t xml:space="preserve"> stress</w:t>
            </w:r>
          </w:p>
        </w:tc>
      </w:tr>
      <w:tr w:rsidR="002F7D96" w:rsidRPr="008266D9" w14:paraId="774DE847" w14:textId="77777777" w:rsidTr="001F077B">
        <w:trPr>
          <w:trHeight w:val="288"/>
        </w:trPr>
        <w:tc>
          <w:tcPr>
            <w:tcW w:w="1548" w:type="pct"/>
            <w:shd w:val="clear" w:color="auto" w:fill="auto"/>
            <w:noWrap/>
            <w:vAlign w:val="center"/>
            <w:hideMark/>
          </w:tcPr>
          <w:p w14:paraId="6E1532BC"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+9 to +26</w:t>
            </w:r>
          </w:p>
        </w:tc>
        <w:tc>
          <w:tcPr>
            <w:tcW w:w="3452" w:type="pct"/>
            <w:shd w:val="clear" w:color="auto" w:fill="auto"/>
            <w:noWrap/>
            <w:vAlign w:val="center"/>
            <w:hideMark/>
          </w:tcPr>
          <w:p w14:paraId="3E4850BB" w14:textId="1478D862"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No </w:t>
            </w:r>
            <w:r w:rsidR="006228BB" w:rsidRPr="008266D9">
              <w:rPr>
                <w:rFonts w:ascii="Times New Roman" w:eastAsia="Times New Roman" w:hAnsi="Times New Roman" w:cs="Times New Roman"/>
                <w:color w:val="000000"/>
                <w:kern w:val="0"/>
                <w:szCs w:val="22"/>
                <w:lang w:eastAsia="en-IN"/>
                <w14:ligatures w14:val="none"/>
              </w:rPr>
              <w:t>heat</w:t>
            </w:r>
            <w:r w:rsidR="006228BB">
              <w:rPr>
                <w:rFonts w:ascii="Times New Roman" w:eastAsia="Times New Roman" w:hAnsi="Times New Roman" w:cs="Times New Roman"/>
                <w:color w:val="000000"/>
                <w:kern w:val="0"/>
                <w:szCs w:val="22"/>
                <w:lang w:eastAsia="en-IN"/>
                <w14:ligatures w14:val="none"/>
              </w:rPr>
              <w:t>-related thermal</w:t>
            </w:r>
            <w:r w:rsidR="006228BB" w:rsidRPr="008266D9">
              <w:rPr>
                <w:rFonts w:ascii="Times New Roman" w:eastAsia="Times New Roman" w:hAnsi="Times New Roman" w:cs="Times New Roman"/>
                <w:color w:val="000000"/>
                <w:kern w:val="0"/>
                <w:szCs w:val="22"/>
                <w:lang w:eastAsia="en-IN"/>
                <w14:ligatures w14:val="none"/>
              </w:rPr>
              <w:t xml:space="preserve"> stress</w:t>
            </w:r>
          </w:p>
        </w:tc>
      </w:tr>
      <w:tr w:rsidR="002F7D96" w:rsidRPr="008266D9" w14:paraId="2C6E05F0" w14:textId="77777777" w:rsidTr="001F077B">
        <w:trPr>
          <w:trHeight w:val="288"/>
        </w:trPr>
        <w:tc>
          <w:tcPr>
            <w:tcW w:w="1548" w:type="pct"/>
            <w:shd w:val="clear" w:color="auto" w:fill="auto"/>
            <w:noWrap/>
            <w:vAlign w:val="center"/>
            <w:hideMark/>
          </w:tcPr>
          <w:p w14:paraId="02D4DD8A"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0 to +9</w:t>
            </w:r>
          </w:p>
        </w:tc>
        <w:tc>
          <w:tcPr>
            <w:tcW w:w="3452" w:type="pct"/>
            <w:shd w:val="clear" w:color="auto" w:fill="auto"/>
            <w:noWrap/>
            <w:vAlign w:val="center"/>
            <w:hideMark/>
          </w:tcPr>
          <w:p w14:paraId="3B43A06B" w14:textId="4B7350E0"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Slight cold </w:t>
            </w:r>
            <w:r w:rsidR="006228BB">
              <w:rPr>
                <w:rFonts w:ascii="Times New Roman" w:eastAsia="Times New Roman" w:hAnsi="Times New Roman" w:cs="Times New Roman"/>
                <w:color w:val="000000"/>
                <w:kern w:val="0"/>
                <w:szCs w:val="22"/>
                <w:lang w:eastAsia="en-IN"/>
                <w14:ligatures w14:val="none"/>
              </w:rPr>
              <w:t xml:space="preserve">thermal </w:t>
            </w:r>
            <w:r w:rsidRPr="008266D9">
              <w:rPr>
                <w:rFonts w:ascii="Times New Roman" w:eastAsia="Times New Roman" w:hAnsi="Times New Roman" w:cs="Times New Roman"/>
                <w:color w:val="000000"/>
                <w:kern w:val="0"/>
                <w:szCs w:val="22"/>
                <w:lang w:eastAsia="en-IN"/>
                <w14:ligatures w14:val="none"/>
              </w:rPr>
              <w:t>stress</w:t>
            </w:r>
          </w:p>
        </w:tc>
      </w:tr>
      <w:tr w:rsidR="002F7D96" w:rsidRPr="008266D9" w14:paraId="36B5EE4F" w14:textId="77777777" w:rsidTr="001F077B">
        <w:trPr>
          <w:trHeight w:val="288"/>
        </w:trPr>
        <w:tc>
          <w:tcPr>
            <w:tcW w:w="1548" w:type="pct"/>
            <w:shd w:val="clear" w:color="auto" w:fill="auto"/>
            <w:noWrap/>
            <w:vAlign w:val="center"/>
            <w:hideMark/>
          </w:tcPr>
          <w:p w14:paraId="13E6833C"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−13 to 0</w:t>
            </w:r>
          </w:p>
        </w:tc>
        <w:tc>
          <w:tcPr>
            <w:tcW w:w="3452" w:type="pct"/>
            <w:shd w:val="clear" w:color="auto" w:fill="auto"/>
            <w:noWrap/>
            <w:vAlign w:val="center"/>
            <w:hideMark/>
          </w:tcPr>
          <w:p w14:paraId="0D454D5F" w14:textId="5B857F61"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Moderate cold </w:t>
            </w:r>
            <w:r w:rsidR="006228BB">
              <w:rPr>
                <w:rFonts w:ascii="Times New Roman" w:eastAsia="Times New Roman" w:hAnsi="Times New Roman" w:cs="Times New Roman"/>
                <w:color w:val="000000"/>
                <w:kern w:val="0"/>
                <w:szCs w:val="22"/>
                <w:lang w:eastAsia="en-IN"/>
                <w14:ligatures w14:val="none"/>
              </w:rPr>
              <w:t xml:space="preserve">thermal </w:t>
            </w:r>
            <w:r w:rsidR="006228BB" w:rsidRPr="008266D9">
              <w:rPr>
                <w:rFonts w:ascii="Times New Roman" w:eastAsia="Times New Roman" w:hAnsi="Times New Roman" w:cs="Times New Roman"/>
                <w:color w:val="000000"/>
                <w:kern w:val="0"/>
                <w:szCs w:val="22"/>
                <w:lang w:eastAsia="en-IN"/>
                <w14:ligatures w14:val="none"/>
              </w:rPr>
              <w:t>stress</w:t>
            </w:r>
          </w:p>
        </w:tc>
      </w:tr>
      <w:tr w:rsidR="002F7D96" w:rsidRPr="008266D9" w14:paraId="5471AEF0" w14:textId="77777777" w:rsidTr="001F077B">
        <w:trPr>
          <w:trHeight w:val="288"/>
        </w:trPr>
        <w:tc>
          <w:tcPr>
            <w:tcW w:w="1548" w:type="pct"/>
            <w:shd w:val="clear" w:color="auto" w:fill="auto"/>
            <w:noWrap/>
            <w:vAlign w:val="center"/>
            <w:hideMark/>
          </w:tcPr>
          <w:p w14:paraId="7C841A66"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−27 to −13</w:t>
            </w:r>
          </w:p>
        </w:tc>
        <w:tc>
          <w:tcPr>
            <w:tcW w:w="3452" w:type="pct"/>
            <w:shd w:val="clear" w:color="auto" w:fill="auto"/>
            <w:noWrap/>
            <w:vAlign w:val="center"/>
            <w:hideMark/>
          </w:tcPr>
          <w:p w14:paraId="72F5A2C1" w14:textId="31931011"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Strong cold </w:t>
            </w:r>
            <w:r w:rsidR="006228BB">
              <w:rPr>
                <w:rFonts w:ascii="Times New Roman" w:eastAsia="Times New Roman" w:hAnsi="Times New Roman" w:cs="Times New Roman"/>
                <w:color w:val="000000"/>
                <w:kern w:val="0"/>
                <w:szCs w:val="22"/>
                <w:lang w:eastAsia="en-IN"/>
                <w14:ligatures w14:val="none"/>
              </w:rPr>
              <w:t xml:space="preserve">thermal </w:t>
            </w:r>
            <w:r w:rsidR="006228BB" w:rsidRPr="008266D9">
              <w:rPr>
                <w:rFonts w:ascii="Times New Roman" w:eastAsia="Times New Roman" w:hAnsi="Times New Roman" w:cs="Times New Roman"/>
                <w:color w:val="000000"/>
                <w:kern w:val="0"/>
                <w:szCs w:val="22"/>
                <w:lang w:eastAsia="en-IN"/>
                <w14:ligatures w14:val="none"/>
              </w:rPr>
              <w:t>stress</w:t>
            </w:r>
          </w:p>
        </w:tc>
      </w:tr>
      <w:tr w:rsidR="002F7D96" w:rsidRPr="008266D9" w14:paraId="095D0DD0" w14:textId="77777777" w:rsidTr="001F077B">
        <w:trPr>
          <w:trHeight w:val="288"/>
        </w:trPr>
        <w:tc>
          <w:tcPr>
            <w:tcW w:w="1548" w:type="pct"/>
            <w:shd w:val="clear" w:color="auto" w:fill="auto"/>
            <w:noWrap/>
            <w:vAlign w:val="center"/>
            <w:hideMark/>
          </w:tcPr>
          <w:p w14:paraId="28510B86"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−40 to −27</w:t>
            </w:r>
          </w:p>
        </w:tc>
        <w:tc>
          <w:tcPr>
            <w:tcW w:w="3452" w:type="pct"/>
            <w:shd w:val="clear" w:color="auto" w:fill="auto"/>
            <w:noWrap/>
            <w:vAlign w:val="center"/>
            <w:hideMark/>
          </w:tcPr>
          <w:p w14:paraId="4833E175" w14:textId="25F78150"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Very strong cold </w:t>
            </w:r>
            <w:r w:rsidR="006228BB">
              <w:rPr>
                <w:rFonts w:ascii="Times New Roman" w:eastAsia="Times New Roman" w:hAnsi="Times New Roman" w:cs="Times New Roman"/>
                <w:color w:val="000000"/>
                <w:kern w:val="0"/>
                <w:szCs w:val="22"/>
                <w:lang w:eastAsia="en-IN"/>
                <w14:ligatures w14:val="none"/>
              </w:rPr>
              <w:t xml:space="preserve">thermal </w:t>
            </w:r>
            <w:r w:rsidR="006228BB" w:rsidRPr="008266D9">
              <w:rPr>
                <w:rFonts w:ascii="Times New Roman" w:eastAsia="Times New Roman" w:hAnsi="Times New Roman" w:cs="Times New Roman"/>
                <w:color w:val="000000"/>
                <w:kern w:val="0"/>
                <w:szCs w:val="22"/>
                <w:lang w:eastAsia="en-IN"/>
                <w14:ligatures w14:val="none"/>
              </w:rPr>
              <w:t>stress</w:t>
            </w:r>
          </w:p>
        </w:tc>
      </w:tr>
      <w:tr w:rsidR="002F7D96" w:rsidRPr="008266D9" w14:paraId="374248DF" w14:textId="77777777" w:rsidTr="001F077B">
        <w:trPr>
          <w:trHeight w:val="288"/>
        </w:trPr>
        <w:tc>
          <w:tcPr>
            <w:tcW w:w="1548" w:type="pct"/>
            <w:shd w:val="clear" w:color="auto" w:fill="auto"/>
            <w:noWrap/>
            <w:vAlign w:val="center"/>
            <w:hideMark/>
          </w:tcPr>
          <w:p w14:paraId="51E7A2E7" w14:textId="77777777" w:rsidR="002F7D96" w:rsidRPr="008266D9" w:rsidRDefault="002F7D96" w:rsidP="001F077B">
            <w:pPr>
              <w:spacing w:after="0" w:line="240" w:lineRule="auto"/>
              <w:rPr>
                <w:rFonts w:ascii="Times New Roman" w:eastAsia="Times New Roman" w:hAnsi="Times New Roman" w:cs="Times New Roman"/>
                <w:b/>
                <w:bCs/>
                <w:color w:val="000000"/>
                <w:kern w:val="0"/>
                <w:szCs w:val="22"/>
                <w:lang w:eastAsia="en-IN"/>
                <w14:ligatures w14:val="none"/>
              </w:rPr>
            </w:pPr>
            <w:r w:rsidRPr="008266D9">
              <w:rPr>
                <w:rFonts w:ascii="Times New Roman" w:eastAsia="Times New Roman" w:hAnsi="Times New Roman" w:cs="Times New Roman"/>
                <w:b/>
                <w:bCs/>
                <w:color w:val="000000"/>
                <w:kern w:val="0"/>
                <w:szCs w:val="22"/>
                <w:lang w:eastAsia="en-IN"/>
                <w14:ligatures w14:val="none"/>
              </w:rPr>
              <w:t>&lt; −40</w:t>
            </w:r>
          </w:p>
        </w:tc>
        <w:tc>
          <w:tcPr>
            <w:tcW w:w="3452" w:type="pct"/>
            <w:shd w:val="clear" w:color="auto" w:fill="auto"/>
            <w:noWrap/>
            <w:vAlign w:val="center"/>
            <w:hideMark/>
          </w:tcPr>
          <w:p w14:paraId="3E61568E" w14:textId="663DB3A1" w:rsidR="002F7D96" w:rsidRPr="008266D9" w:rsidRDefault="002F7D96" w:rsidP="001F077B">
            <w:pPr>
              <w:spacing w:after="0" w:line="240" w:lineRule="auto"/>
              <w:jc w:val="center"/>
              <w:rPr>
                <w:rFonts w:ascii="Times New Roman" w:eastAsia="Times New Roman" w:hAnsi="Times New Roman" w:cs="Times New Roman"/>
                <w:color w:val="000000"/>
                <w:kern w:val="0"/>
                <w:szCs w:val="22"/>
                <w:lang w:eastAsia="en-IN"/>
                <w14:ligatures w14:val="none"/>
              </w:rPr>
            </w:pPr>
            <w:r w:rsidRPr="008266D9">
              <w:rPr>
                <w:rFonts w:ascii="Times New Roman" w:eastAsia="Times New Roman" w:hAnsi="Times New Roman" w:cs="Times New Roman"/>
                <w:color w:val="000000"/>
                <w:kern w:val="0"/>
                <w:szCs w:val="22"/>
                <w:lang w:eastAsia="en-IN"/>
                <w14:ligatures w14:val="none"/>
              </w:rPr>
              <w:t xml:space="preserve">Extreme cold </w:t>
            </w:r>
            <w:r w:rsidR="006228BB">
              <w:rPr>
                <w:rFonts w:ascii="Times New Roman" w:eastAsia="Times New Roman" w:hAnsi="Times New Roman" w:cs="Times New Roman"/>
                <w:color w:val="000000"/>
                <w:kern w:val="0"/>
                <w:szCs w:val="22"/>
                <w:lang w:eastAsia="en-IN"/>
                <w14:ligatures w14:val="none"/>
              </w:rPr>
              <w:t xml:space="preserve">thermal </w:t>
            </w:r>
            <w:r w:rsidR="006228BB" w:rsidRPr="008266D9">
              <w:rPr>
                <w:rFonts w:ascii="Times New Roman" w:eastAsia="Times New Roman" w:hAnsi="Times New Roman" w:cs="Times New Roman"/>
                <w:color w:val="000000"/>
                <w:kern w:val="0"/>
                <w:szCs w:val="22"/>
                <w:lang w:eastAsia="en-IN"/>
                <w14:ligatures w14:val="none"/>
              </w:rPr>
              <w:t>stress</w:t>
            </w:r>
          </w:p>
        </w:tc>
      </w:tr>
    </w:tbl>
    <w:p w14:paraId="04F27133" w14:textId="77777777" w:rsidR="002F7D96" w:rsidRPr="00901D42" w:rsidRDefault="002F7D96" w:rsidP="002F7D96">
      <w:pPr>
        <w:rPr>
          <w:rFonts w:ascii="Times New Roman" w:eastAsiaTheme="minorEastAsia" w:hAnsi="Times New Roman" w:cs="Times New Roman"/>
        </w:rPr>
      </w:pPr>
      <w:r>
        <w:rPr>
          <w:rFonts w:ascii="Times New Roman" w:eastAsiaTheme="minorEastAsia" w:hAnsi="Times New Roman" w:cs="Times New Roman"/>
        </w:rPr>
        <w:t xml:space="preserve">Source: </w:t>
      </w:r>
      <w:r>
        <w:rPr>
          <w:rFonts w:ascii="Times New Roman" w:eastAsiaTheme="minorEastAsia" w:hAnsi="Times New Roman" w:cs="Times New Roman"/>
        </w:rPr>
        <w:fldChar w:fldCharType="begin"/>
      </w:r>
      <w:r>
        <w:rPr>
          <w:rFonts w:ascii="Times New Roman" w:eastAsiaTheme="minorEastAsia" w:hAnsi="Times New Roman" w:cs="Times New Roman"/>
        </w:rPr>
        <w:instrText xml:space="preserve"> ADDIN ZOTERO_ITEM CSL_CITATION {"citationID":"D1UynXd8","properties":{"formattedCitation":"(Jendritzky et al., 2012)","plainCitation":"(Jendritzky et al., 2012)","noteIndex":0},"citationItems":[{"id":745,"uris":["http://zotero.org/users/local/uTIqdPTj/items/QHKDJ5EM"],"itemData":{"id":745,"type":"article-journal","abstract":"Existing procedures for the assessment of the thermal environment in the fields of public weather services, public health systems, precautionary planning, urban design, tourism and recreation and climate impact research exhibit significant shortcomings. This is most evident for simple (mostly two-parameter) indices, when comparing them to complete heat budget models developed since the 1960s. ISB Commission 6 took up the idea of developing a Universal Thermal Climate Index (UTCI) based on the most advanced multi-node model of thermoregulation representing progress in science within the last three to four decades, both in thermo-physiological and heat exchange theory. Creating the essential research synergies for the development of UTCI required pooling the resources of multidisciplinary experts in the fields of thermal physiology, mathematical modelling, occupational medicine, meteorological data handling (in particular radiation modelling) and application development in a network. It was possible to extend the expertise of ISB Commission 6 substantially by COST (a European programme promoting Cooperation in Science and Technology) Action 730 so that finally over 45 scientists from 23 countries (Australia, Canada, Israel, several Europe countries, New Zealand, and the United States) worked together. The work was performed under the umbrella of the WMO Commission on Climatology (CCl). After extensive evaluations, Fiala’s multi-node human physiology and thermal comfort model (FPC) was adopted for this study. The model was validated extensively, applying as yet unused data from other research groups, and extended for the purposes of the project. This model was coupled with a state-of-the-art clothing model taking into consideration behavioural adaptation of clothing insulation by the general urban population in response to actual environmental temperature. UTCI was then derived conceptually as an equivalent temperature (ET). Thus, for any combination of air temperature, wind, radiation, and humidity (stress), UTCI is defined as the isothermal air temperature of the reference condition that would elicit the same dynamic response (strain) of the physiological model. As UTCI is based on contemporary science its use will standardise applications in the major fields of human biometeorology, thus making research results comparable and physiologically relevant.","container-title":"International Journal of Biometeorology","DOI":"10.1007/s00484-011-0513-7","ISSN":"1432-1254","issue":"3","journalAbbreviation":"Int J Biometeorol","language":"en","page":"421-428","source":"Springer Link","title":"UTCI—Why another thermal index?","volume":"56","author":[{"family":"Jendritzky","given":"Gerd"},{"family":"Dear","given":"Richard","non-dropping-particle":"de"},{"family":"Havenith","given":"George"}],"issued":{"date-parts":[["2012",5,1]]}}}],"schema":"https://github.com/citation-style-language/schema/raw/master/csl-citation.json"} </w:instrText>
      </w:r>
      <w:r>
        <w:rPr>
          <w:rFonts w:ascii="Times New Roman" w:eastAsiaTheme="minorEastAsia" w:hAnsi="Times New Roman" w:cs="Times New Roman"/>
        </w:rPr>
        <w:fldChar w:fldCharType="separate"/>
      </w:r>
      <w:r w:rsidRPr="008266D9">
        <w:rPr>
          <w:rFonts w:ascii="Times New Roman" w:hAnsi="Times New Roman" w:cs="Times New Roman"/>
        </w:rPr>
        <w:t>(Jendritzky et al., 2012)</w:t>
      </w:r>
      <w:r>
        <w:rPr>
          <w:rFonts w:ascii="Times New Roman" w:eastAsiaTheme="minorEastAsia" w:hAnsi="Times New Roman" w:cs="Times New Roman"/>
        </w:rPr>
        <w:fldChar w:fldCharType="end"/>
      </w:r>
    </w:p>
    <w:p w14:paraId="39E817C2" w14:textId="77777777" w:rsidR="001304CD" w:rsidRDefault="001304CD" w:rsidP="00BF3A37">
      <w:pPr>
        <w:spacing w:after="0"/>
        <w:jc w:val="both"/>
        <w:rPr>
          <w:rFonts w:ascii="Times New Roman" w:hAnsi="Times New Roman" w:cs="Times New Roman"/>
        </w:rPr>
      </w:pPr>
    </w:p>
    <w:p w14:paraId="2AE17374" w14:textId="77777777" w:rsidR="001304CD" w:rsidRDefault="001304CD" w:rsidP="00BF3A37">
      <w:pPr>
        <w:spacing w:after="0"/>
        <w:jc w:val="both"/>
        <w:rPr>
          <w:rFonts w:ascii="Times New Roman" w:hAnsi="Times New Roman" w:cs="Times New Roman"/>
        </w:rPr>
      </w:pPr>
    </w:p>
    <w:p w14:paraId="5BCBFB3D" w14:textId="17E442C0" w:rsidR="00BF3A37" w:rsidRDefault="00BF3A37" w:rsidP="00BF3A37">
      <w:pPr>
        <w:spacing w:after="0"/>
        <w:jc w:val="both"/>
        <w:rPr>
          <w:rFonts w:ascii="Times New Roman" w:hAnsi="Times New Roman" w:cs="Times New Roman"/>
        </w:rPr>
      </w:pPr>
      <w:r>
        <w:rPr>
          <w:rFonts w:ascii="Times New Roman" w:hAnsi="Times New Roman" w:cs="Times New Roman"/>
        </w:rPr>
        <w:t>Table S3: Trend of days under different stress category across the district of Uttar Pradesh during 1975-2024.</w:t>
      </w:r>
    </w:p>
    <w:tbl>
      <w:tblPr>
        <w:tblW w:w="5000" w:type="pct"/>
        <w:tblLook w:val="04A0" w:firstRow="1" w:lastRow="0" w:firstColumn="1" w:lastColumn="0" w:noHBand="0" w:noVBand="1"/>
      </w:tblPr>
      <w:tblGrid>
        <w:gridCol w:w="1338"/>
        <w:gridCol w:w="2018"/>
        <w:gridCol w:w="2437"/>
        <w:gridCol w:w="1309"/>
        <w:gridCol w:w="2140"/>
      </w:tblGrid>
      <w:tr w:rsidR="00240942" w:rsidRPr="00382C60" w14:paraId="7650D6F5" w14:textId="77777777" w:rsidTr="001F077B">
        <w:trPr>
          <w:trHeight w:val="170"/>
        </w:trPr>
        <w:tc>
          <w:tcPr>
            <w:tcW w:w="1069" w:type="pct"/>
            <w:tcBorders>
              <w:top w:val="single" w:sz="4" w:space="0" w:color="auto"/>
              <w:left w:val="nil"/>
              <w:bottom w:val="nil"/>
              <w:right w:val="nil"/>
            </w:tcBorders>
            <w:shd w:val="clear" w:color="auto" w:fill="auto"/>
            <w:noWrap/>
            <w:vAlign w:val="bottom"/>
            <w:hideMark/>
          </w:tcPr>
          <w:p w14:paraId="3B7236BE" w14:textId="77777777" w:rsidR="00BF3A37" w:rsidRPr="00382C60" w:rsidRDefault="00BF3A37" w:rsidP="001F077B">
            <w:pPr>
              <w:spacing w:after="0" w:line="240" w:lineRule="auto"/>
              <w:rPr>
                <w:rFonts w:ascii="Times New Roman" w:eastAsia="Times New Roman" w:hAnsi="Times New Roman" w:cs="Times New Roman"/>
                <w:kern w:val="0"/>
                <w:sz w:val="20"/>
                <w:lang w:eastAsia="en-IN"/>
                <w14:ligatures w14:val="none"/>
              </w:rPr>
            </w:pPr>
          </w:p>
        </w:tc>
        <w:tc>
          <w:tcPr>
            <w:tcW w:w="1996" w:type="pct"/>
            <w:gridSpan w:val="2"/>
            <w:tcBorders>
              <w:top w:val="single" w:sz="4" w:space="0" w:color="auto"/>
              <w:left w:val="nil"/>
              <w:bottom w:val="single" w:sz="4" w:space="0" w:color="auto"/>
              <w:right w:val="nil"/>
            </w:tcBorders>
            <w:shd w:val="clear" w:color="auto" w:fill="auto"/>
            <w:noWrap/>
            <w:vAlign w:val="bottom"/>
            <w:hideMark/>
          </w:tcPr>
          <w:p w14:paraId="27AAD9DC"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WBGT</w:t>
            </w:r>
          </w:p>
        </w:tc>
        <w:tc>
          <w:tcPr>
            <w:tcW w:w="1935" w:type="pct"/>
            <w:gridSpan w:val="2"/>
            <w:tcBorders>
              <w:top w:val="single" w:sz="4" w:space="0" w:color="auto"/>
              <w:left w:val="nil"/>
              <w:bottom w:val="single" w:sz="4" w:space="0" w:color="auto"/>
              <w:right w:val="nil"/>
            </w:tcBorders>
            <w:shd w:val="clear" w:color="auto" w:fill="auto"/>
            <w:noWrap/>
            <w:vAlign w:val="bottom"/>
            <w:hideMark/>
          </w:tcPr>
          <w:p w14:paraId="6074A7A9"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UTCI</w:t>
            </w:r>
          </w:p>
        </w:tc>
      </w:tr>
      <w:tr w:rsidR="00240942" w:rsidRPr="008A17EC" w14:paraId="6AD4FAD9" w14:textId="77777777" w:rsidTr="001F077B">
        <w:trPr>
          <w:trHeight w:val="170"/>
        </w:trPr>
        <w:tc>
          <w:tcPr>
            <w:tcW w:w="1069" w:type="pct"/>
            <w:tcBorders>
              <w:top w:val="nil"/>
              <w:left w:val="nil"/>
              <w:bottom w:val="single" w:sz="4" w:space="0" w:color="auto"/>
              <w:right w:val="nil"/>
            </w:tcBorders>
            <w:shd w:val="clear" w:color="auto" w:fill="auto"/>
            <w:noWrap/>
            <w:vAlign w:val="center"/>
            <w:hideMark/>
          </w:tcPr>
          <w:p w14:paraId="165369AC" w14:textId="77777777" w:rsidR="00BF3A37" w:rsidRPr="00382C60" w:rsidRDefault="00BF3A37" w:rsidP="001F077B">
            <w:pPr>
              <w:spacing w:after="0" w:line="240" w:lineRule="auto"/>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District</w:t>
            </w:r>
          </w:p>
        </w:tc>
        <w:tc>
          <w:tcPr>
            <w:tcW w:w="863" w:type="pct"/>
            <w:tcBorders>
              <w:top w:val="single" w:sz="4" w:space="0" w:color="auto"/>
              <w:left w:val="nil"/>
              <w:bottom w:val="single" w:sz="4" w:space="0" w:color="auto"/>
              <w:right w:val="nil"/>
            </w:tcBorders>
            <w:shd w:val="clear" w:color="auto" w:fill="auto"/>
            <w:noWrap/>
            <w:vAlign w:val="bottom"/>
            <w:hideMark/>
          </w:tcPr>
          <w:p w14:paraId="190997EB" w14:textId="4805D1F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 xml:space="preserve">Low </w:t>
            </w:r>
            <w:r w:rsidR="00240942">
              <w:rPr>
                <w:rFonts w:ascii="Times New Roman" w:eastAsia="Times New Roman" w:hAnsi="Times New Roman" w:cs="Times New Roman"/>
                <w:b/>
                <w:bCs/>
                <w:color w:val="000000"/>
                <w:kern w:val="0"/>
                <w:sz w:val="20"/>
                <w:lang w:eastAsia="en-IN"/>
                <w14:ligatures w14:val="none"/>
              </w:rPr>
              <w:t xml:space="preserve">heat-related </w:t>
            </w:r>
            <w:r w:rsidRPr="00382C60">
              <w:rPr>
                <w:rFonts w:ascii="Times New Roman" w:eastAsia="Times New Roman" w:hAnsi="Times New Roman" w:cs="Times New Roman"/>
                <w:b/>
                <w:bCs/>
                <w:color w:val="000000"/>
                <w:kern w:val="0"/>
                <w:sz w:val="20"/>
                <w:lang w:eastAsia="en-IN"/>
                <w14:ligatures w14:val="none"/>
              </w:rPr>
              <w:t xml:space="preserve">thermal </w:t>
            </w:r>
            <w:r w:rsidR="00240942">
              <w:rPr>
                <w:rFonts w:ascii="Times New Roman" w:eastAsia="Times New Roman" w:hAnsi="Times New Roman" w:cs="Times New Roman"/>
                <w:b/>
                <w:bCs/>
                <w:color w:val="000000"/>
                <w:kern w:val="0"/>
                <w:sz w:val="20"/>
                <w:lang w:eastAsia="en-IN"/>
                <w14:ligatures w14:val="none"/>
              </w:rPr>
              <w:t>stress</w:t>
            </w:r>
            <w:r w:rsidRPr="008A17EC">
              <w:rPr>
                <w:rFonts w:ascii="Times New Roman" w:eastAsia="Times New Roman" w:hAnsi="Times New Roman" w:cs="Times New Roman"/>
                <w:b/>
                <w:bCs/>
                <w:color w:val="000000"/>
                <w:kern w:val="0"/>
                <w:sz w:val="20"/>
                <w:lang w:eastAsia="en-IN"/>
                <w14:ligatures w14:val="none"/>
              </w:rPr>
              <w:t>(n)</w:t>
            </w:r>
          </w:p>
        </w:tc>
        <w:tc>
          <w:tcPr>
            <w:tcW w:w="1133" w:type="pct"/>
            <w:tcBorders>
              <w:top w:val="single" w:sz="4" w:space="0" w:color="auto"/>
              <w:left w:val="nil"/>
              <w:bottom w:val="single" w:sz="4" w:space="0" w:color="auto"/>
              <w:right w:val="nil"/>
            </w:tcBorders>
            <w:shd w:val="clear" w:color="auto" w:fill="auto"/>
            <w:noWrap/>
            <w:vAlign w:val="bottom"/>
            <w:hideMark/>
          </w:tcPr>
          <w:p w14:paraId="2015E133" w14:textId="4088D84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 xml:space="preserve">Very </w:t>
            </w:r>
            <w:r w:rsidR="00240942">
              <w:rPr>
                <w:rFonts w:ascii="Times New Roman" w:eastAsia="Times New Roman" w:hAnsi="Times New Roman" w:cs="Times New Roman"/>
                <w:b/>
                <w:bCs/>
                <w:color w:val="000000"/>
                <w:kern w:val="0"/>
                <w:sz w:val="20"/>
                <w:lang w:eastAsia="en-IN"/>
                <w14:ligatures w14:val="none"/>
              </w:rPr>
              <w:t xml:space="preserve">strong heat-related </w:t>
            </w:r>
            <w:r w:rsidRPr="00382C60">
              <w:rPr>
                <w:rFonts w:ascii="Times New Roman" w:eastAsia="Times New Roman" w:hAnsi="Times New Roman" w:cs="Times New Roman"/>
                <w:b/>
                <w:bCs/>
                <w:color w:val="000000"/>
                <w:kern w:val="0"/>
                <w:sz w:val="20"/>
                <w:lang w:eastAsia="en-IN"/>
                <w14:ligatures w14:val="none"/>
              </w:rPr>
              <w:t xml:space="preserve">thermal </w:t>
            </w:r>
            <w:r w:rsidR="00240942">
              <w:rPr>
                <w:rFonts w:ascii="Times New Roman" w:eastAsia="Times New Roman" w:hAnsi="Times New Roman" w:cs="Times New Roman"/>
                <w:b/>
                <w:bCs/>
                <w:color w:val="000000"/>
                <w:kern w:val="0"/>
                <w:sz w:val="20"/>
                <w:lang w:eastAsia="en-IN"/>
                <w14:ligatures w14:val="none"/>
              </w:rPr>
              <w:t>stress</w:t>
            </w:r>
            <w:r w:rsidRPr="008A17EC">
              <w:rPr>
                <w:rFonts w:ascii="Times New Roman" w:eastAsia="Times New Roman" w:hAnsi="Times New Roman" w:cs="Times New Roman"/>
                <w:b/>
                <w:bCs/>
                <w:color w:val="000000"/>
                <w:kern w:val="0"/>
                <w:sz w:val="20"/>
                <w:lang w:eastAsia="en-IN"/>
                <w14:ligatures w14:val="none"/>
              </w:rPr>
              <w:t xml:space="preserve"> (n)</w:t>
            </w:r>
          </w:p>
        </w:tc>
        <w:tc>
          <w:tcPr>
            <w:tcW w:w="872" w:type="pct"/>
            <w:tcBorders>
              <w:top w:val="single" w:sz="4" w:space="0" w:color="auto"/>
              <w:left w:val="nil"/>
              <w:bottom w:val="single" w:sz="4" w:space="0" w:color="auto"/>
              <w:right w:val="nil"/>
            </w:tcBorders>
            <w:shd w:val="clear" w:color="auto" w:fill="auto"/>
            <w:noWrap/>
            <w:vAlign w:val="bottom"/>
            <w:hideMark/>
          </w:tcPr>
          <w:p w14:paraId="026D184E" w14:textId="47B2D9C2" w:rsidR="00BF3A37" w:rsidRPr="00382C60" w:rsidRDefault="00273183"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Pr>
                <w:rFonts w:ascii="Times New Roman" w:eastAsia="Times New Roman" w:hAnsi="Times New Roman" w:cs="Times New Roman"/>
                <w:b/>
                <w:bCs/>
                <w:color w:val="000000"/>
                <w:kern w:val="0"/>
                <w:sz w:val="20"/>
                <w:lang w:eastAsia="en-IN"/>
                <w14:ligatures w14:val="none"/>
              </w:rPr>
              <w:t>No</w:t>
            </w:r>
            <w:r w:rsidR="00240942" w:rsidRPr="00240942">
              <w:rPr>
                <w:rFonts w:ascii="Times New Roman" w:eastAsia="Times New Roman" w:hAnsi="Times New Roman" w:cs="Times New Roman"/>
                <w:b/>
                <w:bCs/>
                <w:color w:val="000000"/>
                <w:kern w:val="0"/>
                <w:sz w:val="20"/>
                <w:lang w:eastAsia="en-IN"/>
                <w14:ligatures w14:val="none"/>
              </w:rPr>
              <w:t xml:space="preserve"> thermal stress</w:t>
            </w:r>
            <w:r w:rsidR="00240942" w:rsidRPr="00240942">
              <w:rPr>
                <w:rFonts w:ascii="Times New Roman" w:eastAsia="Times New Roman" w:hAnsi="Times New Roman" w:cs="Times New Roman"/>
                <w:b/>
                <w:bCs/>
                <w:color w:val="000000"/>
                <w:kern w:val="0"/>
                <w:sz w:val="20"/>
                <w:lang w:eastAsia="en-IN"/>
                <w14:ligatures w14:val="none"/>
              </w:rPr>
              <w:t xml:space="preserve"> </w:t>
            </w:r>
            <w:r w:rsidR="00BF3A37" w:rsidRPr="008A17EC">
              <w:rPr>
                <w:rFonts w:ascii="Times New Roman" w:eastAsia="Times New Roman" w:hAnsi="Times New Roman" w:cs="Times New Roman"/>
                <w:b/>
                <w:bCs/>
                <w:color w:val="000000"/>
                <w:kern w:val="0"/>
                <w:sz w:val="20"/>
                <w:lang w:eastAsia="en-IN"/>
                <w14:ligatures w14:val="none"/>
              </w:rPr>
              <w:t>(n)</w:t>
            </w:r>
          </w:p>
        </w:tc>
        <w:tc>
          <w:tcPr>
            <w:tcW w:w="1063" w:type="pct"/>
            <w:tcBorders>
              <w:top w:val="single" w:sz="4" w:space="0" w:color="auto"/>
              <w:left w:val="nil"/>
              <w:bottom w:val="single" w:sz="4" w:space="0" w:color="auto"/>
              <w:right w:val="nil"/>
            </w:tcBorders>
            <w:shd w:val="clear" w:color="auto" w:fill="auto"/>
            <w:noWrap/>
            <w:vAlign w:val="bottom"/>
            <w:hideMark/>
          </w:tcPr>
          <w:p w14:paraId="2E4A1359" w14:textId="2F6D5A6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Strong</w:t>
            </w:r>
            <w:r w:rsidR="00240942">
              <w:rPr>
                <w:rFonts w:ascii="Times New Roman" w:eastAsia="Times New Roman" w:hAnsi="Times New Roman" w:cs="Times New Roman"/>
                <w:b/>
                <w:bCs/>
                <w:color w:val="000000"/>
                <w:kern w:val="0"/>
                <w:sz w:val="20"/>
                <w:lang w:eastAsia="en-IN"/>
                <w14:ligatures w14:val="none"/>
              </w:rPr>
              <w:t xml:space="preserve"> heat-related</w:t>
            </w:r>
            <w:r w:rsidRPr="00382C60">
              <w:rPr>
                <w:rFonts w:ascii="Times New Roman" w:eastAsia="Times New Roman" w:hAnsi="Times New Roman" w:cs="Times New Roman"/>
                <w:b/>
                <w:bCs/>
                <w:color w:val="000000"/>
                <w:kern w:val="0"/>
                <w:sz w:val="20"/>
                <w:lang w:eastAsia="en-IN"/>
                <w14:ligatures w14:val="none"/>
              </w:rPr>
              <w:t xml:space="preserve"> thermal stress</w:t>
            </w:r>
            <w:r w:rsidRPr="008A17EC">
              <w:rPr>
                <w:rFonts w:ascii="Times New Roman" w:eastAsia="Times New Roman" w:hAnsi="Times New Roman" w:cs="Times New Roman"/>
                <w:b/>
                <w:bCs/>
                <w:color w:val="000000"/>
                <w:kern w:val="0"/>
                <w:sz w:val="20"/>
                <w:lang w:eastAsia="en-IN"/>
                <w14:ligatures w14:val="none"/>
              </w:rPr>
              <w:t>(n)</w:t>
            </w:r>
          </w:p>
        </w:tc>
      </w:tr>
      <w:tr w:rsidR="00240942" w:rsidRPr="008A17EC" w14:paraId="73F444AC" w14:textId="77777777" w:rsidTr="001F077B">
        <w:trPr>
          <w:trHeight w:val="170"/>
        </w:trPr>
        <w:tc>
          <w:tcPr>
            <w:tcW w:w="1069" w:type="pct"/>
            <w:tcBorders>
              <w:top w:val="single" w:sz="4" w:space="0" w:color="auto"/>
              <w:left w:val="nil"/>
              <w:bottom w:val="nil"/>
              <w:right w:val="nil"/>
            </w:tcBorders>
            <w:shd w:val="clear" w:color="auto" w:fill="auto"/>
            <w:noWrap/>
            <w:vAlign w:val="bottom"/>
            <w:hideMark/>
          </w:tcPr>
          <w:p w14:paraId="07A84C8C"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Agra</w:t>
            </w:r>
          </w:p>
        </w:tc>
        <w:tc>
          <w:tcPr>
            <w:tcW w:w="863" w:type="pct"/>
            <w:tcBorders>
              <w:top w:val="single" w:sz="4" w:space="0" w:color="auto"/>
              <w:left w:val="nil"/>
              <w:bottom w:val="nil"/>
              <w:right w:val="nil"/>
            </w:tcBorders>
            <w:shd w:val="clear" w:color="auto" w:fill="auto"/>
            <w:noWrap/>
            <w:vAlign w:val="bottom"/>
            <w:hideMark/>
          </w:tcPr>
          <w:p w14:paraId="5E8D581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-5.9</w:t>
            </w:r>
          </w:p>
        </w:tc>
        <w:tc>
          <w:tcPr>
            <w:tcW w:w="1133" w:type="pct"/>
            <w:tcBorders>
              <w:top w:val="single" w:sz="4" w:space="0" w:color="auto"/>
              <w:left w:val="nil"/>
              <w:bottom w:val="nil"/>
              <w:right w:val="nil"/>
            </w:tcBorders>
            <w:shd w:val="clear" w:color="auto" w:fill="auto"/>
            <w:noWrap/>
            <w:vAlign w:val="bottom"/>
            <w:hideMark/>
          </w:tcPr>
          <w:p w14:paraId="6F7A7F1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single" w:sz="4" w:space="0" w:color="auto"/>
              <w:left w:val="nil"/>
              <w:bottom w:val="nil"/>
              <w:right w:val="nil"/>
            </w:tcBorders>
            <w:shd w:val="clear" w:color="auto" w:fill="auto"/>
            <w:noWrap/>
            <w:vAlign w:val="bottom"/>
            <w:hideMark/>
          </w:tcPr>
          <w:p w14:paraId="496B844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-3.9</w:t>
            </w:r>
          </w:p>
        </w:tc>
        <w:tc>
          <w:tcPr>
            <w:tcW w:w="1063" w:type="pct"/>
            <w:tcBorders>
              <w:top w:val="single" w:sz="4" w:space="0" w:color="auto"/>
              <w:left w:val="nil"/>
              <w:bottom w:val="nil"/>
              <w:right w:val="nil"/>
            </w:tcBorders>
            <w:shd w:val="clear" w:color="auto" w:fill="auto"/>
            <w:noWrap/>
            <w:vAlign w:val="bottom"/>
            <w:hideMark/>
          </w:tcPr>
          <w:p w14:paraId="3CBE84A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r>
      <w:tr w:rsidR="00240942" w:rsidRPr="008A17EC" w14:paraId="611B37BC" w14:textId="77777777" w:rsidTr="001F077B">
        <w:trPr>
          <w:trHeight w:val="170"/>
        </w:trPr>
        <w:tc>
          <w:tcPr>
            <w:tcW w:w="1069" w:type="pct"/>
            <w:tcBorders>
              <w:top w:val="nil"/>
              <w:left w:val="nil"/>
              <w:bottom w:val="nil"/>
              <w:right w:val="nil"/>
            </w:tcBorders>
            <w:shd w:val="clear" w:color="auto" w:fill="auto"/>
            <w:noWrap/>
            <w:vAlign w:val="bottom"/>
            <w:hideMark/>
          </w:tcPr>
          <w:p w14:paraId="7CFB6F4B"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Aligarh</w:t>
            </w:r>
          </w:p>
        </w:tc>
        <w:tc>
          <w:tcPr>
            <w:tcW w:w="863" w:type="pct"/>
            <w:tcBorders>
              <w:top w:val="nil"/>
              <w:left w:val="nil"/>
              <w:bottom w:val="nil"/>
              <w:right w:val="nil"/>
            </w:tcBorders>
            <w:shd w:val="clear" w:color="auto" w:fill="auto"/>
            <w:noWrap/>
            <w:vAlign w:val="bottom"/>
            <w:hideMark/>
          </w:tcPr>
          <w:p w14:paraId="54E9975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-6.1</w:t>
            </w:r>
          </w:p>
        </w:tc>
        <w:tc>
          <w:tcPr>
            <w:tcW w:w="1133" w:type="pct"/>
            <w:tcBorders>
              <w:top w:val="nil"/>
              <w:left w:val="nil"/>
              <w:bottom w:val="nil"/>
              <w:right w:val="nil"/>
            </w:tcBorders>
            <w:shd w:val="clear" w:color="auto" w:fill="auto"/>
            <w:noWrap/>
            <w:vAlign w:val="bottom"/>
            <w:hideMark/>
          </w:tcPr>
          <w:p w14:paraId="205FD1A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16F9CBF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-2.2</w:t>
            </w:r>
          </w:p>
        </w:tc>
        <w:tc>
          <w:tcPr>
            <w:tcW w:w="1063" w:type="pct"/>
            <w:tcBorders>
              <w:top w:val="nil"/>
              <w:left w:val="nil"/>
              <w:bottom w:val="nil"/>
              <w:right w:val="nil"/>
            </w:tcBorders>
            <w:shd w:val="clear" w:color="auto" w:fill="auto"/>
            <w:noWrap/>
            <w:vAlign w:val="bottom"/>
            <w:hideMark/>
          </w:tcPr>
          <w:p w14:paraId="0813226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r>
      <w:tr w:rsidR="00240942" w:rsidRPr="008A17EC" w14:paraId="0D066637" w14:textId="77777777" w:rsidTr="001F077B">
        <w:trPr>
          <w:trHeight w:val="170"/>
        </w:trPr>
        <w:tc>
          <w:tcPr>
            <w:tcW w:w="1069" w:type="pct"/>
            <w:tcBorders>
              <w:top w:val="nil"/>
              <w:left w:val="nil"/>
              <w:bottom w:val="nil"/>
              <w:right w:val="nil"/>
            </w:tcBorders>
            <w:shd w:val="clear" w:color="auto" w:fill="auto"/>
            <w:noWrap/>
            <w:vAlign w:val="bottom"/>
            <w:hideMark/>
          </w:tcPr>
          <w:p w14:paraId="6C36063B"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Allahabad</w:t>
            </w:r>
          </w:p>
        </w:tc>
        <w:tc>
          <w:tcPr>
            <w:tcW w:w="863" w:type="pct"/>
            <w:tcBorders>
              <w:top w:val="nil"/>
              <w:left w:val="nil"/>
              <w:bottom w:val="nil"/>
              <w:right w:val="nil"/>
            </w:tcBorders>
            <w:shd w:val="clear" w:color="auto" w:fill="auto"/>
            <w:noWrap/>
            <w:vAlign w:val="bottom"/>
            <w:hideMark/>
          </w:tcPr>
          <w:p w14:paraId="6F99E49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c>
          <w:tcPr>
            <w:tcW w:w="1133" w:type="pct"/>
            <w:tcBorders>
              <w:top w:val="nil"/>
              <w:left w:val="nil"/>
              <w:bottom w:val="nil"/>
              <w:right w:val="nil"/>
            </w:tcBorders>
            <w:shd w:val="clear" w:color="auto" w:fill="auto"/>
            <w:noWrap/>
            <w:vAlign w:val="bottom"/>
            <w:hideMark/>
          </w:tcPr>
          <w:p w14:paraId="7DE3691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6.3</w:t>
            </w:r>
          </w:p>
        </w:tc>
        <w:tc>
          <w:tcPr>
            <w:tcW w:w="872" w:type="pct"/>
            <w:tcBorders>
              <w:top w:val="nil"/>
              <w:left w:val="nil"/>
              <w:bottom w:val="nil"/>
              <w:right w:val="nil"/>
            </w:tcBorders>
            <w:shd w:val="clear" w:color="auto" w:fill="auto"/>
            <w:noWrap/>
            <w:vAlign w:val="bottom"/>
            <w:hideMark/>
          </w:tcPr>
          <w:p w14:paraId="1842A6E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-3.6</w:t>
            </w:r>
          </w:p>
        </w:tc>
        <w:tc>
          <w:tcPr>
            <w:tcW w:w="1063" w:type="pct"/>
            <w:tcBorders>
              <w:top w:val="nil"/>
              <w:left w:val="nil"/>
              <w:bottom w:val="nil"/>
              <w:right w:val="nil"/>
            </w:tcBorders>
            <w:shd w:val="clear" w:color="auto" w:fill="auto"/>
            <w:noWrap/>
            <w:vAlign w:val="bottom"/>
            <w:hideMark/>
          </w:tcPr>
          <w:p w14:paraId="50093A1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5.4</w:t>
            </w:r>
          </w:p>
        </w:tc>
      </w:tr>
      <w:tr w:rsidR="00240942" w:rsidRPr="008A17EC" w14:paraId="57A6EB65" w14:textId="77777777" w:rsidTr="001F077B">
        <w:trPr>
          <w:trHeight w:val="170"/>
        </w:trPr>
        <w:tc>
          <w:tcPr>
            <w:tcW w:w="1069" w:type="pct"/>
            <w:tcBorders>
              <w:top w:val="nil"/>
              <w:left w:val="nil"/>
              <w:bottom w:val="nil"/>
              <w:right w:val="nil"/>
            </w:tcBorders>
            <w:shd w:val="clear" w:color="auto" w:fill="auto"/>
            <w:noWrap/>
            <w:vAlign w:val="bottom"/>
            <w:hideMark/>
          </w:tcPr>
          <w:p w14:paraId="498C07FF"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Ambedkar Nagar</w:t>
            </w:r>
          </w:p>
        </w:tc>
        <w:tc>
          <w:tcPr>
            <w:tcW w:w="863" w:type="pct"/>
            <w:tcBorders>
              <w:top w:val="nil"/>
              <w:left w:val="nil"/>
              <w:bottom w:val="nil"/>
              <w:right w:val="nil"/>
            </w:tcBorders>
            <w:shd w:val="clear" w:color="auto" w:fill="auto"/>
            <w:noWrap/>
            <w:vAlign w:val="bottom"/>
            <w:hideMark/>
          </w:tcPr>
          <w:p w14:paraId="1C1BAE6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1133" w:type="pct"/>
            <w:tcBorders>
              <w:top w:val="nil"/>
              <w:left w:val="nil"/>
              <w:bottom w:val="nil"/>
              <w:right w:val="nil"/>
            </w:tcBorders>
            <w:shd w:val="clear" w:color="auto" w:fill="auto"/>
            <w:noWrap/>
            <w:vAlign w:val="bottom"/>
            <w:hideMark/>
          </w:tcPr>
          <w:p w14:paraId="6CFFA84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c>
          <w:tcPr>
            <w:tcW w:w="872" w:type="pct"/>
            <w:tcBorders>
              <w:top w:val="nil"/>
              <w:left w:val="nil"/>
              <w:bottom w:val="nil"/>
              <w:right w:val="nil"/>
            </w:tcBorders>
            <w:shd w:val="clear" w:color="auto" w:fill="auto"/>
            <w:noWrap/>
            <w:vAlign w:val="bottom"/>
            <w:hideMark/>
          </w:tcPr>
          <w:p w14:paraId="26E7580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-2.7</w:t>
            </w:r>
          </w:p>
        </w:tc>
        <w:tc>
          <w:tcPr>
            <w:tcW w:w="1063" w:type="pct"/>
            <w:tcBorders>
              <w:top w:val="nil"/>
              <w:left w:val="nil"/>
              <w:bottom w:val="nil"/>
              <w:right w:val="nil"/>
            </w:tcBorders>
            <w:shd w:val="clear" w:color="auto" w:fill="auto"/>
            <w:noWrap/>
            <w:vAlign w:val="bottom"/>
            <w:hideMark/>
          </w:tcPr>
          <w:p w14:paraId="1427D87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4.2</w:t>
            </w:r>
          </w:p>
        </w:tc>
      </w:tr>
      <w:tr w:rsidR="00240942" w:rsidRPr="008A17EC" w14:paraId="74926A75" w14:textId="77777777" w:rsidTr="001F077B">
        <w:trPr>
          <w:trHeight w:val="170"/>
        </w:trPr>
        <w:tc>
          <w:tcPr>
            <w:tcW w:w="1069" w:type="pct"/>
            <w:tcBorders>
              <w:top w:val="nil"/>
              <w:left w:val="nil"/>
              <w:bottom w:val="nil"/>
              <w:right w:val="nil"/>
            </w:tcBorders>
            <w:shd w:val="clear" w:color="auto" w:fill="auto"/>
            <w:noWrap/>
            <w:vAlign w:val="bottom"/>
            <w:hideMark/>
          </w:tcPr>
          <w:p w14:paraId="39A17010"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Amethi</w:t>
            </w:r>
          </w:p>
        </w:tc>
        <w:tc>
          <w:tcPr>
            <w:tcW w:w="863" w:type="pct"/>
            <w:tcBorders>
              <w:top w:val="nil"/>
              <w:left w:val="nil"/>
              <w:bottom w:val="nil"/>
              <w:right w:val="nil"/>
            </w:tcBorders>
            <w:shd w:val="clear" w:color="auto" w:fill="auto"/>
            <w:noWrap/>
            <w:vAlign w:val="bottom"/>
            <w:hideMark/>
          </w:tcPr>
          <w:p w14:paraId="0154DEA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1133" w:type="pct"/>
            <w:tcBorders>
              <w:top w:val="nil"/>
              <w:left w:val="nil"/>
              <w:bottom w:val="nil"/>
              <w:right w:val="nil"/>
            </w:tcBorders>
            <w:shd w:val="clear" w:color="auto" w:fill="auto"/>
            <w:noWrap/>
            <w:vAlign w:val="bottom"/>
            <w:hideMark/>
          </w:tcPr>
          <w:p w14:paraId="2FEE28B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5E9C1CD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w:t>
            </w:r>
          </w:p>
        </w:tc>
        <w:tc>
          <w:tcPr>
            <w:tcW w:w="1063" w:type="pct"/>
            <w:tcBorders>
              <w:top w:val="nil"/>
              <w:left w:val="nil"/>
              <w:bottom w:val="nil"/>
              <w:right w:val="nil"/>
            </w:tcBorders>
            <w:shd w:val="clear" w:color="auto" w:fill="auto"/>
            <w:noWrap/>
            <w:vAlign w:val="bottom"/>
            <w:hideMark/>
          </w:tcPr>
          <w:p w14:paraId="260A4F5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r>
      <w:tr w:rsidR="00240942" w:rsidRPr="008A17EC" w14:paraId="77A69614" w14:textId="77777777" w:rsidTr="001F077B">
        <w:trPr>
          <w:trHeight w:val="170"/>
        </w:trPr>
        <w:tc>
          <w:tcPr>
            <w:tcW w:w="1069" w:type="pct"/>
            <w:tcBorders>
              <w:top w:val="nil"/>
              <w:left w:val="nil"/>
              <w:bottom w:val="nil"/>
              <w:right w:val="nil"/>
            </w:tcBorders>
            <w:shd w:val="clear" w:color="auto" w:fill="auto"/>
            <w:noWrap/>
            <w:vAlign w:val="bottom"/>
            <w:hideMark/>
          </w:tcPr>
          <w:p w14:paraId="300B1100"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Auraiya</w:t>
            </w:r>
            <w:proofErr w:type="spellEnd"/>
          </w:p>
        </w:tc>
        <w:tc>
          <w:tcPr>
            <w:tcW w:w="863" w:type="pct"/>
            <w:tcBorders>
              <w:top w:val="nil"/>
              <w:left w:val="nil"/>
              <w:bottom w:val="nil"/>
              <w:right w:val="nil"/>
            </w:tcBorders>
            <w:shd w:val="clear" w:color="auto" w:fill="auto"/>
            <w:noWrap/>
            <w:vAlign w:val="bottom"/>
            <w:hideMark/>
          </w:tcPr>
          <w:p w14:paraId="339808A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6A9034A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3941940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-3.8</w:t>
            </w:r>
          </w:p>
        </w:tc>
        <w:tc>
          <w:tcPr>
            <w:tcW w:w="1063" w:type="pct"/>
            <w:tcBorders>
              <w:top w:val="nil"/>
              <w:left w:val="nil"/>
              <w:bottom w:val="nil"/>
              <w:right w:val="nil"/>
            </w:tcBorders>
            <w:shd w:val="clear" w:color="auto" w:fill="auto"/>
            <w:noWrap/>
            <w:vAlign w:val="bottom"/>
            <w:hideMark/>
          </w:tcPr>
          <w:p w14:paraId="23D9DAA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r>
      <w:tr w:rsidR="00240942" w:rsidRPr="008A17EC" w14:paraId="4F3634E8" w14:textId="77777777" w:rsidTr="001F077B">
        <w:trPr>
          <w:trHeight w:val="170"/>
        </w:trPr>
        <w:tc>
          <w:tcPr>
            <w:tcW w:w="1069" w:type="pct"/>
            <w:tcBorders>
              <w:top w:val="nil"/>
              <w:left w:val="nil"/>
              <w:bottom w:val="nil"/>
              <w:right w:val="nil"/>
            </w:tcBorders>
            <w:shd w:val="clear" w:color="auto" w:fill="auto"/>
            <w:noWrap/>
            <w:vAlign w:val="bottom"/>
            <w:hideMark/>
          </w:tcPr>
          <w:p w14:paraId="4CD873CD"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Azamgarh</w:t>
            </w:r>
          </w:p>
        </w:tc>
        <w:tc>
          <w:tcPr>
            <w:tcW w:w="863" w:type="pct"/>
            <w:tcBorders>
              <w:top w:val="nil"/>
              <w:left w:val="nil"/>
              <w:bottom w:val="nil"/>
              <w:right w:val="nil"/>
            </w:tcBorders>
            <w:shd w:val="clear" w:color="auto" w:fill="auto"/>
            <w:noWrap/>
            <w:vAlign w:val="bottom"/>
            <w:hideMark/>
          </w:tcPr>
          <w:p w14:paraId="26DF671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c>
          <w:tcPr>
            <w:tcW w:w="1133" w:type="pct"/>
            <w:tcBorders>
              <w:top w:val="nil"/>
              <w:left w:val="nil"/>
              <w:bottom w:val="nil"/>
              <w:right w:val="nil"/>
            </w:tcBorders>
            <w:shd w:val="clear" w:color="auto" w:fill="auto"/>
            <w:noWrap/>
            <w:vAlign w:val="bottom"/>
            <w:hideMark/>
          </w:tcPr>
          <w:p w14:paraId="63830BF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4.2</w:t>
            </w:r>
          </w:p>
        </w:tc>
        <w:tc>
          <w:tcPr>
            <w:tcW w:w="872" w:type="pct"/>
            <w:tcBorders>
              <w:top w:val="nil"/>
              <w:left w:val="nil"/>
              <w:bottom w:val="nil"/>
              <w:right w:val="nil"/>
            </w:tcBorders>
            <w:shd w:val="clear" w:color="auto" w:fill="auto"/>
            <w:noWrap/>
            <w:vAlign w:val="bottom"/>
            <w:hideMark/>
          </w:tcPr>
          <w:p w14:paraId="356DD89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w:t>
            </w:r>
          </w:p>
        </w:tc>
        <w:tc>
          <w:tcPr>
            <w:tcW w:w="1063" w:type="pct"/>
            <w:tcBorders>
              <w:top w:val="nil"/>
              <w:left w:val="nil"/>
              <w:bottom w:val="nil"/>
              <w:right w:val="nil"/>
            </w:tcBorders>
            <w:shd w:val="clear" w:color="auto" w:fill="auto"/>
            <w:noWrap/>
            <w:vAlign w:val="bottom"/>
            <w:hideMark/>
          </w:tcPr>
          <w:p w14:paraId="521A1F7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r>
      <w:tr w:rsidR="00240942" w:rsidRPr="008A17EC" w14:paraId="37BA25FC" w14:textId="77777777" w:rsidTr="001F077B">
        <w:trPr>
          <w:trHeight w:val="170"/>
        </w:trPr>
        <w:tc>
          <w:tcPr>
            <w:tcW w:w="1069" w:type="pct"/>
            <w:tcBorders>
              <w:top w:val="nil"/>
              <w:left w:val="nil"/>
              <w:bottom w:val="nil"/>
              <w:right w:val="nil"/>
            </w:tcBorders>
            <w:shd w:val="clear" w:color="auto" w:fill="auto"/>
            <w:noWrap/>
            <w:vAlign w:val="bottom"/>
            <w:hideMark/>
          </w:tcPr>
          <w:p w14:paraId="6D987ADA"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Baghpat</w:t>
            </w:r>
            <w:proofErr w:type="spellEnd"/>
          </w:p>
        </w:tc>
        <w:tc>
          <w:tcPr>
            <w:tcW w:w="863" w:type="pct"/>
            <w:tcBorders>
              <w:top w:val="nil"/>
              <w:left w:val="nil"/>
              <w:bottom w:val="nil"/>
              <w:right w:val="nil"/>
            </w:tcBorders>
            <w:shd w:val="clear" w:color="auto" w:fill="auto"/>
            <w:noWrap/>
            <w:vAlign w:val="bottom"/>
            <w:hideMark/>
          </w:tcPr>
          <w:p w14:paraId="0DADDD7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-5.5</w:t>
            </w:r>
          </w:p>
        </w:tc>
        <w:tc>
          <w:tcPr>
            <w:tcW w:w="1133" w:type="pct"/>
            <w:tcBorders>
              <w:top w:val="nil"/>
              <w:left w:val="nil"/>
              <w:bottom w:val="nil"/>
              <w:right w:val="nil"/>
            </w:tcBorders>
            <w:shd w:val="clear" w:color="auto" w:fill="auto"/>
            <w:noWrap/>
            <w:vAlign w:val="bottom"/>
            <w:hideMark/>
          </w:tcPr>
          <w:p w14:paraId="62167AE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872" w:type="pct"/>
            <w:tcBorders>
              <w:top w:val="nil"/>
              <w:left w:val="nil"/>
              <w:bottom w:val="nil"/>
              <w:right w:val="nil"/>
            </w:tcBorders>
            <w:shd w:val="clear" w:color="auto" w:fill="auto"/>
            <w:noWrap/>
            <w:vAlign w:val="bottom"/>
            <w:hideMark/>
          </w:tcPr>
          <w:p w14:paraId="13757A69"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-1.3</w:t>
            </w:r>
          </w:p>
        </w:tc>
        <w:tc>
          <w:tcPr>
            <w:tcW w:w="1063" w:type="pct"/>
            <w:tcBorders>
              <w:top w:val="nil"/>
              <w:left w:val="nil"/>
              <w:bottom w:val="nil"/>
              <w:right w:val="nil"/>
            </w:tcBorders>
            <w:shd w:val="clear" w:color="auto" w:fill="auto"/>
            <w:noWrap/>
            <w:vAlign w:val="bottom"/>
            <w:hideMark/>
          </w:tcPr>
          <w:p w14:paraId="1CE5D21B"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1.9</w:t>
            </w:r>
          </w:p>
        </w:tc>
      </w:tr>
      <w:tr w:rsidR="00240942" w:rsidRPr="008A17EC" w14:paraId="6781BB88" w14:textId="77777777" w:rsidTr="001F077B">
        <w:trPr>
          <w:trHeight w:val="170"/>
        </w:trPr>
        <w:tc>
          <w:tcPr>
            <w:tcW w:w="1069" w:type="pct"/>
            <w:tcBorders>
              <w:top w:val="nil"/>
              <w:left w:val="nil"/>
              <w:bottom w:val="nil"/>
              <w:right w:val="nil"/>
            </w:tcBorders>
            <w:shd w:val="clear" w:color="auto" w:fill="auto"/>
            <w:noWrap/>
            <w:vAlign w:val="bottom"/>
            <w:hideMark/>
          </w:tcPr>
          <w:p w14:paraId="7B4FF5A8"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Bahraich</w:t>
            </w:r>
            <w:proofErr w:type="spellEnd"/>
          </w:p>
        </w:tc>
        <w:tc>
          <w:tcPr>
            <w:tcW w:w="863" w:type="pct"/>
            <w:tcBorders>
              <w:top w:val="nil"/>
              <w:left w:val="nil"/>
              <w:bottom w:val="nil"/>
              <w:right w:val="nil"/>
            </w:tcBorders>
            <w:shd w:val="clear" w:color="auto" w:fill="auto"/>
            <w:noWrap/>
            <w:vAlign w:val="bottom"/>
            <w:hideMark/>
          </w:tcPr>
          <w:p w14:paraId="4590285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-5.2</w:t>
            </w:r>
          </w:p>
        </w:tc>
        <w:tc>
          <w:tcPr>
            <w:tcW w:w="1133" w:type="pct"/>
            <w:tcBorders>
              <w:top w:val="nil"/>
              <w:left w:val="nil"/>
              <w:bottom w:val="nil"/>
              <w:right w:val="nil"/>
            </w:tcBorders>
            <w:shd w:val="clear" w:color="auto" w:fill="auto"/>
            <w:noWrap/>
            <w:vAlign w:val="bottom"/>
            <w:hideMark/>
          </w:tcPr>
          <w:p w14:paraId="46676FA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872" w:type="pct"/>
            <w:tcBorders>
              <w:top w:val="nil"/>
              <w:left w:val="nil"/>
              <w:bottom w:val="nil"/>
              <w:right w:val="nil"/>
            </w:tcBorders>
            <w:shd w:val="clear" w:color="auto" w:fill="auto"/>
            <w:noWrap/>
            <w:vAlign w:val="bottom"/>
            <w:hideMark/>
          </w:tcPr>
          <w:p w14:paraId="093478A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-1.7</w:t>
            </w:r>
          </w:p>
        </w:tc>
        <w:tc>
          <w:tcPr>
            <w:tcW w:w="1063" w:type="pct"/>
            <w:tcBorders>
              <w:top w:val="nil"/>
              <w:left w:val="nil"/>
              <w:bottom w:val="nil"/>
              <w:right w:val="nil"/>
            </w:tcBorders>
            <w:shd w:val="clear" w:color="auto" w:fill="auto"/>
            <w:noWrap/>
            <w:vAlign w:val="bottom"/>
            <w:hideMark/>
          </w:tcPr>
          <w:p w14:paraId="3D0442C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2.8</w:t>
            </w:r>
          </w:p>
        </w:tc>
      </w:tr>
      <w:tr w:rsidR="00240942" w:rsidRPr="008A17EC" w14:paraId="744FC841" w14:textId="77777777" w:rsidTr="001F077B">
        <w:trPr>
          <w:trHeight w:val="170"/>
        </w:trPr>
        <w:tc>
          <w:tcPr>
            <w:tcW w:w="1069" w:type="pct"/>
            <w:tcBorders>
              <w:top w:val="nil"/>
              <w:left w:val="nil"/>
              <w:bottom w:val="nil"/>
              <w:right w:val="nil"/>
            </w:tcBorders>
            <w:shd w:val="clear" w:color="auto" w:fill="auto"/>
            <w:noWrap/>
            <w:vAlign w:val="bottom"/>
            <w:hideMark/>
          </w:tcPr>
          <w:p w14:paraId="77042CF1"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Ballia</w:t>
            </w:r>
          </w:p>
        </w:tc>
        <w:tc>
          <w:tcPr>
            <w:tcW w:w="863" w:type="pct"/>
            <w:tcBorders>
              <w:top w:val="nil"/>
              <w:left w:val="nil"/>
              <w:bottom w:val="nil"/>
              <w:right w:val="nil"/>
            </w:tcBorders>
            <w:shd w:val="clear" w:color="auto" w:fill="auto"/>
            <w:noWrap/>
            <w:vAlign w:val="bottom"/>
            <w:hideMark/>
          </w:tcPr>
          <w:p w14:paraId="763CFFE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1133" w:type="pct"/>
            <w:tcBorders>
              <w:top w:val="nil"/>
              <w:left w:val="nil"/>
              <w:bottom w:val="nil"/>
              <w:right w:val="nil"/>
            </w:tcBorders>
            <w:shd w:val="clear" w:color="auto" w:fill="auto"/>
            <w:noWrap/>
            <w:vAlign w:val="bottom"/>
            <w:hideMark/>
          </w:tcPr>
          <w:p w14:paraId="1D321F8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3.9</w:t>
            </w:r>
          </w:p>
        </w:tc>
        <w:tc>
          <w:tcPr>
            <w:tcW w:w="872" w:type="pct"/>
            <w:tcBorders>
              <w:top w:val="nil"/>
              <w:left w:val="nil"/>
              <w:bottom w:val="nil"/>
              <w:right w:val="nil"/>
            </w:tcBorders>
            <w:shd w:val="clear" w:color="auto" w:fill="auto"/>
            <w:noWrap/>
            <w:vAlign w:val="bottom"/>
            <w:hideMark/>
          </w:tcPr>
          <w:p w14:paraId="26F14DF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-3.2</w:t>
            </w:r>
          </w:p>
        </w:tc>
        <w:tc>
          <w:tcPr>
            <w:tcW w:w="1063" w:type="pct"/>
            <w:tcBorders>
              <w:top w:val="nil"/>
              <w:left w:val="nil"/>
              <w:bottom w:val="nil"/>
              <w:right w:val="nil"/>
            </w:tcBorders>
            <w:shd w:val="clear" w:color="auto" w:fill="auto"/>
            <w:noWrap/>
            <w:vAlign w:val="bottom"/>
            <w:hideMark/>
          </w:tcPr>
          <w:p w14:paraId="1248221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r>
      <w:tr w:rsidR="00240942" w:rsidRPr="008A17EC" w14:paraId="289E99A1" w14:textId="77777777" w:rsidTr="001F077B">
        <w:trPr>
          <w:trHeight w:val="170"/>
        </w:trPr>
        <w:tc>
          <w:tcPr>
            <w:tcW w:w="1069" w:type="pct"/>
            <w:tcBorders>
              <w:top w:val="nil"/>
              <w:left w:val="nil"/>
              <w:bottom w:val="nil"/>
              <w:right w:val="nil"/>
            </w:tcBorders>
            <w:shd w:val="clear" w:color="auto" w:fill="auto"/>
            <w:noWrap/>
            <w:vAlign w:val="bottom"/>
            <w:hideMark/>
          </w:tcPr>
          <w:p w14:paraId="33C25CE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Balrampur</w:t>
            </w:r>
            <w:proofErr w:type="spellEnd"/>
          </w:p>
        </w:tc>
        <w:tc>
          <w:tcPr>
            <w:tcW w:w="863" w:type="pct"/>
            <w:tcBorders>
              <w:top w:val="nil"/>
              <w:left w:val="nil"/>
              <w:bottom w:val="nil"/>
              <w:right w:val="nil"/>
            </w:tcBorders>
            <w:shd w:val="clear" w:color="auto" w:fill="auto"/>
            <w:noWrap/>
            <w:vAlign w:val="bottom"/>
            <w:hideMark/>
          </w:tcPr>
          <w:p w14:paraId="4272C3F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-5.4</w:t>
            </w:r>
          </w:p>
        </w:tc>
        <w:tc>
          <w:tcPr>
            <w:tcW w:w="1133" w:type="pct"/>
            <w:tcBorders>
              <w:top w:val="nil"/>
              <w:left w:val="nil"/>
              <w:bottom w:val="nil"/>
              <w:right w:val="nil"/>
            </w:tcBorders>
            <w:shd w:val="clear" w:color="auto" w:fill="auto"/>
            <w:noWrap/>
            <w:vAlign w:val="bottom"/>
            <w:hideMark/>
          </w:tcPr>
          <w:p w14:paraId="47D591F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674E388D"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-1.3</w:t>
            </w:r>
          </w:p>
        </w:tc>
        <w:tc>
          <w:tcPr>
            <w:tcW w:w="1063" w:type="pct"/>
            <w:tcBorders>
              <w:top w:val="nil"/>
              <w:left w:val="nil"/>
              <w:bottom w:val="nil"/>
              <w:right w:val="nil"/>
            </w:tcBorders>
            <w:shd w:val="clear" w:color="auto" w:fill="auto"/>
            <w:noWrap/>
            <w:vAlign w:val="bottom"/>
            <w:hideMark/>
          </w:tcPr>
          <w:p w14:paraId="3EDC686B"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0.9</w:t>
            </w:r>
          </w:p>
        </w:tc>
      </w:tr>
      <w:tr w:rsidR="00240942" w:rsidRPr="008A17EC" w14:paraId="281870F4" w14:textId="77777777" w:rsidTr="001F077B">
        <w:trPr>
          <w:trHeight w:val="170"/>
        </w:trPr>
        <w:tc>
          <w:tcPr>
            <w:tcW w:w="1069" w:type="pct"/>
            <w:tcBorders>
              <w:top w:val="nil"/>
              <w:left w:val="nil"/>
              <w:bottom w:val="nil"/>
              <w:right w:val="nil"/>
            </w:tcBorders>
            <w:shd w:val="clear" w:color="auto" w:fill="auto"/>
            <w:noWrap/>
            <w:vAlign w:val="bottom"/>
            <w:hideMark/>
          </w:tcPr>
          <w:p w14:paraId="6778774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Banda</w:t>
            </w:r>
          </w:p>
        </w:tc>
        <w:tc>
          <w:tcPr>
            <w:tcW w:w="863" w:type="pct"/>
            <w:tcBorders>
              <w:top w:val="nil"/>
              <w:left w:val="nil"/>
              <w:bottom w:val="nil"/>
              <w:right w:val="nil"/>
            </w:tcBorders>
            <w:shd w:val="clear" w:color="auto" w:fill="auto"/>
            <w:noWrap/>
            <w:vAlign w:val="bottom"/>
            <w:hideMark/>
          </w:tcPr>
          <w:p w14:paraId="1384A4B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-4.3</w:t>
            </w:r>
          </w:p>
        </w:tc>
        <w:tc>
          <w:tcPr>
            <w:tcW w:w="1133" w:type="pct"/>
            <w:tcBorders>
              <w:top w:val="nil"/>
              <w:left w:val="nil"/>
              <w:bottom w:val="nil"/>
              <w:right w:val="nil"/>
            </w:tcBorders>
            <w:shd w:val="clear" w:color="auto" w:fill="auto"/>
            <w:noWrap/>
            <w:vAlign w:val="bottom"/>
            <w:hideMark/>
          </w:tcPr>
          <w:p w14:paraId="62AF52E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5.3</w:t>
            </w:r>
          </w:p>
        </w:tc>
        <w:tc>
          <w:tcPr>
            <w:tcW w:w="872" w:type="pct"/>
            <w:tcBorders>
              <w:top w:val="nil"/>
              <w:left w:val="nil"/>
              <w:bottom w:val="nil"/>
              <w:right w:val="nil"/>
            </w:tcBorders>
            <w:shd w:val="clear" w:color="auto" w:fill="auto"/>
            <w:noWrap/>
            <w:vAlign w:val="bottom"/>
            <w:hideMark/>
          </w:tcPr>
          <w:p w14:paraId="7B0D172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063" w:type="pct"/>
            <w:tcBorders>
              <w:top w:val="nil"/>
              <w:left w:val="nil"/>
              <w:bottom w:val="nil"/>
              <w:right w:val="nil"/>
            </w:tcBorders>
            <w:shd w:val="clear" w:color="auto" w:fill="auto"/>
            <w:noWrap/>
            <w:vAlign w:val="bottom"/>
            <w:hideMark/>
          </w:tcPr>
          <w:p w14:paraId="403E10D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6.3</w:t>
            </w:r>
          </w:p>
        </w:tc>
      </w:tr>
      <w:tr w:rsidR="00240942" w:rsidRPr="008A17EC" w14:paraId="0253CFF6" w14:textId="77777777" w:rsidTr="001F077B">
        <w:trPr>
          <w:trHeight w:val="170"/>
        </w:trPr>
        <w:tc>
          <w:tcPr>
            <w:tcW w:w="1069" w:type="pct"/>
            <w:tcBorders>
              <w:top w:val="nil"/>
              <w:left w:val="nil"/>
              <w:bottom w:val="nil"/>
              <w:right w:val="nil"/>
            </w:tcBorders>
            <w:shd w:val="clear" w:color="auto" w:fill="auto"/>
            <w:noWrap/>
            <w:vAlign w:val="bottom"/>
            <w:hideMark/>
          </w:tcPr>
          <w:p w14:paraId="4CB2159C"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 xml:space="preserve">Bara </w:t>
            </w:r>
            <w:proofErr w:type="spellStart"/>
            <w:r w:rsidRPr="00382C60">
              <w:rPr>
                <w:rFonts w:ascii="Times New Roman" w:eastAsia="Times New Roman" w:hAnsi="Times New Roman" w:cs="Times New Roman"/>
                <w:color w:val="000000"/>
                <w:kern w:val="0"/>
                <w:sz w:val="20"/>
                <w:lang w:eastAsia="en-IN"/>
                <w14:ligatures w14:val="none"/>
              </w:rPr>
              <w:t>Banki</w:t>
            </w:r>
            <w:proofErr w:type="spellEnd"/>
          </w:p>
        </w:tc>
        <w:tc>
          <w:tcPr>
            <w:tcW w:w="863" w:type="pct"/>
            <w:tcBorders>
              <w:top w:val="nil"/>
              <w:left w:val="nil"/>
              <w:bottom w:val="nil"/>
              <w:right w:val="nil"/>
            </w:tcBorders>
            <w:shd w:val="clear" w:color="auto" w:fill="auto"/>
            <w:noWrap/>
            <w:vAlign w:val="bottom"/>
            <w:hideMark/>
          </w:tcPr>
          <w:p w14:paraId="66F3DAC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1133" w:type="pct"/>
            <w:tcBorders>
              <w:top w:val="nil"/>
              <w:left w:val="nil"/>
              <w:bottom w:val="nil"/>
              <w:right w:val="nil"/>
            </w:tcBorders>
            <w:shd w:val="clear" w:color="auto" w:fill="auto"/>
            <w:noWrap/>
            <w:vAlign w:val="bottom"/>
            <w:hideMark/>
          </w:tcPr>
          <w:p w14:paraId="341C438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c>
          <w:tcPr>
            <w:tcW w:w="872" w:type="pct"/>
            <w:tcBorders>
              <w:top w:val="nil"/>
              <w:left w:val="nil"/>
              <w:bottom w:val="nil"/>
              <w:right w:val="nil"/>
            </w:tcBorders>
            <w:shd w:val="clear" w:color="auto" w:fill="auto"/>
            <w:noWrap/>
            <w:vAlign w:val="bottom"/>
            <w:hideMark/>
          </w:tcPr>
          <w:p w14:paraId="3B587AD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-2.5</w:t>
            </w:r>
          </w:p>
        </w:tc>
        <w:tc>
          <w:tcPr>
            <w:tcW w:w="1063" w:type="pct"/>
            <w:tcBorders>
              <w:top w:val="nil"/>
              <w:left w:val="nil"/>
              <w:bottom w:val="nil"/>
              <w:right w:val="nil"/>
            </w:tcBorders>
            <w:shd w:val="clear" w:color="auto" w:fill="auto"/>
            <w:noWrap/>
            <w:vAlign w:val="bottom"/>
            <w:hideMark/>
          </w:tcPr>
          <w:p w14:paraId="4C6CBB2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3.5</w:t>
            </w:r>
          </w:p>
        </w:tc>
      </w:tr>
      <w:tr w:rsidR="00240942" w:rsidRPr="008A17EC" w14:paraId="6596CAA5" w14:textId="77777777" w:rsidTr="001F077B">
        <w:trPr>
          <w:trHeight w:val="170"/>
        </w:trPr>
        <w:tc>
          <w:tcPr>
            <w:tcW w:w="1069" w:type="pct"/>
            <w:tcBorders>
              <w:top w:val="nil"/>
              <w:left w:val="nil"/>
              <w:bottom w:val="nil"/>
              <w:right w:val="nil"/>
            </w:tcBorders>
            <w:shd w:val="clear" w:color="auto" w:fill="auto"/>
            <w:noWrap/>
            <w:vAlign w:val="bottom"/>
            <w:hideMark/>
          </w:tcPr>
          <w:p w14:paraId="645DC437"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Bareilly</w:t>
            </w:r>
          </w:p>
        </w:tc>
        <w:tc>
          <w:tcPr>
            <w:tcW w:w="863" w:type="pct"/>
            <w:tcBorders>
              <w:top w:val="nil"/>
              <w:left w:val="nil"/>
              <w:bottom w:val="nil"/>
              <w:right w:val="nil"/>
            </w:tcBorders>
            <w:shd w:val="clear" w:color="auto" w:fill="auto"/>
            <w:noWrap/>
            <w:vAlign w:val="bottom"/>
            <w:hideMark/>
          </w:tcPr>
          <w:p w14:paraId="7C3D667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-5.3</w:t>
            </w:r>
          </w:p>
        </w:tc>
        <w:tc>
          <w:tcPr>
            <w:tcW w:w="1133" w:type="pct"/>
            <w:tcBorders>
              <w:top w:val="nil"/>
              <w:left w:val="nil"/>
              <w:bottom w:val="nil"/>
              <w:right w:val="nil"/>
            </w:tcBorders>
            <w:shd w:val="clear" w:color="auto" w:fill="auto"/>
            <w:noWrap/>
            <w:vAlign w:val="bottom"/>
            <w:hideMark/>
          </w:tcPr>
          <w:p w14:paraId="5A91F1E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872" w:type="pct"/>
            <w:tcBorders>
              <w:top w:val="nil"/>
              <w:left w:val="nil"/>
              <w:bottom w:val="nil"/>
              <w:right w:val="nil"/>
            </w:tcBorders>
            <w:shd w:val="clear" w:color="auto" w:fill="auto"/>
            <w:noWrap/>
            <w:vAlign w:val="bottom"/>
            <w:hideMark/>
          </w:tcPr>
          <w:p w14:paraId="2BFAD83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-2.7</w:t>
            </w:r>
          </w:p>
        </w:tc>
        <w:tc>
          <w:tcPr>
            <w:tcW w:w="1063" w:type="pct"/>
            <w:tcBorders>
              <w:top w:val="nil"/>
              <w:left w:val="nil"/>
              <w:bottom w:val="nil"/>
              <w:right w:val="nil"/>
            </w:tcBorders>
            <w:shd w:val="clear" w:color="auto" w:fill="auto"/>
            <w:noWrap/>
            <w:vAlign w:val="bottom"/>
            <w:hideMark/>
          </w:tcPr>
          <w:p w14:paraId="51452B31"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2.3</w:t>
            </w:r>
          </w:p>
        </w:tc>
      </w:tr>
      <w:tr w:rsidR="00240942" w:rsidRPr="008A17EC" w14:paraId="3FCA9C0E" w14:textId="77777777" w:rsidTr="001F077B">
        <w:trPr>
          <w:trHeight w:val="170"/>
        </w:trPr>
        <w:tc>
          <w:tcPr>
            <w:tcW w:w="1069" w:type="pct"/>
            <w:tcBorders>
              <w:top w:val="nil"/>
              <w:left w:val="nil"/>
              <w:bottom w:val="nil"/>
              <w:right w:val="nil"/>
            </w:tcBorders>
            <w:shd w:val="clear" w:color="auto" w:fill="auto"/>
            <w:noWrap/>
            <w:vAlign w:val="bottom"/>
            <w:hideMark/>
          </w:tcPr>
          <w:p w14:paraId="64E8FF98"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Basti</w:t>
            </w:r>
          </w:p>
        </w:tc>
        <w:tc>
          <w:tcPr>
            <w:tcW w:w="863" w:type="pct"/>
            <w:tcBorders>
              <w:top w:val="nil"/>
              <w:left w:val="nil"/>
              <w:bottom w:val="nil"/>
              <w:right w:val="nil"/>
            </w:tcBorders>
            <w:shd w:val="clear" w:color="auto" w:fill="auto"/>
            <w:noWrap/>
            <w:vAlign w:val="bottom"/>
            <w:hideMark/>
          </w:tcPr>
          <w:p w14:paraId="59A25A6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c>
          <w:tcPr>
            <w:tcW w:w="1133" w:type="pct"/>
            <w:tcBorders>
              <w:top w:val="nil"/>
              <w:left w:val="nil"/>
              <w:bottom w:val="nil"/>
              <w:right w:val="nil"/>
            </w:tcBorders>
            <w:shd w:val="clear" w:color="auto" w:fill="auto"/>
            <w:noWrap/>
            <w:vAlign w:val="bottom"/>
            <w:hideMark/>
          </w:tcPr>
          <w:p w14:paraId="44725E9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c>
          <w:tcPr>
            <w:tcW w:w="872" w:type="pct"/>
            <w:tcBorders>
              <w:top w:val="nil"/>
              <w:left w:val="nil"/>
              <w:bottom w:val="nil"/>
              <w:right w:val="nil"/>
            </w:tcBorders>
            <w:shd w:val="clear" w:color="auto" w:fill="auto"/>
            <w:noWrap/>
            <w:vAlign w:val="bottom"/>
            <w:hideMark/>
          </w:tcPr>
          <w:p w14:paraId="72A3531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w:t>
            </w:r>
          </w:p>
        </w:tc>
        <w:tc>
          <w:tcPr>
            <w:tcW w:w="1063" w:type="pct"/>
            <w:tcBorders>
              <w:top w:val="nil"/>
              <w:left w:val="nil"/>
              <w:bottom w:val="nil"/>
              <w:right w:val="nil"/>
            </w:tcBorders>
            <w:shd w:val="clear" w:color="auto" w:fill="auto"/>
            <w:noWrap/>
            <w:vAlign w:val="bottom"/>
            <w:hideMark/>
          </w:tcPr>
          <w:p w14:paraId="7EB6A45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3.7</w:t>
            </w:r>
          </w:p>
        </w:tc>
      </w:tr>
      <w:tr w:rsidR="00240942" w:rsidRPr="008A17EC" w14:paraId="2908D109" w14:textId="77777777" w:rsidTr="001F077B">
        <w:trPr>
          <w:trHeight w:val="170"/>
        </w:trPr>
        <w:tc>
          <w:tcPr>
            <w:tcW w:w="1069" w:type="pct"/>
            <w:tcBorders>
              <w:top w:val="nil"/>
              <w:left w:val="nil"/>
              <w:bottom w:val="nil"/>
              <w:right w:val="nil"/>
            </w:tcBorders>
            <w:shd w:val="clear" w:color="auto" w:fill="auto"/>
            <w:noWrap/>
            <w:vAlign w:val="bottom"/>
            <w:hideMark/>
          </w:tcPr>
          <w:p w14:paraId="5AD19CD3"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Bijnor</w:t>
            </w:r>
          </w:p>
        </w:tc>
        <w:tc>
          <w:tcPr>
            <w:tcW w:w="863" w:type="pct"/>
            <w:tcBorders>
              <w:top w:val="nil"/>
              <w:left w:val="nil"/>
              <w:bottom w:val="nil"/>
              <w:right w:val="nil"/>
            </w:tcBorders>
            <w:shd w:val="clear" w:color="auto" w:fill="auto"/>
            <w:noWrap/>
            <w:vAlign w:val="bottom"/>
            <w:hideMark/>
          </w:tcPr>
          <w:p w14:paraId="367A3F6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c>
          <w:tcPr>
            <w:tcW w:w="1133" w:type="pct"/>
            <w:tcBorders>
              <w:top w:val="nil"/>
              <w:left w:val="nil"/>
              <w:bottom w:val="nil"/>
              <w:right w:val="nil"/>
            </w:tcBorders>
            <w:shd w:val="clear" w:color="auto" w:fill="auto"/>
            <w:noWrap/>
            <w:vAlign w:val="bottom"/>
            <w:hideMark/>
          </w:tcPr>
          <w:p w14:paraId="0ADEB90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1D6CB88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-2.4</w:t>
            </w:r>
          </w:p>
        </w:tc>
        <w:tc>
          <w:tcPr>
            <w:tcW w:w="1063" w:type="pct"/>
            <w:tcBorders>
              <w:top w:val="nil"/>
              <w:left w:val="nil"/>
              <w:bottom w:val="nil"/>
              <w:right w:val="nil"/>
            </w:tcBorders>
            <w:shd w:val="clear" w:color="auto" w:fill="auto"/>
            <w:noWrap/>
            <w:vAlign w:val="bottom"/>
            <w:hideMark/>
          </w:tcPr>
          <w:p w14:paraId="6EF0DAD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r>
      <w:tr w:rsidR="00240942" w:rsidRPr="008A17EC" w14:paraId="6BFE3388" w14:textId="77777777" w:rsidTr="001F077B">
        <w:trPr>
          <w:trHeight w:val="170"/>
        </w:trPr>
        <w:tc>
          <w:tcPr>
            <w:tcW w:w="1069" w:type="pct"/>
            <w:tcBorders>
              <w:top w:val="nil"/>
              <w:left w:val="nil"/>
              <w:bottom w:val="nil"/>
              <w:right w:val="nil"/>
            </w:tcBorders>
            <w:shd w:val="clear" w:color="auto" w:fill="auto"/>
            <w:noWrap/>
            <w:vAlign w:val="bottom"/>
            <w:hideMark/>
          </w:tcPr>
          <w:p w14:paraId="52481937"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Budaun</w:t>
            </w:r>
            <w:proofErr w:type="spellEnd"/>
          </w:p>
        </w:tc>
        <w:tc>
          <w:tcPr>
            <w:tcW w:w="863" w:type="pct"/>
            <w:tcBorders>
              <w:top w:val="nil"/>
              <w:left w:val="nil"/>
              <w:bottom w:val="nil"/>
              <w:right w:val="nil"/>
            </w:tcBorders>
            <w:shd w:val="clear" w:color="auto" w:fill="auto"/>
            <w:noWrap/>
            <w:vAlign w:val="bottom"/>
            <w:hideMark/>
          </w:tcPr>
          <w:p w14:paraId="32FC2FB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-5.8</w:t>
            </w:r>
          </w:p>
        </w:tc>
        <w:tc>
          <w:tcPr>
            <w:tcW w:w="1133" w:type="pct"/>
            <w:tcBorders>
              <w:top w:val="nil"/>
              <w:left w:val="nil"/>
              <w:bottom w:val="nil"/>
              <w:right w:val="nil"/>
            </w:tcBorders>
            <w:shd w:val="clear" w:color="auto" w:fill="auto"/>
            <w:noWrap/>
            <w:vAlign w:val="bottom"/>
            <w:hideMark/>
          </w:tcPr>
          <w:p w14:paraId="0FC060E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872" w:type="pct"/>
            <w:tcBorders>
              <w:top w:val="nil"/>
              <w:left w:val="nil"/>
              <w:bottom w:val="nil"/>
              <w:right w:val="nil"/>
            </w:tcBorders>
            <w:shd w:val="clear" w:color="auto" w:fill="auto"/>
            <w:noWrap/>
            <w:vAlign w:val="bottom"/>
            <w:hideMark/>
          </w:tcPr>
          <w:p w14:paraId="6252E97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-2.1</w:t>
            </w:r>
          </w:p>
        </w:tc>
        <w:tc>
          <w:tcPr>
            <w:tcW w:w="1063" w:type="pct"/>
            <w:tcBorders>
              <w:top w:val="nil"/>
              <w:left w:val="nil"/>
              <w:bottom w:val="nil"/>
              <w:right w:val="nil"/>
            </w:tcBorders>
            <w:shd w:val="clear" w:color="auto" w:fill="auto"/>
            <w:noWrap/>
            <w:vAlign w:val="bottom"/>
            <w:hideMark/>
          </w:tcPr>
          <w:p w14:paraId="21D4639D"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2.5</w:t>
            </w:r>
          </w:p>
        </w:tc>
      </w:tr>
      <w:tr w:rsidR="00240942" w:rsidRPr="008A17EC" w14:paraId="5EC069BA" w14:textId="77777777" w:rsidTr="001F077B">
        <w:trPr>
          <w:trHeight w:val="170"/>
        </w:trPr>
        <w:tc>
          <w:tcPr>
            <w:tcW w:w="1069" w:type="pct"/>
            <w:tcBorders>
              <w:top w:val="nil"/>
              <w:left w:val="nil"/>
              <w:bottom w:val="nil"/>
              <w:right w:val="nil"/>
            </w:tcBorders>
            <w:shd w:val="clear" w:color="auto" w:fill="auto"/>
            <w:noWrap/>
            <w:vAlign w:val="bottom"/>
            <w:hideMark/>
          </w:tcPr>
          <w:p w14:paraId="120BDCC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Bulandshahr</w:t>
            </w:r>
            <w:proofErr w:type="spellEnd"/>
          </w:p>
        </w:tc>
        <w:tc>
          <w:tcPr>
            <w:tcW w:w="863" w:type="pct"/>
            <w:tcBorders>
              <w:top w:val="nil"/>
              <w:left w:val="nil"/>
              <w:bottom w:val="nil"/>
              <w:right w:val="nil"/>
            </w:tcBorders>
            <w:shd w:val="clear" w:color="auto" w:fill="auto"/>
            <w:noWrap/>
            <w:vAlign w:val="bottom"/>
            <w:hideMark/>
          </w:tcPr>
          <w:p w14:paraId="6C214ED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-5.6</w:t>
            </w:r>
          </w:p>
        </w:tc>
        <w:tc>
          <w:tcPr>
            <w:tcW w:w="1133" w:type="pct"/>
            <w:tcBorders>
              <w:top w:val="nil"/>
              <w:left w:val="nil"/>
              <w:bottom w:val="nil"/>
              <w:right w:val="nil"/>
            </w:tcBorders>
            <w:shd w:val="clear" w:color="auto" w:fill="auto"/>
            <w:noWrap/>
            <w:vAlign w:val="bottom"/>
            <w:hideMark/>
          </w:tcPr>
          <w:p w14:paraId="54DAE08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872" w:type="pct"/>
            <w:tcBorders>
              <w:top w:val="nil"/>
              <w:left w:val="nil"/>
              <w:bottom w:val="nil"/>
              <w:right w:val="nil"/>
            </w:tcBorders>
            <w:shd w:val="clear" w:color="auto" w:fill="auto"/>
            <w:noWrap/>
            <w:vAlign w:val="bottom"/>
            <w:hideMark/>
          </w:tcPr>
          <w:p w14:paraId="6BE39080"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-1.9</w:t>
            </w:r>
          </w:p>
        </w:tc>
        <w:tc>
          <w:tcPr>
            <w:tcW w:w="1063" w:type="pct"/>
            <w:tcBorders>
              <w:top w:val="nil"/>
              <w:left w:val="nil"/>
              <w:bottom w:val="nil"/>
              <w:right w:val="nil"/>
            </w:tcBorders>
            <w:shd w:val="clear" w:color="auto" w:fill="auto"/>
            <w:noWrap/>
            <w:vAlign w:val="bottom"/>
            <w:hideMark/>
          </w:tcPr>
          <w:p w14:paraId="142B5DF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2.7</w:t>
            </w:r>
          </w:p>
        </w:tc>
      </w:tr>
      <w:tr w:rsidR="00240942" w:rsidRPr="008A17EC" w14:paraId="70026F15" w14:textId="77777777" w:rsidTr="001F077B">
        <w:trPr>
          <w:trHeight w:val="170"/>
        </w:trPr>
        <w:tc>
          <w:tcPr>
            <w:tcW w:w="1069" w:type="pct"/>
            <w:tcBorders>
              <w:top w:val="nil"/>
              <w:left w:val="nil"/>
              <w:bottom w:val="nil"/>
              <w:right w:val="nil"/>
            </w:tcBorders>
            <w:shd w:val="clear" w:color="auto" w:fill="auto"/>
            <w:noWrap/>
            <w:vAlign w:val="bottom"/>
            <w:hideMark/>
          </w:tcPr>
          <w:p w14:paraId="16A4E9BA"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Chandauli</w:t>
            </w:r>
            <w:proofErr w:type="spellEnd"/>
          </w:p>
        </w:tc>
        <w:tc>
          <w:tcPr>
            <w:tcW w:w="863" w:type="pct"/>
            <w:tcBorders>
              <w:top w:val="nil"/>
              <w:left w:val="nil"/>
              <w:bottom w:val="nil"/>
              <w:right w:val="nil"/>
            </w:tcBorders>
            <w:shd w:val="clear" w:color="auto" w:fill="auto"/>
            <w:noWrap/>
            <w:vAlign w:val="bottom"/>
            <w:hideMark/>
          </w:tcPr>
          <w:p w14:paraId="4FA7404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c>
          <w:tcPr>
            <w:tcW w:w="1133" w:type="pct"/>
            <w:tcBorders>
              <w:top w:val="nil"/>
              <w:left w:val="nil"/>
              <w:bottom w:val="nil"/>
              <w:right w:val="nil"/>
            </w:tcBorders>
            <w:shd w:val="clear" w:color="auto" w:fill="auto"/>
            <w:noWrap/>
            <w:vAlign w:val="bottom"/>
            <w:hideMark/>
          </w:tcPr>
          <w:p w14:paraId="5E5A27C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5.9</w:t>
            </w:r>
          </w:p>
        </w:tc>
        <w:tc>
          <w:tcPr>
            <w:tcW w:w="872" w:type="pct"/>
            <w:tcBorders>
              <w:top w:val="nil"/>
              <w:left w:val="nil"/>
              <w:bottom w:val="nil"/>
              <w:right w:val="nil"/>
            </w:tcBorders>
            <w:shd w:val="clear" w:color="auto" w:fill="auto"/>
            <w:noWrap/>
            <w:vAlign w:val="bottom"/>
            <w:hideMark/>
          </w:tcPr>
          <w:p w14:paraId="43B5EA4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-2.4</w:t>
            </w:r>
          </w:p>
        </w:tc>
        <w:tc>
          <w:tcPr>
            <w:tcW w:w="1063" w:type="pct"/>
            <w:tcBorders>
              <w:top w:val="nil"/>
              <w:left w:val="nil"/>
              <w:bottom w:val="nil"/>
              <w:right w:val="nil"/>
            </w:tcBorders>
            <w:shd w:val="clear" w:color="auto" w:fill="auto"/>
            <w:noWrap/>
            <w:vAlign w:val="bottom"/>
            <w:hideMark/>
          </w:tcPr>
          <w:p w14:paraId="34E92A2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r>
      <w:tr w:rsidR="00240942" w:rsidRPr="008A17EC" w14:paraId="759CEA6E" w14:textId="77777777" w:rsidTr="001F077B">
        <w:trPr>
          <w:trHeight w:val="170"/>
        </w:trPr>
        <w:tc>
          <w:tcPr>
            <w:tcW w:w="1069" w:type="pct"/>
            <w:tcBorders>
              <w:top w:val="nil"/>
              <w:left w:val="nil"/>
              <w:bottom w:val="nil"/>
              <w:right w:val="nil"/>
            </w:tcBorders>
            <w:shd w:val="clear" w:color="auto" w:fill="auto"/>
            <w:noWrap/>
            <w:vAlign w:val="bottom"/>
            <w:hideMark/>
          </w:tcPr>
          <w:p w14:paraId="286C67D3"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Chitrakoot</w:t>
            </w:r>
          </w:p>
        </w:tc>
        <w:tc>
          <w:tcPr>
            <w:tcW w:w="863" w:type="pct"/>
            <w:tcBorders>
              <w:top w:val="nil"/>
              <w:left w:val="nil"/>
              <w:bottom w:val="nil"/>
              <w:right w:val="nil"/>
            </w:tcBorders>
            <w:shd w:val="clear" w:color="auto" w:fill="auto"/>
            <w:noWrap/>
            <w:vAlign w:val="bottom"/>
            <w:hideMark/>
          </w:tcPr>
          <w:p w14:paraId="61D7D26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1133" w:type="pct"/>
            <w:tcBorders>
              <w:top w:val="nil"/>
              <w:left w:val="nil"/>
              <w:bottom w:val="nil"/>
              <w:right w:val="nil"/>
            </w:tcBorders>
            <w:shd w:val="clear" w:color="auto" w:fill="auto"/>
            <w:noWrap/>
            <w:vAlign w:val="bottom"/>
            <w:hideMark/>
          </w:tcPr>
          <w:p w14:paraId="2FAFC7E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6.8</w:t>
            </w:r>
          </w:p>
        </w:tc>
        <w:tc>
          <w:tcPr>
            <w:tcW w:w="872" w:type="pct"/>
            <w:tcBorders>
              <w:top w:val="nil"/>
              <w:left w:val="nil"/>
              <w:bottom w:val="nil"/>
              <w:right w:val="nil"/>
            </w:tcBorders>
            <w:shd w:val="clear" w:color="auto" w:fill="auto"/>
            <w:noWrap/>
            <w:vAlign w:val="bottom"/>
            <w:hideMark/>
          </w:tcPr>
          <w:p w14:paraId="0595E1B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w:t>
            </w:r>
          </w:p>
        </w:tc>
        <w:tc>
          <w:tcPr>
            <w:tcW w:w="1063" w:type="pct"/>
            <w:tcBorders>
              <w:top w:val="nil"/>
              <w:left w:val="nil"/>
              <w:bottom w:val="nil"/>
              <w:right w:val="nil"/>
            </w:tcBorders>
            <w:shd w:val="clear" w:color="auto" w:fill="auto"/>
            <w:noWrap/>
            <w:vAlign w:val="bottom"/>
            <w:hideMark/>
          </w:tcPr>
          <w:p w14:paraId="6201AED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5.4</w:t>
            </w:r>
          </w:p>
        </w:tc>
      </w:tr>
      <w:tr w:rsidR="00240942" w:rsidRPr="008A17EC" w14:paraId="33769CDB" w14:textId="77777777" w:rsidTr="001F077B">
        <w:trPr>
          <w:trHeight w:val="170"/>
        </w:trPr>
        <w:tc>
          <w:tcPr>
            <w:tcW w:w="1069" w:type="pct"/>
            <w:tcBorders>
              <w:top w:val="nil"/>
              <w:left w:val="nil"/>
              <w:bottom w:val="nil"/>
              <w:right w:val="nil"/>
            </w:tcBorders>
            <w:shd w:val="clear" w:color="auto" w:fill="auto"/>
            <w:noWrap/>
            <w:vAlign w:val="bottom"/>
            <w:hideMark/>
          </w:tcPr>
          <w:p w14:paraId="1FDA81FD"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Deoria</w:t>
            </w:r>
            <w:proofErr w:type="spellEnd"/>
          </w:p>
        </w:tc>
        <w:tc>
          <w:tcPr>
            <w:tcW w:w="863" w:type="pct"/>
            <w:tcBorders>
              <w:top w:val="nil"/>
              <w:left w:val="nil"/>
              <w:bottom w:val="nil"/>
              <w:right w:val="nil"/>
            </w:tcBorders>
            <w:shd w:val="clear" w:color="auto" w:fill="auto"/>
            <w:noWrap/>
            <w:vAlign w:val="bottom"/>
            <w:hideMark/>
          </w:tcPr>
          <w:p w14:paraId="1CB97C7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c>
          <w:tcPr>
            <w:tcW w:w="1133" w:type="pct"/>
            <w:tcBorders>
              <w:top w:val="nil"/>
              <w:left w:val="nil"/>
              <w:bottom w:val="nil"/>
              <w:right w:val="nil"/>
            </w:tcBorders>
            <w:shd w:val="clear" w:color="auto" w:fill="auto"/>
            <w:noWrap/>
            <w:vAlign w:val="bottom"/>
            <w:hideMark/>
          </w:tcPr>
          <w:p w14:paraId="12E9760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3.8</w:t>
            </w:r>
          </w:p>
        </w:tc>
        <w:tc>
          <w:tcPr>
            <w:tcW w:w="872" w:type="pct"/>
            <w:tcBorders>
              <w:top w:val="nil"/>
              <w:left w:val="nil"/>
              <w:bottom w:val="nil"/>
              <w:right w:val="nil"/>
            </w:tcBorders>
            <w:shd w:val="clear" w:color="auto" w:fill="auto"/>
            <w:noWrap/>
            <w:vAlign w:val="bottom"/>
            <w:hideMark/>
          </w:tcPr>
          <w:p w14:paraId="2161508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w:t>
            </w:r>
          </w:p>
        </w:tc>
        <w:tc>
          <w:tcPr>
            <w:tcW w:w="1063" w:type="pct"/>
            <w:tcBorders>
              <w:top w:val="nil"/>
              <w:left w:val="nil"/>
              <w:bottom w:val="nil"/>
              <w:right w:val="nil"/>
            </w:tcBorders>
            <w:shd w:val="clear" w:color="auto" w:fill="auto"/>
            <w:noWrap/>
            <w:vAlign w:val="bottom"/>
            <w:hideMark/>
          </w:tcPr>
          <w:p w14:paraId="2D5BBD3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3.5</w:t>
            </w:r>
          </w:p>
        </w:tc>
      </w:tr>
      <w:tr w:rsidR="00240942" w:rsidRPr="008A17EC" w14:paraId="6D48329D" w14:textId="77777777" w:rsidTr="001F077B">
        <w:trPr>
          <w:trHeight w:val="170"/>
        </w:trPr>
        <w:tc>
          <w:tcPr>
            <w:tcW w:w="1069" w:type="pct"/>
            <w:tcBorders>
              <w:top w:val="nil"/>
              <w:left w:val="nil"/>
              <w:bottom w:val="nil"/>
              <w:right w:val="nil"/>
            </w:tcBorders>
            <w:shd w:val="clear" w:color="auto" w:fill="auto"/>
            <w:noWrap/>
            <w:vAlign w:val="bottom"/>
            <w:hideMark/>
          </w:tcPr>
          <w:p w14:paraId="686C4809"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Etah</w:t>
            </w:r>
            <w:proofErr w:type="spellEnd"/>
          </w:p>
        </w:tc>
        <w:tc>
          <w:tcPr>
            <w:tcW w:w="863" w:type="pct"/>
            <w:tcBorders>
              <w:top w:val="nil"/>
              <w:left w:val="nil"/>
              <w:bottom w:val="nil"/>
              <w:right w:val="nil"/>
            </w:tcBorders>
            <w:shd w:val="clear" w:color="auto" w:fill="auto"/>
            <w:noWrap/>
            <w:vAlign w:val="bottom"/>
            <w:hideMark/>
          </w:tcPr>
          <w:p w14:paraId="1D14703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-5.5</w:t>
            </w:r>
          </w:p>
        </w:tc>
        <w:tc>
          <w:tcPr>
            <w:tcW w:w="1133" w:type="pct"/>
            <w:tcBorders>
              <w:top w:val="nil"/>
              <w:left w:val="nil"/>
              <w:bottom w:val="nil"/>
              <w:right w:val="nil"/>
            </w:tcBorders>
            <w:shd w:val="clear" w:color="auto" w:fill="auto"/>
            <w:noWrap/>
            <w:vAlign w:val="bottom"/>
            <w:hideMark/>
          </w:tcPr>
          <w:p w14:paraId="3422AE6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872" w:type="pct"/>
            <w:tcBorders>
              <w:top w:val="nil"/>
              <w:left w:val="nil"/>
              <w:bottom w:val="nil"/>
              <w:right w:val="nil"/>
            </w:tcBorders>
            <w:shd w:val="clear" w:color="auto" w:fill="auto"/>
            <w:noWrap/>
            <w:vAlign w:val="bottom"/>
            <w:hideMark/>
          </w:tcPr>
          <w:p w14:paraId="3188670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c>
          <w:tcPr>
            <w:tcW w:w="1063" w:type="pct"/>
            <w:tcBorders>
              <w:top w:val="nil"/>
              <w:left w:val="nil"/>
              <w:bottom w:val="nil"/>
              <w:right w:val="nil"/>
            </w:tcBorders>
            <w:shd w:val="clear" w:color="auto" w:fill="auto"/>
            <w:noWrap/>
            <w:vAlign w:val="bottom"/>
            <w:hideMark/>
          </w:tcPr>
          <w:p w14:paraId="58E53C5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r>
      <w:tr w:rsidR="00240942" w:rsidRPr="008A17EC" w14:paraId="67A8490D" w14:textId="77777777" w:rsidTr="001F077B">
        <w:trPr>
          <w:trHeight w:val="170"/>
        </w:trPr>
        <w:tc>
          <w:tcPr>
            <w:tcW w:w="1069" w:type="pct"/>
            <w:tcBorders>
              <w:top w:val="nil"/>
              <w:left w:val="nil"/>
              <w:bottom w:val="nil"/>
              <w:right w:val="nil"/>
            </w:tcBorders>
            <w:shd w:val="clear" w:color="auto" w:fill="auto"/>
            <w:noWrap/>
            <w:vAlign w:val="bottom"/>
            <w:hideMark/>
          </w:tcPr>
          <w:p w14:paraId="05CA918C"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lastRenderedPageBreak/>
              <w:t>Etawah</w:t>
            </w:r>
            <w:proofErr w:type="spellEnd"/>
          </w:p>
        </w:tc>
        <w:tc>
          <w:tcPr>
            <w:tcW w:w="863" w:type="pct"/>
            <w:tcBorders>
              <w:top w:val="nil"/>
              <w:left w:val="nil"/>
              <w:bottom w:val="nil"/>
              <w:right w:val="nil"/>
            </w:tcBorders>
            <w:shd w:val="clear" w:color="auto" w:fill="auto"/>
            <w:noWrap/>
            <w:vAlign w:val="bottom"/>
            <w:hideMark/>
          </w:tcPr>
          <w:p w14:paraId="473E598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-4.9</w:t>
            </w:r>
          </w:p>
        </w:tc>
        <w:tc>
          <w:tcPr>
            <w:tcW w:w="1133" w:type="pct"/>
            <w:tcBorders>
              <w:top w:val="nil"/>
              <w:left w:val="nil"/>
              <w:bottom w:val="nil"/>
              <w:right w:val="nil"/>
            </w:tcBorders>
            <w:shd w:val="clear" w:color="auto" w:fill="auto"/>
            <w:noWrap/>
            <w:vAlign w:val="bottom"/>
            <w:hideMark/>
          </w:tcPr>
          <w:p w14:paraId="3DFDC70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5.1</w:t>
            </w:r>
          </w:p>
        </w:tc>
        <w:tc>
          <w:tcPr>
            <w:tcW w:w="872" w:type="pct"/>
            <w:tcBorders>
              <w:top w:val="nil"/>
              <w:left w:val="nil"/>
              <w:bottom w:val="nil"/>
              <w:right w:val="nil"/>
            </w:tcBorders>
            <w:shd w:val="clear" w:color="auto" w:fill="auto"/>
            <w:noWrap/>
            <w:vAlign w:val="bottom"/>
            <w:hideMark/>
          </w:tcPr>
          <w:p w14:paraId="4BC8D40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-4.3</w:t>
            </w:r>
          </w:p>
        </w:tc>
        <w:tc>
          <w:tcPr>
            <w:tcW w:w="1063" w:type="pct"/>
            <w:tcBorders>
              <w:top w:val="nil"/>
              <w:left w:val="nil"/>
              <w:bottom w:val="nil"/>
              <w:right w:val="nil"/>
            </w:tcBorders>
            <w:shd w:val="clear" w:color="auto" w:fill="auto"/>
            <w:noWrap/>
            <w:vAlign w:val="bottom"/>
            <w:hideMark/>
          </w:tcPr>
          <w:p w14:paraId="727AAF6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r>
      <w:tr w:rsidR="00240942" w:rsidRPr="008A17EC" w14:paraId="168F4DDF" w14:textId="77777777" w:rsidTr="001F077B">
        <w:trPr>
          <w:trHeight w:val="170"/>
        </w:trPr>
        <w:tc>
          <w:tcPr>
            <w:tcW w:w="1069" w:type="pct"/>
            <w:tcBorders>
              <w:top w:val="nil"/>
              <w:left w:val="nil"/>
              <w:bottom w:val="nil"/>
              <w:right w:val="nil"/>
            </w:tcBorders>
            <w:shd w:val="clear" w:color="auto" w:fill="auto"/>
            <w:noWrap/>
            <w:vAlign w:val="bottom"/>
            <w:hideMark/>
          </w:tcPr>
          <w:p w14:paraId="3E0765F1"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Faizabad</w:t>
            </w:r>
          </w:p>
        </w:tc>
        <w:tc>
          <w:tcPr>
            <w:tcW w:w="863" w:type="pct"/>
            <w:tcBorders>
              <w:top w:val="nil"/>
              <w:left w:val="nil"/>
              <w:bottom w:val="nil"/>
              <w:right w:val="nil"/>
            </w:tcBorders>
            <w:shd w:val="clear" w:color="auto" w:fill="auto"/>
            <w:noWrap/>
            <w:vAlign w:val="bottom"/>
            <w:hideMark/>
          </w:tcPr>
          <w:p w14:paraId="3CDEAFC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c>
          <w:tcPr>
            <w:tcW w:w="1133" w:type="pct"/>
            <w:tcBorders>
              <w:top w:val="nil"/>
              <w:left w:val="nil"/>
              <w:bottom w:val="nil"/>
              <w:right w:val="nil"/>
            </w:tcBorders>
            <w:shd w:val="clear" w:color="auto" w:fill="auto"/>
            <w:noWrap/>
            <w:vAlign w:val="bottom"/>
            <w:hideMark/>
          </w:tcPr>
          <w:p w14:paraId="460B693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872" w:type="pct"/>
            <w:tcBorders>
              <w:top w:val="nil"/>
              <w:left w:val="nil"/>
              <w:bottom w:val="nil"/>
              <w:right w:val="nil"/>
            </w:tcBorders>
            <w:shd w:val="clear" w:color="auto" w:fill="auto"/>
            <w:noWrap/>
            <w:vAlign w:val="bottom"/>
            <w:hideMark/>
          </w:tcPr>
          <w:p w14:paraId="3ECF8A9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-2.5</w:t>
            </w:r>
          </w:p>
        </w:tc>
        <w:tc>
          <w:tcPr>
            <w:tcW w:w="1063" w:type="pct"/>
            <w:tcBorders>
              <w:top w:val="nil"/>
              <w:left w:val="nil"/>
              <w:bottom w:val="nil"/>
              <w:right w:val="nil"/>
            </w:tcBorders>
            <w:shd w:val="clear" w:color="auto" w:fill="auto"/>
            <w:noWrap/>
            <w:vAlign w:val="bottom"/>
            <w:hideMark/>
          </w:tcPr>
          <w:p w14:paraId="3B03A9A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4.2</w:t>
            </w:r>
          </w:p>
        </w:tc>
      </w:tr>
      <w:tr w:rsidR="00240942" w:rsidRPr="008A17EC" w14:paraId="4E08B376" w14:textId="77777777" w:rsidTr="001F077B">
        <w:trPr>
          <w:trHeight w:val="170"/>
        </w:trPr>
        <w:tc>
          <w:tcPr>
            <w:tcW w:w="1069" w:type="pct"/>
            <w:tcBorders>
              <w:top w:val="nil"/>
              <w:left w:val="nil"/>
              <w:bottom w:val="nil"/>
              <w:right w:val="nil"/>
            </w:tcBorders>
            <w:shd w:val="clear" w:color="auto" w:fill="auto"/>
            <w:noWrap/>
            <w:vAlign w:val="bottom"/>
            <w:hideMark/>
          </w:tcPr>
          <w:p w14:paraId="12AB2953"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Farrukhabad</w:t>
            </w:r>
          </w:p>
        </w:tc>
        <w:tc>
          <w:tcPr>
            <w:tcW w:w="863" w:type="pct"/>
            <w:tcBorders>
              <w:top w:val="nil"/>
              <w:left w:val="nil"/>
              <w:bottom w:val="nil"/>
              <w:right w:val="nil"/>
            </w:tcBorders>
            <w:shd w:val="clear" w:color="auto" w:fill="auto"/>
            <w:noWrap/>
            <w:vAlign w:val="bottom"/>
            <w:hideMark/>
          </w:tcPr>
          <w:p w14:paraId="4B5D094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4B3AB8F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872" w:type="pct"/>
            <w:tcBorders>
              <w:top w:val="nil"/>
              <w:left w:val="nil"/>
              <w:bottom w:val="nil"/>
              <w:right w:val="nil"/>
            </w:tcBorders>
            <w:shd w:val="clear" w:color="auto" w:fill="auto"/>
            <w:noWrap/>
            <w:vAlign w:val="bottom"/>
            <w:hideMark/>
          </w:tcPr>
          <w:p w14:paraId="26D7E94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-2.9</w:t>
            </w:r>
          </w:p>
        </w:tc>
        <w:tc>
          <w:tcPr>
            <w:tcW w:w="1063" w:type="pct"/>
            <w:tcBorders>
              <w:top w:val="nil"/>
              <w:left w:val="nil"/>
              <w:bottom w:val="nil"/>
              <w:right w:val="nil"/>
            </w:tcBorders>
            <w:shd w:val="clear" w:color="auto" w:fill="auto"/>
            <w:noWrap/>
            <w:vAlign w:val="bottom"/>
            <w:hideMark/>
          </w:tcPr>
          <w:p w14:paraId="441E009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r>
      <w:tr w:rsidR="00240942" w:rsidRPr="008A17EC" w14:paraId="2C62C8EE" w14:textId="77777777" w:rsidTr="001F077B">
        <w:trPr>
          <w:trHeight w:val="170"/>
        </w:trPr>
        <w:tc>
          <w:tcPr>
            <w:tcW w:w="1069" w:type="pct"/>
            <w:tcBorders>
              <w:top w:val="nil"/>
              <w:left w:val="nil"/>
              <w:bottom w:val="nil"/>
              <w:right w:val="nil"/>
            </w:tcBorders>
            <w:shd w:val="clear" w:color="auto" w:fill="auto"/>
            <w:noWrap/>
            <w:vAlign w:val="bottom"/>
            <w:hideMark/>
          </w:tcPr>
          <w:p w14:paraId="3ED98837"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Fatehpur</w:t>
            </w:r>
          </w:p>
        </w:tc>
        <w:tc>
          <w:tcPr>
            <w:tcW w:w="863" w:type="pct"/>
            <w:tcBorders>
              <w:top w:val="nil"/>
              <w:left w:val="nil"/>
              <w:bottom w:val="nil"/>
              <w:right w:val="nil"/>
            </w:tcBorders>
            <w:shd w:val="clear" w:color="auto" w:fill="auto"/>
            <w:noWrap/>
            <w:vAlign w:val="bottom"/>
            <w:hideMark/>
          </w:tcPr>
          <w:p w14:paraId="3A4B715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1133" w:type="pct"/>
            <w:tcBorders>
              <w:top w:val="nil"/>
              <w:left w:val="nil"/>
              <w:bottom w:val="nil"/>
              <w:right w:val="nil"/>
            </w:tcBorders>
            <w:shd w:val="clear" w:color="auto" w:fill="auto"/>
            <w:noWrap/>
            <w:vAlign w:val="bottom"/>
            <w:hideMark/>
          </w:tcPr>
          <w:p w14:paraId="7B48A5E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2D121DD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-3.9</w:t>
            </w:r>
          </w:p>
        </w:tc>
        <w:tc>
          <w:tcPr>
            <w:tcW w:w="1063" w:type="pct"/>
            <w:tcBorders>
              <w:top w:val="nil"/>
              <w:left w:val="nil"/>
              <w:bottom w:val="nil"/>
              <w:right w:val="nil"/>
            </w:tcBorders>
            <w:shd w:val="clear" w:color="auto" w:fill="auto"/>
            <w:noWrap/>
            <w:vAlign w:val="bottom"/>
            <w:hideMark/>
          </w:tcPr>
          <w:p w14:paraId="2B10539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5.5</w:t>
            </w:r>
          </w:p>
        </w:tc>
      </w:tr>
      <w:tr w:rsidR="00240942" w:rsidRPr="008A17EC" w14:paraId="64E8F3C8" w14:textId="77777777" w:rsidTr="001F077B">
        <w:trPr>
          <w:trHeight w:val="170"/>
        </w:trPr>
        <w:tc>
          <w:tcPr>
            <w:tcW w:w="1069" w:type="pct"/>
            <w:tcBorders>
              <w:top w:val="nil"/>
              <w:left w:val="nil"/>
              <w:bottom w:val="nil"/>
              <w:right w:val="nil"/>
            </w:tcBorders>
            <w:shd w:val="clear" w:color="auto" w:fill="auto"/>
            <w:noWrap/>
            <w:vAlign w:val="bottom"/>
            <w:hideMark/>
          </w:tcPr>
          <w:p w14:paraId="64C31179"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Firozabad</w:t>
            </w:r>
          </w:p>
        </w:tc>
        <w:tc>
          <w:tcPr>
            <w:tcW w:w="863" w:type="pct"/>
            <w:tcBorders>
              <w:top w:val="nil"/>
              <w:left w:val="nil"/>
              <w:bottom w:val="nil"/>
              <w:right w:val="nil"/>
            </w:tcBorders>
            <w:shd w:val="clear" w:color="auto" w:fill="auto"/>
            <w:noWrap/>
            <w:vAlign w:val="bottom"/>
            <w:hideMark/>
          </w:tcPr>
          <w:p w14:paraId="2A8245F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-5.6</w:t>
            </w:r>
          </w:p>
        </w:tc>
        <w:tc>
          <w:tcPr>
            <w:tcW w:w="1133" w:type="pct"/>
            <w:tcBorders>
              <w:top w:val="nil"/>
              <w:left w:val="nil"/>
              <w:bottom w:val="nil"/>
              <w:right w:val="nil"/>
            </w:tcBorders>
            <w:shd w:val="clear" w:color="auto" w:fill="auto"/>
            <w:noWrap/>
            <w:vAlign w:val="bottom"/>
            <w:hideMark/>
          </w:tcPr>
          <w:p w14:paraId="62C2197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4B58188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-3.1</w:t>
            </w:r>
          </w:p>
        </w:tc>
        <w:tc>
          <w:tcPr>
            <w:tcW w:w="1063" w:type="pct"/>
            <w:tcBorders>
              <w:top w:val="nil"/>
              <w:left w:val="nil"/>
              <w:bottom w:val="nil"/>
              <w:right w:val="nil"/>
            </w:tcBorders>
            <w:shd w:val="clear" w:color="auto" w:fill="auto"/>
            <w:noWrap/>
            <w:vAlign w:val="bottom"/>
            <w:hideMark/>
          </w:tcPr>
          <w:p w14:paraId="0DB1467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r>
      <w:tr w:rsidR="00240942" w:rsidRPr="008A17EC" w14:paraId="76E5E9E5" w14:textId="77777777" w:rsidTr="001F077B">
        <w:trPr>
          <w:trHeight w:val="170"/>
        </w:trPr>
        <w:tc>
          <w:tcPr>
            <w:tcW w:w="1069" w:type="pct"/>
            <w:tcBorders>
              <w:top w:val="nil"/>
              <w:left w:val="nil"/>
              <w:bottom w:val="nil"/>
              <w:right w:val="nil"/>
            </w:tcBorders>
            <w:shd w:val="clear" w:color="auto" w:fill="auto"/>
            <w:noWrap/>
            <w:vAlign w:val="bottom"/>
            <w:hideMark/>
          </w:tcPr>
          <w:p w14:paraId="57DD3478"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Gautam Buddha Nagar</w:t>
            </w:r>
          </w:p>
        </w:tc>
        <w:tc>
          <w:tcPr>
            <w:tcW w:w="863" w:type="pct"/>
            <w:tcBorders>
              <w:top w:val="nil"/>
              <w:left w:val="nil"/>
              <w:bottom w:val="nil"/>
              <w:right w:val="nil"/>
            </w:tcBorders>
            <w:shd w:val="clear" w:color="auto" w:fill="auto"/>
            <w:noWrap/>
            <w:vAlign w:val="bottom"/>
            <w:hideMark/>
          </w:tcPr>
          <w:p w14:paraId="5C32C04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-5.5</w:t>
            </w:r>
          </w:p>
        </w:tc>
        <w:tc>
          <w:tcPr>
            <w:tcW w:w="1133" w:type="pct"/>
            <w:tcBorders>
              <w:top w:val="nil"/>
              <w:left w:val="nil"/>
              <w:bottom w:val="nil"/>
              <w:right w:val="nil"/>
            </w:tcBorders>
            <w:shd w:val="clear" w:color="auto" w:fill="auto"/>
            <w:noWrap/>
            <w:vAlign w:val="bottom"/>
            <w:hideMark/>
          </w:tcPr>
          <w:p w14:paraId="22063D3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5.2</w:t>
            </w:r>
          </w:p>
        </w:tc>
        <w:tc>
          <w:tcPr>
            <w:tcW w:w="872" w:type="pct"/>
            <w:tcBorders>
              <w:top w:val="nil"/>
              <w:left w:val="nil"/>
              <w:bottom w:val="nil"/>
              <w:right w:val="nil"/>
            </w:tcBorders>
            <w:shd w:val="clear" w:color="auto" w:fill="auto"/>
            <w:noWrap/>
            <w:vAlign w:val="bottom"/>
            <w:hideMark/>
          </w:tcPr>
          <w:p w14:paraId="6467BC1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-2.2</w:t>
            </w:r>
          </w:p>
        </w:tc>
        <w:tc>
          <w:tcPr>
            <w:tcW w:w="1063" w:type="pct"/>
            <w:tcBorders>
              <w:top w:val="nil"/>
              <w:left w:val="nil"/>
              <w:bottom w:val="nil"/>
              <w:right w:val="nil"/>
            </w:tcBorders>
            <w:shd w:val="clear" w:color="auto" w:fill="auto"/>
            <w:noWrap/>
            <w:vAlign w:val="bottom"/>
            <w:hideMark/>
          </w:tcPr>
          <w:p w14:paraId="7AA7153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2.8</w:t>
            </w:r>
          </w:p>
        </w:tc>
      </w:tr>
      <w:tr w:rsidR="00240942" w:rsidRPr="008A17EC" w14:paraId="3E9E7133" w14:textId="77777777" w:rsidTr="001F077B">
        <w:trPr>
          <w:trHeight w:val="170"/>
        </w:trPr>
        <w:tc>
          <w:tcPr>
            <w:tcW w:w="1069" w:type="pct"/>
            <w:tcBorders>
              <w:top w:val="nil"/>
              <w:left w:val="nil"/>
              <w:bottom w:val="nil"/>
              <w:right w:val="nil"/>
            </w:tcBorders>
            <w:shd w:val="clear" w:color="auto" w:fill="auto"/>
            <w:noWrap/>
            <w:vAlign w:val="bottom"/>
            <w:hideMark/>
          </w:tcPr>
          <w:p w14:paraId="6D4AED6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Ghaziabad</w:t>
            </w:r>
          </w:p>
        </w:tc>
        <w:tc>
          <w:tcPr>
            <w:tcW w:w="863" w:type="pct"/>
            <w:tcBorders>
              <w:top w:val="nil"/>
              <w:left w:val="nil"/>
              <w:bottom w:val="nil"/>
              <w:right w:val="nil"/>
            </w:tcBorders>
            <w:shd w:val="clear" w:color="auto" w:fill="auto"/>
            <w:noWrap/>
            <w:vAlign w:val="bottom"/>
            <w:hideMark/>
          </w:tcPr>
          <w:p w14:paraId="6E8261F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-5.8</w:t>
            </w:r>
          </w:p>
        </w:tc>
        <w:tc>
          <w:tcPr>
            <w:tcW w:w="1133" w:type="pct"/>
            <w:tcBorders>
              <w:top w:val="nil"/>
              <w:left w:val="nil"/>
              <w:bottom w:val="nil"/>
              <w:right w:val="nil"/>
            </w:tcBorders>
            <w:shd w:val="clear" w:color="auto" w:fill="auto"/>
            <w:noWrap/>
            <w:vAlign w:val="bottom"/>
            <w:hideMark/>
          </w:tcPr>
          <w:p w14:paraId="1AF4D03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4.9</w:t>
            </w:r>
          </w:p>
        </w:tc>
        <w:tc>
          <w:tcPr>
            <w:tcW w:w="872" w:type="pct"/>
            <w:tcBorders>
              <w:top w:val="nil"/>
              <w:left w:val="nil"/>
              <w:bottom w:val="nil"/>
              <w:right w:val="nil"/>
            </w:tcBorders>
            <w:shd w:val="clear" w:color="auto" w:fill="auto"/>
            <w:noWrap/>
            <w:vAlign w:val="bottom"/>
            <w:hideMark/>
          </w:tcPr>
          <w:p w14:paraId="3CE5A514"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-1.4</w:t>
            </w:r>
          </w:p>
        </w:tc>
        <w:tc>
          <w:tcPr>
            <w:tcW w:w="1063" w:type="pct"/>
            <w:tcBorders>
              <w:top w:val="nil"/>
              <w:left w:val="nil"/>
              <w:bottom w:val="nil"/>
              <w:right w:val="nil"/>
            </w:tcBorders>
            <w:shd w:val="clear" w:color="auto" w:fill="auto"/>
            <w:noWrap/>
            <w:vAlign w:val="bottom"/>
            <w:hideMark/>
          </w:tcPr>
          <w:p w14:paraId="50FABFD7"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2.4</w:t>
            </w:r>
          </w:p>
        </w:tc>
      </w:tr>
      <w:tr w:rsidR="00240942" w:rsidRPr="008A17EC" w14:paraId="748D3FE1" w14:textId="77777777" w:rsidTr="001F077B">
        <w:trPr>
          <w:trHeight w:val="170"/>
        </w:trPr>
        <w:tc>
          <w:tcPr>
            <w:tcW w:w="1069" w:type="pct"/>
            <w:tcBorders>
              <w:top w:val="nil"/>
              <w:left w:val="nil"/>
              <w:bottom w:val="nil"/>
              <w:right w:val="nil"/>
            </w:tcBorders>
            <w:shd w:val="clear" w:color="auto" w:fill="auto"/>
            <w:noWrap/>
            <w:vAlign w:val="bottom"/>
            <w:hideMark/>
          </w:tcPr>
          <w:p w14:paraId="5F69800D"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Ghazipur</w:t>
            </w:r>
          </w:p>
        </w:tc>
        <w:tc>
          <w:tcPr>
            <w:tcW w:w="863" w:type="pct"/>
            <w:tcBorders>
              <w:top w:val="nil"/>
              <w:left w:val="nil"/>
              <w:bottom w:val="nil"/>
              <w:right w:val="nil"/>
            </w:tcBorders>
            <w:shd w:val="clear" w:color="auto" w:fill="auto"/>
            <w:noWrap/>
            <w:vAlign w:val="bottom"/>
            <w:hideMark/>
          </w:tcPr>
          <w:p w14:paraId="6D625A5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-4.3</w:t>
            </w:r>
          </w:p>
        </w:tc>
        <w:tc>
          <w:tcPr>
            <w:tcW w:w="1133" w:type="pct"/>
            <w:tcBorders>
              <w:top w:val="nil"/>
              <w:left w:val="nil"/>
              <w:bottom w:val="nil"/>
              <w:right w:val="nil"/>
            </w:tcBorders>
            <w:shd w:val="clear" w:color="auto" w:fill="auto"/>
            <w:noWrap/>
            <w:vAlign w:val="bottom"/>
            <w:hideMark/>
          </w:tcPr>
          <w:p w14:paraId="7130EA3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c>
          <w:tcPr>
            <w:tcW w:w="872" w:type="pct"/>
            <w:tcBorders>
              <w:top w:val="nil"/>
              <w:left w:val="nil"/>
              <w:bottom w:val="nil"/>
              <w:right w:val="nil"/>
            </w:tcBorders>
            <w:shd w:val="clear" w:color="auto" w:fill="auto"/>
            <w:noWrap/>
            <w:vAlign w:val="bottom"/>
            <w:hideMark/>
          </w:tcPr>
          <w:p w14:paraId="7C9515F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w:t>
            </w:r>
          </w:p>
        </w:tc>
        <w:tc>
          <w:tcPr>
            <w:tcW w:w="1063" w:type="pct"/>
            <w:tcBorders>
              <w:top w:val="nil"/>
              <w:left w:val="nil"/>
              <w:bottom w:val="nil"/>
              <w:right w:val="nil"/>
            </w:tcBorders>
            <w:shd w:val="clear" w:color="auto" w:fill="auto"/>
            <w:noWrap/>
            <w:vAlign w:val="bottom"/>
            <w:hideMark/>
          </w:tcPr>
          <w:p w14:paraId="7E789F8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r>
      <w:tr w:rsidR="00240942" w:rsidRPr="008A17EC" w14:paraId="60F18DEC" w14:textId="77777777" w:rsidTr="001F077B">
        <w:trPr>
          <w:trHeight w:val="170"/>
        </w:trPr>
        <w:tc>
          <w:tcPr>
            <w:tcW w:w="1069" w:type="pct"/>
            <w:tcBorders>
              <w:top w:val="nil"/>
              <w:left w:val="nil"/>
              <w:bottom w:val="nil"/>
              <w:right w:val="nil"/>
            </w:tcBorders>
            <w:shd w:val="clear" w:color="auto" w:fill="auto"/>
            <w:noWrap/>
            <w:vAlign w:val="bottom"/>
            <w:hideMark/>
          </w:tcPr>
          <w:p w14:paraId="69D89758"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Gonda</w:t>
            </w:r>
            <w:proofErr w:type="spellEnd"/>
          </w:p>
        </w:tc>
        <w:tc>
          <w:tcPr>
            <w:tcW w:w="863" w:type="pct"/>
            <w:tcBorders>
              <w:top w:val="nil"/>
              <w:left w:val="nil"/>
              <w:bottom w:val="nil"/>
              <w:right w:val="nil"/>
            </w:tcBorders>
            <w:shd w:val="clear" w:color="auto" w:fill="auto"/>
            <w:noWrap/>
            <w:vAlign w:val="bottom"/>
            <w:hideMark/>
          </w:tcPr>
          <w:p w14:paraId="3532E78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1133" w:type="pct"/>
            <w:tcBorders>
              <w:top w:val="nil"/>
              <w:left w:val="nil"/>
              <w:bottom w:val="nil"/>
              <w:right w:val="nil"/>
            </w:tcBorders>
            <w:shd w:val="clear" w:color="auto" w:fill="auto"/>
            <w:noWrap/>
            <w:vAlign w:val="bottom"/>
            <w:hideMark/>
          </w:tcPr>
          <w:p w14:paraId="7CE8263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872" w:type="pct"/>
            <w:tcBorders>
              <w:top w:val="nil"/>
              <w:left w:val="nil"/>
              <w:bottom w:val="nil"/>
              <w:right w:val="nil"/>
            </w:tcBorders>
            <w:shd w:val="clear" w:color="auto" w:fill="auto"/>
            <w:noWrap/>
            <w:vAlign w:val="bottom"/>
            <w:hideMark/>
          </w:tcPr>
          <w:p w14:paraId="710EEA7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w:t>
            </w:r>
          </w:p>
        </w:tc>
        <w:tc>
          <w:tcPr>
            <w:tcW w:w="1063" w:type="pct"/>
            <w:tcBorders>
              <w:top w:val="nil"/>
              <w:left w:val="nil"/>
              <w:bottom w:val="nil"/>
              <w:right w:val="nil"/>
            </w:tcBorders>
            <w:shd w:val="clear" w:color="auto" w:fill="auto"/>
            <w:noWrap/>
            <w:vAlign w:val="bottom"/>
            <w:hideMark/>
          </w:tcPr>
          <w:p w14:paraId="6445B304"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2.9</w:t>
            </w:r>
          </w:p>
        </w:tc>
      </w:tr>
      <w:tr w:rsidR="00240942" w:rsidRPr="008A17EC" w14:paraId="1AF8920A" w14:textId="77777777" w:rsidTr="001F077B">
        <w:trPr>
          <w:trHeight w:val="170"/>
        </w:trPr>
        <w:tc>
          <w:tcPr>
            <w:tcW w:w="1069" w:type="pct"/>
            <w:tcBorders>
              <w:top w:val="nil"/>
              <w:left w:val="nil"/>
              <w:bottom w:val="nil"/>
              <w:right w:val="nil"/>
            </w:tcBorders>
            <w:shd w:val="clear" w:color="auto" w:fill="auto"/>
            <w:noWrap/>
            <w:vAlign w:val="bottom"/>
            <w:hideMark/>
          </w:tcPr>
          <w:p w14:paraId="2DDE7F09"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Gorakhpur</w:t>
            </w:r>
          </w:p>
        </w:tc>
        <w:tc>
          <w:tcPr>
            <w:tcW w:w="863" w:type="pct"/>
            <w:tcBorders>
              <w:top w:val="nil"/>
              <w:left w:val="nil"/>
              <w:bottom w:val="nil"/>
              <w:right w:val="nil"/>
            </w:tcBorders>
            <w:shd w:val="clear" w:color="auto" w:fill="auto"/>
            <w:noWrap/>
            <w:vAlign w:val="bottom"/>
            <w:hideMark/>
          </w:tcPr>
          <w:p w14:paraId="4BBC501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-4.3</w:t>
            </w:r>
          </w:p>
        </w:tc>
        <w:tc>
          <w:tcPr>
            <w:tcW w:w="1133" w:type="pct"/>
            <w:tcBorders>
              <w:top w:val="nil"/>
              <w:left w:val="nil"/>
              <w:bottom w:val="nil"/>
              <w:right w:val="nil"/>
            </w:tcBorders>
            <w:shd w:val="clear" w:color="auto" w:fill="auto"/>
            <w:noWrap/>
            <w:vAlign w:val="bottom"/>
            <w:hideMark/>
          </w:tcPr>
          <w:p w14:paraId="125A4C3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4.0</w:t>
            </w:r>
          </w:p>
        </w:tc>
        <w:tc>
          <w:tcPr>
            <w:tcW w:w="872" w:type="pct"/>
            <w:tcBorders>
              <w:top w:val="nil"/>
              <w:left w:val="nil"/>
              <w:bottom w:val="nil"/>
              <w:right w:val="nil"/>
            </w:tcBorders>
            <w:shd w:val="clear" w:color="auto" w:fill="auto"/>
            <w:noWrap/>
            <w:vAlign w:val="bottom"/>
            <w:hideMark/>
          </w:tcPr>
          <w:p w14:paraId="2D29BD9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-2.1</w:t>
            </w:r>
          </w:p>
        </w:tc>
        <w:tc>
          <w:tcPr>
            <w:tcW w:w="1063" w:type="pct"/>
            <w:tcBorders>
              <w:top w:val="nil"/>
              <w:left w:val="nil"/>
              <w:bottom w:val="nil"/>
              <w:right w:val="nil"/>
            </w:tcBorders>
            <w:shd w:val="clear" w:color="auto" w:fill="auto"/>
            <w:noWrap/>
            <w:vAlign w:val="bottom"/>
            <w:hideMark/>
          </w:tcPr>
          <w:p w14:paraId="355BB9E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2.9</w:t>
            </w:r>
          </w:p>
        </w:tc>
      </w:tr>
      <w:tr w:rsidR="00240942" w:rsidRPr="008A17EC" w14:paraId="17335FD5" w14:textId="77777777" w:rsidTr="001F077B">
        <w:trPr>
          <w:trHeight w:val="170"/>
        </w:trPr>
        <w:tc>
          <w:tcPr>
            <w:tcW w:w="1069" w:type="pct"/>
            <w:tcBorders>
              <w:top w:val="nil"/>
              <w:left w:val="nil"/>
              <w:bottom w:val="nil"/>
              <w:right w:val="nil"/>
            </w:tcBorders>
            <w:shd w:val="clear" w:color="auto" w:fill="auto"/>
            <w:noWrap/>
            <w:vAlign w:val="bottom"/>
            <w:hideMark/>
          </w:tcPr>
          <w:p w14:paraId="4D075469"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Hamirpur</w:t>
            </w:r>
          </w:p>
        </w:tc>
        <w:tc>
          <w:tcPr>
            <w:tcW w:w="863" w:type="pct"/>
            <w:tcBorders>
              <w:top w:val="nil"/>
              <w:left w:val="nil"/>
              <w:bottom w:val="nil"/>
              <w:right w:val="nil"/>
            </w:tcBorders>
            <w:shd w:val="clear" w:color="auto" w:fill="auto"/>
            <w:noWrap/>
            <w:vAlign w:val="bottom"/>
            <w:hideMark/>
          </w:tcPr>
          <w:p w14:paraId="2D3E24A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440FD7D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5.4</w:t>
            </w:r>
          </w:p>
        </w:tc>
        <w:tc>
          <w:tcPr>
            <w:tcW w:w="872" w:type="pct"/>
            <w:tcBorders>
              <w:top w:val="nil"/>
              <w:left w:val="nil"/>
              <w:bottom w:val="nil"/>
              <w:right w:val="nil"/>
            </w:tcBorders>
            <w:shd w:val="clear" w:color="auto" w:fill="auto"/>
            <w:noWrap/>
            <w:vAlign w:val="bottom"/>
            <w:hideMark/>
          </w:tcPr>
          <w:p w14:paraId="2ED8BC3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-4.9</w:t>
            </w:r>
          </w:p>
        </w:tc>
        <w:tc>
          <w:tcPr>
            <w:tcW w:w="1063" w:type="pct"/>
            <w:tcBorders>
              <w:top w:val="nil"/>
              <w:left w:val="nil"/>
              <w:bottom w:val="nil"/>
              <w:right w:val="nil"/>
            </w:tcBorders>
            <w:shd w:val="clear" w:color="auto" w:fill="auto"/>
            <w:noWrap/>
            <w:vAlign w:val="bottom"/>
            <w:hideMark/>
          </w:tcPr>
          <w:p w14:paraId="4BB91A5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5.9</w:t>
            </w:r>
          </w:p>
        </w:tc>
      </w:tr>
      <w:tr w:rsidR="00240942" w:rsidRPr="008A17EC" w14:paraId="2DE18612" w14:textId="77777777" w:rsidTr="001F077B">
        <w:trPr>
          <w:trHeight w:val="170"/>
        </w:trPr>
        <w:tc>
          <w:tcPr>
            <w:tcW w:w="1069" w:type="pct"/>
            <w:tcBorders>
              <w:top w:val="nil"/>
              <w:left w:val="nil"/>
              <w:bottom w:val="nil"/>
              <w:right w:val="nil"/>
            </w:tcBorders>
            <w:shd w:val="clear" w:color="auto" w:fill="auto"/>
            <w:noWrap/>
            <w:vAlign w:val="bottom"/>
            <w:hideMark/>
          </w:tcPr>
          <w:p w14:paraId="28F03005"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Hapur</w:t>
            </w:r>
            <w:proofErr w:type="spellEnd"/>
          </w:p>
        </w:tc>
        <w:tc>
          <w:tcPr>
            <w:tcW w:w="863" w:type="pct"/>
            <w:tcBorders>
              <w:top w:val="nil"/>
              <w:left w:val="nil"/>
              <w:bottom w:val="nil"/>
              <w:right w:val="nil"/>
            </w:tcBorders>
            <w:shd w:val="clear" w:color="auto" w:fill="auto"/>
            <w:noWrap/>
            <w:vAlign w:val="bottom"/>
            <w:hideMark/>
          </w:tcPr>
          <w:p w14:paraId="216EE7C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-5.8</w:t>
            </w:r>
          </w:p>
        </w:tc>
        <w:tc>
          <w:tcPr>
            <w:tcW w:w="1133" w:type="pct"/>
            <w:tcBorders>
              <w:top w:val="nil"/>
              <w:left w:val="nil"/>
              <w:bottom w:val="nil"/>
              <w:right w:val="nil"/>
            </w:tcBorders>
            <w:shd w:val="clear" w:color="auto" w:fill="auto"/>
            <w:noWrap/>
            <w:vAlign w:val="bottom"/>
            <w:hideMark/>
          </w:tcPr>
          <w:p w14:paraId="36BEFE2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872" w:type="pct"/>
            <w:tcBorders>
              <w:top w:val="nil"/>
              <w:left w:val="nil"/>
              <w:bottom w:val="nil"/>
              <w:right w:val="nil"/>
            </w:tcBorders>
            <w:shd w:val="clear" w:color="auto" w:fill="auto"/>
            <w:noWrap/>
            <w:vAlign w:val="bottom"/>
            <w:hideMark/>
          </w:tcPr>
          <w:p w14:paraId="58293333"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-1.8</w:t>
            </w:r>
          </w:p>
        </w:tc>
        <w:tc>
          <w:tcPr>
            <w:tcW w:w="1063" w:type="pct"/>
            <w:tcBorders>
              <w:top w:val="nil"/>
              <w:left w:val="nil"/>
              <w:bottom w:val="nil"/>
              <w:right w:val="nil"/>
            </w:tcBorders>
            <w:shd w:val="clear" w:color="auto" w:fill="auto"/>
            <w:noWrap/>
            <w:vAlign w:val="bottom"/>
            <w:hideMark/>
          </w:tcPr>
          <w:p w14:paraId="3F9E103B"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1.8</w:t>
            </w:r>
          </w:p>
        </w:tc>
      </w:tr>
      <w:tr w:rsidR="00240942" w:rsidRPr="008A17EC" w14:paraId="166F91F8" w14:textId="77777777" w:rsidTr="001F077B">
        <w:trPr>
          <w:trHeight w:val="170"/>
        </w:trPr>
        <w:tc>
          <w:tcPr>
            <w:tcW w:w="1069" w:type="pct"/>
            <w:tcBorders>
              <w:top w:val="nil"/>
              <w:left w:val="nil"/>
              <w:bottom w:val="nil"/>
              <w:right w:val="nil"/>
            </w:tcBorders>
            <w:shd w:val="clear" w:color="auto" w:fill="auto"/>
            <w:noWrap/>
            <w:vAlign w:val="bottom"/>
            <w:hideMark/>
          </w:tcPr>
          <w:p w14:paraId="3FE123D3"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Hardoi</w:t>
            </w:r>
            <w:proofErr w:type="spellEnd"/>
          </w:p>
        </w:tc>
        <w:tc>
          <w:tcPr>
            <w:tcW w:w="863" w:type="pct"/>
            <w:tcBorders>
              <w:top w:val="nil"/>
              <w:left w:val="nil"/>
              <w:bottom w:val="nil"/>
              <w:right w:val="nil"/>
            </w:tcBorders>
            <w:shd w:val="clear" w:color="auto" w:fill="auto"/>
            <w:noWrap/>
            <w:vAlign w:val="bottom"/>
            <w:hideMark/>
          </w:tcPr>
          <w:p w14:paraId="3B2833D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10597EF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872" w:type="pct"/>
            <w:tcBorders>
              <w:top w:val="nil"/>
              <w:left w:val="nil"/>
              <w:bottom w:val="nil"/>
              <w:right w:val="nil"/>
            </w:tcBorders>
            <w:shd w:val="clear" w:color="auto" w:fill="auto"/>
            <w:noWrap/>
            <w:vAlign w:val="bottom"/>
            <w:hideMark/>
          </w:tcPr>
          <w:p w14:paraId="5467DA7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-2.8</w:t>
            </w:r>
          </w:p>
        </w:tc>
        <w:tc>
          <w:tcPr>
            <w:tcW w:w="1063" w:type="pct"/>
            <w:tcBorders>
              <w:top w:val="nil"/>
              <w:left w:val="nil"/>
              <w:bottom w:val="nil"/>
              <w:right w:val="nil"/>
            </w:tcBorders>
            <w:shd w:val="clear" w:color="auto" w:fill="auto"/>
            <w:noWrap/>
            <w:vAlign w:val="bottom"/>
            <w:hideMark/>
          </w:tcPr>
          <w:p w14:paraId="2F34C4D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r>
      <w:tr w:rsidR="00240942" w:rsidRPr="008A17EC" w14:paraId="6BA589DF" w14:textId="77777777" w:rsidTr="001F077B">
        <w:trPr>
          <w:trHeight w:val="170"/>
        </w:trPr>
        <w:tc>
          <w:tcPr>
            <w:tcW w:w="1069" w:type="pct"/>
            <w:tcBorders>
              <w:top w:val="nil"/>
              <w:left w:val="nil"/>
              <w:bottom w:val="nil"/>
              <w:right w:val="nil"/>
            </w:tcBorders>
            <w:shd w:val="clear" w:color="auto" w:fill="auto"/>
            <w:noWrap/>
            <w:vAlign w:val="bottom"/>
            <w:hideMark/>
          </w:tcPr>
          <w:p w14:paraId="513F9D3A"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Jalaun</w:t>
            </w:r>
            <w:proofErr w:type="spellEnd"/>
          </w:p>
        </w:tc>
        <w:tc>
          <w:tcPr>
            <w:tcW w:w="863" w:type="pct"/>
            <w:tcBorders>
              <w:top w:val="nil"/>
              <w:left w:val="nil"/>
              <w:bottom w:val="nil"/>
              <w:right w:val="nil"/>
            </w:tcBorders>
            <w:shd w:val="clear" w:color="auto" w:fill="auto"/>
            <w:noWrap/>
            <w:vAlign w:val="bottom"/>
            <w:hideMark/>
          </w:tcPr>
          <w:p w14:paraId="107F948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0971224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5.2</w:t>
            </w:r>
          </w:p>
        </w:tc>
        <w:tc>
          <w:tcPr>
            <w:tcW w:w="872" w:type="pct"/>
            <w:tcBorders>
              <w:top w:val="nil"/>
              <w:left w:val="nil"/>
              <w:bottom w:val="nil"/>
              <w:right w:val="nil"/>
            </w:tcBorders>
            <w:shd w:val="clear" w:color="auto" w:fill="auto"/>
            <w:noWrap/>
            <w:vAlign w:val="bottom"/>
            <w:hideMark/>
          </w:tcPr>
          <w:p w14:paraId="543D02F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-4.3</w:t>
            </w:r>
          </w:p>
        </w:tc>
        <w:tc>
          <w:tcPr>
            <w:tcW w:w="1063" w:type="pct"/>
            <w:tcBorders>
              <w:top w:val="nil"/>
              <w:left w:val="nil"/>
              <w:bottom w:val="nil"/>
              <w:right w:val="nil"/>
            </w:tcBorders>
            <w:shd w:val="clear" w:color="auto" w:fill="auto"/>
            <w:noWrap/>
            <w:vAlign w:val="bottom"/>
            <w:hideMark/>
          </w:tcPr>
          <w:p w14:paraId="43A6A8C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5.2</w:t>
            </w:r>
          </w:p>
        </w:tc>
      </w:tr>
      <w:tr w:rsidR="00240942" w:rsidRPr="008A17EC" w14:paraId="62919730" w14:textId="77777777" w:rsidTr="001F077B">
        <w:trPr>
          <w:trHeight w:val="170"/>
        </w:trPr>
        <w:tc>
          <w:tcPr>
            <w:tcW w:w="1069" w:type="pct"/>
            <w:tcBorders>
              <w:top w:val="nil"/>
              <w:left w:val="nil"/>
              <w:bottom w:val="nil"/>
              <w:right w:val="nil"/>
            </w:tcBorders>
            <w:shd w:val="clear" w:color="auto" w:fill="auto"/>
            <w:noWrap/>
            <w:vAlign w:val="bottom"/>
            <w:hideMark/>
          </w:tcPr>
          <w:p w14:paraId="48A716F7"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Jaunpur</w:t>
            </w:r>
          </w:p>
        </w:tc>
        <w:tc>
          <w:tcPr>
            <w:tcW w:w="863" w:type="pct"/>
            <w:tcBorders>
              <w:top w:val="nil"/>
              <w:left w:val="nil"/>
              <w:bottom w:val="nil"/>
              <w:right w:val="nil"/>
            </w:tcBorders>
            <w:shd w:val="clear" w:color="auto" w:fill="auto"/>
            <w:noWrap/>
            <w:vAlign w:val="bottom"/>
            <w:hideMark/>
          </w:tcPr>
          <w:p w14:paraId="4D28CB6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1133" w:type="pct"/>
            <w:tcBorders>
              <w:top w:val="nil"/>
              <w:left w:val="nil"/>
              <w:bottom w:val="nil"/>
              <w:right w:val="nil"/>
            </w:tcBorders>
            <w:shd w:val="clear" w:color="auto" w:fill="auto"/>
            <w:noWrap/>
            <w:vAlign w:val="bottom"/>
            <w:hideMark/>
          </w:tcPr>
          <w:p w14:paraId="310F5DA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3588642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-3.1</w:t>
            </w:r>
          </w:p>
        </w:tc>
        <w:tc>
          <w:tcPr>
            <w:tcW w:w="1063" w:type="pct"/>
            <w:tcBorders>
              <w:top w:val="nil"/>
              <w:left w:val="nil"/>
              <w:bottom w:val="nil"/>
              <w:right w:val="nil"/>
            </w:tcBorders>
            <w:shd w:val="clear" w:color="auto" w:fill="auto"/>
            <w:noWrap/>
            <w:vAlign w:val="bottom"/>
            <w:hideMark/>
          </w:tcPr>
          <w:p w14:paraId="4C75E9A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5.7</w:t>
            </w:r>
          </w:p>
        </w:tc>
      </w:tr>
      <w:tr w:rsidR="00240942" w:rsidRPr="008A17EC" w14:paraId="742DD664" w14:textId="77777777" w:rsidTr="001F077B">
        <w:trPr>
          <w:trHeight w:val="170"/>
        </w:trPr>
        <w:tc>
          <w:tcPr>
            <w:tcW w:w="1069" w:type="pct"/>
            <w:tcBorders>
              <w:top w:val="nil"/>
              <w:left w:val="nil"/>
              <w:bottom w:val="nil"/>
              <w:right w:val="nil"/>
            </w:tcBorders>
            <w:shd w:val="clear" w:color="auto" w:fill="auto"/>
            <w:noWrap/>
            <w:vAlign w:val="bottom"/>
            <w:hideMark/>
          </w:tcPr>
          <w:p w14:paraId="0661FF62"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Jhansi</w:t>
            </w:r>
          </w:p>
        </w:tc>
        <w:tc>
          <w:tcPr>
            <w:tcW w:w="863" w:type="pct"/>
            <w:tcBorders>
              <w:top w:val="nil"/>
              <w:left w:val="nil"/>
              <w:bottom w:val="nil"/>
              <w:right w:val="nil"/>
            </w:tcBorders>
            <w:shd w:val="clear" w:color="auto" w:fill="auto"/>
            <w:noWrap/>
            <w:vAlign w:val="bottom"/>
            <w:hideMark/>
          </w:tcPr>
          <w:p w14:paraId="788EF82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-5.3</w:t>
            </w:r>
          </w:p>
        </w:tc>
        <w:tc>
          <w:tcPr>
            <w:tcW w:w="1133" w:type="pct"/>
            <w:tcBorders>
              <w:top w:val="nil"/>
              <w:left w:val="nil"/>
              <w:bottom w:val="nil"/>
              <w:right w:val="nil"/>
            </w:tcBorders>
            <w:shd w:val="clear" w:color="auto" w:fill="auto"/>
            <w:noWrap/>
            <w:vAlign w:val="bottom"/>
            <w:hideMark/>
          </w:tcPr>
          <w:p w14:paraId="1FD256F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7.0</w:t>
            </w:r>
          </w:p>
        </w:tc>
        <w:tc>
          <w:tcPr>
            <w:tcW w:w="872" w:type="pct"/>
            <w:tcBorders>
              <w:top w:val="nil"/>
              <w:left w:val="nil"/>
              <w:bottom w:val="nil"/>
              <w:right w:val="nil"/>
            </w:tcBorders>
            <w:shd w:val="clear" w:color="auto" w:fill="auto"/>
            <w:noWrap/>
            <w:vAlign w:val="bottom"/>
            <w:hideMark/>
          </w:tcPr>
          <w:p w14:paraId="636026E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c>
          <w:tcPr>
            <w:tcW w:w="1063" w:type="pct"/>
            <w:tcBorders>
              <w:top w:val="nil"/>
              <w:left w:val="nil"/>
              <w:bottom w:val="nil"/>
              <w:right w:val="nil"/>
            </w:tcBorders>
            <w:shd w:val="clear" w:color="auto" w:fill="auto"/>
            <w:noWrap/>
            <w:vAlign w:val="bottom"/>
            <w:hideMark/>
          </w:tcPr>
          <w:p w14:paraId="7AC1B44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4.0</w:t>
            </w:r>
          </w:p>
        </w:tc>
      </w:tr>
      <w:tr w:rsidR="00240942" w:rsidRPr="008A17EC" w14:paraId="4DAA342C" w14:textId="77777777" w:rsidTr="001F077B">
        <w:trPr>
          <w:trHeight w:val="170"/>
        </w:trPr>
        <w:tc>
          <w:tcPr>
            <w:tcW w:w="1069" w:type="pct"/>
            <w:tcBorders>
              <w:top w:val="nil"/>
              <w:left w:val="nil"/>
              <w:bottom w:val="nil"/>
              <w:right w:val="nil"/>
            </w:tcBorders>
            <w:shd w:val="clear" w:color="auto" w:fill="auto"/>
            <w:noWrap/>
            <w:vAlign w:val="bottom"/>
            <w:hideMark/>
          </w:tcPr>
          <w:p w14:paraId="1D86A900"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Jyotiba</w:t>
            </w:r>
            <w:proofErr w:type="spellEnd"/>
            <w:r w:rsidRPr="00382C60">
              <w:rPr>
                <w:rFonts w:ascii="Times New Roman" w:eastAsia="Times New Roman" w:hAnsi="Times New Roman" w:cs="Times New Roman"/>
                <w:color w:val="000000"/>
                <w:kern w:val="0"/>
                <w:sz w:val="20"/>
                <w:lang w:eastAsia="en-IN"/>
                <w14:ligatures w14:val="none"/>
              </w:rPr>
              <w:t xml:space="preserve"> Phule Nagar</w:t>
            </w:r>
          </w:p>
        </w:tc>
        <w:tc>
          <w:tcPr>
            <w:tcW w:w="863" w:type="pct"/>
            <w:tcBorders>
              <w:top w:val="nil"/>
              <w:left w:val="nil"/>
              <w:bottom w:val="nil"/>
              <w:right w:val="nil"/>
            </w:tcBorders>
            <w:shd w:val="clear" w:color="auto" w:fill="auto"/>
            <w:noWrap/>
            <w:vAlign w:val="bottom"/>
            <w:hideMark/>
          </w:tcPr>
          <w:p w14:paraId="520E236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-5.3</w:t>
            </w:r>
          </w:p>
        </w:tc>
        <w:tc>
          <w:tcPr>
            <w:tcW w:w="1133" w:type="pct"/>
            <w:tcBorders>
              <w:top w:val="nil"/>
              <w:left w:val="nil"/>
              <w:bottom w:val="nil"/>
              <w:right w:val="nil"/>
            </w:tcBorders>
            <w:shd w:val="clear" w:color="auto" w:fill="auto"/>
            <w:noWrap/>
            <w:vAlign w:val="bottom"/>
            <w:hideMark/>
          </w:tcPr>
          <w:p w14:paraId="03717F1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34263AB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-1.7</w:t>
            </w:r>
          </w:p>
        </w:tc>
        <w:tc>
          <w:tcPr>
            <w:tcW w:w="1063" w:type="pct"/>
            <w:tcBorders>
              <w:top w:val="nil"/>
              <w:left w:val="nil"/>
              <w:bottom w:val="nil"/>
              <w:right w:val="nil"/>
            </w:tcBorders>
            <w:shd w:val="clear" w:color="auto" w:fill="auto"/>
            <w:noWrap/>
            <w:vAlign w:val="bottom"/>
            <w:hideMark/>
          </w:tcPr>
          <w:p w14:paraId="39A6C396"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1.9</w:t>
            </w:r>
          </w:p>
        </w:tc>
      </w:tr>
      <w:tr w:rsidR="00240942" w:rsidRPr="008A17EC" w14:paraId="7F5FE5C5" w14:textId="77777777" w:rsidTr="001F077B">
        <w:trPr>
          <w:trHeight w:val="170"/>
        </w:trPr>
        <w:tc>
          <w:tcPr>
            <w:tcW w:w="1069" w:type="pct"/>
            <w:tcBorders>
              <w:top w:val="nil"/>
              <w:left w:val="nil"/>
              <w:bottom w:val="nil"/>
              <w:right w:val="nil"/>
            </w:tcBorders>
            <w:shd w:val="clear" w:color="auto" w:fill="auto"/>
            <w:noWrap/>
            <w:vAlign w:val="bottom"/>
            <w:hideMark/>
          </w:tcPr>
          <w:p w14:paraId="15A05E4B"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Kannauj</w:t>
            </w:r>
            <w:proofErr w:type="spellEnd"/>
          </w:p>
        </w:tc>
        <w:tc>
          <w:tcPr>
            <w:tcW w:w="863" w:type="pct"/>
            <w:tcBorders>
              <w:top w:val="nil"/>
              <w:left w:val="nil"/>
              <w:bottom w:val="nil"/>
              <w:right w:val="nil"/>
            </w:tcBorders>
            <w:shd w:val="clear" w:color="auto" w:fill="auto"/>
            <w:noWrap/>
            <w:vAlign w:val="bottom"/>
            <w:hideMark/>
          </w:tcPr>
          <w:p w14:paraId="444E22B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-5.3</w:t>
            </w:r>
          </w:p>
        </w:tc>
        <w:tc>
          <w:tcPr>
            <w:tcW w:w="1133" w:type="pct"/>
            <w:tcBorders>
              <w:top w:val="nil"/>
              <w:left w:val="nil"/>
              <w:bottom w:val="nil"/>
              <w:right w:val="nil"/>
            </w:tcBorders>
            <w:shd w:val="clear" w:color="auto" w:fill="auto"/>
            <w:noWrap/>
            <w:vAlign w:val="bottom"/>
            <w:hideMark/>
          </w:tcPr>
          <w:p w14:paraId="0496743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872" w:type="pct"/>
            <w:tcBorders>
              <w:top w:val="nil"/>
              <w:left w:val="nil"/>
              <w:bottom w:val="nil"/>
              <w:right w:val="nil"/>
            </w:tcBorders>
            <w:shd w:val="clear" w:color="auto" w:fill="auto"/>
            <w:noWrap/>
            <w:vAlign w:val="bottom"/>
            <w:hideMark/>
          </w:tcPr>
          <w:p w14:paraId="1AF427A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c>
          <w:tcPr>
            <w:tcW w:w="1063" w:type="pct"/>
            <w:tcBorders>
              <w:top w:val="nil"/>
              <w:left w:val="nil"/>
              <w:bottom w:val="nil"/>
              <w:right w:val="nil"/>
            </w:tcBorders>
            <w:shd w:val="clear" w:color="auto" w:fill="auto"/>
            <w:noWrap/>
            <w:vAlign w:val="bottom"/>
            <w:hideMark/>
          </w:tcPr>
          <w:p w14:paraId="23A155A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3.8</w:t>
            </w:r>
          </w:p>
        </w:tc>
      </w:tr>
      <w:tr w:rsidR="00240942" w:rsidRPr="008A17EC" w14:paraId="26FD3B17" w14:textId="77777777" w:rsidTr="001F077B">
        <w:trPr>
          <w:trHeight w:val="170"/>
        </w:trPr>
        <w:tc>
          <w:tcPr>
            <w:tcW w:w="1069" w:type="pct"/>
            <w:tcBorders>
              <w:top w:val="nil"/>
              <w:left w:val="nil"/>
              <w:bottom w:val="nil"/>
              <w:right w:val="nil"/>
            </w:tcBorders>
            <w:shd w:val="clear" w:color="auto" w:fill="auto"/>
            <w:noWrap/>
            <w:vAlign w:val="bottom"/>
            <w:hideMark/>
          </w:tcPr>
          <w:p w14:paraId="1CFEAB4F"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 xml:space="preserve">Kanpur </w:t>
            </w:r>
            <w:proofErr w:type="spellStart"/>
            <w:r w:rsidRPr="00382C60">
              <w:rPr>
                <w:rFonts w:ascii="Times New Roman" w:eastAsia="Times New Roman" w:hAnsi="Times New Roman" w:cs="Times New Roman"/>
                <w:color w:val="000000"/>
                <w:kern w:val="0"/>
                <w:sz w:val="20"/>
                <w:lang w:eastAsia="en-IN"/>
                <w14:ligatures w14:val="none"/>
              </w:rPr>
              <w:t>Dehat</w:t>
            </w:r>
            <w:proofErr w:type="spellEnd"/>
          </w:p>
        </w:tc>
        <w:tc>
          <w:tcPr>
            <w:tcW w:w="863" w:type="pct"/>
            <w:tcBorders>
              <w:top w:val="nil"/>
              <w:left w:val="nil"/>
              <w:bottom w:val="nil"/>
              <w:right w:val="nil"/>
            </w:tcBorders>
            <w:shd w:val="clear" w:color="auto" w:fill="auto"/>
            <w:noWrap/>
            <w:vAlign w:val="bottom"/>
            <w:hideMark/>
          </w:tcPr>
          <w:p w14:paraId="70FEA92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1133" w:type="pct"/>
            <w:tcBorders>
              <w:top w:val="nil"/>
              <w:left w:val="nil"/>
              <w:bottom w:val="nil"/>
              <w:right w:val="nil"/>
            </w:tcBorders>
            <w:shd w:val="clear" w:color="auto" w:fill="auto"/>
            <w:noWrap/>
            <w:vAlign w:val="bottom"/>
            <w:hideMark/>
          </w:tcPr>
          <w:p w14:paraId="74ACF50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2A409A5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-3.7</w:t>
            </w:r>
          </w:p>
        </w:tc>
        <w:tc>
          <w:tcPr>
            <w:tcW w:w="1063" w:type="pct"/>
            <w:tcBorders>
              <w:top w:val="nil"/>
              <w:left w:val="nil"/>
              <w:bottom w:val="nil"/>
              <w:right w:val="nil"/>
            </w:tcBorders>
            <w:shd w:val="clear" w:color="auto" w:fill="auto"/>
            <w:noWrap/>
            <w:vAlign w:val="bottom"/>
            <w:hideMark/>
          </w:tcPr>
          <w:p w14:paraId="0B6E714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r>
      <w:tr w:rsidR="00240942" w:rsidRPr="008A17EC" w14:paraId="777447B3" w14:textId="77777777" w:rsidTr="001F077B">
        <w:trPr>
          <w:trHeight w:val="170"/>
        </w:trPr>
        <w:tc>
          <w:tcPr>
            <w:tcW w:w="1069" w:type="pct"/>
            <w:tcBorders>
              <w:top w:val="nil"/>
              <w:left w:val="nil"/>
              <w:bottom w:val="nil"/>
              <w:right w:val="nil"/>
            </w:tcBorders>
            <w:shd w:val="clear" w:color="auto" w:fill="auto"/>
            <w:noWrap/>
            <w:vAlign w:val="bottom"/>
            <w:hideMark/>
          </w:tcPr>
          <w:p w14:paraId="5BD0A9F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Kanpur Nagar</w:t>
            </w:r>
          </w:p>
        </w:tc>
        <w:tc>
          <w:tcPr>
            <w:tcW w:w="863" w:type="pct"/>
            <w:tcBorders>
              <w:top w:val="nil"/>
              <w:left w:val="nil"/>
              <w:bottom w:val="nil"/>
              <w:right w:val="nil"/>
            </w:tcBorders>
            <w:shd w:val="clear" w:color="auto" w:fill="auto"/>
            <w:noWrap/>
            <w:vAlign w:val="bottom"/>
            <w:hideMark/>
          </w:tcPr>
          <w:p w14:paraId="6F151C9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c>
          <w:tcPr>
            <w:tcW w:w="1133" w:type="pct"/>
            <w:tcBorders>
              <w:top w:val="nil"/>
              <w:left w:val="nil"/>
              <w:bottom w:val="nil"/>
              <w:right w:val="nil"/>
            </w:tcBorders>
            <w:shd w:val="clear" w:color="auto" w:fill="auto"/>
            <w:noWrap/>
            <w:vAlign w:val="bottom"/>
            <w:hideMark/>
          </w:tcPr>
          <w:p w14:paraId="17F64E4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5.1</w:t>
            </w:r>
          </w:p>
        </w:tc>
        <w:tc>
          <w:tcPr>
            <w:tcW w:w="872" w:type="pct"/>
            <w:tcBorders>
              <w:top w:val="nil"/>
              <w:left w:val="nil"/>
              <w:bottom w:val="nil"/>
              <w:right w:val="nil"/>
            </w:tcBorders>
            <w:shd w:val="clear" w:color="auto" w:fill="auto"/>
            <w:noWrap/>
            <w:vAlign w:val="bottom"/>
            <w:hideMark/>
          </w:tcPr>
          <w:p w14:paraId="5F25E50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w:t>
            </w:r>
          </w:p>
        </w:tc>
        <w:tc>
          <w:tcPr>
            <w:tcW w:w="1063" w:type="pct"/>
            <w:tcBorders>
              <w:top w:val="nil"/>
              <w:left w:val="nil"/>
              <w:bottom w:val="nil"/>
              <w:right w:val="nil"/>
            </w:tcBorders>
            <w:shd w:val="clear" w:color="auto" w:fill="auto"/>
            <w:noWrap/>
            <w:vAlign w:val="bottom"/>
            <w:hideMark/>
          </w:tcPr>
          <w:p w14:paraId="4BCFA18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4.9</w:t>
            </w:r>
          </w:p>
        </w:tc>
      </w:tr>
      <w:tr w:rsidR="00240942" w:rsidRPr="008A17EC" w14:paraId="5174A22F" w14:textId="77777777" w:rsidTr="001F077B">
        <w:trPr>
          <w:trHeight w:val="170"/>
        </w:trPr>
        <w:tc>
          <w:tcPr>
            <w:tcW w:w="1069" w:type="pct"/>
            <w:tcBorders>
              <w:top w:val="nil"/>
              <w:left w:val="nil"/>
              <w:bottom w:val="nil"/>
              <w:right w:val="nil"/>
            </w:tcBorders>
            <w:shd w:val="clear" w:color="auto" w:fill="auto"/>
            <w:noWrap/>
            <w:vAlign w:val="bottom"/>
            <w:hideMark/>
          </w:tcPr>
          <w:p w14:paraId="42EF9CCE"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Kanshiram</w:t>
            </w:r>
            <w:proofErr w:type="spellEnd"/>
            <w:r w:rsidRPr="00382C60">
              <w:rPr>
                <w:rFonts w:ascii="Times New Roman" w:eastAsia="Times New Roman" w:hAnsi="Times New Roman" w:cs="Times New Roman"/>
                <w:color w:val="000000"/>
                <w:kern w:val="0"/>
                <w:sz w:val="20"/>
                <w:lang w:eastAsia="en-IN"/>
                <w14:ligatures w14:val="none"/>
              </w:rPr>
              <w:t xml:space="preserve"> Nagar</w:t>
            </w:r>
          </w:p>
        </w:tc>
        <w:tc>
          <w:tcPr>
            <w:tcW w:w="863" w:type="pct"/>
            <w:tcBorders>
              <w:top w:val="nil"/>
              <w:left w:val="nil"/>
              <w:bottom w:val="nil"/>
              <w:right w:val="nil"/>
            </w:tcBorders>
            <w:shd w:val="clear" w:color="auto" w:fill="auto"/>
            <w:noWrap/>
            <w:vAlign w:val="bottom"/>
            <w:hideMark/>
          </w:tcPr>
          <w:p w14:paraId="7D5F718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-5.4</w:t>
            </w:r>
          </w:p>
        </w:tc>
        <w:tc>
          <w:tcPr>
            <w:tcW w:w="1133" w:type="pct"/>
            <w:tcBorders>
              <w:top w:val="nil"/>
              <w:left w:val="nil"/>
              <w:bottom w:val="nil"/>
              <w:right w:val="nil"/>
            </w:tcBorders>
            <w:shd w:val="clear" w:color="auto" w:fill="auto"/>
            <w:noWrap/>
            <w:vAlign w:val="bottom"/>
            <w:hideMark/>
          </w:tcPr>
          <w:p w14:paraId="51947C4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872" w:type="pct"/>
            <w:tcBorders>
              <w:top w:val="nil"/>
              <w:left w:val="nil"/>
              <w:bottom w:val="nil"/>
              <w:right w:val="nil"/>
            </w:tcBorders>
            <w:shd w:val="clear" w:color="auto" w:fill="auto"/>
            <w:noWrap/>
            <w:vAlign w:val="bottom"/>
            <w:hideMark/>
          </w:tcPr>
          <w:p w14:paraId="4870770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-2.6</w:t>
            </w:r>
          </w:p>
        </w:tc>
        <w:tc>
          <w:tcPr>
            <w:tcW w:w="1063" w:type="pct"/>
            <w:tcBorders>
              <w:top w:val="nil"/>
              <w:left w:val="nil"/>
              <w:bottom w:val="nil"/>
              <w:right w:val="nil"/>
            </w:tcBorders>
            <w:shd w:val="clear" w:color="auto" w:fill="auto"/>
            <w:noWrap/>
            <w:vAlign w:val="bottom"/>
            <w:hideMark/>
          </w:tcPr>
          <w:p w14:paraId="1D93FD9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3.0</w:t>
            </w:r>
          </w:p>
        </w:tc>
      </w:tr>
      <w:tr w:rsidR="00240942" w:rsidRPr="008A17EC" w14:paraId="0CB661E2" w14:textId="77777777" w:rsidTr="001F077B">
        <w:trPr>
          <w:trHeight w:val="170"/>
        </w:trPr>
        <w:tc>
          <w:tcPr>
            <w:tcW w:w="1069" w:type="pct"/>
            <w:tcBorders>
              <w:top w:val="nil"/>
              <w:left w:val="nil"/>
              <w:bottom w:val="nil"/>
              <w:right w:val="nil"/>
            </w:tcBorders>
            <w:shd w:val="clear" w:color="auto" w:fill="auto"/>
            <w:noWrap/>
            <w:vAlign w:val="bottom"/>
            <w:hideMark/>
          </w:tcPr>
          <w:p w14:paraId="027EC97B"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Kaushambi</w:t>
            </w:r>
            <w:proofErr w:type="spellEnd"/>
          </w:p>
        </w:tc>
        <w:tc>
          <w:tcPr>
            <w:tcW w:w="863" w:type="pct"/>
            <w:tcBorders>
              <w:top w:val="nil"/>
              <w:left w:val="nil"/>
              <w:bottom w:val="nil"/>
              <w:right w:val="nil"/>
            </w:tcBorders>
            <w:shd w:val="clear" w:color="auto" w:fill="auto"/>
            <w:noWrap/>
            <w:vAlign w:val="bottom"/>
            <w:hideMark/>
          </w:tcPr>
          <w:p w14:paraId="5504367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w:t>
            </w:r>
          </w:p>
        </w:tc>
        <w:tc>
          <w:tcPr>
            <w:tcW w:w="1133" w:type="pct"/>
            <w:tcBorders>
              <w:top w:val="nil"/>
              <w:left w:val="nil"/>
              <w:bottom w:val="nil"/>
              <w:right w:val="nil"/>
            </w:tcBorders>
            <w:shd w:val="clear" w:color="auto" w:fill="auto"/>
            <w:noWrap/>
            <w:vAlign w:val="bottom"/>
            <w:hideMark/>
          </w:tcPr>
          <w:p w14:paraId="1DA9873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5.9</w:t>
            </w:r>
          </w:p>
        </w:tc>
        <w:tc>
          <w:tcPr>
            <w:tcW w:w="872" w:type="pct"/>
            <w:tcBorders>
              <w:top w:val="nil"/>
              <w:left w:val="nil"/>
              <w:bottom w:val="nil"/>
              <w:right w:val="nil"/>
            </w:tcBorders>
            <w:shd w:val="clear" w:color="auto" w:fill="auto"/>
            <w:noWrap/>
            <w:vAlign w:val="bottom"/>
            <w:hideMark/>
          </w:tcPr>
          <w:p w14:paraId="0BB409C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c>
          <w:tcPr>
            <w:tcW w:w="1063" w:type="pct"/>
            <w:tcBorders>
              <w:top w:val="nil"/>
              <w:left w:val="nil"/>
              <w:bottom w:val="nil"/>
              <w:right w:val="nil"/>
            </w:tcBorders>
            <w:shd w:val="clear" w:color="auto" w:fill="auto"/>
            <w:noWrap/>
            <w:vAlign w:val="bottom"/>
            <w:hideMark/>
          </w:tcPr>
          <w:p w14:paraId="14E7691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6.3</w:t>
            </w:r>
          </w:p>
        </w:tc>
      </w:tr>
      <w:tr w:rsidR="00240942" w:rsidRPr="008A17EC" w14:paraId="302DC6EA" w14:textId="77777777" w:rsidTr="001F077B">
        <w:trPr>
          <w:trHeight w:val="170"/>
        </w:trPr>
        <w:tc>
          <w:tcPr>
            <w:tcW w:w="1069" w:type="pct"/>
            <w:tcBorders>
              <w:top w:val="nil"/>
              <w:left w:val="nil"/>
              <w:bottom w:val="nil"/>
              <w:right w:val="nil"/>
            </w:tcBorders>
            <w:shd w:val="clear" w:color="auto" w:fill="auto"/>
            <w:noWrap/>
            <w:vAlign w:val="bottom"/>
            <w:hideMark/>
          </w:tcPr>
          <w:p w14:paraId="4BD5D120"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Kheri</w:t>
            </w:r>
            <w:proofErr w:type="spellEnd"/>
          </w:p>
        </w:tc>
        <w:tc>
          <w:tcPr>
            <w:tcW w:w="863" w:type="pct"/>
            <w:tcBorders>
              <w:top w:val="nil"/>
              <w:left w:val="nil"/>
              <w:bottom w:val="nil"/>
              <w:right w:val="nil"/>
            </w:tcBorders>
            <w:shd w:val="clear" w:color="auto" w:fill="auto"/>
            <w:noWrap/>
            <w:vAlign w:val="bottom"/>
            <w:hideMark/>
          </w:tcPr>
          <w:p w14:paraId="64C4910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63FD135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c>
          <w:tcPr>
            <w:tcW w:w="872" w:type="pct"/>
            <w:tcBorders>
              <w:top w:val="nil"/>
              <w:left w:val="nil"/>
              <w:bottom w:val="nil"/>
              <w:right w:val="nil"/>
            </w:tcBorders>
            <w:shd w:val="clear" w:color="auto" w:fill="auto"/>
            <w:noWrap/>
            <w:vAlign w:val="bottom"/>
            <w:hideMark/>
          </w:tcPr>
          <w:p w14:paraId="7EDC8B6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w:t>
            </w:r>
          </w:p>
        </w:tc>
        <w:tc>
          <w:tcPr>
            <w:tcW w:w="1063" w:type="pct"/>
            <w:tcBorders>
              <w:top w:val="nil"/>
              <w:left w:val="nil"/>
              <w:bottom w:val="nil"/>
              <w:right w:val="nil"/>
            </w:tcBorders>
            <w:shd w:val="clear" w:color="auto" w:fill="auto"/>
            <w:noWrap/>
            <w:vAlign w:val="bottom"/>
            <w:hideMark/>
          </w:tcPr>
          <w:p w14:paraId="6DDC1C1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2.7</w:t>
            </w:r>
          </w:p>
        </w:tc>
      </w:tr>
      <w:tr w:rsidR="00240942" w:rsidRPr="008A17EC" w14:paraId="18E7045A" w14:textId="77777777" w:rsidTr="001F077B">
        <w:trPr>
          <w:trHeight w:val="170"/>
        </w:trPr>
        <w:tc>
          <w:tcPr>
            <w:tcW w:w="1069" w:type="pct"/>
            <w:tcBorders>
              <w:top w:val="nil"/>
              <w:left w:val="nil"/>
              <w:bottom w:val="nil"/>
              <w:right w:val="nil"/>
            </w:tcBorders>
            <w:shd w:val="clear" w:color="auto" w:fill="auto"/>
            <w:noWrap/>
            <w:vAlign w:val="bottom"/>
            <w:hideMark/>
          </w:tcPr>
          <w:p w14:paraId="6734D9E5"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Kushinagar</w:t>
            </w:r>
            <w:proofErr w:type="spellEnd"/>
          </w:p>
        </w:tc>
        <w:tc>
          <w:tcPr>
            <w:tcW w:w="863" w:type="pct"/>
            <w:tcBorders>
              <w:top w:val="nil"/>
              <w:left w:val="nil"/>
              <w:bottom w:val="nil"/>
              <w:right w:val="nil"/>
            </w:tcBorders>
            <w:shd w:val="clear" w:color="auto" w:fill="auto"/>
            <w:noWrap/>
            <w:vAlign w:val="bottom"/>
            <w:hideMark/>
          </w:tcPr>
          <w:p w14:paraId="71980CB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1133" w:type="pct"/>
            <w:tcBorders>
              <w:top w:val="nil"/>
              <w:left w:val="nil"/>
              <w:bottom w:val="nil"/>
              <w:right w:val="nil"/>
            </w:tcBorders>
            <w:shd w:val="clear" w:color="auto" w:fill="auto"/>
            <w:noWrap/>
            <w:vAlign w:val="bottom"/>
            <w:hideMark/>
          </w:tcPr>
          <w:p w14:paraId="712BCEB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c>
          <w:tcPr>
            <w:tcW w:w="872" w:type="pct"/>
            <w:tcBorders>
              <w:top w:val="nil"/>
              <w:left w:val="nil"/>
              <w:bottom w:val="nil"/>
              <w:right w:val="nil"/>
            </w:tcBorders>
            <w:shd w:val="clear" w:color="auto" w:fill="auto"/>
            <w:noWrap/>
            <w:vAlign w:val="bottom"/>
            <w:hideMark/>
          </w:tcPr>
          <w:p w14:paraId="38A662C1"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-1.9</w:t>
            </w:r>
          </w:p>
        </w:tc>
        <w:tc>
          <w:tcPr>
            <w:tcW w:w="1063" w:type="pct"/>
            <w:tcBorders>
              <w:top w:val="nil"/>
              <w:left w:val="nil"/>
              <w:bottom w:val="nil"/>
              <w:right w:val="nil"/>
            </w:tcBorders>
            <w:shd w:val="clear" w:color="auto" w:fill="auto"/>
            <w:noWrap/>
            <w:vAlign w:val="bottom"/>
            <w:hideMark/>
          </w:tcPr>
          <w:p w14:paraId="62274DF8"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2.9</w:t>
            </w:r>
          </w:p>
        </w:tc>
      </w:tr>
      <w:tr w:rsidR="00240942" w:rsidRPr="008A17EC" w14:paraId="2B5BA4EB" w14:textId="77777777" w:rsidTr="001F077B">
        <w:trPr>
          <w:trHeight w:val="170"/>
        </w:trPr>
        <w:tc>
          <w:tcPr>
            <w:tcW w:w="1069" w:type="pct"/>
            <w:tcBorders>
              <w:top w:val="nil"/>
              <w:left w:val="nil"/>
              <w:bottom w:val="nil"/>
              <w:right w:val="nil"/>
            </w:tcBorders>
            <w:shd w:val="clear" w:color="auto" w:fill="auto"/>
            <w:noWrap/>
            <w:vAlign w:val="bottom"/>
            <w:hideMark/>
          </w:tcPr>
          <w:p w14:paraId="719EC1B1"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Lalitpur</w:t>
            </w:r>
          </w:p>
        </w:tc>
        <w:tc>
          <w:tcPr>
            <w:tcW w:w="863" w:type="pct"/>
            <w:tcBorders>
              <w:top w:val="nil"/>
              <w:left w:val="nil"/>
              <w:bottom w:val="nil"/>
              <w:right w:val="nil"/>
            </w:tcBorders>
            <w:shd w:val="clear" w:color="auto" w:fill="auto"/>
            <w:noWrap/>
            <w:vAlign w:val="bottom"/>
            <w:hideMark/>
          </w:tcPr>
          <w:p w14:paraId="72798AB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3BCAE85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6.1</w:t>
            </w:r>
          </w:p>
        </w:tc>
        <w:tc>
          <w:tcPr>
            <w:tcW w:w="872" w:type="pct"/>
            <w:tcBorders>
              <w:top w:val="nil"/>
              <w:left w:val="nil"/>
              <w:bottom w:val="nil"/>
              <w:right w:val="nil"/>
            </w:tcBorders>
            <w:shd w:val="clear" w:color="auto" w:fill="auto"/>
            <w:noWrap/>
            <w:vAlign w:val="bottom"/>
            <w:hideMark/>
          </w:tcPr>
          <w:p w14:paraId="7240406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-3.9</w:t>
            </w:r>
          </w:p>
        </w:tc>
        <w:tc>
          <w:tcPr>
            <w:tcW w:w="1063" w:type="pct"/>
            <w:tcBorders>
              <w:top w:val="nil"/>
              <w:left w:val="nil"/>
              <w:bottom w:val="nil"/>
              <w:right w:val="nil"/>
            </w:tcBorders>
            <w:shd w:val="clear" w:color="auto" w:fill="auto"/>
            <w:noWrap/>
            <w:vAlign w:val="bottom"/>
            <w:hideMark/>
          </w:tcPr>
          <w:p w14:paraId="25F461E0"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1.4</w:t>
            </w:r>
          </w:p>
        </w:tc>
      </w:tr>
      <w:tr w:rsidR="00240942" w:rsidRPr="008A17EC" w14:paraId="74C16F05" w14:textId="77777777" w:rsidTr="001F077B">
        <w:trPr>
          <w:trHeight w:val="170"/>
        </w:trPr>
        <w:tc>
          <w:tcPr>
            <w:tcW w:w="1069" w:type="pct"/>
            <w:tcBorders>
              <w:top w:val="nil"/>
              <w:left w:val="nil"/>
              <w:bottom w:val="nil"/>
              <w:right w:val="nil"/>
            </w:tcBorders>
            <w:shd w:val="clear" w:color="auto" w:fill="auto"/>
            <w:noWrap/>
            <w:vAlign w:val="bottom"/>
            <w:hideMark/>
          </w:tcPr>
          <w:p w14:paraId="75D29D57"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Lucknow</w:t>
            </w:r>
          </w:p>
        </w:tc>
        <w:tc>
          <w:tcPr>
            <w:tcW w:w="863" w:type="pct"/>
            <w:tcBorders>
              <w:top w:val="nil"/>
              <w:left w:val="nil"/>
              <w:bottom w:val="nil"/>
              <w:right w:val="nil"/>
            </w:tcBorders>
            <w:shd w:val="clear" w:color="auto" w:fill="auto"/>
            <w:noWrap/>
            <w:vAlign w:val="bottom"/>
            <w:hideMark/>
          </w:tcPr>
          <w:p w14:paraId="2BEB07D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1133" w:type="pct"/>
            <w:tcBorders>
              <w:top w:val="nil"/>
              <w:left w:val="nil"/>
              <w:bottom w:val="nil"/>
              <w:right w:val="nil"/>
            </w:tcBorders>
            <w:shd w:val="clear" w:color="auto" w:fill="auto"/>
            <w:noWrap/>
            <w:vAlign w:val="bottom"/>
            <w:hideMark/>
          </w:tcPr>
          <w:p w14:paraId="7299B3D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872" w:type="pct"/>
            <w:tcBorders>
              <w:top w:val="nil"/>
              <w:left w:val="nil"/>
              <w:bottom w:val="nil"/>
              <w:right w:val="nil"/>
            </w:tcBorders>
            <w:shd w:val="clear" w:color="auto" w:fill="auto"/>
            <w:noWrap/>
            <w:vAlign w:val="bottom"/>
            <w:hideMark/>
          </w:tcPr>
          <w:p w14:paraId="0D94A03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-2.8</w:t>
            </w:r>
          </w:p>
        </w:tc>
        <w:tc>
          <w:tcPr>
            <w:tcW w:w="1063" w:type="pct"/>
            <w:tcBorders>
              <w:top w:val="nil"/>
              <w:left w:val="nil"/>
              <w:bottom w:val="nil"/>
              <w:right w:val="nil"/>
            </w:tcBorders>
            <w:shd w:val="clear" w:color="auto" w:fill="auto"/>
            <w:noWrap/>
            <w:vAlign w:val="bottom"/>
            <w:hideMark/>
          </w:tcPr>
          <w:p w14:paraId="19D3FDE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r>
      <w:tr w:rsidR="00240942" w:rsidRPr="008A17EC" w14:paraId="76045FAF" w14:textId="77777777" w:rsidTr="001F077B">
        <w:trPr>
          <w:trHeight w:val="170"/>
        </w:trPr>
        <w:tc>
          <w:tcPr>
            <w:tcW w:w="1069" w:type="pct"/>
            <w:tcBorders>
              <w:top w:val="nil"/>
              <w:left w:val="nil"/>
              <w:bottom w:val="nil"/>
              <w:right w:val="nil"/>
            </w:tcBorders>
            <w:shd w:val="clear" w:color="auto" w:fill="auto"/>
            <w:noWrap/>
            <w:vAlign w:val="bottom"/>
            <w:hideMark/>
          </w:tcPr>
          <w:p w14:paraId="3BCD11AC"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Mahamaya</w:t>
            </w:r>
            <w:proofErr w:type="spellEnd"/>
            <w:r w:rsidRPr="00382C60">
              <w:rPr>
                <w:rFonts w:ascii="Times New Roman" w:eastAsia="Times New Roman" w:hAnsi="Times New Roman" w:cs="Times New Roman"/>
                <w:color w:val="000000"/>
                <w:kern w:val="0"/>
                <w:sz w:val="20"/>
                <w:lang w:eastAsia="en-IN"/>
                <w14:ligatures w14:val="none"/>
              </w:rPr>
              <w:t xml:space="preserve"> Nagar</w:t>
            </w:r>
          </w:p>
        </w:tc>
        <w:tc>
          <w:tcPr>
            <w:tcW w:w="863" w:type="pct"/>
            <w:tcBorders>
              <w:top w:val="nil"/>
              <w:left w:val="nil"/>
              <w:bottom w:val="nil"/>
              <w:right w:val="nil"/>
            </w:tcBorders>
            <w:shd w:val="clear" w:color="auto" w:fill="auto"/>
            <w:noWrap/>
            <w:vAlign w:val="bottom"/>
            <w:hideMark/>
          </w:tcPr>
          <w:p w14:paraId="452BBAE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-6.1</w:t>
            </w:r>
          </w:p>
        </w:tc>
        <w:tc>
          <w:tcPr>
            <w:tcW w:w="1133" w:type="pct"/>
            <w:tcBorders>
              <w:top w:val="nil"/>
              <w:left w:val="nil"/>
              <w:bottom w:val="nil"/>
              <w:right w:val="nil"/>
            </w:tcBorders>
            <w:shd w:val="clear" w:color="auto" w:fill="auto"/>
            <w:noWrap/>
            <w:vAlign w:val="bottom"/>
            <w:hideMark/>
          </w:tcPr>
          <w:p w14:paraId="39AD9AA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4.9</w:t>
            </w:r>
          </w:p>
        </w:tc>
        <w:tc>
          <w:tcPr>
            <w:tcW w:w="872" w:type="pct"/>
            <w:tcBorders>
              <w:top w:val="nil"/>
              <w:left w:val="nil"/>
              <w:bottom w:val="nil"/>
              <w:right w:val="nil"/>
            </w:tcBorders>
            <w:shd w:val="clear" w:color="auto" w:fill="auto"/>
            <w:noWrap/>
            <w:vAlign w:val="bottom"/>
            <w:hideMark/>
          </w:tcPr>
          <w:p w14:paraId="541248F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-2.7</w:t>
            </w:r>
          </w:p>
        </w:tc>
        <w:tc>
          <w:tcPr>
            <w:tcW w:w="1063" w:type="pct"/>
            <w:tcBorders>
              <w:top w:val="nil"/>
              <w:left w:val="nil"/>
              <w:bottom w:val="nil"/>
              <w:right w:val="nil"/>
            </w:tcBorders>
            <w:shd w:val="clear" w:color="auto" w:fill="auto"/>
            <w:noWrap/>
            <w:vAlign w:val="bottom"/>
            <w:hideMark/>
          </w:tcPr>
          <w:p w14:paraId="5C85045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r>
      <w:tr w:rsidR="00240942" w:rsidRPr="008A17EC" w14:paraId="6270C35E" w14:textId="77777777" w:rsidTr="001F077B">
        <w:trPr>
          <w:trHeight w:val="170"/>
        </w:trPr>
        <w:tc>
          <w:tcPr>
            <w:tcW w:w="1069" w:type="pct"/>
            <w:tcBorders>
              <w:top w:val="nil"/>
              <w:left w:val="nil"/>
              <w:bottom w:val="nil"/>
              <w:right w:val="nil"/>
            </w:tcBorders>
            <w:shd w:val="clear" w:color="auto" w:fill="auto"/>
            <w:noWrap/>
            <w:vAlign w:val="bottom"/>
            <w:hideMark/>
          </w:tcPr>
          <w:p w14:paraId="20D7B3DD"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Maharajganj</w:t>
            </w:r>
            <w:proofErr w:type="spellEnd"/>
          </w:p>
        </w:tc>
        <w:tc>
          <w:tcPr>
            <w:tcW w:w="863" w:type="pct"/>
            <w:tcBorders>
              <w:top w:val="nil"/>
              <w:left w:val="nil"/>
              <w:bottom w:val="nil"/>
              <w:right w:val="nil"/>
            </w:tcBorders>
            <w:shd w:val="clear" w:color="auto" w:fill="auto"/>
            <w:noWrap/>
            <w:vAlign w:val="bottom"/>
            <w:hideMark/>
          </w:tcPr>
          <w:p w14:paraId="0E1BDF5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1133" w:type="pct"/>
            <w:tcBorders>
              <w:top w:val="nil"/>
              <w:left w:val="nil"/>
              <w:bottom w:val="nil"/>
              <w:right w:val="nil"/>
            </w:tcBorders>
            <w:shd w:val="clear" w:color="auto" w:fill="auto"/>
            <w:noWrap/>
            <w:vAlign w:val="bottom"/>
            <w:hideMark/>
          </w:tcPr>
          <w:p w14:paraId="5E54772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5.3</w:t>
            </w:r>
          </w:p>
        </w:tc>
        <w:tc>
          <w:tcPr>
            <w:tcW w:w="872" w:type="pct"/>
            <w:tcBorders>
              <w:top w:val="nil"/>
              <w:left w:val="nil"/>
              <w:bottom w:val="nil"/>
              <w:right w:val="nil"/>
            </w:tcBorders>
            <w:shd w:val="clear" w:color="auto" w:fill="auto"/>
            <w:noWrap/>
            <w:vAlign w:val="bottom"/>
            <w:hideMark/>
          </w:tcPr>
          <w:p w14:paraId="696B1B5B"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-1.9</w:t>
            </w:r>
          </w:p>
        </w:tc>
        <w:tc>
          <w:tcPr>
            <w:tcW w:w="1063" w:type="pct"/>
            <w:tcBorders>
              <w:top w:val="nil"/>
              <w:left w:val="nil"/>
              <w:bottom w:val="nil"/>
              <w:right w:val="nil"/>
            </w:tcBorders>
            <w:shd w:val="clear" w:color="auto" w:fill="auto"/>
            <w:noWrap/>
            <w:vAlign w:val="bottom"/>
            <w:hideMark/>
          </w:tcPr>
          <w:p w14:paraId="4D056140"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2.2</w:t>
            </w:r>
          </w:p>
        </w:tc>
      </w:tr>
      <w:tr w:rsidR="00240942" w:rsidRPr="008A17EC" w14:paraId="273EE45C" w14:textId="77777777" w:rsidTr="001F077B">
        <w:trPr>
          <w:trHeight w:val="170"/>
        </w:trPr>
        <w:tc>
          <w:tcPr>
            <w:tcW w:w="1069" w:type="pct"/>
            <w:tcBorders>
              <w:top w:val="nil"/>
              <w:left w:val="nil"/>
              <w:bottom w:val="nil"/>
              <w:right w:val="nil"/>
            </w:tcBorders>
            <w:shd w:val="clear" w:color="auto" w:fill="auto"/>
            <w:noWrap/>
            <w:vAlign w:val="bottom"/>
            <w:hideMark/>
          </w:tcPr>
          <w:p w14:paraId="1B03D54D"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Mahoba</w:t>
            </w:r>
            <w:proofErr w:type="spellEnd"/>
          </w:p>
        </w:tc>
        <w:tc>
          <w:tcPr>
            <w:tcW w:w="863" w:type="pct"/>
            <w:tcBorders>
              <w:top w:val="nil"/>
              <w:left w:val="nil"/>
              <w:bottom w:val="nil"/>
              <w:right w:val="nil"/>
            </w:tcBorders>
            <w:shd w:val="clear" w:color="auto" w:fill="auto"/>
            <w:noWrap/>
            <w:vAlign w:val="bottom"/>
            <w:hideMark/>
          </w:tcPr>
          <w:p w14:paraId="7D1AB0E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1133" w:type="pct"/>
            <w:tcBorders>
              <w:top w:val="nil"/>
              <w:left w:val="nil"/>
              <w:bottom w:val="nil"/>
              <w:right w:val="nil"/>
            </w:tcBorders>
            <w:shd w:val="clear" w:color="auto" w:fill="auto"/>
            <w:noWrap/>
            <w:vAlign w:val="bottom"/>
            <w:hideMark/>
          </w:tcPr>
          <w:p w14:paraId="040093A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6.8</w:t>
            </w:r>
          </w:p>
        </w:tc>
        <w:tc>
          <w:tcPr>
            <w:tcW w:w="872" w:type="pct"/>
            <w:tcBorders>
              <w:top w:val="nil"/>
              <w:left w:val="nil"/>
              <w:bottom w:val="nil"/>
              <w:right w:val="nil"/>
            </w:tcBorders>
            <w:shd w:val="clear" w:color="auto" w:fill="auto"/>
            <w:noWrap/>
            <w:vAlign w:val="bottom"/>
            <w:hideMark/>
          </w:tcPr>
          <w:p w14:paraId="252C9D4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1063" w:type="pct"/>
            <w:tcBorders>
              <w:top w:val="nil"/>
              <w:left w:val="nil"/>
              <w:bottom w:val="nil"/>
              <w:right w:val="nil"/>
            </w:tcBorders>
            <w:shd w:val="clear" w:color="auto" w:fill="auto"/>
            <w:noWrap/>
            <w:vAlign w:val="bottom"/>
            <w:hideMark/>
          </w:tcPr>
          <w:p w14:paraId="3B9A3DB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r>
      <w:tr w:rsidR="00240942" w:rsidRPr="008A17EC" w14:paraId="6594F883" w14:textId="77777777" w:rsidTr="001F077B">
        <w:trPr>
          <w:trHeight w:val="170"/>
        </w:trPr>
        <w:tc>
          <w:tcPr>
            <w:tcW w:w="1069" w:type="pct"/>
            <w:tcBorders>
              <w:top w:val="nil"/>
              <w:left w:val="nil"/>
              <w:bottom w:val="nil"/>
              <w:right w:val="nil"/>
            </w:tcBorders>
            <w:shd w:val="clear" w:color="auto" w:fill="auto"/>
            <w:noWrap/>
            <w:vAlign w:val="bottom"/>
            <w:hideMark/>
          </w:tcPr>
          <w:p w14:paraId="32CB6474"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Mainpuri</w:t>
            </w:r>
            <w:proofErr w:type="spellEnd"/>
          </w:p>
        </w:tc>
        <w:tc>
          <w:tcPr>
            <w:tcW w:w="863" w:type="pct"/>
            <w:tcBorders>
              <w:top w:val="nil"/>
              <w:left w:val="nil"/>
              <w:bottom w:val="nil"/>
              <w:right w:val="nil"/>
            </w:tcBorders>
            <w:shd w:val="clear" w:color="auto" w:fill="auto"/>
            <w:noWrap/>
            <w:vAlign w:val="bottom"/>
            <w:hideMark/>
          </w:tcPr>
          <w:p w14:paraId="3FD9977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-5.6</w:t>
            </w:r>
          </w:p>
        </w:tc>
        <w:tc>
          <w:tcPr>
            <w:tcW w:w="1133" w:type="pct"/>
            <w:tcBorders>
              <w:top w:val="nil"/>
              <w:left w:val="nil"/>
              <w:bottom w:val="nil"/>
              <w:right w:val="nil"/>
            </w:tcBorders>
            <w:shd w:val="clear" w:color="auto" w:fill="auto"/>
            <w:noWrap/>
            <w:vAlign w:val="bottom"/>
            <w:hideMark/>
          </w:tcPr>
          <w:p w14:paraId="1994D4E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7DB9450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c>
          <w:tcPr>
            <w:tcW w:w="1063" w:type="pct"/>
            <w:tcBorders>
              <w:top w:val="nil"/>
              <w:left w:val="nil"/>
              <w:bottom w:val="nil"/>
              <w:right w:val="nil"/>
            </w:tcBorders>
            <w:shd w:val="clear" w:color="auto" w:fill="auto"/>
            <w:noWrap/>
            <w:vAlign w:val="bottom"/>
            <w:hideMark/>
          </w:tcPr>
          <w:p w14:paraId="479977C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4.2</w:t>
            </w:r>
          </w:p>
        </w:tc>
      </w:tr>
      <w:tr w:rsidR="00240942" w:rsidRPr="008A17EC" w14:paraId="4AA15E66" w14:textId="77777777" w:rsidTr="001F077B">
        <w:trPr>
          <w:trHeight w:val="170"/>
        </w:trPr>
        <w:tc>
          <w:tcPr>
            <w:tcW w:w="1069" w:type="pct"/>
            <w:tcBorders>
              <w:top w:val="nil"/>
              <w:left w:val="nil"/>
              <w:bottom w:val="nil"/>
              <w:right w:val="nil"/>
            </w:tcBorders>
            <w:shd w:val="clear" w:color="auto" w:fill="auto"/>
            <w:noWrap/>
            <w:vAlign w:val="bottom"/>
            <w:hideMark/>
          </w:tcPr>
          <w:p w14:paraId="1F0EB70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Mathura</w:t>
            </w:r>
          </w:p>
        </w:tc>
        <w:tc>
          <w:tcPr>
            <w:tcW w:w="863" w:type="pct"/>
            <w:tcBorders>
              <w:top w:val="nil"/>
              <w:left w:val="nil"/>
              <w:bottom w:val="nil"/>
              <w:right w:val="nil"/>
            </w:tcBorders>
            <w:shd w:val="clear" w:color="auto" w:fill="auto"/>
            <w:noWrap/>
            <w:vAlign w:val="bottom"/>
            <w:hideMark/>
          </w:tcPr>
          <w:p w14:paraId="1290173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w:t>
            </w:r>
          </w:p>
        </w:tc>
        <w:tc>
          <w:tcPr>
            <w:tcW w:w="1133" w:type="pct"/>
            <w:tcBorders>
              <w:top w:val="nil"/>
              <w:left w:val="nil"/>
              <w:bottom w:val="nil"/>
              <w:right w:val="nil"/>
            </w:tcBorders>
            <w:shd w:val="clear" w:color="auto" w:fill="auto"/>
            <w:noWrap/>
            <w:vAlign w:val="bottom"/>
            <w:hideMark/>
          </w:tcPr>
          <w:p w14:paraId="3CD6FE4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1EE6DD1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-3.1</w:t>
            </w:r>
          </w:p>
        </w:tc>
        <w:tc>
          <w:tcPr>
            <w:tcW w:w="1063" w:type="pct"/>
            <w:tcBorders>
              <w:top w:val="nil"/>
              <w:left w:val="nil"/>
              <w:bottom w:val="nil"/>
              <w:right w:val="nil"/>
            </w:tcBorders>
            <w:shd w:val="clear" w:color="auto" w:fill="auto"/>
            <w:noWrap/>
            <w:vAlign w:val="bottom"/>
            <w:hideMark/>
          </w:tcPr>
          <w:p w14:paraId="19BB89C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4.3</w:t>
            </w:r>
          </w:p>
        </w:tc>
      </w:tr>
      <w:tr w:rsidR="00240942" w:rsidRPr="008A17EC" w14:paraId="4FA24A23" w14:textId="77777777" w:rsidTr="001F077B">
        <w:trPr>
          <w:trHeight w:val="170"/>
        </w:trPr>
        <w:tc>
          <w:tcPr>
            <w:tcW w:w="1069" w:type="pct"/>
            <w:tcBorders>
              <w:top w:val="nil"/>
              <w:left w:val="nil"/>
              <w:bottom w:val="nil"/>
              <w:right w:val="nil"/>
            </w:tcBorders>
            <w:shd w:val="clear" w:color="auto" w:fill="auto"/>
            <w:noWrap/>
            <w:vAlign w:val="bottom"/>
            <w:hideMark/>
          </w:tcPr>
          <w:p w14:paraId="2BAF575B"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Mau</w:t>
            </w:r>
          </w:p>
        </w:tc>
        <w:tc>
          <w:tcPr>
            <w:tcW w:w="863" w:type="pct"/>
            <w:tcBorders>
              <w:top w:val="nil"/>
              <w:left w:val="nil"/>
              <w:bottom w:val="nil"/>
              <w:right w:val="nil"/>
            </w:tcBorders>
            <w:shd w:val="clear" w:color="auto" w:fill="auto"/>
            <w:noWrap/>
            <w:vAlign w:val="bottom"/>
            <w:hideMark/>
          </w:tcPr>
          <w:p w14:paraId="00B711E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c>
          <w:tcPr>
            <w:tcW w:w="1133" w:type="pct"/>
            <w:tcBorders>
              <w:top w:val="nil"/>
              <w:left w:val="nil"/>
              <w:bottom w:val="nil"/>
              <w:right w:val="nil"/>
            </w:tcBorders>
            <w:shd w:val="clear" w:color="auto" w:fill="auto"/>
            <w:noWrap/>
            <w:vAlign w:val="bottom"/>
            <w:hideMark/>
          </w:tcPr>
          <w:p w14:paraId="0A36AE9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3.9</w:t>
            </w:r>
          </w:p>
        </w:tc>
        <w:tc>
          <w:tcPr>
            <w:tcW w:w="872" w:type="pct"/>
            <w:tcBorders>
              <w:top w:val="nil"/>
              <w:left w:val="nil"/>
              <w:bottom w:val="nil"/>
              <w:right w:val="nil"/>
            </w:tcBorders>
            <w:shd w:val="clear" w:color="auto" w:fill="auto"/>
            <w:noWrap/>
            <w:vAlign w:val="bottom"/>
            <w:hideMark/>
          </w:tcPr>
          <w:p w14:paraId="6ED4073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-2.5</w:t>
            </w:r>
          </w:p>
        </w:tc>
        <w:tc>
          <w:tcPr>
            <w:tcW w:w="1063" w:type="pct"/>
            <w:tcBorders>
              <w:top w:val="nil"/>
              <w:left w:val="nil"/>
              <w:bottom w:val="nil"/>
              <w:right w:val="nil"/>
            </w:tcBorders>
            <w:shd w:val="clear" w:color="auto" w:fill="auto"/>
            <w:noWrap/>
            <w:vAlign w:val="bottom"/>
            <w:hideMark/>
          </w:tcPr>
          <w:p w14:paraId="57255E5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3.6</w:t>
            </w:r>
          </w:p>
        </w:tc>
      </w:tr>
      <w:tr w:rsidR="00240942" w:rsidRPr="008A17EC" w14:paraId="4D630953" w14:textId="77777777" w:rsidTr="001F077B">
        <w:trPr>
          <w:trHeight w:val="170"/>
        </w:trPr>
        <w:tc>
          <w:tcPr>
            <w:tcW w:w="1069" w:type="pct"/>
            <w:tcBorders>
              <w:top w:val="nil"/>
              <w:left w:val="nil"/>
              <w:bottom w:val="nil"/>
              <w:right w:val="nil"/>
            </w:tcBorders>
            <w:shd w:val="clear" w:color="auto" w:fill="auto"/>
            <w:noWrap/>
            <w:vAlign w:val="bottom"/>
            <w:hideMark/>
          </w:tcPr>
          <w:p w14:paraId="20030293"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Meerut</w:t>
            </w:r>
          </w:p>
        </w:tc>
        <w:tc>
          <w:tcPr>
            <w:tcW w:w="863" w:type="pct"/>
            <w:tcBorders>
              <w:top w:val="nil"/>
              <w:left w:val="nil"/>
              <w:bottom w:val="nil"/>
              <w:right w:val="nil"/>
            </w:tcBorders>
            <w:shd w:val="clear" w:color="auto" w:fill="auto"/>
            <w:noWrap/>
            <w:vAlign w:val="bottom"/>
            <w:hideMark/>
          </w:tcPr>
          <w:p w14:paraId="2E867D6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-5.2</w:t>
            </w:r>
          </w:p>
        </w:tc>
        <w:tc>
          <w:tcPr>
            <w:tcW w:w="1133" w:type="pct"/>
            <w:tcBorders>
              <w:top w:val="nil"/>
              <w:left w:val="nil"/>
              <w:bottom w:val="nil"/>
              <w:right w:val="nil"/>
            </w:tcBorders>
            <w:shd w:val="clear" w:color="auto" w:fill="auto"/>
            <w:noWrap/>
            <w:vAlign w:val="bottom"/>
            <w:hideMark/>
          </w:tcPr>
          <w:p w14:paraId="78865EA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872" w:type="pct"/>
            <w:tcBorders>
              <w:top w:val="nil"/>
              <w:left w:val="nil"/>
              <w:bottom w:val="nil"/>
              <w:right w:val="nil"/>
            </w:tcBorders>
            <w:shd w:val="clear" w:color="auto" w:fill="auto"/>
            <w:noWrap/>
            <w:vAlign w:val="bottom"/>
            <w:hideMark/>
          </w:tcPr>
          <w:p w14:paraId="55EA9612"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-1.4</w:t>
            </w:r>
          </w:p>
        </w:tc>
        <w:tc>
          <w:tcPr>
            <w:tcW w:w="1063" w:type="pct"/>
            <w:tcBorders>
              <w:top w:val="nil"/>
              <w:left w:val="nil"/>
              <w:bottom w:val="nil"/>
              <w:right w:val="nil"/>
            </w:tcBorders>
            <w:shd w:val="clear" w:color="auto" w:fill="auto"/>
            <w:noWrap/>
            <w:vAlign w:val="bottom"/>
            <w:hideMark/>
          </w:tcPr>
          <w:p w14:paraId="238C0330"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1.8</w:t>
            </w:r>
          </w:p>
        </w:tc>
      </w:tr>
      <w:tr w:rsidR="00240942" w:rsidRPr="008A17EC" w14:paraId="0F401DC0" w14:textId="77777777" w:rsidTr="001F077B">
        <w:trPr>
          <w:trHeight w:val="170"/>
        </w:trPr>
        <w:tc>
          <w:tcPr>
            <w:tcW w:w="1069" w:type="pct"/>
            <w:tcBorders>
              <w:top w:val="nil"/>
              <w:left w:val="nil"/>
              <w:bottom w:val="nil"/>
              <w:right w:val="nil"/>
            </w:tcBorders>
            <w:shd w:val="clear" w:color="auto" w:fill="auto"/>
            <w:noWrap/>
            <w:vAlign w:val="bottom"/>
            <w:hideMark/>
          </w:tcPr>
          <w:p w14:paraId="6B699A87"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Mirzapur</w:t>
            </w:r>
          </w:p>
        </w:tc>
        <w:tc>
          <w:tcPr>
            <w:tcW w:w="863" w:type="pct"/>
            <w:tcBorders>
              <w:top w:val="nil"/>
              <w:left w:val="nil"/>
              <w:bottom w:val="nil"/>
              <w:right w:val="nil"/>
            </w:tcBorders>
            <w:shd w:val="clear" w:color="auto" w:fill="auto"/>
            <w:noWrap/>
            <w:vAlign w:val="bottom"/>
            <w:hideMark/>
          </w:tcPr>
          <w:p w14:paraId="4D5A240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c>
          <w:tcPr>
            <w:tcW w:w="1133" w:type="pct"/>
            <w:tcBorders>
              <w:top w:val="nil"/>
              <w:left w:val="nil"/>
              <w:bottom w:val="nil"/>
              <w:right w:val="nil"/>
            </w:tcBorders>
            <w:shd w:val="clear" w:color="auto" w:fill="auto"/>
            <w:noWrap/>
            <w:vAlign w:val="bottom"/>
            <w:hideMark/>
          </w:tcPr>
          <w:p w14:paraId="16250B7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6.7</w:t>
            </w:r>
          </w:p>
        </w:tc>
        <w:tc>
          <w:tcPr>
            <w:tcW w:w="872" w:type="pct"/>
            <w:tcBorders>
              <w:top w:val="nil"/>
              <w:left w:val="nil"/>
              <w:bottom w:val="nil"/>
              <w:right w:val="nil"/>
            </w:tcBorders>
            <w:shd w:val="clear" w:color="auto" w:fill="auto"/>
            <w:noWrap/>
            <w:vAlign w:val="bottom"/>
            <w:hideMark/>
          </w:tcPr>
          <w:p w14:paraId="2635B5C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-3.1</w:t>
            </w:r>
          </w:p>
        </w:tc>
        <w:tc>
          <w:tcPr>
            <w:tcW w:w="1063" w:type="pct"/>
            <w:tcBorders>
              <w:top w:val="nil"/>
              <w:left w:val="nil"/>
              <w:bottom w:val="nil"/>
              <w:right w:val="nil"/>
            </w:tcBorders>
            <w:shd w:val="clear" w:color="auto" w:fill="auto"/>
            <w:noWrap/>
            <w:vAlign w:val="bottom"/>
            <w:hideMark/>
          </w:tcPr>
          <w:p w14:paraId="758BCCE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r>
      <w:tr w:rsidR="00240942" w:rsidRPr="008A17EC" w14:paraId="404EE2EC" w14:textId="77777777" w:rsidTr="001F077B">
        <w:trPr>
          <w:trHeight w:val="170"/>
        </w:trPr>
        <w:tc>
          <w:tcPr>
            <w:tcW w:w="1069" w:type="pct"/>
            <w:tcBorders>
              <w:top w:val="nil"/>
              <w:left w:val="nil"/>
              <w:bottom w:val="nil"/>
              <w:right w:val="nil"/>
            </w:tcBorders>
            <w:shd w:val="clear" w:color="auto" w:fill="auto"/>
            <w:noWrap/>
            <w:vAlign w:val="bottom"/>
            <w:hideMark/>
          </w:tcPr>
          <w:p w14:paraId="29C1F6D7"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Moradabad</w:t>
            </w:r>
          </w:p>
        </w:tc>
        <w:tc>
          <w:tcPr>
            <w:tcW w:w="863" w:type="pct"/>
            <w:tcBorders>
              <w:top w:val="nil"/>
              <w:left w:val="nil"/>
              <w:bottom w:val="nil"/>
              <w:right w:val="nil"/>
            </w:tcBorders>
            <w:shd w:val="clear" w:color="auto" w:fill="auto"/>
            <w:noWrap/>
            <w:vAlign w:val="bottom"/>
            <w:hideMark/>
          </w:tcPr>
          <w:p w14:paraId="1127506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-5.2</w:t>
            </w:r>
          </w:p>
        </w:tc>
        <w:tc>
          <w:tcPr>
            <w:tcW w:w="1133" w:type="pct"/>
            <w:tcBorders>
              <w:top w:val="nil"/>
              <w:left w:val="nil"/>
              <w:bottom w:val="nil"/>
              <w:right w:val="nil"/>
            </w:tcBorders>
            <w:shd w:val="clear" w:color="auto" w:fill="auto"/>
            <w:noWrap/>
            <w:vAlign w:val="bottom"/>
            <w:hideMark/>
          </w:tcPr>
          <w:p w14:paraId="2C443F0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4.2</w:t>
            </w:r>
          </w:p>
        </w:tc>
        <w:tc>
          <w:tcPr>
            <w:tcW w:w="872" w:type="pct"/>
            <w:tcBorders>
              <w:top w:val="nil"/>
              <w:left w:val="nil"/>
              <w:bottom w:val="nil"/>
              <w:right w:val="nil"/>
            </w:tcBorders>
            <w:shd w:val="clear" w:color="auto" w:fill="auto"/>
            <w:noWrap/>
            <w:vAlign w:val="bottom"/>
            <w:hideMark/>
          </w:tcPr>
          <w:p w14:paraId="5132F7E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-2.2</w:t>
            </w:r>
          </w:p>
        </w:tc>
        <w:tc>
          <w:tcPr>
            <w:tcW w:w="1063" w:type="pct"/>
            <w:tcBorders>
              <w:top w:val="nil"/>
              <w:left w:val="nil"/>
              <w:bottom w:val="nil"/>
              <w:right w:val="nil"/>
            </w:tcBorders>
            <w:shd w:val="clear" w:color="auto" w:fill="auto"/>
            <w:noWrap/>
            <w:vAlign w:val="bottom"/>
            <w:hideMark/>
          </w:tcPr>
          <w:p w14:paraId="2B5D95F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2.8</w:t>
            </w:r>
          </w:p>
        </w:tc>
      </w:tr>
      <w:tr w:rsidR="00240942" w:rsidRPr="008A17EC" w14:paraId="4197F566" w14:textId="77777777" w:rsidTr="001F077B">
        <w:trPr>
          <w:trHeight w:val="170"/>
        </w:trPr>
        <w:tc>
          <w:tcPr>
            <w:tcW w:w="1069" w:type="pct"/>
            <w:tcBorders>
              <w:top w:val="nil"/>
              <w:left w:val="nil"/>
              <w:bottom w:val="nil"/>
              <w:right w:val="nil"/>
            </w:tcBorders>
            <w:shd w:val="clear" w:color="auto" w:fill="auto"/>
            <w:noWrap/>
            <w:vAlign w:val="bottom"/>
            <w:hideMark/>
          </w:tcPr>
          <w:p w14:paraId="2D64486F"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Muzaffarnagar</w:t>
            </w:r>
          </w:p>
        </w:tc>
        <w:tc>
          <w:tcPr>
            <w:tcW w:w="863" w:type="pct"/>
            <w:tcBorders>
              <w:top w:val="nil"/>
              <w:left w:val="nil"/>
              <w:bottom w:val="nil"/>
              <w:right w:val="nil"/>
            </w:tcBorders>
            <w:shd w:val="clear" w:color="auto" w:fill="auto"/>
            <w:noWrap/>
            <w:vAlign w:val="bottom"/>
            <w:hideMark/>
          </w:tcPr>
          <w:p w14:paraId="7B3B95D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1133" w:type="pct"/>
            <w:tcBorders>
              <w:top w:val="nil"/>
              <w:left w:val="nil"/>
              <w:bottom w:val="nil"/>
              <w:right w:val="nil"/>
            </w:tcBorders>
            <w:shd w:val="clear" w:color="auto" w:fill="auto"/>
            <w:noWrap/>
            <w:vAlign w:val="bottom"/>
            <w:hideMark/>
          </w:tcPr>
          <w:p w14:paraId="37F0A9A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872" w:type="pct"/>
            <w:tcBorders>
              <w:top w:val="nil"/>
              <w:left w:val="nil"/>
              <w:bottom w:val="nil"/>
              <w:right w:val="nil"/>
            </w:tcBorders>
            <w:shd w:val="clear" w:color="auto" w:fill="auto"/>
            <w:noWrap/>
            <w:vAlign w:val="bottom"/>
            <w:hideMark/>
          </w:tcPr>
          <w:p w14:paraId="26A872CF"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-1.7</w:t>
            </w:r>
          </w:p>
        </w:tc>
        <w:tc>
          <w:tcPr>
            <w:tcW w:w="1063" w:type="pct"/>
            <w:tcBorders>
              <w:top w:val="nil"/>
              <w:left w:val="nil"/>
              <w:bottom w:val="nil"/>
              <w:right w:val="nil"/>
            </w:tcBorders>
            <w:shd w:val="clear" w:color="auto" w:fill="auto"/>
            <w:noWrap/>
            <w:vAlign w:val="bottom"/>
            <w:hideMark/>
          </w:tcPr>
          <w:p w14:paraId="2749499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2.8</w:t>
            </w:r>
          </w:p>
        </w:tc>
      </w:tr>
      <w:tr w:rsidR="00240942" w:rsidRPr="008A17EC" w14:paraId="603D0BA1" w14:textId="77777777" w:rsidTr="001F077B">
        <w:trPr>
          <w:trHeight w:val="170"/>
        </w:trPr>
        <w:tc>
          <w:tcPr>
            <w:tcW w:w="1069" w:type="pct"/>
            <w:tcBorders>
              <w:top w:val="nil"/>
              <w:left w:val="nil"/>
              <w:bottom w:val="nil"/>
              <w:right w:val="nil"/>
            </w:tcBorders>
            <w:shd w:val="clear" w:color="auto" w:fill="auto"/>
            <w:noWrap/>
            <w:vAlign w:val="bottom"/>
            <w:hideMark/>
          </w:tcPr>
          <w:p w14:paraId="7DAE2CF5"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Pilibhit</w:t>
            </w:r>
            <w:proofErr w:type="spellEnd"/>
          </w:p>
        </w:tc>
        <w:tc>
          <w:tcPr>
            <w:tcW w:w="863" w:type="pct"/>
            <w:tcBorders>
              <w:top w:val="nil"/>
              <w:left w:val="nil"/>
              <w:bottom w:val="nil"/>
              <w:right w:val="nil"/>
            </w:tcBorders>
            <w:shd w:val="clear" w:color="auto" w:fill="auto"/>
            <w:noWrap/>
            <w:vAlign w:val="bottom"/>
            <w:hideMark/>
          </w:tcPr>
          <w:p w14:paraId="1DFFAA3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-5.2</w:t>
            </w:r>
          </w:p>
        </w:tc>
        <w:tc>
          <w:tcPr>
            <w:tcW w:w="1133" w:type="pct"/>
            <w:tcBorders>
              <w:top w:val="nil"/>
              <w:left w:val="nil"/>
              <w:bottom w:val="nil"/>
              <w:right w:val="nil"/>
            </w:tcBorders>
            <w:shd w:val="clear" w:color="auto" w:fill="auto"/>
            <w:noWrap/>
            <w:vAlign w:val="bottom"/>
            <w:hideMark/>
          </w:tcPr>
          <w:p w14:paraId="7431D98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c>
          <w:tcPr>
            <w:tcW w:w="872" w:type="pct"/>
            <w:tcBorders>
              <w:top w:val="nil"/>
              <w:left w:val="nil"/>
              <w:bottom w:val="nil"/>
              <w:right w:val="nil"/>
            </w:tcBorders>
            <w:shd w:val="clear" w:color="auto" w:fill="auto"/>
            <w:noWrap/>
            <w:vAlign w:val="bottom"/>
            <w:hideMark/>
          </w:tcPr>
          <w:p w14:paraId="37729F7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-2.4</w:t>
            </w:r>
          </w:p>
        </w:tc>
        <w:tc>
          <w:tcPr>
            <w:tcW w:w="1063" w:type="pct"/>
            <w:tcBorders>
              <w:top w:val="nil"/>
              <w:left w:val="nil"/>
              <w:bottom w:val="nil"/>
              <w:right w:val="nil"/>
            </w:tcBorders>
            <w:shd w:val="clear" w:color="auto" w:fill="auto"/>
            <w:noWrap/>
            <w:vAlign w:val="bottom"/>
            <w:hideMark/>
          </w:tcPr>
          <w:p w14:paraId="435CF558"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2.4</w:t>
            </w:r>
          </w:p>
        </w:tc>
      </w:tr>
      <w:tr w:rsidR="00240942" w:rsidRPr="008A17EC" w14:paraId="0600882A" w14:textId="77777777" w:rsidTr="001F077B">
        <w:trPr>
          <w:trHeight w:val="170"/>
        </w:trPr>
        <w:tc>
          <w:tcPr>
            <w:tcW w:w="1069" w:type="pct"/>
            <w:tcBorders>
              <w:top w:val="nil"/>
              <w:left w:val="nil"/>
              <w:bottom w:val="nil"/>
              <w:right w:val="nil"/>
            </w:tcBorders>
            <w:shd w:val="clear" w:color="auto" w:fill="auto"/>
            <w:noWrap/>
            <w:vAlign w:val="bottom"/>
            <w:hideMark/>
          </w:tcPr>
          <w:p w14:paraId="20F41773"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Pratapgarh</w:t>
            </w:r>
          </w:p>
        </w:tc>
        <w:tc>
          <w:tcPr>
            <w:tcW w:w="863" w:type="pct"/>
            <w:tcBorders>
              <w:top w:val="nil"/>
              <w:left w:val="nil"/>
              <w:bottom w:val="nil"/>
              <w:right w:val="nil"/>
            </w:tcBorders>
            <w:shd w:val="clear" w:color="auto" w:fill="auto"/>
            <w:noWrap/>
            <w:vAlign w:val="bottom"/>
            <w:hideMark/>
          </w:tcPr>
          <w:p w14:paraId="4F34693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-4.3</w:t>
            </w:r>
          </w:p>
        </w:tc>
        <w:tc>
          <w:tcPr>
            <w:tcW w:w="1133" w:type="pct"/>
            <w:tcBorders>
              <w:top w:val="nil"/>
              <w:left w:val="nil"/>
              <w:bottom w:val="nil"/>
              <w:right w:val="nil"/>
            </w:tcBorders>
            <w:shd w:val="clear" w:color="auto" w:fill="auto"/>
            <w:noWrap/>
            <w:vAlign w:val="bottom"/>
            <w:hideMark/>
          </w:tcPr>
          <w:p w14:paraId="28B49BE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5.6</w:t>
            </w:r>
          </w:p>
        </w:tc>
        <w:tc>
          <w:tcPr>
            <w:tcW w:w="872" w:type="pct"/>
            <w:tcBorders>
              <w:top w:val="nil"/>
              <w:left w:val="nil"/>
              <w:bottom w:val="nil"/>
              <w:right w:val="nil"/>
            </w:tcBorders>
            <w:shd w:val="clear" w:color="auto" w:fill="auto"/>
            <w:noWrap/>
            <w:vAlign w:val="bottom"/>
            <w:hideMark/>
          </w:tcPr>
          <w:p w14:paraId="33CCABC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-3.8</w:t>
            </w:r>
          </w:p>
        </w:tc>
        <w:tc>
          <w:tcPr>
            <w:tcW w:w="1063" w:type="pct"/>
            <w:tcBorders>
              <w:top w:val="nil"/>
              <w:left w:val="nil"/>
              <w:bottom w:val="nil"/>
              <w:right w:val="nil"/>
            </w:tcBorders>
            <w:shd w:val="clear" w:color="auto" w:fill="auto"/>
            <w:noWrap/>
            <w:vAlign w:val="bottom"/>
            <w:hideMark/>
          </w:tcPr>
          <w:p w14:paraId="4DE5DA9D"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6.3</w:t>
            </w:r>
          </w:p>
        </w:tc>
      </w:tr>
      <w:tr w:rsidR="00240942" w:rsidRPr="008A17EC" w14:paraId="47000A08" w14:textId="77777777" w:rsidTr="001F077B">
        <w:trPr>
          <w:trHeight w:val="170"/>
        </w:trPr>
        <w:tc>
          <w:tcPr>
            <w:tcW w:w="1069" w:type="pct"/>
            <w:tcBorders>
              <w:top w:val="nil"/>
              <w:left w:val="nil"/>
              <w:bottom w:val="nil"/>
              <w:right w:val="nil"/>
            </w:tcBorders>
            <w:shd w:val="clear" w:color="auto" w:fill="auto"/>
            <w:noWrap/>
            <w:vAlign w:val="bottom"/>
            <w:hideMark/>
          </w:tcPr>
          <w:p w14:paraId="5D745F8A"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Rae Bareli</w:t>
            </w:r>
          </w:p>
        </w:tc>
        <w:tc>
          <w:tcPr>
            <w:tcW w:w="863" w:type="pct"/>
            <w:tcBorders>
              <w:top w:val="nil"/>
              <w:left w:val="nil"/>
              <w:bottom w:val="nil"/>
              <w:right w:val="nil"/>
            </w:tcBorders>
            <w:shd w:val="clear" w:color="auto" w:fill="auto"/>
            <w:noWrap/>
            <w:vAlign w:val="bottom"/>
            <w:hideMark/>
          </w:tcPr>
          <w:p w14:paraId="5482186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1133" w:type="pct"/>
            <w:tcBorders>
              <w:top w:val="nil"/>
              <w:left w:val="nil"/>
              <w:bottom w:val="nil"/>
              <w:right w:val="nil"/>
            </w:tcBorders>
            <w:shd w:val="clear" w:color="auto" w:fill="auto"/>
            <w:noWrap/>
            <w:vAlign w:val="bottom"/>
            <w:hideMark/>
          </w:tcPr>
          <w:p w14:paraId="1DEE4CF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bottom w:val="nil"/>
              <w:right w:val="nil"/>
            </w:tcBorders>
            <w:shd w:val="clear" w:color="auto" w:fill="auto"/>
            <w:noWrap/>
            <w:vAlign w:val="bottom"/>
            <w:hideMark/>
          </w:tcPr>
          <w:p w14:paraId="5A0C09CE"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-3.3</w:t>
            </w:r>
          </w:p>
        </w:tc>
        <w:tc>
          <w:tcPr>
            <w:tcW w:w="1063" w:type="pct"/>
            <w:tcBorders>
              <w:top w:val="nil"/>
              <w:left w:val="nil"/>
              <w:bottom w:val="nil"/>
              <w:right w:val="nil"/>
            </w:tcBorders>
            <w:shd w:val="clear" w:color="auto" w:fill="auto"/>
            <w:noWrap/>
            <w:vAlign w:val="bottom"/>
            <w:hideMark/>
          </w:tcPr>
          <w:p w14:paraId="1AE10EC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r>
      <w:tr w:rsidR="00240942" w:rsidRPr="008A17EC" w14:paraId="62236210" w14:textId="77777777" w:rsidTr="001F077B">
        <w:trPr>
          <w:trHeight w:val="170"/>
        </w:trPr>
        <w:tc>
          <w:tcPr>
            <w:tcW w:w="1069" w:type="pct"/>
            <w:tcBorders>
              <w:top w:val="nil"/>
              <w:left w:val="nil"/>
              <w:bottom w:val="nil"/>
              <w:right w:val="nil"/>
            </w:tcBorders>
            <w:shd w:val="clear" w:color="auto" w:fill="auto"/>
            <w:noWrap/>
            <w:vAlign w:val="bottom"/>
            <w:hideMark/>
          </w:tcPr>
          <w:p w14:paraId="678DC1C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Rampur</w:t>
            </w:r>
          </w:p>
        </w:tc>
        <w:tc>
          <w:tcPr>
            <w:tcW w:w="863" w:type="pct"/>
            <w:tcBorders>
              <w:top w:val="nil"/>
              <w:left w:val="nil"/>
              <w:bottom w:val="nil"/>
              <w:right w:val="nil"/>
            </w:tcBorders>
            <w:shd w:val="clear" w:color="auto" w:fill="auto"/>
            <w:noWrap/>
            <w:vAlign w:val="bottom"/>
            <w:hideMark/>
          </w:tcPr>
          <w:p w14:paraId="444FC63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4373D41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872" w:type="pct"/>
            <w:tcBorders>
              <w:top w:val="nil"/>
              <w:left w:val="nil"/>
              <w:bottom w:val="nil"/>
              <w:right w:val="nil"/>
            </w:tcBorders>
            <w:shd w:val="clear" w:color="auto" w:fill="auto"/>
            <w:noWrap/>
            <w:vAlign w:val="bottom"/>
            <w:hideMark/>
          </w:tcPr>
          <w:p w14:paraId="4D9B70D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-2.4</w:t>
            </w:r>
          </w:p>
        </w:tc>
        <w:tc>
          <w:tcPr>
            <w:tcW w:w="1063" w:type="pct"/>
            <w:tcBorders>
              <w:top w:val="nil"/>
              <w:left w:val="nil"/>
              <w:bottom w:val="nil"/>
              <w:right w:val="nil"/>
            </w:tcBorders>
            <w:shd w:val="clear" w:color="auto" w:fill="auto"/>
            <w:noWrap/>
            <w:vAlign w:val="bottom"/>
            <w:hideMark/>
          </w:tcPr>
          <w:p w14:paraId="5F44815B"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2.2</w:t>
            </w:r>
          </w:p>
        </w:tc>
      </w:tr>
      <w:tr w:rsidR="00240942" w:rsidRPr="008A17EC" w14:paraId="1478503D" w14:textId="77777777" w:rsidTr="001F077B">
        <w:trPr>
          <w:trHeight w:val="170"/>
        </w:trPr>
        <w:tc>
          <w:tcPr>
            <w:tcW w:w="1069" w:type="pct"/>
            <w:tcBorders>
              <w:top w:val="nil"/>
              <w:left w:val="nil"/>
              <w:bottom w:val="nil"/>
              <w:right w:val="nil"/>
            </w:tcBorders>
            <w:shd w:val="clear" w:color="auto" w:fill="auto"/>
            <w:noWrap/>
            <w:vAlign w:val="bottom"/>
            <w:hideMark/>
          </w:tcPr>
          <w:p w14:paraId="0275F022"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Saharanpur</w:t>
            </w:r>
          </w:p>
        </w:tc>
        <w:tc>
          <w:tcPr>
            <w:tcW w:w="863" w:type="pct"/>
            <w:tcBorders>
              <w:top w:val="nil"/>
              <w:left w:val="nil"/>
              <w:bottom w:val="nil"/>
              <w:right w:val="nil"/>
            </w:tcBorders>
            <w:shd w:val="clear" w:color="auto" w:fill="auto"/>
            <w:noWrap/>
            <w:vAlign w:val="bottom"/>
            <w:hideMark/>
          </w:tcPr>
          <w:p w14:paraId="018A068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-2.9</w:t>
            </w:r>
          </w:p>
        </w:tc>
        <w:tc>
          <w:tcPr>
            <w:tcW w:w="1133" w:type="pct"/>
            <w:tcBorders>
              <w:top w:val="nil"/>
              <w:left w:val="nil"/>
              <w:bottom w:val="nil"/>
              <w:right w:val="nil"/>
            </w:tcBorders>
            <w:shd w:val="clear" w:color="auto" w:fill="auto"/>
            <w:noWrap/>
            <w:vAlign w:val="bottom"/>
            <w:hideMark/>
          </w:tcPr>
          <w:p w14:paraId="2729D333"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872" w:type="pct"/>
            <w:tcBorders>
              <w:top w:val="nil"/>
              <w:left w:val="nil"/>
              <w:bottom w:val="nil"/>
              <w:right w:val="nil"/>
            </w:tcBorders>
            <w:shd w:val="clear" w:color="auto" w:fill="auto"/>
            <w:noWrap/>
            <w:vAlign w:val="bottom"/>
            <w:hideMark/>
          </w:tcPr>
          <w:p w14:paraId="0A9807B1"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-1.7</w:t>
            </w:r>
          </w:p>
        </w:tc>
        <w:tc>
          <w:tcPr>
            <w:tcW w:w="1063" w:type="pct"/>
            <w:tcBorders>
              <w:top w:val="nil"/>
              <w:left w:val="nil"/>
              <w:bottom w:val="nil"/>
              <w:right w:val="nil"/>
            </w:tcBorders>
            <w:shd w:val="clear" w:color="auto" w:fill="auto"/>
            <w:noWrap/>
            <w:vAlign w:val="bottom"/>
            <w:hideMark/>
          </w:tcPr>
          <w:p w14:paraId="056BD28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4.0</w:t>
            </w:r>
          </w:p>
        </w:tc>
      </w:tr>
      <w:tr w:rsidR="00240942" w:rsidRPr="008A17EC" w14:paraId="1C170605" w14:textId="77777777" w:rsidTr="001F077B">
        <w:trPr>
          <w:trHeight w:val="170"/>
        </w:trPr>
        <w:tc>
          <w:tcPr>
            <w:tcW w:w="1069" w:type="pct"/>
            <w:tcBorders>
              <w:top w:val="nil"/>
              <w:left w:val="nil"/>
              <w:bottom w:val="nil"/>
              <w:right w:val="nil"/>
            </w:tcBorders>
            <w:shd w:val="clear" w:color="auto" w:fill="auto"/>
            <w:noWrap/>
            <w:vAlign w:val="bottom"/>
            <w:hideMark/>
          </w:tcPr>
          <w:p w14:paraId="66AADF0E"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Sambhal</w:t>
            </w:r>
            <w:proofErr w:type="spellEnd"/>
          </w:p>
        </w:tc>
        <w:tc>
          <w:tcPr>
            <w:tcW w:w="863" w:type="pct"/>
            <w:tcBorders>
              <w:top w:val="nil"/>
              <w:left w:val="nil"/>
              <w:bottom w:val="nil"/>
              <w:right w:val="nil"/>
            </w:tcBorders>
            <w:shd w:val="clear" w:color="auto" w:fill="auto"/>
            <w:noWrap/>
            <w:vAlign w:val="bottom"/>
            <w:hideMark/>
          </w:tcPr>
          <w:p w14:paraId="443C08B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-5.5</w:t>
            </w:r>
          </w:p>
        </w:tc>
        <w:tc>
          <w:tcPr>
            <w:tcW w:w="1133" w:type="pct"/>
            <w:tcBorders>
              <w:top w:val="nil"/>
              <w:left w:val="nil"/>
              <w:bottom w:val="nil"/>
              <w:right w:val="nil"/>
            </w:tcBorders>
            <w:shd w:val="clear" w:color="auto" w:fill="auto"/>
            <w:noWrap/>
            <w:vAlign w:val="bottom"/>
            <w:hideMark/>
          </w:tcPr>
          <w:p w14:paraId="4E26665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872" w:type="pct"/>
            <w:tcBorders>
              <w:top w:val="nil"/>
              <w:left w:val="nil"/>
              <w:bottom w:val="nil"/>
              <w:right w:val="nil"/>
            </w:tcBorders>
            <w:shd w:val="clear" w:color="auto" w:fill="auto"/>
            <w:noWrap/>
            <w:vAlign w:val="bottom"/>
            <w:hideMark/>
          </w:tcPr>
          <w:p w14:paraId="3230CAA2"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-1.7</w:t>
            </w:r>
          </w:p>
        </w:tc>
        <w:tc>
          <w:tcPr>
            <w:tcW w:w="1063" w:type="pct"/>
            <w:tcBorders>
              <w:top w:val="nil"/>
              <w:left w:val="nil"/>
              <w:bottom w:val="nil"/>
              <w:right w:val="nil"/>
            </w:tcBorders>
            <w:shd w:val="clear" w:color="auto" w:fill="auto"/>
            <w:noWrap/>
            <w:vAlign w:val="bottom"/>
            <w:hideMark/>
          </w:tcPr>
          <w:p w14:paraId="14DA7714"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1.8</w:t>
            </w:r>
          </w:p>
        </w:tc>
      </w:tr>
      <w:tr w:rsidR="00240942" w:rsidRPr="008A17EC" w14:paraId="3D33D1D8" w14:textId="77777777" w:rsidTr="001F077B">
        <w:trPr>
          <w:trHeight w:val="170"/>
        </w:trPr>
        <w:tc>
          <w:tcPr>
            <w:tcW w:w="1069" w:type="pct"/>
            <w:tcBorders>
              <w:top w:val="nil"/>
              <w:left w:val="nil"/>
              <w:bottom w:val="nil"/>
              <w:right w:val="nil"/>
            </w:tcBorders>
            <w:shd w:val="clear" w:color="auto" w:fill="auto"/>
            <w:noWrap/>
            <w:vAlign w:val="bottom"/>
            <w:hideMark/>
          </w:tcPr>
          <w:p w14:paraId="3A4EB9CB"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Sant Kabir Nagar</w:t>
            </w:r>
          </w:p>
        </w:tc>
        <w:tc>
          <w:tcPr>
            <w:tcW w:w="863" w:type="pct"/>
            <w:tcBorders>
              <w:top w:val="nil"/>
              <w:left w:val="nil"/>
              <w:bottom w:val="nil"/>
              <w:right w:val="nil"/>
            </w:tcBorders>
            <w:shd w:val="clear" w:color="auto" w:fill="auto"/>
            <w:noWrap/>
            <w:vAlign w:val="bottom"/>
            <w:hideMark/>
          </w:tcPr>
          <w:p w14:paraId="793A81A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-4.3</w:t>
            </w:r>
          </w:p>
        </w:tc>
        <w:tc>
          <w:tcPr>
            <w:tcW w:w="1133" w:type="pct"/>
            <w:tcBorders>
              <w:top w:val="nil"/>
              <w:left w:val="nil"/>
              <w:bottom w:val="nil"/>
              <w:right w:val="nil"/>
            </w:tcBorders>
            <w:shd w:val="clear" w:color="auto" w:fill="auto"/>
            <w:noWrap/>
            <w:vAlign w:val="bottom"/>
            <w:hideMark/>
          </w:tcPr>
          <w:p w14:paraId="548BD20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c>
          <w:tcPr>
            <w:tcW w:w="872" w:type="pct"/>
            <w:tcBorders>
              <w:top w:val="nil"/>
              <w:left w:val="nil"/>
              <w:bottom w:val="nil"/>
              <w:right w:val="nil"/>
            </w:tcBorders>
            <w:shd w:val="clear" w:color="auto" w:fill="auto"/>
            <w:noWrap/>
            <w:vAlign w:val="bottom"/>
            <w:hideMark/>
          </w:tcPr>
          <w:p w14:paraId="13046C5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-2.5</w:t>
            </w:r>
          </w:p>
        </w:tc>
        <w:tc>
          <w:tcPr>
            <w:tcW w:w="1063" w:type="pct"/>
            <w:tcBorders>
              <w:top w:val="nil"/>
              <w:left w:val="nil"/>
              <w:bottom w:val="nil"/>
              <w:right w:val="nil"/>
            </w:tcBorders>
            <w:shd w:val="clear" w:color="auto" w:fill="auto"/>
            <w:noWrap/>
            <w:vAlign w:val="bottom"/>
            <w:hideMark/>
          </w:tcPr>
          <w:p w14:paraId="2BBE439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3.5</w:t>
            </w:r>
          </w:p>
        </w:tc>
      </w:tr>
      <w:tr w:rsidR="00240942" w:rsidRPr="008A17EC" w14:paraId="5C7376B8" w14:textId="77777777" w:rsidTr="001F077B">
        <w:trPr>
          <w:trHeight w:val="170"/>
        </w:trPr>
        <w:tc>
          <w:tcPr>
            <w:tcW w:w="1069" w:type="pct"/>
            <w:tcBorders>
              <w:top w:val="nil"/>
              <w:left w:val="nil"/>
              <w:bottom w:val="nil"/>
              <w:right w:val="nil"/>
            </w:tcBorders>
            <w:shd w:val="clear" w:color="auto" w:fill="auto"/>
            <w:noWrap/>
            <w:vAlign w:val="bottom"/>
            <w:hideMark/>
          </w:tcPr>
          <w:p w14:paraId="08062B15"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Sant Ravidas Nagar</w:t>
            </w:r>
          </w:p>
        </w:tc>
        <w:tc>
          <w:tcPr>
            <w:tcW w:w="863" w:type="pct"/>
            <w:tcBorders>
              <w:top w:val="nil"/>
              <w:left w:val="nil"/>
              <w:bottom w:val="nil"/>
              <w:right w:val="nil"/>
            </w:tcBorders>
            <w:shd w:val="clear" w:color="auto" w:fill="auto"/>
            <w:noWrap/>
            <w:vAlign w:val="bottom"/>
            <w:hideMark/>
          </w:tcPr>
          <w:p w14:paraId="6FAF6F6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-4.2</w:t>
            </w:r>
          </w:p>
        </w:tc>
        <w:tc>
          <w:tcPr>
            <w:tcW w:w="1133" w:type="pct"/>
            <w:tcBorders>
              <w:top w:val="nil"/>
              <w:left w:val="nil"/>
              <w:bottom w:val="nil"/>
              <w:right w:val="nil"/>
            </w:tcBorders>
            <w:shd w:val="clear" w:color="auto" w:fill="auto"/>
            <w:noWrap/>
            <w:vAlign w:val="bottom"/>
            <w:hideMark/>
          </w:tcPr>
          <w:p w14:paraId="3852047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5.6</w:t>
            </w:r>
          </w:p>
        </w:tc>
        <w:tc>
          <w:tcPr>
            <w:tcW w:w="872" w:type="pct"/>
            <w:tcBorders>
              <w:top w:val="nil"/>
              <w:left w:val="nil"/>
              <w:bottom w:val="nil"/>
              <w:right w:val="nil"/>
            </w:tcBorders>
            <w:shd w:val="clear" w:color="auto" w:fill="auto"/>
            <w:noWrap/>
            <w:vAlign w:val="bottom"/>
            <w:hideMark/>
          </w:tcPr>
          <w:p w14:paraId="3D82CDE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-3.2</w:t>
            </w:r>
          </w:p>
        </w:tc>
        <w:tc>
          <w:tcPr>
            <w:tcW w:w="1063" w:type="pct"/>
            <w:tcBorders>
              <w:top w:val="nil"/>
              <w:left w:val="nil"/>
              <w:bottom w:val="nil"/>
              <w:right w:val="nil"/>
            </w:tcBorders>
            <w:shd w:val="clear" w:color="auto" w:fill="auto"/>
            <w:noWrap/>
            <w:vAlign w:val="bottom"/>
            <w:hideMark/>
          </w:tcPr>
          <w:p w14:paraId="5E22145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r>
      <w:tr w:rsidR="00240942" w:rsidRPr="008A17EC" w14:paraId="451AA5CB" w14:textId="77777777" w:rsidTr="001F077B">
        <w:trPr>
          <w:trHeight w:val="170"/>
        </w:trPr>
        <w:tc>
          <w:tcPr>
            <w:tcW w:w="1069" w:type="pct"/>
            <w:tcBorders>
              <w:top w:val="nil"/>
              <w:left w:val="nil"/>
              <w:bottom w:val="nil"/>
              <w:right w:val="nil"/>
            </w:tcBorders>
            <w:shd w:val="clear" w:color="auto" w:fill="auto"/>
            <w:noWrap/>
            <w:vAlign w:val="bottom"/>
            <w:hideMark/>
          </w:tcPr>
          <w:p w14:paraId="549E4942"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Shahjahanpur</w:t>
            </w:r>
          </w:p>
        </w:tc>
        <w:tc>
          <w:tcPr>
            <w:tcW w:w="863" w:type="pct"/>
            <w:tcBorders>
              <w:top w:val="nil"/>
              <w:left w:val="nil"/>
              <w:bottom w:val="nil"/>
              <w:right w:val="nil"/>
            </w:tcBorders>
            <w:shd w:val="clear" w:color="auto" w:fill="auto"/>
            <w:noWrap/>
            <w:vAlign w:val="bottom"/>
            <w:hideMark/>
          </w:tcPr>
          <w:p w14:paraId="576D4FB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-5.3</w:t>
            </w:r>
          </w:p>
        </w:tc>
        <w:tc>
          <w:tcPr>
            <w:tcW w:w="1133" w:type="pct"/>
            <w:tcBorders>
              <w:top w:val="nil"/>
              <w:left w:val="nil"/>
              <w:bottom w:val="nil"/>
              <w:right w:val="nil"/>
            </w:tcBorders>
            <w:shd w:val="clear" w:color="auto" w:fill="auto"/>
            <w:noWrap/>
            <w:vAlign w:val="bottom"/>
            <w:hideMark/>
          </w:tcPr>
          <w:p w14:paraId="1797875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c>
          <w:tcPr>
            <w:tcW w:w="872" w:type="pct"/>
            <w:tcBorders>
              <w:top w:val="nil"/>
              <w:left w:val="nil"/>
              <w:bottom w:val="nil"/>
              <w:right w:val="nil"/>
            </w:tcBorders>
            <w:shd w:val="clear" w:color="auto" w:fill="auto"/>
            <w:noWrap/>
            <w:vAlign w:val="bottom"/>
            <w:hideMark/>
          </w:tcPr>
          <w:p w14:paraId="2B30752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-2.2</w:t>
            </w:r>
          </w:p>
        </w:tc>
        <w:tc>
          <w:tcPr>
            <w:tcW w:w="1063" w:type="pct"/>
            <w:tcBorders>
              <w:top w:val="nil"/>
              <w:left w:val="nil"/>
              <w:bottom w:val="nil"/>
              <w:right w:val="nil"/>
            </w:tcBorders>
            <w:shd w:val="clear" w:color="auto" w:fill="auto"/>
            <w:noWrap/>
            <w:vAlign w:val="bottom"/>
            <w:hideMark/>
          </w:tcPr>
          <w:p w14:paraId="7D0BB48E"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2.1</w:t>
            </w:r>
          </w:p>
        </w:tc>
      </w:tr>
      <w:tr w:rsidR="00240942" w:rsidRPr="008A17EC" w14:paraId="0F276F49" w14:textId="77777777" w:rsidTr="001F077B">
        <w:trPr>
          <w:trHeight w:val="170"/>
        </w:trPr>
        <w:tc>
          <w:tcPr>
            <w:tcW w:w="1069" w:type="pct"/>
            <w:tcBorders>
              <w:top w:val="nil"/>
              <w:left w:val="nil"/>
              <w:bottom w:val="nil"/>
              <w:right w:val="nil"/>
            </w:tcBorders>
            <w:shd w:val="clear" w:color="auto" w:fill="auto"/>
            <w:noWrap/>
            <w:vAlign w:val="bottom"/>
            <w:hideMark/>
          </w:tcPr>
          <w:p w14:paraId="2A57407A"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Shamli</w:t>
            </w:r>
            <w:proofErr w:type="spellEnd"/>
          </w:p>
        </w:tc>
        <w:tc>
          <w:tcPr>
            <w:tcW w:w="863" w:type="pct"/>
            <w:tcBorders>
              <w:top w:val="nil"/>
              <w:left w:val="nil"/>
              <w:bottom w:val="nil"/>
              <w:right w:val="nil"/>
            </w:tcBorders>
            <w:shd w:val="clear" w:color="auto" w:fill="auto"/>
            <w:noWrap/>
            <w:vAlign w:val="bottom"/>
            <w:hideMark/>
          </w:tcPr>
          <w:p w14:paraId="7051591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c>
          <w:tcPr>
            <w:tcW w:w="1133" w:type="pct"/>
            <w:tcBorders>
              <w:top w:val="nil"/>
              <w:left w:val="nil"/>
              <w:bottom w:val="nil"/>
              <w:right w:val="nil"/>
            </w:tcBorders>
            <w:shd w:val="clear" w:color="auto" w:fill="auto"/>
            <w:noWrap/>
            <w:vAlign w:val="bottom"/>
            <w:hideMark/>
          </w:tcPr>
          <w:p w14:paraId="7BD3C036"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c>
          <w:tcPr>
            <w:tcW w:w="872" w:type="pct"/>
            <w:tcBorders>
              <w:top w:val="nil"/>
              <w:left w:val="nil"/>
              <w:bottom w:val="nil"/>
              <w:right w:val="nil"/>
            </w:tcBorders>
            <w:shd w:val="clear" w:color="auto" w:fill="auto"/>
            <w:noWrap/>
            <w:vAlign w:val="bottom"/>
            <w:hideMark/>
          </w:tcPr>
          <w:p w14:paraId="0581D760"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-1.4</w:t>
            </w:r>
          </w:p>
        </w:tc>
        <w:tc>
          <w:tcPr>
            <w:tcW w:w="1063" w:type="pct"/>
            <w:tcBorders>
              <w:top w:val="nil"/>
              <w:left w:val="nil"/>
              <w:bottom w:val="nil"/>
              <w:right w:val="nil"/>
            </w:tcBorders>
            <w:shd w:val="clear" w:color="auto" w:fill="auto"/>
            <w:noWrap/>
            <w:vAlign w:val="bottom"/>
            <w:hideMark/>
          </w:tcPr>
          <w:p w14:paraId="613025CF"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1.9</w:t>
            </w:r>
          </w:p>
        </w:tc>
      </w:tr>
      <w:tr w:rsidR="00240942" w:rsidRPr="008A17EC" w14:paraId="28499A0A" w14:textId="77777777" w:rsidTr="001F077B">
        <w:trPr>
          <w:trHeight w:val="170"/>
        </w:trPr>
        <w:tc>
          <w:tcPr>
            <w:tcW w:w="1069" w:type="pct"/>
            <w:tcBorders>
              <w:top w:val="nil"/>
              <w:left w:val="nil"/>
              <w:bottom w:val="nil"/>
              <w:right w:val="nil"/>
            </w:tcBorders>
            <w:shd w:val="clear" w:color="auto" w:fill="auto"/>
            <w:noWrap/>
            <w:vAlign w:val="bottom"/>
            <w:hideMark/>
          </w:tcPr>
          <w:p w14:paraId="76E50B5F"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Shrawasti</w:t>
            </w:r>
            <w:proofErr w:type="spellEnd"/>
          </w:p>
        </w:tc>
        <w:tc>
          <w:tcPr>
            <w:tcW w:w="863" w:type="pct"/>
            <w:tcBorders>
              <w:top w:val="nil"/>
              <w:left w:val="nil"/>
              <w:bottom w:val="nil"/>
              <w:right w:val="nil"/>
            </w:tcBorders>
            <w:shd w:val="clear" w:color="auto" w:fill="auto"/>
            <w:noWrap/>
            <w:vAlign w:val="bottom"/>
            <w:hideMark/>
          </w:tcPr>
          <w:p w14:paraId="4BF2432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28064080"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872" w:type="pct"/>
            <w:tcBorders>
              <w:top w:val="nil"/>
              <w:left w:val="nil"/>
              <w:bottom w:val="nil"/>
              <w:right w:val="nil"/>
            </w:tcBorders>
            <w:shd w:val="clear" w:color="auto" w:fill="auto"/>
            <w:noWrap/>
            <w:vAlign w:val="bottom"/>
            <w:hideMark/>
          </w:tcPr>
          <w:p w14:paraId="12E53D7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-1.9</w:t>
            </w:r>
          </w:p>
        </w:tc>
        <w:tc>
          <w:tcPr>
            <w:tcW w:w="1063" w:type="pct"/>
            <w:tcBorders>
              <w:top w:val="nil"/>
              <w:left w:val="nil"/>
              <w:bottom w:val="nil"/>
              <w:right w:val="nil"/>
            </w:tcBorders>
            <w:shd w:val="clear" w:color="auto" w:fill="auto"/>
            <w:noWrap/>
            <w:vAlign w:val="bottom"/>
            <w:hideMark/>
          </w:tcPr>
          <w:p w14:paraId="7F743607"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2.1</w:t>
            </w:r>
          </w:p>
        </w:tc>
      </w:tr>
      <w:tr w:rsidR="00240942" w:rsidRPr="008A17EC" w14:paraId="1630CC38" w14:textId="77777777" w:rsidTr="001F077B">
        <w:trPr>
          <w:trHeight w:val="170"/>
        </w:trPr>
        <w:tc>
          <w:tcPr>
            <w:tcW w:w="1069" w:type="pct"/>
            <w:tcBorders>
              <w:top w:val="nil"/>
              <w:left w:val="nil"/>
              <w:bottom w:val="nil"/>
              <w:right w:val="nil"/>
            </w:tcBorders>
            <w:shd w:val="clear" w:color="auto" w:fill="auto"/>
            <w:noWrap/>
            <w:vAlign w:val="bottom"/>
            <w:hideMark/>
          </w:tcPr>
          <w:p w14:paraId="2AA72FE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t>Siddharthnagar</w:t>
            </w:r>
            <w:proofErr w:type="spellEnd"/>
          </w:p>
        </w:tc>
        <w:tc>
          <w:tcPr>
            <w:tcW w:w="863" w:type="pct"/>
            <w:tcBorders>
              <w:top w:val="nil"/>
              <w:left w:val="nil"/>
              <w:bottom w:val="nil"/>
              <w:right w:val="nil"/>
            </w:tcBorders>
            <w:shd w:val="clear" w:color="auto" w:fill="auto"/>
            <w:noWrap/>
            <w:vAlign w:val="bottom"/>
            <w:hideMark/>
          </w:tcPr>
          <w:p w14:paraId="6AE5623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7CF5EC1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5.2</w:t>
            </w:r>
          </w:p>
        </w:tc>
        <w:tc>
          <w:tcPr>
            <w:tcW w:w="872" w:type="pct"/>
            <w:tcBorders>
              <w:top w:val="nil"/>
              <w:left w:val="nil"/>
              <w:bottom w:val="nil"/>
              <w:right w:val="nil"/>
            </w:tcBorders>
            <w:shd w:val="clear" w:color="auto" w:fill="auto"/>
            <w:noWrap/>
            <w:vAlign w:val="bottom"/>
            <w:hideMark/>
          </w:tcPr>
          <w:p w14:paraId="016FF26D"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-1.9</w:t>
            </w:r>
          </w:p>
        </w:tc>
        <w:tc>
          <w:tcPr>
            <w:tcW w:w="1063" w:type="pct"/>
            <w:tcBorders>
              <w:top w:val="nil"/>
              <w:left w:val="nil"/>
              <w:bottom w:val="nil"/>
              <w:right w:val="nil"/>
            </w:tcBorders>
            <w:shd w:val="clear" w:color="auto" w:fill="auto"/>
            <w:noWrap/>
            <w:vAlign w:val="bottom"/>
            <w:hideMark/>
          </w:tcPr>
          <w:p w14:paraId="3EB3E3A3"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2.1</w:t>
            </w:r>
          </w:p>
        </w:tc>
      </w:tr>
      <w:tr w:rsidR="00240942" w:rsidRPr="008A17EC" w14:paraId="79B9B15C" w14:textId="77777777" w:rsidTr="001F077B">
        <w:trPr>
          <w:trHeight w:val="170"/>
        </w:trPr>
        <w:tc>
          <w:tcPr>
            <w:tcW w:w="1069" w:type="pct"/>
            <w:tcBorders>
              <w:top w:val="nil"/>
              <w:left w:val="nil"/>
              <w:bottom w:val="nil"/>
              <w:right w:val="nil"/>
            </w:tcBorders>
            <w:shd w:val="clear" w:color="auto" w:fill="auto"/>
            <w:noWrap/>
            <w:vAlign w:val="bottom"/>
            <w:hideMark/>
          </w:tcPr>
          <w:p w14:paraId="691743C7"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Sitapur</w:t>
            </w:r>
          </w:p>
        </w:tc>
        <w:tc>
          <w:tcPr>
            <w:tcW w:w="863" w:type="pct"/>
            <w:tcBorders>
              <w:top w:val="nil"/>
              <w:left w:val="nil"/>
              <w:bottom w:val="nil"/>
              <w:right w:val="nil"/>
            </w:tcBorders>
            <w:shd w:val="clear" w:color="auto" w:fill="auto"/>
            <w:noWrap/>
            <w:vAlign w:val="bottom"/>
            <w:hideMark/>
          </w:tcPr>
          <w:p w14:paraId="3C90156A"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w:t>
            </w:r>
          </w:p>
        </w:tc>
        <w:tc>
          <w:tcPr>
            <w:tcW w:w="1133" w:type="pct"/>
            <w:tcBorders>
              <w:top w:val="nil"/>
              <w:left w:val="nil"/>
              <w:bottom w:val="nil"/>
              <w:right w:val="nil"/>
            </w:tcBorders>
            <w:shd w:val="clear" w:color="auto" w:fill="auto"/>
            <w:noWrap/>
            <w:vAlign w:val="bottom"/>
            <w:hideMark/>
          </w:tcPr>
          <w:p w14:paraId="7E92617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4.2</w:t>
            </w:r>
          </w:p>
        </w:tc>
        <w:tc>
          <w:tcPr>
            <w:tcW w:w="872" w:type="pct"/>
            <w:tcBorders>
              <w:top w:val="nil"/>
              <w:left w:val="nil"/>
              <w:bottom w:val="nil"/>
              <w:right w:val="nil"/>
            </w:tcBorders>
            <w:shd w:val="clear" w:color="auto" w:fill="auto"/>
            <w:noWrap/>
            <w:vAlign w:val="bottom"/>
            <w:hideMark/>
          </w:tcPr>
          <w:p w14:paraId="50B209E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-2.3</w:t>
            </w:r>
          </w:p>
        </w:tc>
        <w:tc>
          <w:tcPr>
            <w:tcW w:w="1063" w:type="pct"/>
            <w:tcBorders>
              <w:top w:val="nil"/>
              <w:left w:val="nil"/>
              <w:bottom w:val="nil"/>
              <w:right w:val="nil"/>
            </w:tcBorders>
            <w:shd w:val="clear" w:color="auto" w:fill="auto"/>
            <w:noWrap/>
            <w:vAlign w:val="bottom"/>
            <w:hideMark/>
          </w:tcPr>
          <w:p w14:paraId="59324CD0" w14:textId="77777777" w:rsidR="00BF3A37" w:rsidRPr="00382C60" w:rsidRDefault="00BF3A37" w:rsidP="001F077B">
            <w:pPr>
              <w:spacing w:after="0" w:line="240" w:lineRule="auto"/>
              <w:jc w:val="center"/>
              <w:rPr>
                <w:rFonts w:ascii="Times New Roman" w:eastAsia="Times New Roman" w:hAnsi="Times New Roman" w:cs="Times New Roman"/>
                <w:b/>
                <w:bCs/>
                <w:color w:val="000000"/>
                <w:kern w:val="0"/>
                <w:sz w:val="20"/>
                <w:lang w:eastAsia="en-IN"/>
                <w14:ligatures w14:val="none"/>
              </w:rPr>
            </w:pPr>
            <w:r w:rsidRPr="00382C60">
              <w:rPr>
                <w:rFonts w:ascii="Times New Roman" w:eastAsia="Times New Roman" w:hAnsi="Times New Roman" w:cs="Times New Roman"/>
                <w:b/>
                <w:bCs/>
                <w:color w:val="000000"/>
                <w:kern w:val="0"/>
                <w:sz w:val="20"/>
                <w:lang w:eastAsia="en-IN"/>
                <w14:ligatures w14:val="none"/>
              </w:rPr>
              <w:t>2.6</w:t>
            </w:r>
          </w:p>
        </w:tc>
      </w:tr>
      <w:tr w:rsidR="00240942" w:rsidRPr="008A17EC" w14:paraId="3F7F3393" w14:textId="77777777" w:rsidTr="001F077B">
        <w:trPr>
          <w:trHeight w:val="170"/>
        </w:trPr>
        <w:tc>
          <w:tcPr>
            <w:tcW w:w="1069" w:type="pct"/>
            <w:tcBorders>
              <w:top w:val="nil"/>
              <w:left w:val="nil"/>
              <w:bottom w:val="nil"/>
              <w:right w:val="nil"/>
            </w:tcBorders>
            <w:shd w:val="clear" w:color="auto" w:fill="auto"/>
            <w:noWrap/>
            <w:vAlign w:val="bottom"/>
            <w:hideMark/>
          </w:tcPr>
          <w:p w14:paraId="63D6028B"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proofErr w:type="spellStart"/>
            <w:r w:rsidRPr="00382C60">
              <w:rPr>
                <w:rFonts w:ascii="Times New Roman" w:eastAsia="Times New Roman" w:hAnsi="Times New Roman" w:cs="Times New Roman"/>
                <w:color w:val="000000"/>
                <w:kern w:val="0"/>
                <w:sz w:val="20"/>
                <w:lang w:eastAsia="en-IN"/>
                <w14:ligatures w14:val="none"/>
              </w:rPr>
              <w:lastRenderedPageBreak/>
              <w:t>Sonbhadra</w:t>
            </w:r>
            <w:proofErr w:type="spellEnd"/>
          </w:p>
        </w:tc>
        <w:tc>
          <w:tcPr>
            <w:tcW w:w="863" w:type="pct"/>
            <w:tcBorders>
              <w:top w:val="nil"/>
              <w:left w:val="nil"/>
              <w:bottom w:val="nil"/>
              <w:right w:val="nil"/>
            </w:tcBorders>
            <w:shd w:val="clear" w:color="auto" w:fill="auto"/>
            <w:noWrap/>
            <w:vAlign w:val="bottom"/>
            <w:hideMark/>
          </w:tcPr>
          <w:p w14:paraId="242C6C8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-4.4</w:t>
            </w:r>
          </w:p>
        </w:tc>
        <w:tc>
          <w:tcPr>
            <w:tcW w:w="1133" w:type="pct"/>
            <w:tcBorders>
              <w:top w:val="nil"/>
              <w:left w:val="nil"/>
              <w:bottom w:val="nil"/>
              <w:right w:val="nil"/>
            </w:tcBorders>
            <w:shd w:val="clear" w:color="auto" w:fill="auto"/>
            <w:noWrap/>
            <w:vAlign w:val="bottom"/>
            <w:hideMark/>
          </w:tcPr>
          <w:p w14:paraId="574C75AC"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8.7</w:t>
            </w:r>
          </w:p>
        </w:tc>
        <w:tc>
          <w:tcPr>
            <w:tcW w:w="872" w:type="pct"/>
            <w:tcBorders>
              <w:top w:val="nil"/>
              <w:left w:val="nil"/>
              <w:bottom w:val="nil"/>
              <w:right w:val="nil"/>
            </w:tcBorders>
            <w:shd w:val="clear" w:color="auto" w:fill="auto"/>
            <w:noWrap/>
            <w:vAlign w:val="bottom"/>
            <w:hideMark/>
          </w:tcPr>
          <w:p w14:paraId="2B4B204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-3.2</w:t>
            </w:r>
          </w:p>
        </w:tc>
        <w:tc>
          <w:tcPr>
            <w:tcW w:w="1063" w:type="pct"/>
            <w:tcBorders>
              <w:top w:val="nil"/>
              <w:left w:val="nil"/>
              <w:bottom w:val="nil"/>
              <w:right w:val="nil"/>
            </w:tcBorders>
            <w:shd w:val="clear" w:color="auto" w:fill="auto"/>
            <w:noWrap/>
            <w:vAlign w:val="bottom"/>
            <w:hideMark/>
          </w:tcPr>
          <w:p w14:paraId="7C2200A2"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4.6</w:t>
            </w:r>
          </w:p>
        </w:tc>
      </w:tr>
      <w:tr w:rsidR="00240942" w:rsidRPr="008A17EC" w14:paraId="10DBDD41" w14:textId="77777777" w:rsidTr="001F077B">
        <w:trPr>
          <w:trHeight w:val="170"/>
        </w:trPr>
        <w:tc>
          <w:tcPr>
            <w:tcW w:w="1069" w:type="pct"/>
            <w:tcBorders>
              <w:top w:val="nil"/>
              <w:left w:val="nil"/>
              <w:bottom w:val="nil"/>
              <w:right w:val="nil"/>
            </w:tcBorders>
            <w:shd w:val="clear" w:color="auto" w:fill="auto"/>
            <w:noWrap/>
            <w:vAlign w:val="bottom"/>
            <w:hideMark/>
          </w:tcPr>
          <w:p w14:paraId="0DEA5776"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Sultanpur</w:t>
            </w:r>
          </w:p>
        </w:tc>
        <w:tc>
          <w:tcPr>
            <w:tcW w:w="863" w:type="pct"/>
            <w:tcBorders>
              <w:top w:val="nil"/>
              <w:left w:val="nil"/>
              <w:bottom w:val="nil"/>
              <w:right w:val="nil"/>
            </w:tcBorders>
            <w:shd w:val="clear" w:color="auto" w:fill="auto"/>
            <w:noWrap/>
            <w:vAlign w:val="bottom"/>
            <w:hideMark/>
          </w:tcPr>
          <w:p w14:paraId="722A012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1133" w:type="pct"/>
            <w:tcBorders>
              <w:top w:val="nil"/>
              <w:left w:val="nil"/>
              <w:bottom w:val="nil"/>
              <w:right w:val="nil"/>
            </w:tcBorders>
            <w:shd w:val="clear" w:color="auto" w:fill="auto"/>
            <w:noWrap/>
            <w:vAlign w:val="bottom"/>
            <w:hideMark/>
          </w:tcPr>
          <w:p w14:paraId="507B840B"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4.8</w:t>
            </w:r>
          </w:p>
        </w:tc>
        <w:tc>
          <w:tcPr>
            <w:tcW w:w="872" w:type="pct"/>
            <w:tcBorders>
              <w:top w:val="nil"/>
              <w:left w:val="nil"/>
              <w:bottom w:val="nil"/>
              <w:right w:val="nil"/>
            </w:tcBorders>
            <w:shd w:val="clear" w:color="auto" w:fill="auto"/>
            <w:noWrap/>
            <w:vAlign w:val="bottom"/>
            <w:hideMark/>
          </w:tcPr>
          <w:p w14:paraId="2D858778"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w:t>
            </w:r>
          </w:p>
        </w:tc>
        <w:tc>
          <w:tcPr>
            <w:tcW w:w="1063" w:type="pct"/>
            <w:tcBorders>
              <w:top w:val="nil"/>
              <w:left w:val="nil"/>
              <w:bottom w:val="nil"/>
              <w:right w:val="nil"/>
            </w:tcBorders>
            <w:shd w:val="clear" w:color="auto" w:fill="auto"/>
            <w:noWrap/>
            <w:vAlign w:val="bottom"/>
            <w:hideMark/>
          </w:tcPr>
          <w:p w14:paraId="76AAC887"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4.7</w:t>
            </w:r>
          </w:p>
        </w:tc>
      </w:tr>
      <w:tr w:rsidR="00240942" w:rsidRPr="008A17EC" w14:paraId="0F949FF3" w14:textId="77777777" w:rsidTr="001F077B">
        <w:trPr>
          <w:trHeight w:val="170"/>
        </w:trPr>
        <w:tc>
          <w:tcPr>
            <w:tcW w:w="1069" w:type="pct"/>
            <w:tcBorders>
              <w:top w:val="nil"/>
              <w:left w:val="nil"/>
              <w:right w:val="nil"/>
            </w:tcBorders>
            <w:shd w:val="clear" w:color="auto" w:fill="auto"/>
            <w:noWrap/>
            <w:vAlign w:val="bottom"/>
            <w:hideMark/>
          </w:tcPr>
          <w:p w14:paraId="5DC3C3FA"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Unnao</w:t>
            </w:r>
          </w:p>
        </w:tc>
        <w:tc>
          <w:tcPr>
            <w:tcW w:w="863" w:type="pct"/>
            <w:tcBorders>
              <w:top w:val="nil"/>
              <w:left w:val="nil"/>
              <w:right w:val="nil"/>
            </w:tcBorders>
            <w:shd w:val="clear" w:color="auto" w:fill="auto"/>
            <w:noWrap/>
            <w:vAlign w:val="bottom"/>
            <w:hideMark/>
          </w:tcPr>
          <w:p w14:paraId="3A4244F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-4.5</w:t>
            </w:r>
          </w:p>
        </w:tc>
        <w:tc>
          <w:tcPr>
            <w:tcW w:w="1133" w:type="pct"/>
            <w:tcBorders>
              <w:top w:val="nil"/>
              <w:left w:val="nil"/>
              <w:right w:val="nil"/>
            </w:tcBorders>
            <w:shd w:val="clear" w:color="auto" w:fill="auto"/>
            <w:noWrap/>
            <w:vAlign w:val="bottom"/>
            <w:hideMark/>
          </w:tcPr>
          <w:p w14:paraId="1B5C3D8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c>
          <w:tcPr>
            <w:tcW w:w="872" w:type="pct"/>
            <w:tcBorders>
              <w:top w:val="nil"/>
              <w:left w:val="nil"/>
              <w:right w:val="nil"/>
            </w:tcBorders>
            <w:shd w:val="clear" w:color="auto" w:fill="auto"/>
            <w:noWrap/>
            <w:vAlign w:val="bottom"/>
            <w:hideMark/>
          </w:tcPr>
          <w:p w14:paraId="3CB030D1"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w:t>
            </w:r>
          </w:p>
        </w:tc>
        <w:tc>
          <w:tcPr>
            <w:tcW w:w="1063" w:type="pct"/>
            <w:tcBorders>
              <w:top w:val="nil"/>
              <w:left w:val="nil"/>
              <w:right w:val="nil"/>
            </w:tcBorders>
            <w:shd w:val="clear" w:color="auto" w:fill="auto"/>
            <w:noWrap/>
            <w:vAlign w:val="bottom"/>
            <w:hideMark/>
          </w:tcPr>
          <w:p w14:paraId="4E4D892F"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4.0</w:t>
            </w:r>
          </w:p>
        </w:tc>
      </w:tr>
      <w:tr w:rsidR="00240942" w:rsidRPr="008A17EC" w14:paraId="482FEB8E" w14:textId="77777777" w:rsidTr="001F077B">
        <w:trPr>
          <w:trHeight w:val="170"/>
        </w:trPr>
        <w:tc>
          <w:tcPr>
            <w:tcW w:w="1069" w:type="pct"/>
            <w:tcBorders>
              <w:top w:val="nil"/>
              <w:left w:val="nil"/>
              <w:bottom w:val="single" w:sz="4" w:space="0" w:color="auto"/>
              <w:right w:val="nil"/>
            </w:tcBorders>
            <w:shd w:val="clear" w:color="auto" w:fill="auto"/>
            <w:noWrap/>
            <w:vAlign w:val="bottom"/>
            <w:hideMark/>
          </w:tcPr>
          <w:p w14:paraId="53C8F8E1" w14:textId="77777777" w:rsidR="00BF3A37" w:rsidRPr="00382C60" w:rsidRDefault="00BF3A37" w:rsidP="001F077B">
            <w:pPr>
              <w:spacing w:after="0" w:line="240" w:lineRule="auto"/>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Varanasi</w:t>
            </w:r>
          </w:p>
        </w:tc>
        <w:tc>
          <w:tcPr>
            <w:tcW w:w="863" w:type="pct"/>
            <w:tcBorders>
              <w:top w:val="nil"/>
              <w:left w:val="nil"/>
              <w:bottom w:val="single" w:sz="4" w:space="0" w:color="auto"/>
              <w:right w:val="nil"/>
            </w:tcBorders>
            <w:shd w:val="clear" w:color="auto" w:fill="auto"/>
            <w:noWrap/>
            <w:vAlign w:val="bottom"/>
            <w:hideMark/>
          </w:tcPr>
          <w:p w14:paraId="6000B424"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-4.1</w:t>
            </w:r>
          </w:p>
        </w:tc>
        <w:tc>
          <w:tcPr>
            <w:tcW w:w="1133" w:type="pct"/>
            <w:tcBorders>
              <w:top w:val="nil"/>
              <w:left w:val="nil"/>
              <w:bottom w:val="single" w:sz="4" w:space="0" w:color="auto"/>
              <w:right w:val="nil"/>
            </w:tcBorders>
            <w:shd w:val="clear" w:color="auto" w:fill="auto"/>
            <w:noWrap/>
            <w:vAlign w:val="bottom"/>
            <w:hideMark/>
          </w:tcPr>
          <w:p w14:paraId="160BB23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5.1</w:t>
            </w:r>
          </w:p>
        </w:tc>
        <w:tc>
          <w:tcPr>
            <w:tcW w:w="872" w:type="pct"/>
            <w:tcBorders>
              <w:top w:val="nil"/>
              <w:left w:val="nil"/>
              <w:bottom w:val="single" w:sz="4" w:space="0" w:color="auto"/>
              <w:right w:val="nil"/>
            </w:tcBorders>
            <w:shd w:val="clear" w:color="auto" w:fill="auto"/>
            <w:noWrap/>
            <w:vAlign w:val="bottom"/>
            <w:hideMark/>
          </w:tcPr>
          <w:p w14:paraId="59C048A9"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-3.2</w:t>
            </w:r>
          </w:p>
        </w:tc>
        <w:tc>
          <w:tcPr>
            <w:tcW w:w="1063" w:type="pct"/>
            <w:tcBorders>
              <w:top w:val="nil"/>
              <w:left w:val="nil"/>
              <w:bottom w:val="single" w:sz="4" w:space="0" w:color="auto"/>
              <w:right w:val="nil"/>
            </w:tcBorders>
            <w:shd w:val="clear" w:color="auto" w:fill="auto"/>
            <w:noWrap/>
            <w:vAlign w:val="bottom"/>
            <w:hideMark/>
          </w:tcPr>
          <w:p w14:paraId="40B05815" w14:textId="77777777" w:rsidR="00BF3A37" w:rsidRPr="00382C60" w:rsidRDefault="00BF3A37" w:rsidP="001F077B">
            <w:pPr>
              <w:spacing w:after="0" w:line="240" w:lineRule="auto"/>
              <w:jc w:val="center"/>
              <w:rPr>
                <w:rFonts w:ascii="Times New Roman" w:eastAsia="Times New Roman" w:hAnsi="Times New Roman" w:cs="Times New Roman"/>
                <w:color w:val="000000"/>
                <w:kern w:val="0"/>
                <w:sz w:val="20"/>
                <w:lang w:eastAsia="en-IN"/>
                <w14:ligatures w14:val="none"/>
              </w:rPr>
            </w:pPr>
            <w:r w:rsidRPr="00382C60">
              <w:rPr>
                <w:rFonts w:ascii="Times New Roman" w:eastAsia="Times New Roman" w:hAnsi="Times New Roman" w:cs="Times New Roman"/>
                <w:color w:val="000000"/>
                <w:kern w:val="0"/>
                <w:sz w:val="20"/>
                <w:lang w:eastAsia="en-IN"/>
                <w14:ligatures w14:val="none"/>
              </w:rPr>
              <w:t>5.0</w:t>
            </w:r>
          </w:p>
        </w:tc>
      </w:tr>
    </w:tbl>
    <w:p w14:paraId="716C7CD3" w14:textId="77777777" w:rsidR="00BF3A37" w:rsidRDefault="00BF3A37" w:rsidP="00BF3A37">
      <w:pPr>
        <w:spacing w:after="0"/>
        <w:jc w:val="both"/>
        <w:rPr>
          <w:rFonts w:ascii="Times New Roman" w:hAnsi="Times New Roman" w:cs="Times New Roman"/>
          <w:i/>
          <w:iCs/>
        </w:rPr>
      </w:pPr>
      <w:r w:rsidRPr="008D4869">
        <w:rPr>
          <w:rFonts w:ascii="Times New Roman" w:hAnsi="Times New Roman" w:cs="Times New Roman"/>
          <w:i/>
          <w:iCs/>
        </w:rPr>
        <w:t xml:space="preserve">Note: n </w:t>
      </w:r>
      <w:r>
        <w:rPr>
          <w:rFonts w:ascii="Times New Roman" w:hAnsi="Times New Roman" w:cs="Times New Roman"/>
          <w:i/>
          <w:iCs/>
        </w:rPr>
        <w:t xml:space="preserve">means </w:t>
      </w:r>
      <w:r w:rsidRPr="008D4869">
        <w:rPr>
          <w:rFonts w:ascii="Times New Roman" w:hAnsi="Times New Roman" w:cs="Times New Roman"/>
          <w:i/>
          <w:iCs/>
        </w:rPr>
        <w:t>days/decade</w:t>
      </w:r>
      <w:r>
        <w:rPr>
          <w:rFonts w:ascii="Times New Roman" w:hAnsi="Times New Roman" w:cs="Times New Roman"/>
          <w:i/>
          <w:iCs/>
        </w:rPr>
        <w:t xml:space="preserve"> and symbol represent increasing or decreasing trend at 0.05 significance level; Insignificant result are represented in bold figures.</w:t>
      </w:r>
    </w:p>
    <w:p w14:paraId="5BFD356F" w14:textId="68211BDA" w:rsidR="00EC0EAE" w:rsidRDefault="00EC0EAE" w:rsidP="00BF3A37"/>
    <w:sectPr w:rsidR="00EC0EA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70A48"/>
    <w:rsid w:val="001304CD"/>
    <w:rsid w:val="00187CEF"/>
    <w:rsid w:val="00240942"/>
    <w:rsid w:val="00273183"/>
    <w:rsid w:val="002F7D96"/>
    <w:rsid w:val="00436F51"/>
    <w:rsid w:val="00482584"/>
    <w:rsid w:val="006228BB"/>
    <w:rsid w:val="007604F5"/>
    <w:rsid w:val="0084768E"/>
    <w:rsid w:val="009E49B8"/>
    <w:rsid w:val="00A908F6"/>
    <w:rsid w:val="00AF4F61"/>
    <w:rsid w:val="00B05AD1"/>
    <w:rsid w:val="00BA18DE"/>
    <w:rsid w:val="00BF3A37"/>
    <w:rsid w:val="00DB0194"/>
    <w:rsid w:val="00E40684"/>
    <w:rsid w:val="00E57567"/>
    <w:rsid w:val="00EC0EAE"/>
    <w:rsid w:val="00F70A48"/>
    <w:rsid w:val="00F8244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15670"/>
  <w15:chartTrackingRefBased/>
  <w15:docId w15:val="{D97ABA56-7CF9-4DDD-A26D-FFAF29CF3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D96"/>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Gobind Ballabh Pant Social Science Institute.</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anurag yadav</dc:creator>
  <cp:keywords/>
  <dc:description/>
  <cp:lastModifiedBy>anurag yadav</cp:lastModifiedBy>
  <cp:revision>15</cp:revision>
  <dcterms:created xsi:type="dcterms:W3CDTF">2026-03-09T06:56:00Z</dcterms:created>
  <dcterms:modified xsi:type="dcterms:W3CDTF">2026-05-14T05:47:00Z</dcterms:modified>
</cp:coreProperties>
</file>