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CE4" w:rsidRDefault="000D7140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S1</w:t>
      </w:r>
      <w:r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Isolates and </w:t>
      </w:r>
      <w:proofErr w:type="spellStart"/>
      <w:r>
        <w:rPr>
          <w:rFonts w:ascii="Times New Roman" w:hAnsi="Times New Roman" w:cs="Times New Roman"/>
          <w:bCs/>
          <w:sz w:val="24"/>
        </w:rPr>
        <w:t>GenBank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accession numbers used in the phylogenetic analys</w:t>
      </w:r>
      <w:r>
        <w:rPr>
          <w:rFonts w:ascii="Times New Roman" w:hAnsi="Times New Roman" w:cs="Times New Roman"/>
          <w:bCs/>
          <w:sz w:val="24"/>
        </w:rPr>
        <w:t>e</w:t>
      </w:r>
      <w:r>
        <w:rPr>
          <w:rFonts w:ascii="Times New Roman" w:hAnsi="Times New Roman" w:cs="Times New Roman"/>
          <w:bCs/>
          <w:sz w:val="24"/>
        </w:rPr>
        <w:t xml:space="preserve">s of </w:t>
      </w:r>
      <w:proofErr w:type="spellStart"/>
      <w:r>
        <w:rPr>
          <w:rFonts w:ascii="Times New Roman" w:hAnsi="Times New Roman" w:cs="Times New Roman"/>
          <w:bCs/>
          <w:sz w:val="24"/>
        </w:rPr>
        <w:t>Diatrypaceae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. </w:t>
      </w:r>
    </w:p>
    <w:tbl>
      <w:tblPr>
        <w:tblW w:w="139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4"/>
        <w:gridCol w:w="2296"/>
        <w:gridCol w:w="3555"/>
        <w:gridCol w:w="1723"/>
        <w:gridCol w:w="1450"/>
        <w:gridCol w:w="1450"/>
      </w:tblGrid>
      <w:tr w:rsidR="00511CE4" w:rsidTr="000D7140">
        <w:trPr>
          <w:trHeight w:val="375"/>
        </w:trPr>
        <w:tc>
          <w:tcPr>
            <w:tcW w:w="352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Species</w:t>
            </w:r>
          </w:p>
        </w:tc>
        <w:tc>
          <w:tcPr>
            <w:tcW w:w="230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Strain</w:t>
            </w:r>
          </w:p>
        </w:tc>
        <w:tc>
          <w:tcPr>
            <w:tcW w:w="353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Host/Substrate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Origin</w:t>
            </w:r>
          </w:p>
        </w:tc>
        <w:tc>
          <w:tcPr>
            <w:tcW w:w="290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GenBank</w:t>
            </w:r>
            <w:proofErr w:type="spellEnd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 accession numbers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511CE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30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511CE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353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511CE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511CE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TUB2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52428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52427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Juglans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regia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52429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cryptovalsoidea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cryptovalsoidea</w:t>
            </w:r>
            <w:proofErr w:type="spellEnd"/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HVFIG02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Ficus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carica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HQ692524</w:t>
            </w:r>
          </w:p>
        </w:tc>
      </w:tr>
      <w:tr w:rsidR="00511CE4" w:rsidTr="000D7140">
        <w:trPr>
          <w:trHeight w:val="72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cryptovalsoidea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cryptovalsoidea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HVFIG05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Ficus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carica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HQ692525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elaeidis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guineensis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MN340296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polyspora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MFLUCC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17-0364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Hevea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brasiliensis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MF959500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rabenhorstii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rabenhorstii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WA07CO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HQ692522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rabenhorstii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rabenhorstii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WA08CB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HQ692523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truncata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NFCCI-4520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Inidia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MK990279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arengae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Arenga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pinnata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MN340297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elaeidicola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15-0737a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guineensis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MN340299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elaeidicola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MFLUCC 15-0737b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guineensis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elaeidis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15-0708a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guineensis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MN340298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elaeidis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MFLUCC 15-0708b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guineensis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thailandica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MFLUCC 15-0711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Calamus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Allodiatrype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thailandica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thailandica</w:t>
            </w:r>
            <w:proofErr w:type="spellEnd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14-1210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KU315392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betulae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52406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52404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betulicola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52411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davurica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platyphylla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2"/>
                <w:szCs w:val="22"/>
                <w:lang w:bidi="ar"/>
              </w:rPr>
              <w:t>betulina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2"/>
                <w:lang w:bidi="ar"/>
              </w:rPr>
              <w:t>CFCC 52414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  <w:szCs w:val="22"/>
                <w:lang w:bidi="ar"/>
              </w:rPr>
              <w:t>betulina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CFCC 52415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hubeiensis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52413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davurica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xinjiang</w:t>
            </w: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52409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platyphylla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yunnanensis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yunnanensis</w:t>
            </w:r>
            <w:proofErr w:type="spellEnd"/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JZBH3380001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MN653008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MN887112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Anthostoma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decipiens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IPV-FW349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AM399021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Anthostoma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decipiens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JL567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JN975370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JN975407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eunomia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var.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eunomia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216.87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Fraxinus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excelsior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eunomia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var.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fraxini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223.87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Fraxinus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excelsior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KT425166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ligniota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CBS 273.87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tremula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KT425168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multicontinentalis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CBS 132918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balsamifera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subsp.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trichocarpa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KT425172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pullmanensis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ATCC 52655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trichocarpa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KT425170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subcutanea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CBS 240.87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KT425167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subcutanea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DSUB100A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KT425124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ampelina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GQ293901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GQ293972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ampelina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DRO101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GQ293902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GQ293982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Diatrypasimilis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australiensis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ATCC MYA-3540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Rhizophora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FJ430590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betulae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52416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davurica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brunneospora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CNP01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Acacia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longifolia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subsp.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sophorae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HM581946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HQ692478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bullata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UCDDCh400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DQ007002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castaneicola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52425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52426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disciformis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205.87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Fagus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sylvatica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AJ302437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disciformis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GB 5815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Fagus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grandifolia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AJ302423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palmicola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11-0018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Caryota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urens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KP744438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palmicola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MFLUCC 11-0020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Caryota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urens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KP744439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querquecina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 52418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mongolica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querquecina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mongolica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querquecina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52420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mongolica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spilomea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212.87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Acer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campestre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stigma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DCASH200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GQ293947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GQ294003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stigma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UCDDCash200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DQ006945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DQ007003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undulata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271.87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virescens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128344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MH864890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atlantica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HUEFS 136873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KM396614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KR259647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atlantica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HUEFS 194228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KM396615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KR363998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banksiae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CPC 29054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Banksia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coccinia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KY173401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banksiae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CPC 29118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Banksia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formosa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KY173402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delonicis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MFLU 16-1032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Delonix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regia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MH812995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MH847791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delonicis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MFLUCC 15-1014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Delonix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regia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MH812994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MH847790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elaeidis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Elaeis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guineensis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MN308417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MN340300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frostii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UFMGCB 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Solanum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cernuum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HQ377280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heveae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17-0368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Hevea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brasiliensis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MF959501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MG334557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iranensis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IRAN 2280C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brantii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KM245033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macrospora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IRAN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2344C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brantii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KR605648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major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ANM 1947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KU320613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7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prominens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ATCC 64182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Plantanus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AJ302442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7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F-091,966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faginea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72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tectonae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12-0172a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Tectona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grandis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KY283084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tectonae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12-0172b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Tectona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grandis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KY283085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verruciformis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UCROK1467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agrifolia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JX144793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JX174093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verruciformis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UCROK754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agrifolia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JX144783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JX174083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vulgaris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HVFRA02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Fraxinus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angustifolia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HQ692591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HQ692503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hyperlink r:id="rId5" w:tooltip="https://www.ncbi.nlm.nih.gov/nuccore/MH876328.1" w:history="1">
              <w:r>
                <w:rPr>
                  <w:rFonts w:ascii="Times New Roman" w:eastAsia="宋体" w:hAnsi="Times New Roman" w:cs="Times New Roman"/>
                  <w:b/>
                  <w:i/>
                  <w:iCs/>
                  <w:color w:val="000000"/>
                  <w:kern w:val="0"/>
                  <w:sz w:val="22"/>
                  <w:szCs w:val="22"/>
                  <w:lang w:bidi="ar"/>
                </w:rPr>
                <w:t>Diatrypella vulgaris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HVGRF03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Citrus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paradisi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HQ692502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astroidea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292.87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DQ006966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consobrina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STEU 8153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MF359628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MF359661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cremea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STEU 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KY111656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KY111598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cremea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STEU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Prunus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armeniaca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KY752765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KY752789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crustata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210.87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Ulmus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DQ006968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flavovirens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272.87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ilex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AJ302457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DQ006959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guttulata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HUEFS 192075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KM396637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laevata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291.87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Salix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HM164737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HM164771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lata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EP18</w:t>
            </w: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New South Wales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HQ692611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HQ692501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lata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JL399</w:t>
            </w: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Cabernet Sauvignon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JN975339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JN975376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lata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var.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aceris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CBS 217.87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Acer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campestre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HM164734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HM164768</w:t>
            </w:r>
          </w:p>
        </w:tc>
      </w:tr>
      <w:tr w:rsidR="00511CE4" w:rsidTr="000D7140">
        <w:trPr>
          <w:trHeight w:val="72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lata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armeniacae</w:t>
            </w:r>
            <w:proofErr w:type="spellEnd"/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ATCC 28120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DQ006975</w:t>
            </w:r>
          </w:p>
        </w:tc>
      </w:tr>
      <w:tr w:rsidR="00511CE4" w:rsidTr="000D7140">
        <w:trPr>
          <w:trHeight w:val="72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lata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armeniacae</w:t>
            </w:r>
            <w:proofErr w:type="spellEnd"/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622.84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DQ006964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lejoplaca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020202-3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Acer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pseudoplatanus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AY684197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lejoplaca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020202-5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Acer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pseudoplatanus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AY684196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leptoplaca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287.87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Frangula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alnus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AY684226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AY684204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leptoplaca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288.87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Cyssus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hypoglauca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AY684227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AY684205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maura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CBS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DQ006926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DQ006967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microasca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BAFC 51550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unidentifed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wood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131413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131413"/>
                <w:kern w:val="0"/>
                <w:sz w:val="22"/>
                <w:szCs w:val="22"/>
                <w:lang w:bidi="ar"/>
              </w:rPr>
              <w:t>Argentina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KF964566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KF964572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petrakii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var.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hederae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285.87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MH862077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petrakii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petrakii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245.87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AJ302456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DQ006971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sparsa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3802-3a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AY684219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AY684200</w:t>
            </w:r>
          </w:p>
        </w:tc>
      </w:tr>
      <w:tr w:rsidR="00511CE4" w:rsidTr="000D7140">
        <w:trPr>
          <w:trHeight w:val="72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sparsa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3802-3b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AY684201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tetragona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284.87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Sarothamnus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scoparius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DQ006960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australiensis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CNP03</w:t>
            </w: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Acacia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longifolia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subsp.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sophorae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HM581945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HQ692479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castaneicola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CFCC 52432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cearensis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HUEFS 131070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KM396639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cerviculata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221.87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glutinosa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cerviculata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M68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Alnus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glutinosa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JF340269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citricola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HVGRF01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Citrus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sinensis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HQ692589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HQ692521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citricola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HVVIT07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HQ692579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HQ692512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citricola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52433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Morus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alba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citricola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CFCC 52434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Morus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alba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11CE4" w:rsidRDefault="000D714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xxxxxx</w:t>
            </w:r>
            <w:proofErr w:type="spellEnd"/>
          </w:p>
        </w:tc>
      </w:tr>
      <w:tr w:rsidR="00511CE4" w:rsidTr="000D7140">
        <w:trPr>
          <w:trHeight w:val="7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leprosa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STEU 8189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MF359637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MF359672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leprosa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STEU 8190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MF359638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MF359673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microtheca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ADEL200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Ulmus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procera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HQ692559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HQ692527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microtheca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BCMX01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Mexico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KC405563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KC405560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microtheca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CBS 128336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Citrus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paradisi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HQ692569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HQ692533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persica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IRAN 2540C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Alnus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KX828144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231F20"/>
                <w:kern w:val="0"/>
                <w:sz w:val="22"/>
                <w:szCs w:val="22"/>
                <w:lang w:bidi="ar"/>
              </w:rPr>
              <w:t>quercina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IRAN 2543C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sp</w:t>
            </w: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KX828139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semicircularis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MP4669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acuminata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Panama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JQ517314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UCD2291AR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USA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HQ288224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HQ288303</w:t>
            </w:r>
          </w:p>
        </w:tc>
      </w:tr>
      <w:tr w:rsidR="00511CE4" w:rsidTr="000D7140">
        <w:trPr>
          <w:trHeight w:val="37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UCD2428TX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vinifera</w:t>
            </w:r>
            <w:proofErr w:type="spellEnd"/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Texas, USA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FJ790851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GU294726</w:t>
            </w:r>
          </w:p>
        </w:tc>
      </w:tr>
      <w:tr w:rsidR="00511CE4" w:rsidTr="000D7140">
        <w:trPr>
          <w:trHeight w:val="72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Halocryptosphaeria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bathurstensis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b/>
                <w:i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bathurstensis</w:t>
            </w:r>
            <w:proofErr w:type="spellEnd"/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NFCCI-4248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Avicennia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marina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MN061366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MN431496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Halocryptovalsa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salicorniae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Salicornia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MH304410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MH370274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Halodiatrype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avicenniae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15-0953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Avicennia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KX573916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KX573931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Halodiatrype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salinicola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15-1277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submerged marine wood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KX573915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KX573932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Monosporascus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cannonballus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ATCC 26931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FJ430598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Monosporascus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cannonballus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CMM 3646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Boerhavia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JX971617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Neoeutypella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baoshanensis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BAP101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Pinus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armandii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MH822887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MH822888</w:t>
            </w:r>
          </w:p>
        </w:tc>
      </w:tr>
      <w:tr w:rsidR="00511CE4" w:rsidTr="000D7140">
        <w:trPr>
          <w:trHeight w:val="61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Neoeutypella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baoshanensis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caricae</w:t>
            </w:r>
            <w:proofErr w:type="spellEnd"/>
            <w:r>
              <w:rPr>
                <w:rFonts w:ascii="Times New Roman" w:eastAsia="宋体" w:hAnsi="Times New Roman" w:cs="Times New Roman"/>
                <w:iCs/>
                <w:color w:val="231F2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CBS 274.87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Ficus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carica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AJ302460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615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Neoeutypella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baoshanensis</w:t>
            </w:r>
            <w:proofErr w:type="spellEnd"/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br/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caricae</w:t>
            </w:r>
            <w:proofErr w:type="spellEnd"/>
            <w:r>
              <w:rPr>
                <w:rFonts w:ascii="Times New Roman" w:eastAsia="宋体" w:hAnsi="Times New Roman" w:cs="Times New Roman"/>
                <w:iCs/>
                <w:color w:val="231F2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GL08362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JX241652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Pedumispora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rhizophorae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BCC44877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Rhizophora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apiculata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KJ888853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Pedumispora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rhizophorae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BCC44878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Rhizophora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apiculata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KJ888854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60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alsophila</w:t>
            </w:r>
            <w:proofErr w:type="spellEnd"/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br/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alsophila</w:t>
            </w:r>
            <w:proofErr w:type="spellEnd"/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CBS 250.87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Arthrocnemum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fruticosum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AJ302467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curvispora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HUEFS 136877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KM396641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diminutispora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HUEFS 192196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unidentified 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KM396647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indica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NFCCI-4393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Suaeda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monoica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MN061368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MN431498</w:t>
            </w:r>
          </w:p>
        </w:tc>
      </w:tr>
      <w:tr w:rsidR="00511CE4" w:rsidTr="000D71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kochiana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F-092,373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Atriplex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halimus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AJ302462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longiasca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17-0371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Hevea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brasiliensis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MF959502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mackenziei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MFLUCC 16-0072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undetermined decaying wood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KY283083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polysporae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NFCCI-4392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Suaeda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monoica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MN061367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MN431497</w:t>
            </w:r>
          </w:p>
        </w:tc>
      </w:tr>
      <w:tr w:rsidR="00511CE4" w:rsidTr="000D7140">
        <w:trPr>
          <w:trHeight w:val="60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scoparia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scoparia</w:t>
            </w:r>
            <w:proofErr w:type="spellEnd"/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CBS 242.87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Robinia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pseudoacacia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2"/>
                <w:szCs w:val="22"/>
                <w:lang w:bidi="ar"/>
              </w:rPr>
              <w:t>AJ302465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Quaternaria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quaternata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GNF13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Fagus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KR605645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KY352464</w:t>
            </w:r>
          </w:p>
        </w:tc>
      </w:tr>
      <w:tr w:rsidR="00511CE4" w:rsidTr="000D7140">
        <w:trPr>
          <w:trHeight w:val="60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Quaternaria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quaternata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quaternata</w:t>
            </w:r>
            <w:proofErr w:type="spellEnd"/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CBS 278.87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 xml:space="preserve">Fagus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2"/>
                <w:szCs w:val="22"/>
                <w:lang w:bidi="ar"/>
              </w:rPr>
              <w:t>sulvatica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AJ302469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  <w:tr w:rsidR="00511CE4" w:rsidTr="000D71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Xylaria</w:t>
            </w:r>
            <w:proofErr w:type="spellEnd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hypoxylon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CBS 122620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AM993141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1CE4" w:rsidRDefault="000D714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</w:tbl>
    <w:p w:rsidR="000D7140" w:rsidRDefault="000D7140" w:rsidP="000D7140">
      <w:pPr>
        <w:spacing w:before="240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Notes</w:t>
      </w:r>
      <w:r>
        <w:rPr>
          <w:rFonts w:ascii="Times New Roman" w:hAnsi="Times New Roman" w:cs="Times New Roman"/>
          <w:sz w:val="24"/>
        </w:rPr>
        <w:t xml:space="preserve">: </w:t>
      </w:r>
      <w:r w:rsidRPr="00AC75EB">
        <w:rPr>
          <w:rFonts w:ascii="Times New Roman" w:hAnsi="Times New Roman" w:cs="Times New Roman"/>
          <w:sz w:val="24"/>
        </w:rPr>
        <w:t xml:space="preserve">Acronyms: ATCC: American Type Culture </w:t>
      </w:r>
      <w:proofErr w:type="spellStart"/>
      <w:r w:rsidRPr="00AC75EB">
        <w:rPr>
          <w:rFonts w:ascii="Times New Roman" w:hAnsi="Times New Roman" w:cs="Times New Roman"/>
          <w:sz w:val="24"/>
        </w:rPr>
        <w:t>Collecton</w:t>
      </w:r>
      <w:proofErr w:type="spellEnd"/>
      <w:r w:rsidRPr="00AC75EB">
        <w:rPr>
          <w:rFonts w:ascii="Times New Roman" w:hAnsi="Times New Roman" w:cs="Times New Roman"/>
          <w:sz w:val="24"/>
        </w:rPr>
        <w:t>, Virginia, USA; BAFC: Herbarium, Department of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r w:rsidRPr="00AC75EB">
        <w:rPr>
          <w:rFonts w:ascii="Times New Roman" w:hAnsi="Times New Roman" w:cs="Times New Roman"/>
          <w:sz w:val="24"/>
        </w:rPr>
        <w:t xml:space="preserve">Biological Sciences, Faculty of Natural Sciences, Buenos Aires' University, Argentina; CBS: </w:t>
      </w:r>
      <w:proofErr w:type="spellStart"/>
      <w:r w:rsidRPr="00AC75EB">
        <w:rPr>
          <w:rFonts w:ascii="Times New Roman" w:hAnsi="Times New Roman" w:cs="Times New Roman"/>
          <w:sz w:val="24"/>
        </w:rPr>
        <w:t>Westerdijk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Fungal Biodiversity Institute (CBS-KNAW Fungal Biodiversity Centre), Utrecht, The Netherlands; CFCC: China Forestry Culture Collection Centre, Beijing, China; CMM</w:t>
      </w:r>
      <w:r w:rsidRPr="00AC75EB">
        <w:rPr>
          <w:rFonts w:ascii="Times New Roman" w:eastAsia="宋体" w:hAnsi="Times New Roman" w:cs="Times New Roman"/>
          <w:sz w:val="24"/>
        </w:rPr>
        <w:t xml:space="preserve">: </w:t>
      </w:r>
      <w:r w:rsidRPr="00AC75EB">
        <w:rPr>
          <w:rFonts w:ascii="Times New Roman" w:hAnsi="Times New Roman" w:cs="Times New Roman"/>
          <w:sz w:val="24"/>
        </w:rPr>
        <w:t>Culture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r w:rsidRPr="00AC75EB">
        <w:rPr>
          <w:rFonts w:ascii="Times New Roman" w:hAnsi="Times New Roman" w:cs="Times New Roman"/>
          <w:sz w:val="24"/>
        </w:rPr>
        <w:t xml:space="preserve">Collection of </w:t>
      </w:r>
      <w:proofErr w:type="spellStart"/>
      <w:r w:rsidRPr="00AC75EB">
        <w:rPr>
          <w:rFonts w:ascii="Times New Roman" w:hAnsi="Times New Roman" w:cs="Times New Roman"/>
          <w:sz w:val="24"/>
        </w:rPr>
        <w:t>Phytopathogenic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Fungi “Prof. Maria Menezes”;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r w:rsidRPr="00AC75EB">
        <w:rPr>
          <w:rFonts w:ascii="Times New Roman" w:hAnsi="Times New Roman" w:cs="Times New Roman"/>
          <w:sz w:val="24"/>
        </w:rPr>
        <w:t xml:space="preserve">CPC: Culture collection of Pedro </w:t>
      </w:r>
      <w:proofErr w:type="spellStart"/>
      <w:r w:rsidRPr="00AC75EB">
        <w:rPr>
          <w:rFonts w:ascii="Times New Roman" w:hAnsi="Times New Roman" w:cs="Times New Roman"/>
          <w:sz w:val="24"/>
        </w:rPr>
        <w:t>Crous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, The Netherlands; HUEFS: Herbarium of the State University of Feira de Santana; HVFIG: </w:t>
      </w:r>
      <w:proofErr w:type="spellStart"/>
      <w:r w:rsidRPr="00AC75EB">
        <w:rPr>
          <w:rFonts w:ascii="Times New Roman" w:hAnsi="Times New Roman" w:cs="Times New Roman"/>
          <w:sz w:val="24"/>
        </w:rPr>
        <w:t>Hoosic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Valley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r w:rsidRPr="00AC75EB">
        <w:rPr>
          <w:rFonts w:ascii="Times New Roman" w:hAnsi="Times New Roman" w:cs="Times New Roman"/>
          <w:sz w:val="24"/>
        </w:rPr>
        <w:t>Family Interest Group; IRAN…C</w:t>
      </w:r>
      <w:r w:rsidRPr="00AC75EB">
        <w:rPr>
          <w:rFonts w:ascii="Times New Roman" w:eastAsia="宋体" w:hAnsi="Times New Roman" w:cs="Times New Roman"/>
          <w:sz w:val="24"/>
        </w:rPr>
        <w:t>:</w:t>
      </w:r>
      <w:r w:rsidRPr="00AC75EB">
        <w:rPr>
          <w:rFonts w:ascii="Times New Roman" w:hAnsi="Times New Roman" w:cs="Times New Roman"/>
          <w:sz w:val="24"/>
        </w:rPr>
        <w:t xml:space="preserve"> Iranian Fungal Culture Collection, Iranian Research Institute of Plant Protection, Tehran, Iran;</w:t>
      </w:r>
      <w:r w:rsidRPr="00AC75EB">
        <w:rPr>
          <w:rFonts w:ascii="Times New Roman" w:eastAsia="LslrynAdvTT3713a231" w:hAnsi="Times New Roman" w:cs="Times New Roman"/>
          <w:color w:val="131413"/>
          <w:sz w:val="24"/>
        </w:rPr>
        <w:t xml:space="preserve"> </w:t>
      </w:r>
      <w:r w:rsidRPr="00AC75EB">
        <w:rPr>
          <w:rFonts w:ascii="Times New Roman" w:hAnsi="Times New Roman" w:cs="Times New Roman"/>
          <w:sz w:val="24"/>
        </w:rPr>
        <w:t xml:space="preserve">IPV: </w:t>
      </w:r>
      <w:proofErr w:type="spellStart"/>
      <w:r w:rsidRPr="00AC75EB">
        <w:rPr>
          <w:rFonts w:ascii="Times New Roman" w:hAnsi="Times New Roman" w:cs="Times New Roman"/>
          <w:sz w:val="24"/>
        </w:rPr>
        <w:t>Instituto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di </w:t>
      </w:r>
      <w:proofErr w:type="spellStart"/>
      <w:r w:rsidRPr="00AC75EB">
        <w:rPr>
          <w:rFonts w:ascii="Times New Roman" w:hAnsi="Times New Roman" w:cs="Times New Roman"/>
          <w:sz w:val="24"/>
        </w:rPr>
        <w:t>Pathologia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C75EB">
        <w:rPr>
          <w:rFonts w:ascii="Times New Roman" w:hAnsi="Times New Roman" w:cs="Times New Roman"/>
          <w:sz w:val="24"/>
        </w:rPr>
        <w:t>Vegetale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, Milan, Italy, and E. and J. Gallo, Modesto, CA; MFLU: Mae Fah </w:t>
      </w:r>
      <w:proofErr w:type="spellStart"/>
      <w:r w:rsidRPr="00AC75EB">
        <w:rPr>
          <w:rFonts w:ascii="Times New Roman" w:hAnsi="Times New Roman" w:cs="Times New Roman"/>
          <w:sz w:val="24"/>
        </w:rPr>
        <w:t>Luang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University herbarium, Thailand;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r w:rsidRPr="00AC75EB">
        <w:rPr>
          <w:rFonts w:ascii="Times New Roman" w:hAnsi="Times New Roman" w:cs="Times New Roman"/>
          <w:sz w:val="24"/>
        </w:rPr>
        <w:t xml:space="preserve">MFLUCC: Mae Fah </w:t>
      </w:r>
      <w:proofErr w:type="spellStart"/>
      <w:r w:rsidRPr="00AC75EB">
        <w:rPr>
          <w:rFonts w:ascii="Times New Roman" w:hAnsi="Times New Roman" w:cs="Times New Roman"/>
          <w:sz w:val="24"/>
        </w:rPr>
        <w:t>Luang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University Culture Collection, Thailand; </w:t>
      </w:r>
      <w:r w:rsidRPr="00AC75EB">
        <w:rPr>
          <w:rFonts w:ascii="Times New Roman" w:eastAsia="TimesNewRomanPSMT" w:hAnsi="Times New Roman" w:cs="Times New Roman"/>
          <w:color w:val="000000"/>
          <w:sz w:val="24"/>
        </w:rPr>
        <w:t>NFCCI</w:t>
      </w:r>
      <w:r w:rsidRPr="00AC75EB">
        <w:rPr>
          <w:rFonts w:ascii="Times New Roman" w:eastAsia="宋体" w:hAnsi="Times New Roman" w:cs="Times New Roman"/>
          <w:color w:val="000000"/>
          <w:sz w:val="24"/>
        </w:rPr>
        <w:t xml:space="preserve">: </w:t>
      </w:r>
      <w:r w:rsidRPr="00AC75EB">
        <w:rPr>
          <w:rStyle w:val="fontstyle01"/>
          <w:rFonts w:ascii="Times New Roman" w:hAnsi="Times New Roman" w:cs="Times New Roman"/>
        </w:rPr>
        <w:t>National Fungal Culture</w:t>
      </w:r>
      <w:r w:rsidRPr="00AC75EB">
        <w:rPr>
          <w:rStyle w:val="fontstyle01"/>
          <w:rFonts w:ascii="Times New Roman" w:eastAsia="宋体" w:hAnsi="Times New Roman" w:cs="Times New Roman"/>
        </w:rPr>
        <w:t xml:space="preserve"> </w:t>
      </w:r>
      <w:r w:rsidRPr="00AC75EB">
        <w:rPr>
          <w:rStyle w:val="fontstyle01"/>
          <w:rFonts w:ascii="Times New Roman" w:hAnsi="Times New Roman" w:cs="Times New Roman"/>
        </w:rPr>
        <w:t>Collection of India, India</w:t>
      </w:r>
      <w:r w:rsidRPr="00AC75EB">
        <w:rPr>
          <w:rStyle w:val="fontstyle01"/>
          <w:rFonts w:ascii="Times New Roman" w:eastAsia="宋体" w:hAnsi="Times New Roman" w:cs="Times New Roman"/>
        </w:rPr>
        <w:t>;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r w:rsidRPr="00AC75EB">
        <w:rPr>
          <w:rStyle w:val="fontstyle01"/>
          <w:rFonts w:ascii="Times New Roman" w:hAnsi="Times New Roman" w:cs="Times New Roman"/>
        </w:rPr>
        <w:t xml:space="preserve">STEU: Department of Plant Pathology, University of Stellenbosch, South Africa; </w:t>
      </w:r>
      <w:r w:rsidRPr="00AC75EB">
        <w:rPr>
          <w:rFonts w:ascii="Times New Roman" w:hAnsi="Times New Roman" w:cs="Times New Roman"/>
          <w:sz w:val="24"/>
        </w:rPr>
        <w:t>UCD</w:t>
      </w:r>
      <w:r w:rsidRPr="00AC75EB">
        <w:rPr>
          <w:rFonts w:ascii="Times New Roman" w:eastAsia="宋体" w:hAnsi="Times New Roman" w:cs="Times New Roman"/>
          <w:sz w:val="24"/>
        </w:rPr>
        <w:t>:</w:t>
      </w:r>
      <w:r w:rsidRPr="00AC75EB">
        <w:rPr>
          <w:rFonts w:ascii="Times New Roman" w:hAnsi="Times New Roman" w:cs="Times New Roman"/>
          <w:sz w:val="24"/>
        </w:rPr>
        <w:t xml:space="preserve"> University of California, Davis; UFMGCB</w:t>
      </w:r>
      <w:r w:rsidRPr="00AC75EB">
        <w:rPr>
          <w:rFonts w:ascii="Times New Roman" w:eastAsia="宋体" w:hAnsi="Times New Roman" w:cs="Times New Roman"/>
          <w:sz w:val="24"/>
        </w:rPr>
        <w:t>:</w:t>
      </w:r>
      <w:r w:rsidRPr="00AC75EB">
        <w:rPr>
          <w:rFonts w:ascii="Times New Roman" w:hAnsi="Times New Roman" w:cs="Times New Roman"/>
          <w:sz w:val="24"/>
        </w:rPr>
        <w:t xml:space="preserve"> Culture Collection of Microorganisms and Cells of the</w:t>
      </w:r>
      <w:r w:rsidRPr="00AC75EB">
        <w:rPr>
          <w:rFonts w:ascii="Times New Roman" w:eastAsia="宋体" w:hAnsi="Times New Roman" w:cs="Times New Roman"/>
          <w:sz w:val="24"/>
        </w:rPr>
        <w:t xml:space="preserve"> </w:t>
      </w:r>
      <w:proofErr w:type="spellStart"/>
      <w:r w:rsidRPr="00AC75EB">
        <w:rPr>
          <w:rFonts w:ascii="Times New Roman" w:hAnsi="Times New Roman" w:cs="Times New Roman"/>
          <w:sz w:val="24"/>
        </w:rPr>
        <w:t>Universidade</w:t>
      </w:r>
      <w:proofErr w:type="spellEnd"/>
      <w:r w:rsidRPr="00AC75EB">
        <w:rPr>
          <w:rFonts w:ascii="Times New Roman" w:hAnsi="Times New Roman" w:cs="Times New Roman"/>
          <w:sz w:val="24"/>
        </w:rPr>
        <w:t xml:space="preserve"> Federal of Minas </w:t>
      </w:r>
      <w:proofErr w:type="spellStart"/>
      <w:r w:rsidRPr="00AC75EB">
        <w:rPr>
          <w:rFonts w:ascii="Times New Roman" w:hAnsi="Times New Roman" w:cs="Times New Roman"/>
          <w:sz w:val="24"/>
        </w:rPr>
        <w:t>Gerais</w:t>
      </w:r>
      <w:proofErr w:type="spellEnd"/>
      <w:r w:rsidRPr="00AC75EB">
        <w:rPr>
          <w:rFonts w:ascii="Times New Roman" w:eastAsia="宋体" w:hAnsi="Times New Roman" w:cs="Times New Roman"/>
          <w:sz w:val="24"/>
        </w:rPr>
        <w:t xml:space="preserve">; </w:t>
      </w:r>
      <w:r w:rsidRPr="00AC75EB">
        <w:rPr>
          <w:rFonts w:ascii="Times New Roman" w:hAnsi="Times New Roman" w:cs="Times New Roman"/>
          <w:sz w:val="24"/>
        </w:rPr>
        <w:t>NA: not applicable. All the new isolates used in this study are marked by an asterisk (*). Ex-type strains are in bold and type species are denoted with the superscript “TS”.</w:t>
      </w:r>
      <w:r>
        <w:rPr>
          <w:rFonts w:ascii="Times New Roman" w:hAnsi="Times New Roman" w:cs="Times New Roman"/>
          <w:sz w:val="24"/>
        </w:rPr>
        <w:t xml:space="preserve"> </w:t>
      </w:r>
    </w:p>
    <w:p w:rsidR="00511CE4" w:rsidRPr="000D7140" w:rsidRDefault="00511CE4">
      <w:pPr>
        <w:rPr>
          <w:rFonts w:ascii="Times New Roman" w:hAnsi="Times New Roman" w:cs="Times New Roman"/>
          <w:sz w:val="24"/>
        </w:rPr>
      </w:pPr>
    </w:p>
    <w:sectPr w:rsidR="00511CE4" w:rsidRPr="000D71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LslrynAdvTT3713a231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829E3"/>
    <w:rsid w:val="000D7140"/>
    <w:rsid w:val="00511CE4"/>
    <w:rsid w:val="08951356"/>
    <w:rsid w:val="0B652077"/>
    <w:rsid w:val="0F1829E3"/>
    <w:rsid w:val="12971592"/>
    <w:rsid w:val="14E249F7"/>
    <w:rsid w:val="171D39C6"/>
    <w:rsid w:val="17CD1AD6"/>
    <w:rsid w:val="1B506A26"/>
    <w:rsid w:val="288738DB"/>
    <w:rsid w:val="328A7BAD"/>
    <w:rsid w:val="35C17251"/>
    <w:rsid w:val="39BD5925"/>
    <w:rsid w:val="47E11CD9"/>
    <w:rsid w:val="49841EEE"/>
    <w:rsid w:val="4D530AF5"/>
    <w:rsid w:val="50133F18"/>
    <w:rsid w:val="549867CF"/>
    <w:rsid w:val="59C92913"/>
    <w:rsid w:val="644C398D"/>
    <w:rsid w:val="6BF153A7"/>
    <w:rsid w:val="6EED7423"/>
    <w:rsid w:val="70CF61C9"/>
    <w:rsid w:val="714E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2157E9"/>
  <w15:docId w15:val="{D6FD8840-F819-495C-8CC9-FD8C579D4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font151">
    <w:name w:val="font15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71">
    <w:name w:val="font171"/>
    <w:basedOn w:val="a0"/>
    <w:qFormat/>
    <w:rPr>
      <w:rFonts w:ascii="Times New Roman" w:hAnsi="Times New Roman" w:cs="Times New Roman" w:hint="default"/>
      <w:b/>
      <w:i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Times New Roman" w:hAnsi="Times New Roman" w:cs="Times New Roman" w:hint="default"/>
      <w:i/>
      <w:color w:val="000000"/>
      <w:sz w:val="22"/>
      <w:szCs w:val="22"/>
      <w:u w:val="none"/>
    </w:rPr>
  </w:style>
  <w:style w:type="character" w:customStyle="1" w:styleId="font201">
    <w:name w:val="font20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41">
    <w:name w:val="font141"/>
    <w:basedOn w:val="a0"/>
    <w:qFormat/>
    <w:rPr>
      <w:rFonts w:ascii="Times New Roman" w:hAnsi="Times New Roman" w:cs="Times New Roman" w:hint="default"/>
      <w:b/>
      <w:i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i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231F2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i/>
      <w:color w:val="231F20"/>
      <w:sz w:val="22"/>
      <w:szCs w:val="22"/>
      <w:u w:val="none"/>
    </w:rPr>
  </w:style>
  <w:style w:type="character" w:customStyle="1" w:styleId="font212">
    <w:name w:val="font212"/>
    <w:basedOn w:val="a0"/>
    <w:rPr>
      <w:rFonts w:ascii="Times New Roman" w:hAnsi="Times New Roman" w:cs="Times New Roman" w:hint="default"/>
      <w:b/>
      <w:i/>
      <w:color w:val="000000"/>
      <w:sz w:val="22"/>
      <w:szCs w:val="22"/>
      <w:u w:val="none"/>
    </w:rPr>
  </w:style>
  <w:style w:type="character" w:customStyle="1" w:styleId="font231">
    <w:name w:val="font231"/>
    <w:basedOn w:val="a0"/>
    <w:rPr>
      <w:rFonts w:ascii="Times New Roman" w:hAnsi="Times New Roman" w:cs="Times New Roman" w:hint="default"/>
      <w:b/>
      <w:color w:val="000000"/>
      <w:sz w:val="22"/>
      <w:szCs w:val="22"/>
      <w:u w:val="none"/>
      <w:vertAlign w:val="superscript"/>
    </w:rPr>
  </w:style>
  <w:style w:type="character" w:customStyle="1" w:styleId="font241">
    <w:name w:val="font24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  <w:vertAlign w:val="superscript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b/>
      <w:i/>
      <w:color w:val="000000"/>
      <w:sz w:val="22"/>
      <w:szCs w:val="22"/>
      <w:u w:val="none"/>
    </w:rPr>
  </w:style>
  <w:style w:type="character" w:customStyle="1" w:styleId="font261">
    <w:name w:val="font26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71">
    <w:name w:val="font27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61">
    <w:name w:val="font161"/>
    <w:basedOn w:val="a0"/>
    <w:qFormat/>
    <w:rPr>
      <w:rFonts w:ascii="Times New Roman" w:hAnsi="Times New Roman" w:cs="Times New Roman" w:hint="default"/>
      <w:i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231F20"/>
      <w:sz w:val="22"/>
      <w:szCs w:val="22"/>
      <w:u w:val="none"/>
    </w:rPr>
  </w:style>
  <w:style w:type="character" w:customStyle="1" w:styleId="font251">
    <w:name w:val="font251"/>
    <w:basedOn w:val="a0"/>
    <w:qFormat/>
    <w:rPr>
      <w:rFonts w:ascii="Times New Roman" w:hAnsi="Times New Roman" w:cs="Times New Roman" w:hint="default"/>
      <w:color w:val="231F20"/>
      <w:sz w:val="22"/>
      <w:szCs w:val="22"/>
      <w:u w:val="none"/>
      <w:vertAlign w:val="superscript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style01">
    <w:name w:val="fontstyle01"/>
    <w:basedOn w:val="a0"/>
    <w:rsid w:val="000D7140"/>
    <w:rPr>
      <w:rFonts w:ascii="TimesNewRomanPSMT" w:eastAsia="TimesNewRomanPSMT" w:hAnsi="TimesNewRomanPSMT" w:cs="TimesNewRomanPS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nuccore/MH876328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1839</Words>
  <Characters>10484</Characters>
  <Application>Microsoft Office Word</Application>
  <DocSecurity>0</DocSecurity>
  <Lines>87</Lines>
  <Paragraphs>24</Paragraphs>
  <ScaleCrop>false</ScaleCrop>
  <Company/>
  <LinksUpToDate>false</LinksUpToDate>
  <CharactersWithSpaces>12299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</dc:creator>
  <cp:lastModifiedBy>Fan</cp:lastModifiedBy>
  <cp:revision>2</cp:revision>
  <dcterms:created xsi:type="dcterms:W3CDTF">2020-07-26T05:32:00Z</dcterms:created>
  <dcterms:modified xsi:type="dcterms:W3CDTF">2020-10-23T00:14:00Z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