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71A" w:rsidRDefault="0007271A" w14:paraId="670D8359" w14:textId="77777777"/>
    <w:p w:rsidR="0007271A" w:rsidP="791AA4CA" w:rsidRDefault="00000000" w14:paraId="670D835A" w14:textId="77777777">
      <w:pPr>
        <w:pStyle w:val="TableCaption"/>
        <w:keepNext w:val="1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rPr>
          <w:rFonts w:ascii="Times New Roman" w:hAnsi="Times New Roman" w:eastAsia="Times New Roman" w:cs="Times New Roman"/>
        </w:rPr>
      </w:pPr>
      <w:r w:rsidRPr="791AA4CA" w:rsidR="3D56BF89">
        <w:rPr>
          <w:rFonts w:ascii="Times New Roman" w:hAnsi="Times New Roman" w:eastAsia="Times New Roman" w:cs="Times New Roman"/>
        </w:rPr>
        <w:t xml:space="preserve">Regression random forest performance measures for </w:t>
      </w:r>
      <w:r w:rsidRPr="791AA4CA" w:rsidR="3D56BF89">
        <w:rPr>
          <w:rFonts w:ascii="Times New Roman" w:hAnsi="Times New Roman" w:eastAsia="Times New Roman" w:cs="Times New Roman"/>
        </w:rPr>
        <w:t>Oropouche</w:t>
      </w:r>
      <w:r w:rsidRPr="791AA4CA" w:rsidR="3D56BF89">
        <w:rPr>
          <w:rFonts w:ascii="Times New Roman" w:hAnsi="Times New Roman" w:eastAsia="Times New Roman" w:cs="Times New Roman"/>
        </w:rPr>
        <w:t xml:space="preserve"> fever with scaled predictions: Training vs. Validation.</w:t>
      </w:r>
    </w:p>
    <w:tbl>
      <w:tblPr>
        <w:tblW w:w="4950" w:type="pct"/>
        <w:jc w:val="center"/>
        <w:tblLook w:val="0420" w:firstRow="1" w:lastRow="0" w:firstColumn="0" w:lastColumn="0" w:noHBand="0" w:noVBand="1"/>
      </w:tblPr>
      <w:tblGrid>
        <w:gridCol w:w="1970"/>
        <w:gridCol w:w="1035"/>
        <w:gridCol w:w="1141"/>
        <w:gridCol w:w="1154"/>
        <w:gridCol w:w="1048"/>
        <w:gridCol w:w="1141"/>
        <w:gridCol w:w="1492"/>
      </w:tblGrid>
      <w:tr w:rsidR="0007271A" w:rsidTr="791AA4CA" w14:paraId="670D835E" w14:textId="77777777">
        <w:trPr>
          <w:tblHeader/>
          <w:jc w:val="center"/>
        </w:trPr>
        <w:tc>
          <w:tcPr>
            <w:tcW w:w="0" w:type="auto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7271A" w14:paraId="670D835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5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Training dataset</w:t>
            </w:r>
          </w:p>
        </w:tc>
        <w:tc>
          <w:tcPr>
            <w:tcW w:w="0" w:type="auto"/>
            <w:gridSpan w:val="3"/>
            <w:tcBorders>
              <w:top w:val="single" w:color="000000" w:themeColor="text1" w:sz="16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5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Test dataset</w:t>
            </w:r>
          </w:p>
        </w:tc>
      </w:tr>
      <w:tr w:rsidR="0007271A" w:rsidTr="791AA4CA" w14:paraId="670D8366" w14:textId="77777777">
        <w:trPr>
          <w:tblHeader/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5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Statistics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Estimate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lower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upper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Estimate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95% lower cl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2"/>
                <w:szCs w:val="22"/>
              </w:rPr>
              <w:t>upper.cl_test</w:t>
            </w:r>
          </w:p>
        </w:tc>
      </w:tr>
      <w:tr w:rsidR="0007271A" w:rsidTr="791AA4CA" w14:paraId="670D836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Sample size: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308,015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154,265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</w:tr>
      <w:tr w:rsidR="0007271A" w:rsidTr="791AA4CA" w14:paraId="670D837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6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Prevalence: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0.027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0.025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0.027</w:t>
            </w:r>
          </w:p>
        </w:tc>
      </w:tr>
      <w:tr w:rsidR="0007271A" w:rsidTr="791AA4CA" w14:paraId="670D837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Sensitivity: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0.946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0.941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0.951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0.830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0.818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0.841</w:t>
            </w:r>
          </w:p>
        </w:tc>
      </w:tr>
      <w:tr w:rsidR="0007271A" w:rsidTr="791AA4CA" w14:paraId="670D838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7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Specificity: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0.831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0.830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0.832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0.827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0.826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0.829</w:t>
            </w:r>
          </w:p>
        </w:tc>
      </w:tr>
      <w:tr w:rsidR="0007271A" w:rsidTr="791AA4CA" w14:paraId="670D838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Postive</w:t>
            </w: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predictive value: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0.132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0.129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0.134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0.115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0.111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0.118</w:t>
            </w:r>
          </w:p>
        </w:tc>
      </w:tr>
      <w:tr w:rsidR="0007271A" w:rsidTr="791AA4CA" w14:paraId="670D839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8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Negative predictive value: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0.995</w:t>
            </w:r>
          </w:p>
        </w:tc>
      </w:tr>
      <w:tr w:rsidR="0007271A" w:rsidTr="791AA4CA" w14:paraId="670D839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Positive likelihood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5.594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5.540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5.649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4.808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4.723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4.894</w:t>
            </w:r>
          </w:p>
        </w:tc>
      </w:tr>
      <w:tr w:rsidR="0007271A" w:rsidTr="791AA4CA" w14:paraId="670D83A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9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Negative likelihood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0.065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0.059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0.071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0.206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0.192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0.220</w:t>
            </w:r>
          </w:p>
        </w:tc>
      </w:tr>
      <w:tr w:rsidR="0007271A" w:rsidTr="791AA4CA" w14:paraId="670D83A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Diagnostic Odds Ratio: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86.255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78.346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95.073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23.358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21.487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25.406</w:t>
            </w:r>
          </w:p>
        </w:tc>
      </w:tr>
      <w:tr w:rsidR="0007271A" w:rsidTr="791AA4CA" w14:paraId="670D83B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A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Error rate: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0.166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0.165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0.167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0.173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0.171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0.174</w:t>
            </w:r>
          </w:p>
        </w:tc>
      </w:tr>
      <w:tr w:rsidR="0007271A" w:rsidTr="791AA4CA" w14:paraId="670D83B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Accuracy: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0.834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0.833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0.835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0.827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0.826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0.829</w:t>
            </w:r>
          </w:p>
        </w:tc>
      </w:tr>
      <w:tr w:rsidR="0007271A" w:rsidTr="791AA4CA" w14:paraId="670D83C6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B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Youden J index: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0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1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0.772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2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0.782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3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0.657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4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0.645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5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0.669</w:t>
            </w:r>
          </w:p>
        </w:tc>
      </w:tr>
      <w:tr w:rsidR="0007271A" w:rsidTr="791AA4CA" w14:paraId="670D83CE" w14:textId="77777777">
        <w:trPr>
          <w:jc w:val="center"/>
        </w:trPr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7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Area under ROC curve: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8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0.888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9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single" w:color="E5E5E5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A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single" w:color="E5E5E5" w:sz="8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B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0.829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C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  <w:tc>
          <w:tcPr>
            <w:tcW w:w="0" w:type="auto"/>
            <w:tcBorders>
              <w:top w:val="none" w:color="000000" w:themeColor="text1" w:sz="0" w:space="0"/>
              <w:left w:val="none" w:color="000000" w:themeColor="text1" w:sz="0" w:space="0"/>
              <w:bottom w:val="single" w:color="000000" w:themeColor="text1" w:sz="16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271A" w:rsidP="791AA4CA" w:rsidRDefault="00000000" w14:paraId="670D83CD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---</w:t>
            </w:r>
          </w:p>
        </w:tc>
      </w:tr>
      <w:tr w:rsidR="0007271A" w:rsidTr="791AA4CA" w14:paraId="670D83D0" w14:textId="77777777">
        <w:trPr>
          <w:jc w:val="center"/>
        </w:trPr>
        <w:tc>
          <w:tcPr>
            <w:tcW w:w="0" w:type="auto"/>
            <w:gridSpan w:val="7"/>
            <w:tcBorders>
              <w:top w:val="single" w:color="000000" w:themeColor="text1" w:sz="16" w:space="0"/>
              <w:left w:val="none" w:color="000000" w:themeColor="text1" w:sz="0" w:space="0"/>
              <w:bottom w:val="none" w:color="000000" w:themeColor="text1" w:sz="0" w:space="0"/>
              <w:right w:val="none" w:color="000000" w:themeColor="text1" w:sz="0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3168FF" w:rsidR="0007271A" w:rsidP="791AA4CA" w:rsidRDefault="00000000" w14:paraId="670D83CF" w14:textId="777777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24" w:after="24"/>
              <w:ind w:left="24" w:right="24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791AA4CA" w:rsidR="3D56BF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lower cl = lower confidence limit; upper cl = upper confidence limit; Na = not assigned; Inf = Infinite. Decision limit set as 0.03 (from the sensitivity equals specificity from the test dataset)</w:t>
            </w:r>
          </w:p>
        </w:tc>
      </w:tr>
    </w:tbl>
    <w:p w:rsidR="00597F43" w:rsidRDefault="00597F43" w14:paraId="670D83D1" w14:textId="77777777"/>
    <w:p w:rsidR="3B537220" w:rsidRDefault="3B537220" w14:paraId="049FCB85" w14:textId="7F4109D9"/>
    <w:sectPr w:rsidR="00597F43">
      <w:type w:val="continuous"/>
      <w:pgSz w:w="11906" w:h="16838" w:orient="portrait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3401522">
    <w:abstractNumId w:val="1"/>
  </w:num>
  <w:num w:numId="2" w16cid:durableId="1039086733">
    <w:abstractNumId w:val="2"/>
  </w:num>
  <w:num w:numId="3" w16cid:durableId="100409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1A"/>
    <w:rsid w:val="0007271A"/>
    <w:rsid w:val="003168FF"/>
    <w:rsid w:val="00597F43"/>
    <w:rsid w:val="00AD2C32"/>
    <w:rsid w:val="3B537220"/>
    <w:rsid w:val="3D56BF89"/>
    <w:rsid w:val="791AA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8359"/>
  <w15:docId w15:val="{A1699542-0A94-4189-AB8F-C787634D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62E65"/>
    <w:pPr>
      <w:keepNext/>
      <w:keepLines/>
      <w:numPr>
        <w:numId w:val="3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1" w:customStyle="1">
    <w:name w:val="Forte1"/>
    <w:basedOn w:val="Fontepargpadro"/>
    <w:uiPriority w:val="1"/>
    <w:qFormat/>
    <w:rsid w:val="007B3E96"/>
    <w:rPr>
      <w:b/>
    </w:rPr>
  </w:style>
  <w:style w:type="paragraph" w:styleId="centered" w:customStyle="1">
    <w:name w:val="centered"/>
    <w:basedOn w:val="Normal"/>
    <w:qFormat/>
    <w:rsid w:val="001D75AB"/>
    <w:pPr>
      <w:jc w:val="center"/>
    </w:pPr>
  </w:style>
  <w:style w:type="table" w:styleId="tabletemplate" w:customStyle="1">
    <w:name w:val="table_template"/>
    <w:basedOn w:val="Tabelanormal"/>
    <w:uiPriority w:val="59"/>
    <w:rsid w:val="00F12158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-nfase2">
    <w:name w:val="Light List Accent 2"/>
    <w:basedOn w:val="Tabelanormal"/>
    <w:uiPriority w:val="61"/>
    <w:rsid w:val="00FC557F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styleId="Ttulo1Char" w:customStyle="1">
    <w:name w:val="Título 1 Char"/>
    <w:basedOn w:val="Fontepargpadro"/>
    <w:link w:val="Ttulo1"/>
    <w:uiPriority w:val="9"/>
    <w:rsid w:val="00362E65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/>
    <w:rsid w:val="00362E65"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semiHidden/>
    <w:rsid w:val="00362E65"/>
    <w:rPr>
      <w:rFonts w:asciiTheme="majorHAnsi" w:hAnsiTheme="majorHAnsi" w:eastAsiaTheme="majorEastAsia" w:cstheme="majorBidi"/>
      <w:b/>
      <w:bCs/>
    </w:rPr>
  </w:style>
  <w:style w:type="paragraph" w:styleId="ImageCaption" w:customStyle="1">
    <w:name w:val="Image Caption"/>
    <w:basedOn w:val="Normal"/>
    <w:qFormat/>
    <w:rsid w:val="00AE18EF"/>
    <w:pPr>
      <w:jc w:val="center"/>
    </w:pPr>
    <w:rPr>
      <w:b/>
      <w:i/>
    </w:rPr>
  </w:style>
  <w:style w:type="paragraph" w:styleId="TableCaption" w:customStyle="1">
    <w:name w:val="Table Caption"/>
    <w:basedOn w:val="ImageCaption"/>
    <w:qFormat/>
    <w:rsid w:val="00AE18EF"/>
  </w:style>
  <w:style w:type="table" w:styleId="Tabelaprofissional">
    <w:name w:val="Table Professional"/>
    <w:basedOn w:val="Tabelanormal"/>
    <w:uiPriority w:val="99"/>
    <w:semiHidden/>
    <w:unhideWhenUsed/>
    <w:rsid w:val="00C31EEB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umrio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B63E7"/>
    <w:rPr>
      <w:rFonts w:ascii="Lucida Grande" w:hAnsi="Lucida Grande"/>
      <w:sz w:val="18"/>
      <w:szCs w:val="18"/>
    </w:rPr>
  </w:style>
  <w:style w:type="character" w:styleId="referenceid" w:customStyle="1">
    <w:name w:val="reference_id"/>
    <w:basedOn w:val="Fontepargpadro"/>
    <w:uiPriority w:val="1"/>
    <w:rsid w:val="00457CF1"/>
    <w:rPr>
      <w:vertAlign w:val="superscript"/>
    </w:rPr>
  </w:style>
  <w:style w:type="paragraph" w:styleId="graphictitle" w:customStyle="1">
    <w:name w:val="graphic title"/>
    <w:basedOn w:val="ImageCaption"/>
    <w:next w:val="Normal"/>
    <w:rsid w:val="0035500D"/>
  </w:style>
  <w:style w:type="paragraph" w:styleId="tabletitle" w:customStyle="1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Elry Cristine Nickel</lastModifiedBy>
  <revision>12</revision>
  <dcterms:created xsi:type="dcterms:W3CDTF">2017-02-28T11:18:00.0000000Z</dcterms:created>
  <dcterms:modified xsi:type="dcterms:W3CDTF">2026-04-06T12:09:41.0733019Z</dcterms:modified>
  <category/>
</coreProperties>
</file>