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7C17" w14:textId="15ABB6D5" w:rsidR="00541337" w:rsidRDefault="009C4DFC" w:rsidP="00541337">
      <w:pPr>
        <w:spacing w:before="326" w:after="326" w:line="480" w:lineRule="auto"/>
        <w:jc w:val="center"/>
        <w:outlineLvl w:val="0"/>
        <w:rPr>
          <w:rFonts w:ascii="Times New Roman" w:eastAsia="等线" w:hAnsi="Times New Roman" w:cs="Times New Roman"/>
          <w:b/>
          <w:sz w:val="32"/>
          <w:szCs w:val="32"/>
        </w:rPr>
      </w:pPr>
      <w:r w:rsidRPr="009C4DFC">
        <w:rPr>
          <w:rFonts w:ascii="Times New Roman" w:eastAsia="等线" w:hAnsi="Times New Roman" w:cs="Times New Roman" w:hint="eastAsia"/>
          <w:b/>
          <w:sz w:val="32"/>
          <w:szCs w:val="32"/>
        </w:rPr>
        <w:t>Supplementary Information</w:t>
      </w:r>
    </w:p>
    <w:p w14:paraId="0E5B53DF" w14:textId="41A7BF9B" w:rsidR="00541337" w:rsidRPr="00541337" w:rsidRDefault="00541337" w:rsidP="00541337">
      <w:pPr>
        <w:spacing w:before="326" w:after="326" w:line="360" w:lineRule="auto"/>
        <w:jc w:val="both"/>
        <w:outlineLvl w:val="0"/>
        <w:rPr>
          <w:rFonts w:ascii="黑体" w:eastAsia="黑体" w:hAnsi="黑体" w:cs="Times New Roman" w:hint="eastAsia"/>
          <w:b/>
          <w:bCs/>
          <w:sz w:val="28"/>
          <w:szCs w:val="28"/>
          <w14:ligatures w14:val="none"/>
        </w:rPr>
      </w:pPr>
      <w:r w:rsidRPr="00541337">
        <w:rPr>
          <w:rFonts w:ascii="Times New Roman" w:eastAsia="黑体" w:hAnsi="Times New Roman" w:cs="Times New Roman" w:hint="eastAsia"/>
          <w:b/>
          <w:bCs/>
          <w:sz w:val="28"/>
          <w:szCs w:val="28"/>
          <w14:ligatures w14:val="none"/>
        </w:rPr>
        <w:t>A Study on the Spatio-Temporal Patterns and Driving Mechanisms of Carbon Emissions in the Beijing-Tianjin-Hebei Region from the Perspective of Industrial Relocation</w:t>
      </w:r>
    </w:p>
    <w:p w14:paraId="1B546A53" w14:textId="2AD4CB70" w:rsidR="00541337" w:rsidRPr="00541337" w:rsidRDefault="00541337" w:rsidP="00541337">
      <w:pPr>
        <w:pStyle w:val="af3"/>
        <w:rPr>
          <w:rFonts w:ascii="Times New Roman" w:hAnsi="Times New Roman" w:cs="Times New Roman"/>
          <w:sz w:val="24"/>
          <w14:ligatures w14:val="none"/>
        </w:rPr>
      </w:pPr>
      <w:r w:rsidRPr="00541337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541337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541337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541337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8E7F56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541337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541337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</w:t>
      </w:r>
      <w:r w:rsidRPr="00541337">
        <w:rPr>
          <w:rFonts w:ascii="Times New Roman" w:hAnsi="Times New Roman" w:cs="Times New Roman"/>
          <w:sz w:val="24"/>
          <w14:ligatures w14:val="none"/>
        </w:rPr>
        <w:t>Parameter setting for carbon emission estimation of industrial energy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752"/>
        <w:gridCol w:w="2764"/>
        <w:gridCol w:w="2790"/>
      </w:tblGrid>
      <w:tr w:rsidR="00541337" w:rsidRPr="00541337" w14:paraId="0DDCE032" w14:textId="77777777" w:rsidTr="00863C61">
        <w:tc>
          <w:tcPr>
            <w:tcW w:w="28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2F403D2B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Energy</w:t>
            </w:r>
          </w:p>
        </w:tc>
        <w:tc>
          <w:tcPr>
            <w:tcW w:w="284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776FE4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NCV(kJ/kg)</w:t>
            </w:r>
          </w:p>
        </w:tc>
        <w:tc>
          <w:tcPr>
            <w:tcW w:w="284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70C4C6D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CEF(kgC/million kJ)</w:t>
            </w:r>
          </w:p>
        </w:tc>
      </w:tr>
      <w:tr w:rsidR="00541337" w:rsidRPr="00541337" w14:paraId="197F3E17" w14:textId="77777777" w:rsidTr="00863C61">
        <w:tc>
          <w:tcPr>
            <w:tcW w:w="2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19589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raw coal</w:t>
            </w:r>
          </w:p>
        </w:tc>
        <w:tc>
          <w:tcPr>
            <w:tcW w:w="28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28B87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20908</w:t>
            </w:r>
          </w:p>
        </w:tc>
        <w:tc>
          <w:tcPr>
            <w:tcW w:w="28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F7D1B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25.8</w:t>
            </w:r>
          </w:p>
        </w:tc>
      </w:tr>
      <w:tr w:rsidR="00541337" w:rsidRPr="00541337" w14:paraId="28CE61AD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DC48F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coke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A7160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28435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C3809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29.2</w:t>
            </w:r>
          </w:p>
        </w:tc>
      </w:tr>
      <w:tr w:rsidR="00541337" w:rsidRPr="00541337" w14:paraId="4AFAE994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5EA5D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gasoline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CB451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43070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E9304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18.9</w:t>
            </w:r>
          </w:p>
        </w:tc>
      </w:tr>
      <w:tr w:rsidR="00541337" w:rsidRPr="00541337" w14:paraId="04005235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FA68A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kerosene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4B275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43070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F006E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19.5</w:t>
            </w:r>
          </w:p>
        </w:tc>
      </w:tr>
      <w:tr w:rsidR="00541337" w:rsidRPr="00541337" w14:paraId="2117745A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E715B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diesel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F6915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42652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F06DF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20.2</w:t>
            </w:r>
          </w:p>
        </w:tc>
      </w:tr>
      <w:tr w:rsidR="00541337" w:rsidRPr="00541337" w14:paraId="507F9C0E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76448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fuel oil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EF1DA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41816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10DE9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21.1</w:t>
            </w:r>
          </w:p>
        </w:tc>
      </w:tr>
      <w:tr w:rsidR="00541337" w:rsidRPr="00541337" w14:paraId="450A33C3" w14:textId="77777777" w:rsidTr="00863C61">
        <w:trPr>
          <w:trHeight w:val="293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29B07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liquefied petroleum gas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2427E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50179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DCBA4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17.2</w:t>
            </w:r>
          </w:p>
        </w:tc>
      </w:tr>
      <w:tr w:rsidR="00541337" w:rsidRPr="00541337" w14:paraId="6D40617D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089F2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other petroleum products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8D50A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9800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1CF73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20.0</w:t>
            </w:r>
          </w:p>
        </w:tc>
      </w:tr>
      <w:tr w:rsidR="00541337" w:rsidRPr="00541337" w14:paraId="6BF1324A" w14:textId="77777777" w:rsidTr="00863C61">
        <w:trPr>
          <w:trHeight w:val="293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8FC35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natural gas (gaseous)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06A93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38931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563C5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15.3</w:t>
            </w:r>
          </w:p>
        </w:tc>
      </w:tr>
      <w:tr w:rsidR="00541337" w:rsidRPr="00541337" w14:paraId="204A31C0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323CA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washed clean coal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0CD3C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26344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E29E5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25.8</w:t>
            </w:r>
          </w:p>
        </w:tc>
      </w:tr>
      <w:tr w:rsidR="00541337" w:rsidRPr="00541337" w14:paraId="34F93147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35A61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other coal washing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F2DF4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8363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2C701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25.8</w:t>
            </w:r>
          </w:p>
        </w:tc>
      </w:tr>
      <w:tr w:rsidR="00541337" w:rsidRPr="00541337" w14:paraId="18398A7B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4484F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crude oil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6DE89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41816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3ED76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20.0</w:t>
            </w:r>
          </w:p>
        </w:tc>
      </w:tr>
      <w:tr w:rsidR="00541337" w:rsidRPr="00541337" w14:paraId="19CF39F4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25684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refinery dry gas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DEAE3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46055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8AD5B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15.7</w:t>
            </w:r>
          </w:p>
        </w:tc>
      </w:tr>
      <w:tr w:rsidR="00541337" w:rsidRPr="00541337" w14:paraId="358F2CD6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EFA77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coke oven gas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B833F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16726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6BD77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12.1</w:t>
            </w:r>
          </w:p>
        </w:tc>
      </w:tr>
      <w:tr w:rsidR="00541337" w:rsidRPr="00541337" w14:paraId="5185077B" w14:textId="77777777" w:rsidTr="00863C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7E6D5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briquette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F5218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20700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D3EF4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26.6</w:t>
            </w:r>
          </w:p>
        </w:tc>
      </w:tr>
      <w:tr w:rsidR="00541337" w:rsidRPr="00541337" w14:paraId="72606665" w14:textId="77777777" w:rsidTr="00863C61">
        <w:tc>
          <w:tcPr>
            <w:tcW w:w="28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77CE8A6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other gases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DF628E3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15054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78B3441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color w:val="000000"/>
                <w:sz w:val="24"/>
              </w:rPr>
              <w:t>12.1</w:t>
            </w:r>
          </w:p>
        </w:tc>
      </w:tr>
    </w:tbl>
    <w:p w14:paraId="540FD430" w14:textId="77777777" w:rsidR="006F534D" w:rsidRDefault="006F534D" w:rsidP="00541337">
      <w:pPr>
        <w:spacing w:after="0" w:line="360" w:lineRule="auto"/>
        <w:rPr>
          <w:rFonts w:ascii="Times New Roman" w:hAnsi="Times New Roman" w:cs="Times New Roman"/>
        </w:rPr>
      </w:pPr>
    </w:p>
    <w:p w14:paraId="1FD69CAA" w14:textId="6B50CEFF" w:rsidR="00541337" w:rsidRPr="00541337" w:rsidRDefault="00541337" w:rsidP="00541337">
      <w:pPr>
        <w:pStyle w:val="af3"/>
        <w:rPr>
          <w:rFonts w:ascii="Times New Roman" w:hAnsi="Times New Roman" w:cs="Times New Roman"/>
          <w:sz w:val="24"/>
          <w14:ligatures w14:val="none"/>
        </w:rPr>
      </w:pPr>
      <w:r w:rsidRPr="00541337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541337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541337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541337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8E7F56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541337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541337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Pr="00541337">
        <w:rPr>
          <w:rFonts w:ascii="Times New Roman" w:hAnsi="Times New Roman" w:cs="Times New Roman" w:hint="eastAsia"/>
          <w:sz w:val="24"/>
          <w14:ligatures w14:val="none"/>
        </w:rPr>
        <w:t>Reference conversion coefficient of industrial energy into standard coal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143"/>
        <w:gridCol w:w="4163"/>
      </w:tblGrid>
      <w:tr w:rsidR="00541337" w:rsidRPr="00541337" w14:paraId="00868643" w14:textId="77777777" w:rsidTr="00863C61">
        <w:tc>
          <w:tcPr>
            <w:tcW w:w="426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7E879639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Energy</w:t>
            </w:r>
          </w:p>
        </w:tc>
        <w:tc>
          <w:tcPr>
            <w:tcW w:w="426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9B07C9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CORC</w:t>
            </w:r>
          </w:p>
        </w:tc>
      </w:tr>
      <w:tr w:rsidR="00541337" w:rsidRPr="00541337" w14:paraId="57AFC0D9" w14:textId="77777777" w:rsidTr="00863C61">
        <w:tc>
          <w:tcPr>
            <w:tcW w:w="4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95C75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lastRenderedPageBreak/>
              <w:t>coal products</w:t>
            </w:r>
          </w:p>
        </w:tc>
        <w:tc>
          <w:tcPr>
            <w:tcW w:w="4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CBD1D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0.5286kgC/kg</w:t>
            </w:r>
          </w:p>
        </w:tc>
      </w:tr>
      <w:tr w:rsidR="00541337" w:rsidRPr="00541337" w14:paraId="30989CB2" w14:textId="77777777" w:rsidTr="00863C6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63155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producer gas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F3DF5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0.1786kgC/m</w:t>
            </w:r>
            <w:r w:rsidRPr="00541337">
              <w:rPr>
                <w:rFonts w:hint="eastAsia"/>
                <w:color w:val="000000"/>
                <w:sz w:val="24"/>
                <w:vertAlign w:val="superscript"/>
              </w:rPr>
              <w:t>3</w:t>
            </w:r>
          </w:p>
        </w:tc>
      </w:tr>
      <w:tr w:rsidR="00541337" w:rsidRPr="00541337" w14:paraId="646BBDF1" w14:textId="77777777" w:rsidTr="00863C6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03772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liquefied natural gas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C0801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1.7572kgC/kg</w:t>
            </w:r>
          </w:p>
        </w:tc>
      </w:tr>
      <w:tr w:rsidR="00541337" w:rsidRPr="00541337" w14:paraId="286CB242" w14:textId="77777777" w:rsidTr="00863C6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2AD81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asphalt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6F75F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1.3307kgC/kg</w:t>
            </w:r>
          </w:p>
        </w:tc>
      </w:tr>
      <w:tr w:rsidR="00541337" w:rsidRPr="00541337" w14:paraId="10539E5D" w14:textId="77777777" w:rsidTr="00863C6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F5109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blast furnace gas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4B5EA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0.1286kgC/m</w:t>
            </w:r>
            <w:r w:rsidRPr="00541337">
              <w:rPr>
                <w:rFonts w:hint="eastAsia"/>
                <w:color w:val="000000"/>
                <w:sz w:val="24"/>
                <w:vertAlign w:val="superscript"/>
              </w:rPr>
              <w:t>3</w:t>
            </w:r>
          </w:p>
        </w:tc>
      </w:tr>
      <w:tr w:rsidR="00541337" w:rsidRPr="00541337" w14:paraId="0443BA6B" w14:textId="77777777" w:rsidTr="00863C6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F0CC8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converter gas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A3AEF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0.2714kgC/m</w:t>
            </w:r>
            <w:r w:rsidRPr="00541337">
              <w:rPr>
                <w:rFonts w:hint="eastAsia"/>
                <w:color w:val="000000"/>
                <w:sz w:val="24"/>
                <w:vertAlign w:val="superscript"/>
              </w:rPr>
              <w:t>3</w:t>
            </w:r>
          </w:p>
        </w:tc>
      </w:tr>
      <w:tr w:rsidR="00541337" w:rsidRPr="00541337" w14:paraId="6C1154D6" w14:textId="77777777" w:rsidTr="00863C6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35B4F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coal gangue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2C7A1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0.2857kgC/kg</w:t>
            </w:r>
          </w:p>
        </w:tc>
      </w:tr>
      <w:tr w:rsidR="00541337" w:rsidRPr="00541337" w14:paraId="2FA0F029" w14:textId="77777777" w:rsidTr="00863C6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07E6A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urban household waste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E9F44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0.2714kgC/kg</w:t>
            </w:r>
          </w:p>
        </w:tc>
      </w:tr>
      <w:tr w:rsidR="00541337" w:rsidRPr="00541337" w14:paraId="3475FEE2" w14:textId="77777777" w:rsidTr="00863C6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A237E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waste heat and pressure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0875F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0.0341tC/10</w:t>
            </w:r>
            <w:r w:rsidRPr="00541337">
              <w:rPr>
                <w:rFonts w:hint="eastAsia"/>
                <w:color w:val="000000"/>
                <w:sz w:val="24"/>
                <w:vertAlign w:val="superscript"/>
              </w:rPr>
              <w:t>6</w:t>
            </w:r>
            <w:r w:rsidRPr="00541337">
              <w:rPr>
                <w:rFonts w:hint="eastAsia"/>
                <w:color w:val="000000"/>
                <w:sz w:val="24"/>
              </w:rPr>
              <w:t>kJ</w:t>
            </w:r>
          </w:p>
        </w:tc>
      </w:tr>
      <w:tr w:rsidR="00541337" w:rsidRPr="00541337" w14:paraId="6E981515" w14:textId="77777777" w:rsidTr="00863C6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006DC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industrial waste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3E8D5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0.4285kgC/kg</w:t>
            </w:r>
          </w:p>
        </w:tc>
      </w:tr>
      <w:tr w:rsidR="00541337" w:rsidRPr="00541337" w14:paraId="28F102DB" w14:textId="77777777" w:rsidTr="00863C61">
        <w:tc>
          <w:tcPr>
            <w:tcW w:w="42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B6DC16F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bagasse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CA2B471" w14:textId="77777777" w:rsidR="00541337" w:rsidRPr="00541337" w:rsidRDefault="00541337" w:rsidP="00541337">
            <w:pPr>
              <w:spacing w:line="360" w:lineRule="auto"/>
              <w:rPr>
                <w:color w:val="000000"/>
                <w:sz w:val="24"/>
              </w:rPr>
            </w:pPr>
            <w:r w:rsidRPr="00541337">
              <w:rPr>
                <w:rFonts w:hint="eastAsia"/>
                <w:color w:val="000000"/>
                <w:sz w:val="24"/>
              </w:rPr>
              <w:t>0.5000kgC/kg</w:t>
            </w:r>
          </w:p>
        </w:tc>
      </w:tr>
    </w:tbl>
    <w:p w14:paraId="69FCBC74" w14:textId="77777777" w:rsidR="00541337" w:rsidRDefault="00541337" w:rsidP="00541337">
      <w:pPr>
        <w:spacing w:after="0" w:line="360" w:lineRule="auto"/>
        <w:rPr>
          <w:rFonts w:ascii="Times New Roman" w:hAnsi="Times New Roman" w:cs="Times New Roman"/>
        </w:rPr>
      </w:pPr>
    </w:p>
    <w:p w14:paraId="7A29A991" w14:textId="4D08CE8C" w:rsidR="00541337" w:rsidRPr="00541337" w:rsidRDefault="008E7F56" w:rsidP="008E7F56">
      <w:pPr>
        <w:pStyle w:val="af3"/>
        <w:rPr>
          <w:rFonts w:ascii="Times New Roman" w:hAnsi="Times New Roman" w:cs="Times New Roman"/>
          <w:b/>
          <w:bCs/>
          <w:sz w:val="24"/>
          <w14:ligatures w14:val="none"/>
        </w:rPr>
      </w:pPr>
      <w:r w:rsidRPr="008E7F5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8E7F56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8E7F56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8E7F56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8E7F56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Pr="008E7F5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541337" w:rsidRPr="00541337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</w:t>
      </w:r>
      <w:r w:rsidR="00541337" w:rsidRPr="00541337">
        <w:rPr>
          <w:rFonts w:ascii="Times New Roman" w:hAnsi="Times New Roman" w:cs="Times New Roman" w:hint="eastAsia"/>
          <w:sz w:val="24"/>
          <w14:ligatures w14:val="none"/>
        </w:rPr>
        <w:t>industrial sectors and industry codes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66"/>
        <w:gridCol w:w="7140"/>
      </w:tblGrid>
      <w:tr w:rsidR="008E7F56" w:rsidRPr="008E7F56" w14:paraId="6EE1E62E" w14:textId="77777777" w:rsidTr="00863C61">
        <w:trPr>
          <w:trHeight w:val="280"/>
        </w:trPr>
        <w:tc>
          <w:tcPr>
            <w:tcW w:w="97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545E653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Industry code</w:t>
            </w:r>
          </w:p>
        </w:tc>
        <w:tc>
          <w:tcPr>
            <w:tcW w:w="402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5A1E52E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Industrial sectors</w:t>
            </w:r>
          </w:p>
        </w:tc>
      </w:tr>
      <w:tr w:rsidR="008E7F56" w:rsidRPr="008E7F56" w14:paraId="74B3C7F3" w14:textId="77777777" w:rsidTr="00863C61">
        <w:trPr>
          <w:trHeight w:val="280"/>
        </w:trPr>
        <w:tc>
          <w:tcPr>
            <w:tcW w:w="9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48760F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B</w:t>
            </w:r>
          </w:p>
        </w:tc>
        <w:tc>
          <w:tcPr>
            <w:tcW w:w="40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E60752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Mining</w:t>
            </w:r>
          </w:p>
        </w:tc>
      </w:tr>
      <w:tr w:rsidR="008E7F56" w:rsidRPr="008E7F56" w14:paraId="53925147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ABC73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C13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EC5554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Processing of Agricultural and Sideline Food Products</w:t>
            </w:r>
          </w:p>
        </w:tc>
      </w:tr>
      <w:tr w:rsidR="008E7F56" w:rsidRPr="008E7F56" w14:paraId="164C9A2D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4501DC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C14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653270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Foods</w:t>
            </w:r>
          </w:p>
        </w:tc>
      </w:tr>
      <w:tr w:rsidR="008E7F56" w:rsidRPr="008E7F56" w14:paraId="046929FB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37FA0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C15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3D758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Liquor, Beverages and Refined Tea</w:t>
            </w:r>
          </w:p>
        </w:tc>
      </w:tr>
      <w:tr w:rsidR="008E7F56" w:rsidRPr="008E7F56" w14:paraId="7F2B49A1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C41F2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C17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AD0DC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Textiles</w:t>
            </w:r>
          </w:p>
        </w:tc>
      </w:tr>
      <w:tr w:rsidR="008E7F56" w:rsidRPr="008E7F56" w14:paraId="48229B1E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4B128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C18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D1530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Textile Wearing Apparel and Ornament</w:t>
            </w:r>
          </w:p>
        </w:tc>
      </w:tr>
      <w:tr w:rsidR="008E7F56" w:rsidRPr="008E7F56" w14:paraId="34B3528E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A5AF14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C19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A82A8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Leather, Fur, Feather and Related Products and Footwear</w:t>
            </w:r>
          </w:p>
        </w:tc>
      </w:tr>
      <w:tr w:rsidR="008E7F56" w:rsidRPr="008E7F56" w14:paraId="5E82A7CF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2DE29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C20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1BD28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Processing of Timber, Manufacture of Wood, Bamboo, Rattan, Palm, and Straw Products</w:t>
            </w:r>
          </w:p>
        </w:tc>
      </w:tr>
      <w:tr w:rsidR="008E7F56" w:rsidRPr="008E7F56" w14:paraId="5505B279" w14:textId="77777777" w:rsidTr="00863C61">
        <w:trPr>
          <w:trHeight w:val="9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C88D7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C21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A7560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Furniture</w:t>
            </w:r>
          </w:p>
        </w:tc>
      </w:tr>
      <w:tr w:rsidR="008E7F56" w:rsidRPr="008E7F56" w14:paraId="7E9EE9C2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CBA8D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C22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D90F5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Paper and Paper Products</w:t>
            </w:r>
          </w:p>
        </w:tc>
      </w:tr>
      <w:tr w:rsidR="008E7F56" w:rsidRPr="008E7F56" w14:paraId="697487D1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7AA0C1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C23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75C788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Printing and Reproduction of Recording Media</w:t>
            </w:r>
          </w:p>
        </w:tc>
      </w:tr>
      <w:tr w:rsidR="008E7F56" w:rsidRPr="008E7F56" w14:paraId="4D84A717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B4DD8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C24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6270C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Articles for Culture, Education, Arts and Crafts, Sport and Entertainment Activities</w:t>
            </w:r>
          </w:p>
        </w:tc>
      </w:tr>
      <w:tr w:rsidR="008E7F56" w:rsidRPr="008E7F56" w14:paraId="30B617B8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0AEBE1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lastRenderedPageBreak/>
              <w:t>C25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07FE5D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Processing of Petroleum, Coking, and Processing of Nuclear Fuel</w:t>
            </w:r>
          </w:p>
        </w:tc>
      </w:tr>
      <w:tr w:rsidR="008E7F56" w:rsidRPr="008E7F56" w14:paraId="4B025FA0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8B0D4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C26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49DB1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Raw Chemical Materials and Chemical Products</w:t>
            </w:r>
          </w:p>
        </w:tc>
      </w:tr>
      <w:tr w:rsidR="008E7F56" w:rsidRPr="008E7F56" w14:paraId="652D9F8D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B4C2D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C27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462606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Medicines</w:t>
            </w:r>
          </w:p>
        </w:tc>
      </w:tr>
      <w:tr w:rsidR="008E7F56" w:rsidRPr="008E7F56" w14:paraId="232BA30A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EC94E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C28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D6A16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Chemical Fibers</w:t>
            </w:r>
          </w:p>
        </w:tc>
      </w:tr>
      <w:tr w:rsidR="008E7F56" w:rsidRPr="008E7F56" w14:paraId="1EA0DDC9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1A7054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C29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41B1B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Rubber and Plastics Products</w:t>
            </w:r>
          </w:p>
        </w:tc>
      </w:tr>
      <w:tr w:rsidR="008E7F56" w:rsidRPr="008E7F56" w14:paraId="3BEC7229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92EFB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C30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C0730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Non-metallic Mineral Products</w:t>
            </w:r>
          </w:p>
        </w:tc>
      </w:tr>
      <w:tr w:rsidR="008E7F56" w:rsidRPr="008E7F56" w14:paraId="5209A154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E471CC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C31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E9651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Smelting and Pressing of Ferrous Metals</w:t>
            </w:r>
          </w:p>
        </w:tc>
      </w:tr>
      <w:tr w:rsidR="008E7F56" w:rsidRPr="008E7F56" w14:paraId="1B6B54D4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EEFC0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C32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08997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Smelting and Pressing of Non-ferrous Metals</w:t>
            </w:r>
          </w:p>
        </w:tc>
      </w:tr>
      <w:tr w:rsidR="008E7F56" w:rsidRPr="008E7F56" w14:paraId="22CEE355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1FCDD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C33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6E9ECD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Metal Products</w:t>
            </w:r>
          </w:p>
        </w:tc>
      </w:tr>
      <w:tr w:rsidR="008E7F56" w:rsidRPr="008E7F56" w14:paraId="04AEDC78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40AF1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C34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4C24D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General Purpose Machinery</w:t>
            </w:r>
          </w:p>
        </w:tc>
      </w:tr>
      <w:tr w:rsidR="008E7F56" w:rsidRPr="008E7F56" w14:paraId="61F46D03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4C8890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C35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FD327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Special Purpose Machinery</w:t>
            </w:r>
          </w:p>
        </w:tc>
      </w:tr>
      <w:tr w:rsidR="008E7F56" w:rsidRPr="008E7F56" w14:paraId="0ABA2EC8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6F0DE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C36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535A41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Automobiles</w:t>
            </w:r>
          </w:p>
        </w:tc>
      </w:tr>
      <w:tr w:rsidR="008E7F56" w:rsidRPr="008E7F56" w14:paraId="79AFC2AD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166DB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C37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39BE1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Other Transport Equipment</w:t>
            </w:r>
          </w:p>
        </w:tc>
      </w:tr>
      <w:tr w:rsidR="008E7F56" w:rsidRPr="008E7F56" w14:paraId="078DB5E3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C730A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C38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631B4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Electrical Machinery and Apparatus</w:t>
            </w:r>
          </w:p>
        </w:tc>
      </w:tr>
      <w:tr w:rsidR="008E7F56" w:rsidRPr="008E7F56" w14:paraId="2EE6FF5A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783BA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C39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D5749B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Computers, Communication and Other Electronic Equipment</w:t>
            </w:r>
          </w:p>
        </w:tc>
      </w:tr>
      <w:tr w:rsidR="008E7F56" w:rsidRPr="008E7F56" w14:paraId="2FEB8AB9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EFD81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C40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B02795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Manufacture of Measuring Instruments and Machinery</w:t>
            </w:r>
          </w:p>
        </w:tc>
      </w:tr>
      <w:tr w:rsidR="008E7F56" w:rsidRPr="008E7F56" w14:paraId="13E62920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59DF7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C41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A06DC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Other Manufacturing</w:t>
            </w:r>
          </w:p>
        </w:tc>
      </w:tr>
      <w:tr w:rsidR="008E7F56" w:rsidRPr="008E7F56" w14:paraId="6607EC60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46632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C42</w:t>
            </w:r>
          </w:p>
        </w:tc>
        <w:tc>
          <w:tcPr>
            <w:tcW w:w="4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1877F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Comprehensive Utilization of Waste Resources</w:t>
            </w:r>
          </w:p>
        </w:tc>
      </w:tr>
      <w:tr w:rsidR="008E7F56" w:rsidRPr="008E7F56" w14:paraId="7523AADC" w14:textId="77777777" w:rsidTr="00863C61">
        <w:trPr>
          <w:trHeight w:val="280"/>
        </w:trPr>
        <w:tc>
          <w:tcPr>
            <w:tcW w:w="97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9040587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D</w:t>
            </w:r>
          </w:p>
        </w:tc>
        <w:tc>
          <w:tcPr>
            <w:tcW w:w="402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A54E00B" w14:textId="77777777" w:rsidR="008E7F56" w:rsidRPr="008E7F56" w:rsidRDefault="008E7F56" w:rsidP="008E7F56">
            <w:pPr>
              <w:widowControl/>
              <w:spacing w:after="0" w:line="360" w:lineRule="auto"/>
              <w:jc w:val="both"/>
              <w:textAlignment w:val="bottom"/>
              <w:rPr>
                <w:rFonts w:ascii="Times New Roman" w:eastAsia="等线" w:hAnsi="Times New Roman" w:cs="Times New Roman"/>
                <w:color w:val="000000"/>
                <w:sz w:val="24"/>
                <w14:ligatures w14:val="none"/>
              </w:rPr>
            </w:pPr>
            <w:r w:rsidRPr="008E7F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  <w14:ligatures w14:val="none"/>
              </w:rPr>
              <w:t>Production and Supply of Electricity, Heat, Gas and Water</w:t>
            </w:r>
          </w:p>
        </w:tc>
      </w:tr>
    </w:tbl>
    <w:p w14:paraId="4B579631" w14:textId="77777777" w:rsidR="00541337" w:rsidRPr="008E7F56" w:rsidRDefault="00541337" w:rsidP="00541337">
      <w:pPr>
        <w:spacing w:after="0" w:line="360" w:lineRule="auto"/>
        <w:rPr>
          <w:rFonts w:ascii="Times New Roman" w:hAnsi="Times New Roman" w:cs="Times New Roman"/>
        </w:rPr>
      </w:pPr>
    </w:p>
    <w:sectPr w:rsidR="00541337" w:rsidRPr="008E7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E3C33" w14:textId="77777777" w:rsidR="00266541" w:rsidRDefault="00266541" w:rsidP="0054133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8A09D47" w14:textId="77777777" w:rsidR="00266541" w:rsidRDefault="00266541" w:rsidP="0054133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AC938" w14:textId="77777777" w:rsidR="00266541" w:rsidRDefault="00266541" w:rsidP="0054133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921A29F" w14:textId="77777777" w:rsidR="00266541" w:rsidRDefault="00266541" w:rsidP="0054133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31"/>
    <w:rsid w:val="000C2236"/>
    <w:rsid w:val="00266541"/>
    <w:rsid w:val="00366F2C"/>
    <w:rsid w:val="003A12AE"/>
    <w:rsid w:val="004B4831"/>
    <w:rsid w:val="00541337"/>
    <w:rsid w:val="005B56E7"/>
    <w:rsid w:val="006F534D"/>
    <w:rsid w:val="007C64E0"/>
    <w:rsid w:val="00871A42"/>
    <w:rsid w:val="008E7F56"/>
    <w:rsid w:val="009B0623"/>
    <w:rsid w:val="009C4DFC"/>
    <w:rsid w:val="00C1605F"/>
    <w:rsid w:val="00CF1646"/>
    <w:rsid w:val="00DC1081"/>
    <w:rsid w:val="00EF595D"/>
    <w:rsid w:val="00F0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CE4264"/>
  <w15:chartTrackingRefBased/>
  <w15:docId w15:val="{DFFFEB74-8DC5-42E4-8A84-25C60DC3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48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8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83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83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83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83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83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83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83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48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48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483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483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B483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48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48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48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48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B4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8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B48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B48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8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48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8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B48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B483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4133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4133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4133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41337"/>
    <w:rPr>
      <w:sz w:val="18"/>
      <w:szCs w:val="18"/>
    </w:rPr>
  </w:style>
  <w:style w:type="table" w:styleId="af2">
    <w:name w:val="Table Grid"/>
    <w:basedOn w:val="a1"/>
    <w:qFormat/>
    <w:rsid w:val="0054133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unhideWhenUsed/>
    <w:qFormat/>
    <w:rsid w:val="00541337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BC72C-5B73-4DAF-A9EE-48CB4FF7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396</Words>
  <Characters>2443</Characters>
  <Application>Microsoft Office Word</Application>
  <DocSecurity>0</DocSecurity>
  <Lines>152</Lines>
  <Paragraphs>157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然 张</dc:creator>
  <cp:keywords/>
  <dc:description/>
  <cp:lastModifiedBy>然 张</cp:lastModifiedBy>
  <cp:revision>4</cp:revision>
  <dcterms:created xsi:type="dcterms:W3CDTF">2026-04-20T05:20:00Z</dcterms:created>
  <dcterms:modified xsi:type="dcterms:W3CDTF">2026-04-22T11:13:00Z</dcterms:modified>
</cp:coreProperties>
</file>