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8AE6" w14:textId="77777777" w:rsidR="00ED40CF" w:rsidRPr="00E51064" w:rsidRDefault="00ED40CF" w:rsidP="00ED40CF">
      <w:pPr>
        <w:rPr>
          <w:noProof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E51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Supplementary material</w:t>
      </w:r>
      <w:r w:rsidRPr="00E51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4A08B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51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7.1 Extended formula for Coefficient of Variation (CV)</w:t>
      </w:r>
      <w:r w:rsidRPr="00E51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69C38E4A" w14:textId="77777777" w:rsidR="00ED40CF" w:rsidRDefault="00ED40CF" w:rsidP="00ED40CF">
      <w:pPr>
        <w:rPr>
          <w:rFonts w:eastAsiaTheme="minorEastAsia"/>
          <w:kern w:val="0"/>
          <w:sz w:val="22"/>
          <w:szCs w:val="26"/>
          <w14:ligatures w14:val="none"/>
        </w:rPr>
      </w:pPr>
      <m:oMathPara>
        <m:oMath>
          <m:r>
            <w:rPr>
              <w:rFonts w:ascii="Cambria Math" w:eastAsia="Calibri" w:hAnsi="Cambria Math" w:cs="B Zar"/>
              <w:kern w:val="0"/>
              <w:sz w:val="22"/>
              <w:szCs w:val="26"/>
              <w14:ligatures w14:val="none"/>
            </w:rPr>
            <m:t>CV=</m:t>
          </m:r>
          <m:f>
            <m:fPr>
              <m:ctrlPr>
                <w:rPr>
                  <w:rFonts w:ascii="Cambria Math" w:eastAsia="Calibri" w:hAnsi="Cambria Math" w:cs="B Zar"/>
                  <w:i/>
                  <w:kern w:val="0"/>
                  <w:sz w:val="22"/>
                  <w:szCs w:val="26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B Zar"/>
                      <w:i/>
                      <w:kern w:val="0"/>
                      <w:sz w:val="22"/>
                      <w:szCs w:val="26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B Zar"/>
                      <w:kern w:val="0"/>
                      <w:sz w:val="22"/>
                      <w:szCs w:val="26"/>
                      <w14:ligatures w14:val="none"/>
                    </w:rPr>
                    <m:t>SD</m:t>
                  </m:r>
                </m:e>
                <m:sub>
                  <m:r>
                    <w:rPr>
                      <w:rFonts w:ascii="Cambria Math" w:eastAsia="Calibri" w:hAnsi="Cambria Math" w:cs="B Zar"/>
                      <w:kern w:val="0"/>
                      <w:sz w:val="22"/>
                      <w:szCs w:val="26"/>
                      <w14:ligatures w14:val="none"/>
                    </w:rPr>
                    <m:t>Produced for an interval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B Zar"/>
                      <w:i/>
                      <w:kern w:val="0"/>
                      <w:sz w:val="22"/>
                      <w:szCs w:val="26"/>
                      <w14:ligatures w14:val="none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Calibri" w:hAnsi="Cambria Math" w:cs="B Zar"/>
                          <w:i/>
                          <w:kern w:val="0"/>
                          <w:sz w:val="22"/>
                          <w:szCs w:val="26"/>
                          <w14:ligatures w14:val="none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B Zar"/>
                          <w:kern w:val="0"/>
                          <w:sz w:val="22"/>
                          <w:szCs w:val="26"/>
                          <w14:ligatures w14:val="none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 w:cs="B Zar"/>
                      <w:kern w:val="0"/>
                      <w:sz w:val="22"/>
                      <w:szCs w:val="26"/>
                      <w14:ligatures w14:val="none"/>
                    </w:rPr>
                    <m:t>Produced for an interval</m:t>
                  </m:r>
                </m:sub>
              </m:sSub>
            </m:den>
          </m:f>
        </m:oMath>
      </m:oMathPara>
    </w:p>
    <w:p w14:paraId="0E36AD17" w14:textId="77777777" w:rsidR="00ED40CF" w:rsidRDefault="00ED40CF" w:rsidP="00ED40CF">
      <w:pPr>
        <w:pStyle w:val="EndNoteBibliography"/>
      </w:pPr>
    </w:p>
    <w:p w14:paraId="629AF6AA" w14:textId="77777777" w:rsidR="00ED40CF" w:rsidRDefault="00ED40CF" w:rsidP="00ED40CF">
      <w:pPr>
        <w:pStyle w:val="EndNoteBibliography"/>
      </w:pPr>
      <w:r w:rsidRPr="00E51064">
        <w:rPr>
          <w:rFonts w:ascii="Times New Roman" w:eastAsia="Times New Roman" w:hAnsi="Times New Roman" w:cs="Times New Roman"/>
          <w:b/>
          <w:bCs/>
          <w:noProof w:val="0"/>
          <w:kern w:val="0"/>
          <w14:ligatures w14:val="none"/>
        </w:rPr>
        <w:t xml:space="preserve">7.2 Extended formula for Weber slope </w:t>
      </w:r>
      <w:r w:rsidRPr="00E51064">
        <w:rPr>
          <w:rFonts w:ascii="Times New Roman" w:eastAsia="Times New Roman" w:hAnsi="Times New Roman" w:cs="Times New Roman"/>
          <w:b/>
          <w:bCs/>
          <w:noProof w:val="0"/>
          <w:kern w:val="0"/>
          <w14:ligatures w14:val="none"/>
        </w:rPr>
        <w:br/>
      </w:r>
      <w:r>
        <w:br/>
      </w:r>
      <w:r>
        <w:br/>
      </w:r>
    </w:p>
    <w:p w14:paraId="6DF5B125" w14:textId="77777777" w:rsidR="00ED40CF" w:rsidRPr="00987311" w:rsidRDefault="00ED40CF" w:rsidP="00ED40CF">
      <w:pPr>
        <w:keepNext/>
        <w:bidi/>
        <w:spacing w:before="240" w:after="100" w:line="259" w:lineRule="auto"/>
        <w:rPr>
          <w:rFonts w:ascii="Times New Roman" w:eastAsia="Times New Roman" w:hAnsi="Times New Roman" w:cs="B Zar"/>
          <w:bCs/>
          <w:kern w:val="0"/>
          <w:sz w:val="18"/>
          <w:szCs w:val="18"/>
          <w14:ligatures w14:val="none"/>
        </w:rPr>
      </w:pPr>
      <m:oMathPara>
        <m:oMath>
          <m:r>
            <w:rPr>
              <w:rFonts w:ascii="Cambria Math" w:eastAsia="Calibri" w:hAnsi="Cambria Math" w:cs="B Zar"/>
              <w:kern w:val="0"/>
              <w:sz w:val="18"/>
              <w:szCs w:val="18"/>
              <w14:ligatures w14:val="none"/>
            </w:rPr>
            <m:t xml:space="preserve">m=   </m:t>
          </m:r>
          <m:f>
            <m:fPr>
              <m:ctrlPr>
                <w:rPr>
                  <w:rFonts w:ascii="Cambria Math" w:eastAsia="Calibri" w:hAnsi="Cambria Math" w:cs="B Zar"/>
                  <w:bCs/>
                  <w:i/>
                  <w:kern w:val="0"/>
                  <w:sz w:val="18"/>
                  <w:szCs w:val="18"/>
                  <w14:ligatures w14:val="none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="Calibri" w:hAnsi="Cambria Math" w:cs="B Zar"/>
                      <w:bCs/>
                      <w:i/>
                      <w:kern w:val="0"/>
                      <w:sz w:val="18"/>
                      <w:szCs w:val="18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i=1</m:t>
                  </m:r>
                </m:sub>
                <m:sup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n</m:t>
                  </m:r>
                </m:sup>
                <m:e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libri" w:hAnsi="Cambria Math" w:cs="B Zar"/>
                          <w:bCs/>
                          <w:i/>
                          <w:kern w:val="0"/>
                          <w:sz w:val="18"/>
                          <w:szCs w:val="1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B Zar"/>
                          <w:kern w:val="0"/>
                          <w:sz w:val="18"/>
                          <w:szCs w:val="1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B Zar"/>
                          <w:kern w:val="0"/>
                          <w:sz w:val="18"/>
                          <w:szCs w:val="1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 w:cs="B Zar"/>
                          <w:bCs/>
                          <w:i/>
                          <w:kern w:val="0"/>
                          <w:sz w:val="18"/>
                          <w:szCs w:val="18"/>
                          <w14:ligatures w14:val="none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 w:cs="B Zar"/>
                          <w:kern w:val="0"/>
                          <w:sz w:val="18"/>
                          <w:szCs w:val="18"/>
                          <w14:ligatures w14:val="none"/>
                        </w:rPr>
                        <m:t>X</m:t>
                      </m:r>
                    </m:e>
                  </m:acc>
                </m:e>
              </m:nary>
              <m:r>
                <w:rPr>
                  <w:rFonts w:ascii="Cambria Math" w:eastAsia="Calibri" w:hAnsi="Cambria Math" w:cs="B Zar"/>
                  <w:kern w:val="0"/>
                  <w:sz w:val="18"/>
                  <w:szCs w:val="18"/>
                  <w14:ligatures w14:val="none"/>
                </w:rPr>
                <m:t>)(</m:t>
              </m:r>
              <m:sSub>
                <m:sSubPr>
                  <m:ctrlPr>
                    <w:rPr>
                      <w:rFonts w:ascii="Cambria Math" w:eastAsia="Calibri" w:hAnsi="Cambria Math" w:cs="B Zar"/>
                      <w:bCs/>
                      <w:i/>
                      <w:kern w:val="0"/>
                      <w:sz w:val="18"/>
                      <w:szCs w:val="1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B Zar"/>
                  <w:kern w:val="0"/>
                  <w:sz w:val="18"/>
                  <w:szCs w:val="18"/>
                  <w14:ligatures w14:val="none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="Calibri" w:hAnsi="Cambria Math" w:cs="B Zar"/>
                      <w:bCs/>
                      <w:i/>
                      <w:kern w:val="0"/>
                      <w:sz w:val="18"/>
                      <w:szCs w:val="18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Y</m:t>
                  </m:r>
                </m:e>
              </m:acc>
              <m:r>
                <w:rPr>
                  <w:rFonts w:ascii="Cambria Math" w:eastAsia="Calibri" w:hAnsi="Cambria Math" w:cs="B Zar"/>
                  <w:kern w:val="0"/>
                  <w:sz w:val="18"/>
                  <w:szCs w:val="18"/>
                  <w14:ligatures w14:val="none"/>
                </w:rPr>
                <m:t>)</m:t>
              </m:r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eastAsia="Calibri" w:hAnsi="Cambria Math" w:cs="B Zar"/>
                      <w:bCs/>
                      <w:i/>
                      <w:kern w:val="0"/>
                      <w:sz w:val="18"/>
                      <w:szCs w:val="18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i=1</m:t>
                  </m:r>
                </m:sub>
                <m:sup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>n</m:t>
                  </m:r>
                </m:sup>
                <m:e>
                  <m:r>
                    <w:rPr>
                      <w:rFonts w:ascii="Cambria Math" w:eastAsia="Calibri" w:hAnsi="Cambria Math" w:cs="B Zar"/>
                      <w:kern w:val="0"/>
                      <w:sz w:val="18"/>
                      <w:szCs w:val="18"/>
                      <w14:ligatures w14:val="none"/>
                    </w:rPr>
                    <m:t xml:space="preserve">( </m:t>
                  </m:r>
                  <m:sSup>
                    <m:sSupPr>
                      <m:ctrlPr>
                        <w:rPr>
                          <w:rFonts w:ascii="Cambria Math" w:eastAsia="Calibri" w:hAnsi="Cambria Math" w:cs="B Zar"/>
                          <w:bCs/>
                          <w:i/>
                          <w:kern w:val="0"/>
                          <w:sz w:val="18"/>
                          <w:szCs w:val="18"/>
                          <w14:ligatures w14:val="none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B Zar"/>
                              <w:bCs/>
                              <w:i/>
                              <w:kern w:val="0"/>
                              <w:sz w:val="18"/>
                              <w:szCs w:val="1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B Zar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B Zar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Calibri" w:hAnsi="Cambria Math" w:cs="B Zar"/>
                          <w:kern w:val="0"/>
                          <w:sz w:val="18"/>
                          <w:szCs w:val="18"/>
                          <w14:ligatures w14:val="none"/>
                        </w:rPr>
                        <m:t>-</m:t>
                      </m:r>
                      <m:bar>
                        <m:barPr>
                          <m:pos m:val="top"/>
                          <m:ctrlPr>
                            <w:rPr>
                              <w:rFonts w:ascii="Cambria Math" w:eastAsia="Calibri" w:hAnsi="Cambria Math" w:cs="B Zar"/>
                              <w:bCs/>
                              <w:i/>
                              <w:iCs/>
                              <w:kern w:val="0"/>
                              <w:sz w:val="18"/>
                              <w:szCs w:val="18"/>
                              <w14:ligatures w14:val="none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="Calibri" w:hAnsi="Cambria Math" w:cs="B Zar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m:t>X</m:t>
                          </m:r>
                        </m:e>
                      </m:bar>
                      <m:r>
                        <w:rPr>
                          <w:rFonts w:ascii="Cambria Math" w:eastAsia="Calibri" w:hAnsi="Cambria Math" w:cs="B Zar"/>
                          <w:kern w:val="0"/>
                          <w:sz w:val="18"/>
                          <w:szCs w:val="18"/>
                          <w14:ligatures w14:val="none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Calibri" w:hAnsi="Cambria Math" w:cs="B Zar"/>
                          <w:kern w:val="0"/>
                          <w:sz w:val="18"/>
                          <w:szCs w:val="18"/>
                          <w14:ligatures w14:val="none"/>
                        </w:rPr>
                        <m:t>2</m:t>
                      </m:r>
                    </m:sup>
                  </m:sSup>
                </m:e>
              </m:nary>
            </m:den>
          </m:f>
        </m:oMath>
      </m:oMathPara>
    </w:p>
    <w:p w14:paraId="0599CD09" w14:textId="77777777" w:rsidR="00ED40CF" w:rsidRPr="00987311" w:rsidRDefault="00ED40CF" w:rsidP="00ED40CF">
      <w:pPr>
        <w:keepNext/>
        <w:bidi/>
        <w:spacing w:before="240" w:after="100" w:line="259" w:lineRule="auto"/>
        <w:jc w:val="right"/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</w:pPr>
      <w:bookmarkStart w:id="0" w:name="_Toc202872013"/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>m: Weber Slope.</w:t>
      </w:r>
      <w:bookmarkEnd w:id="0"/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 xml:space="preserve"> </w:t>
      </w:r>
    </w:p>
    <w:p w14:paraId="785B77A8" w14:textId="77777777" w:rsidR="00ED40CF" w:rsidRPr="00987311" w:rsidRDefault="00ED40CF" w:rsidP="00ED40CF">
      <w:pPr>
        <w:keepNext/>
        <w:spacing w:before="240" w:after="100" w:line="259" w:lineRule="auto"/>
        <w:jc w:val="both"/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</w:pPr>
      <w:bookmarkStart w:id="1" w:name="_Toc202872014"/>
      <w:r w:rsidRPr="00987311">
        <w:rPr>
          <w:rFonts w:ascii="Times New Roman" w:eastAsia="Times New Roman" w:hAnsi="Times New Roman" w:cs="B Zar"/>
          <w:b/>
          <w:bCs/>
          <w:i/>
          <w:kern w:val="0"/>
          <w:sz w:val="18"/>
          <w:szCs w:val="18"/>
          <w14:ligatures w14:val="none"/>
        </w:rPr>
        <w:t>n</w:t>
      </w:r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>: total number of target time intervals (6).</w:t>
      </w:r>
      <w:bookmarkEnd w:id="1"/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 xml:space="preserve"> </w:t>
      </w:r>
    </w:p>
    <w:bookmarkStart w:id="2" w:name="_Toc202872015"/>
    <w:p w14:paraId="680A5A5F" w14:textId="77777777" w:rsidR="00ED40CF" w:rsidRPr="00987311" w:rsidRDefault="00ED40CF" w:rsidP="00ED40CF">
      <w:pPr>
        <w:keepNext/>
        <w:spacing w:before="240" w:after="100" w:line="259" w:lineRule="auto"/>
        <w:jc w:val="both"/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B Zar"/>
                <w:bCs/>
                <w:i/>
                <w:kern w:val="0"/>
                <w:sz w:val="18"/>
                <w:szCs w:val="1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i</m:t>
            </m:r>
          </m:sub>
        </m:sSub>
      </m:oMath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>: mean produced time corresponding to each target time interval.</w:t>
      </w:r>
      <w:bookmarkEnd w:id="2"/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 xml:space="preserve"> </w:t>
      </w:r>
    </w:p>
    <w:bookmarkStart w:id="3" w:name="_Toc202872016"/>
    <w:p w14:paraId="7039CF8B" w14:textId="77777777" w:rsidR="00ED40CF" w:rsidRPr="00987311" w:rsidRDefault="00ED40CF" w:rsidP="00ED40CF">
      <w:pPr>
        <w:keepNext/>
        <w:spacing w:before="240" w:after="100" w:line="259" w:lineRule="auto"/>
        <w:jc w:val="both"/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</w:pPr>
      <m:oMath>
        <m:acc>
          <m:accPr>
            <m:chr m:val="̅"/>
            <m:ctrlPr>
              <w:rPr>
                <w:rFonts w:ascii="Cambria Math" w:eastAsia="Times New Roman" w:hAnsi="Cambria Math" w:cs="B Zar"/>
                <w:bCs/>
                <w:i/>
                <w:kern w:val="0"/>
                <w:sz w:val="18"/>
                <w:szCs w:val="18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X</m:t>
            </m:r>
          </m:e>
        </m:acc>
      </m:oMath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>: mean of the target time intervals.</w:t>
      </w:r>
      <w:bookmarkEnd w:id="3"/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 xml:space="preserve"> </w:t>
      </w:r>
    </w:p>
    <w:bookmarkStart w:id="4" w:name="_Toc202872017"/>
    <w:p w14:paraId="74DBE9F3" w14:textId="77777777" w:rsidR="00ED40CF" w:rsidRPr="00987311" w:rsidRDefault="00ED40CF" w:rsidP="00ED40CF">
      <w:pPr>
        <w:keepNext/>
        <w:spacing w:before="240" w:after="100" w:line="259" w:lineRule="auto"/>
        <w:jc w:val="both"/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B Zar"/>
                <w:bCs/>
                <w:i/>
                <w:kern w:val="0"/>
                <w:sz w:val="18"/>
                <w:szCs w:val="1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i</m:t>
            </m:r>
          </m:sub>
        </m:sSub>
      </m:oMath>
      <w:r w:rsidRPr="00987311">
        <w:rPr>
          <w:rFonts w:ascii="Times New Roman" w:eastAsia="Times New Roman" w:hAnsi="Times New Roman" w:cs="B Zar"/>
          <w:b/>
          <w:bCs/>
          <w:i/>
          <w:kern w:val="0"/>
          <w:sz w:val="18"/>
          <w:szCs w:val="18"/>
          <w14:ligatures w14:val="none"/>
        </w:rPr>
        <w:t>​</w:t>
      </w:r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>: standard deviation of the produced times corresponding to each target time interval (xi).</w:t>
      </w:r>
      <w:bookmarkEnd w:id="4"/>
      <w:r w:rsidRPr="00987311">
        <w:rPr>
          <w:rFonts w:ascii="Times New Roman" w:eastAsia="Times New Roman" w:hAnsi="Times New Roman" w:cs="B Zar"/>
          <w:bCs/>
          <w:i/>
          <w:kern w:val="0"/>
          <w:sz w:val="18"/>
          <w:szCs w:val="18"/>
          <w14:ligatures w14:val="none"/>
        </w:rPr>
        <w:t xml:space="preserve"> </w:t>
      </w:r>
    </w:p>
    <w:bookmarkStart w:id="5" w:name="_Toc202872018"/>
    <w:p w14:paraId="33AB0331" w14:textId="77777777" w:rsidR="00ED40CF" w:rsidRPr="00987311" w:rsidRDefault="00ED40CF" w:rsidP="00ED40CF">
      <w:pPr>
        <w:keepNext/>
        <w:spacing w:before="240" w:after="100" w:line="259" w:lineRule="auto"/>
        <w:jc w:val="both"/>
        <w:rPr>
          <w:rFonts w:ascii="Times New Roman" w:eastAsia="Times New Roman" w:hAnsi="Times New Roman" w:cs="B Zar"/>
          <w:bCs/>
          <w:kern w:val="0"/>
          <w:sz w:val="18"/>
          <w:szCs w:val="18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B Zar"/>
                <w:bCs/>
                <w:i/>
                <w:kern w:val="0"/>
                <w:sz w:val="18"/>
                <w:szCs w:val="1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B Zar"/>
                <w:kern w:val="0"/>
                <w:sz w:val="18"/>
                <w:szCs w:val="18"/>
                <w14:ligatures w14:val="none"/>
              </w:rPr>
              <m:t>i</m:t>
            </m:r>
          </m:sub>
        </m:sSub>
      </m:oMath>
      <w:r w:rsidRPr="00987311">
        <w:rPr>
          <w:rFonts w:ascii="Times New Roman" w:eastAsia="Times New Roman" w:hAnsi="Times New Roman" w:cs="B Zar"/>
          <w:b/>
          <w:bCs/>
          <w:kern w:val="0"/>
          <w:sz w:val="18"/>
          <w:szCs w:val="18"/>
          <w14:ligatures w14:val="none"/>
        </w:rPr>
        <w:t>​</w:t>
      </w:r>
      <w:r w:rsidRPr="00987311">
        <w:rPr>
          <w:rFonts w:ascii="Times New Roman" w:eastAsia="Times New Roman" w:hAnsi="Times New Roman" w:cs="B Zar"/>
          <w:bCs/>
          <w:kern w:val="0"/>
          <w:sz w:val="18"/>
          <w:szCs w:val="18"/>
          <w14:ligatures w14:val="none"/>
        </w:rPr>
        <w:t>: mean of the standard deviations.</w:t>
      </w:r>
      <w:bookmarkEnd w:id="5"/>
    </w:p>
    <w:p w14:paraId="42A648A4" w14:textId="77777777" w:rsidR="00ED40CF" w:rsidRDefault="00ED40CF" w:rsidP="00ED40CF">
      <w:pPr>
        <w:pStyle w:val="EndNoteBibliography"/>
      </w:pPr>
    </w:p>
    <w:p w14:paraId="3D9647BA" w14:textId="77777777" w:rsidR="00967ECD" w:rsidRDefault="00967ECD"/>
    <w:sectPr w:rsidR="00967ECD" w:rsidSect="00ED40CF">
      <w:footerReference w:type="default" r:id="rId4"/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8D41" w14:textId="77777777" w:rsidR="00ED40CF" w:rsidRDefault="00ED40C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A6"/>
    <w:rsid w:val="001C07E2"/>
    <w:rsid w:val="002C416D"/>
    <w:rsid w:val="002D6934"/>
    <w:rsid w:val="004949A6"/>
    <w:rsid w:val="00544873"/>
    <w:rsid w:val="005E628E"/>
    <w:rsid w:val="00967ECD"/>
    <w:rsid w:val="00CD1ABB"/>
    <w:rsid w:val="00D175F7"/>
    <w:rsid w:val="00E75C40"/>
    <w:rsid w:val="00E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A4267-270D-4474-986F-11A5712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CF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49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9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9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9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9A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9A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9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9A6"/>
    <w:rPr>
      <w:b/>
      <w:bCs/>
      <w:smallCaps/>
      <w:color w:val="2F5496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ED40C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D40CF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saemi</dc:creator>
  <cp:keywords/>
  <dc:description/>
  <cp:lastModifiedBy>mohammad saemi</cp:lastModifiedBy>
  <cp:revision>2</cp:revision>
  <dcterms:created xsi:type="dcterms:W3CDTF">2026-05-14T08:37:00Z</dcterms:created>
  <dcterms:modified xsi:type="dcterms:W3CDTF">2026-05-14T08:37:00Z</dcterms:modified>
</cp:coreProperties>
</file>