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3539" w14:textId="4CCB7D2C" w:rsidR="009E2355" w:rsidRPr="00437072" w:rsidRDefault="00512666" w:rsidP="005F6CFE">
      <w:pPr>
        <w:spacing w:after="0" w:line="360" w:lineRule="auto"/>
        <w:rPr>
          <w:rFonts w:asciiTheme="majorBidi" w:hAnsiTheme="majorBidi" w:cstheme="majorBidi"/>
          <w:b/>
          <w:bCs/>
        </w:rPr>
      </w:pPr>
      <w:r w:rsidRPr="00512666">
        <w:rPr>
          <w:rFonts w:asciiTheme="majorBidi" w:hAnsiTheme="majorBidi" w:cstheme="majorBidi"/>
          <w:b/>
          <w:bCs/>
          <w:sz w:val="24"/>
          <w:szCs w:val="24"/>
        </w:rPr>
        <w:t>Supplementary Material</w:t>
      </w:r>
      <w:r>
        <w:rPr>
          <w:rFonts w:asciiTheme="majorBidi" w:hAnsiTheme="majorBidi" w:cstheme="majorBidi"/>
          <w:b/>
          <w:bCs/>
          <w:sz w:val="24"/>
          <w:szCs w:val="24"/>
        </w:rPr>
        <w:t xml:space="preserve"> </w:t>
      </w:r>
      <w:r w:rsidR="00D85BB7">
        <w:rPr>
          <w:rFonts w:asciiTheme="majorBidi" w:hAnsiTheme="majorBidi" w:cstheme="majorBidi"/>
          <w:b/>
          <w:bCs/>
          <w:sz w:val="24"/>
          <w:szCs w:val="24"/>
        </w:rPr>
        <w:t>6</w:t>
      </w:r>
      <w:r w:rsidR="00487469" w:rsidRPr="005F6CFE">
        <w:rPr>
          <w:rFonts w:asciiTheme="majorBidi" w:hAnsiTheme="majorBidi" w:cstheme="majorBidi"/>
          <w:b/>
          <w:bCs/>
          <w:sz w:val="24"/>
          <w:szCs w:val="24"/>
        </w:rPr>
        <w:t xml:space="preserve"> </w:t>
      </w:r>
      <w:r w:rsidR="009E2355" w:rsidRPr="005F6CFE">
        <w:rPr>
          <w:rFonts w:asciiTheme="majorBidi" w:hAnsiTheme="majorBidi" w:cstheme="majorBidi"/>
          <w:b/>
          <w:bCs/>
          <w:sz w:val="24"/>
          <w:szCs w:val="24"/>
        </w:rPr>
        <w:t xml:space="preserve">- Focus </w:t>
      </w:r>
      <w:r w:rsidR="008462F5" w:rsidRPr="005F6CFE">
        <w:rPr>
          <w:rFonts w:asciiTheme="majorBidi" w:hAnsiTheme="majorBidi" w:cstheme="majorBidi"/>
          <w:b/>
          <w:bCs/>
          <w:sz w:val="24"/>
          <w:szCs w:val="24"/>
        </w:rPr>
        <w:t>G</w:t>
      </w:r>
      <w:r w:rsidR="009E2355" w:rsidRPr="005F6CFE">
        <w:rPr>
          <w:rFonts w:asciiTheme="majorBidi" w:hAnsiTheme="majorBidi" w:cstheme="majorBidi"/>
          <w:b/>
          <w:bCs/>
          <w:sz w:val="24"/>
          <w:szCs w:val="24"/>
        </w:rPr>
        <w:t xml:space="preserve">roup </w:t>
      </w:r>
      <w:r w:rsidR="00FB78D6" w:rsidRPr="005F6CFE">
        <w:rPr>
          <w:rFonts w:asciiTheme="majorBidi" w:hAnsiTheme="majorBidi" w:cstheme="majorBidi"/>
          <w:b/>
          <w:bCs/>
          <w:sz w:val="24"/>
          <w:szCs w:val="24"/>
        </w:rPr>
        <w:t xml:space="preserve">Discussion (FGD) </w:t>
      </w:r>
      <w:r w:rsidR="009E2355" w:rsidRPr="005F6CFE">
        <w:rPr>
          <w:rFonts w:asciiTheme="majorBidi" w:hAnsiTheme="majorBidi" w:cstheme="majorBidi"/>
          <w:b/>
          <w:bCs/>
          <w:sz w:val="24"/>
          <w:szCs w:val="24"/>
        </w:rPr>
        <w:t>guide</w:t>
      </w:r>
    </w:p>
    <w:p w14:paraId="39E60436" w14:textId="77777777" w:rsidR="008462F5" w:rsidRPr="00437072" w:rsidRDefault="008462F5" w:rsidP="00437072">
      <w:pPr>
        <w:spacing w:after="0" w:line="360" w:lineRule="auto"/>
        <w:jc w:val="both"/>
        <w:rPr>
          <w:rFonts w:asciiTheme="majorBidi" w:hAnsiTheme="majorBidi" w:cstheme="majorBidi"/>
        </w:rPr>
      </w:pPr>
      <w:bookmarkStart w:id="0" w:name="_Hlk75025913"/>
      <w:bookmarkStart w:id="1" w:name="_Toc217814945"/>
      <w:r w:rsidRPr="00437072">
        <w:rPr>
          <w:rFonts w:asciiTheme="majorBidi" w:hAnsiTheme="majorBidi" w:cstheme="majorBidi"/>
        </w:rPr>
        <w:t>This file contains the full guide used for focus group discussions with students. The guides include main questions, probes, and instructions for moderators/interviewers.</w:t>
      </w:r>
    </w:p>
    <w:bookmarkEnd w:id="0"/>
    <w:bookmarkEnd w:id="1"/>
    <w:p w14:paraId="3532CECC" w14:textId="38B49072" w:rsidR="00447B29" w:rsidRPr="00437072" w:rsidRDefault="00447B29" w:rsidP="00437072">
      <w:pPr>
        <w:spacing w:before="240" w:after="0" w:line="360" w:lineRule="auto"/>
        <w:rPr>
          <w:rFonts w:asciiTheme="majorBidi" w:hAnsiTheme="majorBidi" w:cstheme="majorBidi"/>
          <w:b/>
        </w:rPr>
      </w:pPr>
      <w:r w:rsidRPr="00437072">
        <w:rPr>
          <w:rFonts w:asciiTheme="majorBidi" w:hAnsiTheme="majorBidi" w:cstheme="majorBidi"/>
          <w:b/>
        </w:rPr>
        <w:t>Focus Group Discussion Guide</w:t>
      </w:r>
    </w:p>
    <w:p w14:paraId="6C5B795B" w14:textId="5CD77898" w:rsidR="00447B29" w:rsidRPr="00437072" w:rsidRDefault="00447B29" w:rsidP="00437072">
      <w:pPr>
        <w:spacing w:after="0" w:line="360" w:lineRule="auto"/>
        <w:rPr>
          <w:rFonts w:asciiTheme="majorBidi" w:hAnsiTheme="majorBidi" w:cstheme="majorBidi"/>
          <w:b/>
        </w:rPr>
      </w:pPr>
      <w:r w:rsidRPr="00437072">
        <w:rPr>
          <w:rFonts w:asciiTheme="majorBidi" w:hAnsiTheme="majorBidi" w:cstheme="majorBidi"/>
          <w:b/>
        </w:rPr>
        <w:t xml:space="preserve">Title: </w:t>
      </w:r>
      <w:r w:rsidR="009E344A" w:rsidRPr="009E344A">
        <w:rPr>
          <w:rFonts w:asciiTheme="majorBidi" w:hAnsiTheme="majorBidi" w:cstheme="majorBidi"/>
          <w:bCs/>
        </w:rPr>
        <w:t>Acceptability, Feasibility, and Perceived Usefulness of the School eHealth Education Program Pakistan (eSHEPP) for Improving Adolescents’ Awareness of Noncommunicable Diseases in Secondary and Higher Secondary Schools</w:t>
      </w:r>
      <w:r w:rsidRPr="00437072">
        <w:rPr>
          <w:rFonts w:asciiTheme="majorBidi" w:hAnsiTheme="majorBidi" w:cstheme="majorBidi"/>
          <w:b/>
        </w:rPr>
        <w:t xml:space="preserve"> </w:t>
      </w:r>
    </w:p>
    <w:p w14:paraId="41DA4194" w14:textId="7B45C29D" w:rsidR="0079352F" w:rsidRPr="0079352F" w:rsidRDefault="0079352F" w:rsidP="00437072">
      <w:pPr>
        <w:spacing w:after="0" w:line="360" w:lineRule="auto"/>
        <w:rPr>
          <w:rFonts w:asciiTheme="majorBidi" w:hAnsiTheme="majorBidi" w:cstheme="majorBidi"/>
        </w:rPr>
      </w:pPr>
      <w:r w:rsidRPr="0079352F">
        <w:rPr>
          <w:rFonts w:asciiTheme="majorBidi" w:hAnsiTheme="majorBidi" w:cstheme="majorBidi"/>
          <w:b/>
          <w:bCs/>
        </w:rPr>
        <w:t>Guidelines for Focus Group Discussions (FGDs) with Students</w:t>
      </w:r>
    </w:p>
    <w:p w14:paraId="6D12B04B" w14:textId="761F1FE7" w:rsidR="0079352F" w:rsidRPr="0079352F" w:rsidRDefault="0079352F" w:rsidP="00437072">
      <w:pPr>
        <w:numPr>
          <w:ilvl w:val="0"/>
          <w:numId w:val="10"/>
        </w:numPr>
        <w:spacing w:after="0" w:line="360" w:lineRule="auto"/>
        <w:rPr>
          <w:rFonts w:asciiTheme="majorBidi" w:hAnsiTheme="majorBidi" w:cstheme="majorBidi"/>
        </w:rPr>
      </w:pPr>
      <w:r w:rsidRPr="0079352F">
        <w:rPr>
          <w:rFonts w:asciiTheme="majorBidi" w:hAnsiTheme="majorBidi" w:cstheme="majorBidi"/>
          <w:b/>
          <w:bCs/>
        </w:rPr>
        <w:t>Consent:</w:t>
      </w:r>
      <w:r w:rsidRPr="0079352F">
        <w:rPr>
          <w:rFonts w:asciiTheme="majorBidi" w:hAnsiTheme="majorBidi" w:cstheme="majorBidi"/>
        </w:rPr>
        <w:t xml:space="preserve"> Written informed consent will be obtained from parents/guardians, and written </w:t>
      </w:r>
      <w:r w:rsidRPr="00437072">
        <w:rPr>
          <w:rFonts w:asciiTheme="majorBidi" w:hAnsiTheme="majorBidi" w:cstheme="majorBidi"/>
        </w:rPr>
        <w:t>assents</w:t>
      </w:r>
      <w:r w:rsidRPr="0079352F">
        <w:rPr>
          <w:rFonts w:asciiTheme="majorBidi" w:hAnsiTheme="majorBidi" w:cstheme="majorBidi"/>
        </w:rPr>
        <w:t xml:space="preserve"> will be obtained from each participant before commencing the FGD.</w:t>
      </w:r>
    </w:p>
    <w:p w14:paraId="01020BCF" w14:textId="65B418FA" w:rsidR="0079352F" w:rsidRPr="0079352F" w:rsidRDefault="0079352F" w:rsidP="00437072">
      <w:pPr>
        <w:numPr>
          <w:ilvl w:val="0"/>
          <w:numId w:val="10"/>
        </w:numPr>
        <w:spacing w:after="0" w:line="360" w:lineRule="auto"/>
        <w:rPr>
          <w:rFonts w:asciiTheme="majorBidi" w:hAnsiTheme="majorBidi" w:cstheme="majorBidi"/>
        </w:rPr>
      </w:pPr>
      <w:r w:rsidRPr="0079352F">
        <w:rPr>
          <w:rFonts w:asciiTheme="majorBidi" w:hAnsiTheme="majorBidi" w:cstheme="majorBidi"/>
          <w:b/>
          <w:bCs/>
        </w:rPr>
        <w:t>Duration:</w:t>
      </w:r>
      <w:r w:rsidRPr="0079352F">
        <w:rPr>
          <w:rFonts w:asciiTheme="majorBidi" w:hAnsiTheme="majorBidi" w:cstheme="majorBidi"/>
        </w:rPr>
        <w:t xml:space="preserve"> Approximately 45 minutes will be </w:t>
      </w:r>
      <w:r w:rsidRPr="00437072">
        <w:rPr>
          <w:rFonts w:asciiTheme="majorBidi" w:hAnsiTheme="majorBidi" w:cstheme="majorBidi"/>
        </w:rPr>
        <w:t>allocated or</w:t>
      </w:r>
      <w:r w:rsidRPr="0079352F">
        <w:rPr>
          <w:rFonts w:asciiTheme="majorBidi" w:hAnsiTheme="majorBidi" w:cstheme="majorBidi"/>
        </w:rPr>
        <w:t xml:space="preserve"> extended until </w:t>
      </w:r>
      <w:proofErr w:type="gramStart"/>
      <w:r w:rsidRPr="0079352F">
        <w:rPr>
          <w:rFonts w:asciiTheme="majorBidi" w:hAnsiTheme="majorBidi" w:cstheme="majorBidi"/>
        </w:rPr>
        <w:t>data saturation</w:t>
      </w:r>
      <w:proofErr w:type="gramEnd"/>
      <w:r w:rsidRPr="0079352F">
        <w:rPr>
          <w:rFonts w:asciiTheme="majorBidi" w:hAnsiTheme="majorBidi" w:cstheme="majorBidi"/>
        </w:rPr>
        <w:t xml:space="preserve"> is reached.</w:t>
      </w:r>
    </w:p>
    <w:p w14:paraId="468BC0AB" w14:textId="77777777" w:rsidR="0079352F" w:rsidRPr="0079352F" w:rsidRDefault="0079352F" w:rsidP="00437072">
      <w:pPr>
        <w:numPr>
          <w:ilvl w:val="0"/>
          <w:numId w:val="10"/>
        </w:numPr>
        <w:spacing w:after="0" w:line="360" w:lineRule="auto"/>
        <w:rPr>
          <w:rFonts w:asciiTheme="majorBidi" w:hAnsiTheme="majorBidi" w:cstheme="majorBidi"/>
        </w:rPr>
      </w:pPr>
      <w:r w:rsidRPr="0079352F">
        <w:rPr>
          <w:rFonts w:asciiTheme="majorBidi" w:hAnsiTheme="majorBidi" w:cstheme="majorBidi"/>
          <w:b/>
          <w:bCs/>
        </w:rPr>
        <w:t>Mode of Recording:</w:t>
      </w:r>
      <w:r w:rsidRPr="0079352F">
        <w:rPr>
          <w:rFonts w:asciiTheme="majorBidi" w:hAnsiTheme="majorBidi" w:cstheme="majorBidi"/>
        </w:rPr>
        <w:t xml:space="preserve"> A digital voice recorder will be used to record the session. Written notes will also be taken.</w:t>
      </w:r>
    </w:p>
    <w:p w14:paraId="7A6B2A00" w14:textId="77777777" w:rsidR="0079352F" w:rsidRPr="0079352F" w:rsidRDefault="0079352F" w:rsidP="00437072">
      <w:pPr>
        <w:numPr>
          <w:ilvl w:val="0"/>
          <w:numId w:val="10"/>
        </w:numPr>
        <w:spacing w:after="0" w:line="360" w:lineRule="auto"/>
        <w:rPr>
          <w:rFonts w:asciiTheme="majorBidi" w:hAnsiTheme="majorBidi" w:cstheme="majorBidi"/>
        </w:rPr>
      </w:pPr>
      <w:r w:rsidRPr="0079352F">
        <w:rPr>
          <w:rFonts w:asciiTheme="majorBidi" w:hAnsiTheme="majorBidi" w:cstheme="majorBidi"/>
          <w:b/>
          <w:bCs/>
        </w:rPr>
        <w:t>Place of FGD:</w:t>
      </w:r>
      <w:r w:rsidRPr="0079352F">
        <w:rPr>
          <w:rFonts w:asciiTheme="majorBidi" w:hAnsiTheme="majorBidi" w:cstheme="majorBidi"/>
        </w:rPr>
        <w:t xml:space="preserve"> A secure and comfortable space within the school premises, such as a library or study room, where participants feel at ease and privacy is ensured.</w:t>
      </w:r>
    </w:p>
    <w:p w14:paraId="7C372B0C" w14:textId="77777777" w:rsidR="0079352F" w:rsidRPr="0079352F" w:rsidRDefault="0079352F" w:rsidP="00437072">
      <w:pPr>
        <w:numPr>
          <w:ilvl w:val="0"/>
          <w:numId w:val="10"/>
        </w:numPr>
        <w:spacing w:after="0" w:line="360" w:lineRule="auto"/>
        <w:rPr>
          <w:rFonts w:asciiTheme="majorBidi" w:hAnsiTheme="majorBidi" w:cstheme="majorBidi"/>
        </w:rPr>
      </w:pPr>
      <w:r w:rsidRPr="0079352F">
        <w:rPr>
          <w:rFonts w:asciiTheme="majorBidi" w:hAnsiTheme="majorBidi" w:cstheme="majorBidi"/>
          <w:b/>
          <w:bCs/>
        </w:rPr>
        <w:t>Transcription:</w:t>
      </w:r>
      <w:r w:rsidRPr="0079352F">
        <w:rPr>
          <w:rFonts w:asciiTheme="majorBidi" w:hAnsiTheme="majorBidi" w:cstheme="majorBidi"/>
        </w:rPr>
        <w:t xml:space="preserve"> Following each discussion, recordings will be transcribed verbatim, noting pauses, changes in tone, laughter, and moderator comments. The total duration of the FGD and transcription time will also be recorded to inform subsequent sessions.</w:t>
      </w:r>
    </w:p>
    <w:p w14:paraId="6B7B5EAC" w14:textId="4E474B1E" w:rsidR="0079352F" w:rsidRPr="0079352F" w:rsidRDefault="0079352F" w:rsidP="00437072">
      <w:pPr>
        <w:numPr>
          <w:ilvl w:val="0"/>
          <w:numId w:val="10"/>
        </w:numPr>
        <w:spacing w:after="0" w:line="360" w:lineRule="auto"/>
        <w:rPr>
          <w:rFonts w:asciiTheme="majorBidi" w:hAnsiTheme="majorBidi" w:cstheme="majorBidi"/>
        </w:rPr>
      </w:pPr>
      <w:r w:rsidRPr="0079352F">
        <w:rPr>
          <w:rFonts w:asciiTheme="majorBidi" w:hAnsiTheme="majorBidi" w:cstheme="majorBidi"/>
          <w:b/>
          <w:bCs/>
        </w:rPr>
        <w:t>Research Team:</w:t>
      </w:r>
      <w:r w:rsidRPr="0079352F">
        <w:rPr>
          <w:rFonts w:asciiTheme="majorBidi" w:hAnsiTheme="majorBidi" w:cstheme="majorBidi"/>
        </w:rPr>
        <w:t xml:space="preserve"> FGDs will be conducted by a two-member team</w:t>
      </w:r>
      <w:r w:rsidR="00FC1173" w:rsidRPr="00437072">
        <w:rPr>
          <w:rFonts w:asciiTheme="majorBidi" w:hAnsiTheme="majorBidi" w:cstheme="majorBidi"/>
        </w:rPr>
        <w:t xml:space="preserve">, </w:t>
      </w:r>
      <w:r w:rsidRPr="0079352F">
        <w:rPr>
          <w:rFonts w:asciiTheme="majorBidi" w:hAnsiTheme="majorBidi" w:cstheme="majorBidi"/>
        </w:rPr>
        <w:t>one moderator and one note-taker responsible for written and audio documentation.</w:t>
      </w:r>
    </w:p>
    <w:p w14:paraId="51490BB0" w14:textId="77777777" w:rsidR="0079352F" w:rsidRPr="0079352F" w:rsidRDefault="0079352F" w:rsidP="00437072">
      <w:pPr>
        <w:spacing w:before="240" w:after="0" w:line="360" w:lineRule="auto"/>
        <w:rPr>
          <w:rFonts w:asciiTheme="majorBidi" w:hAnsiTheme="majorBidi" w:cstheme="majorBidi"/>
          <w:b/>
          <w:bCs/>
        </w:rPr>
      </w:pPr>
      <w:r w:rsidRPr="0079352F">
        <w:rPr>
          <w:rFonts w:asciiTheme="majorBidi" w:hAnsiTheme="majorBidi" w:cstheme="majorBidi"/>
          <w:b/>
          <w:bCs/>
        </w:rPr>
        <w:t>General Instructions</w:t>
      </w:r>
    </w:p>
    <w:p w14:paraId="7A523C5F" w14:textId="77777777" w:rsidR="0079352F" w:rsidRPr="0079352F" w:rsidRDefault="0079352F" w:rsidP="00437072">
      <w:pPr>
        <w:spacing w:after="0" w:line="360" w:lineRule="auto"/>
        <w:rPr>
          <w:rFonts w:asciiTheme="majorBidi" w:hAnsiTheme="majorBidi" w:cstheme="majorBidi"/>
        </w:rPr>
      </w:pPr>
      <w:r w:rsidRPr="0079352F">
        <w:rPr>
          <w:rFonts w:asciiTheme="majorBidi" w:hAnsiTheme="majorBidi" w:cstheme="majorBidi"/>
          <w:b/>
          <w:bCs/>
        </w:rPr>
        <w:t>Welcome the participants.</w:t>
      </w:r>
    </w:p>
    <w:p w14:paraId="3FE2F5C2" w14:textId="42EF0C9F" w:rsidR="0079352F" w:rsidRPr="0079352F" w:rsidRDefault="0079352F" w:rsidP="00437072">
      <w:pPr>
        <w:spacing w:after="0" w:line="360" w:lineRule="auto"/>
        <w:ind w:left="720"/>
        <w:rPr>
          <w:rFonts w:asciiTheme="majorBidi" w:hAnsiTheme="majorBidi" w:cstheme="majorBidi"/>
        </w:rPr>
      </w:pPr>
      <w:r w:rsidRPr="0079352F">
        <w:rPr>
          <w:rFonts w:asciiTheme="majorBidi" w:hAnsiTheme="majorBidi" w:cstheme="majorBidi"/>
          <w:b/>
          <w:bCs/>
        </w:rPr>
        <w:t>Provide an overview of the topic:</w:t>
      </w:r>
      <w:r w:rsidRPr="0079352F">
        <w:rPr>
          <w:rFonts w:asciiTheme="majorBidi" w:hAnsiTheme="majorBidi" w:cstheme="majorBidi"/>
        </w:rPr>
        <w:br/>
        <w:t xml:space="preserve">The focus of the </w:t>
      </w:r>
      <w:proofErr w:type="gramStart"/>
      <w:r w:rsidRPr="0079352F">
        <w:rPr>
          <w:rFonts w:asciiTheme="majorBidi" w:hAnsiTheme="majorBidi" w:cstheme="majorBidi"/>
        </w:rPr>
        <w:t>School</w:t>
      </w:r>
      <w:proofErr w:type="gramEnd"/>
      <w:r w:rsidRPr="0079352F">
        <w:rPr>
          <w:rFonts w:asciiTheme="majorBidi" w:hAnsiTheme="majorBidi" w:cstheme="majorBidi"/>
        </w:rPr>
        <w:t xml:space="preserve"> eHealth Education Program Pakistan (eSHEPP) is to enhance students' awareness of noncommunicable disease (NCD) prevention, with emphasis on topics such as diet, physical activity, mental well-being, and other related factors. The </w:t>
      </w:r>
      <w:r w:rsidR="00FC1173" w:rsidRPr="00437072">
        <w:rPr>
          <w:rFonts w:asciiTheme="majorBidi" w:hAnsiTheme="majorBidi" w:cstheme="majorBidi"/>
        </w:rPr>
        <w:t>program</w:t>
      </w:r>
      <w:r w:rsidRPr="0079352F">
        <w:rPr>
          <w:rFonts w:asciiTheme="majorBidi" w:hAnsiTheme="majorBidi" w:cstheme="majorBidi"/>
        </w:rPr>
        <w:t xml:space="preserve"> utilizes a digital application integrated into multimedia classroom sessions. Trained facilitators, supported by school representatives, lead these sessions to guide discussions and promote engagement.</w:t>
      </w:r>
    </w:p>
    <w:p w14:paraId="136EDD30" w14:textId="029E646A" w:rsidR="00D4141B" w:rsidRPr="00437072" w:rsidRDefault="0079352F" w:rsidP="00437072">
      <w:pPr>
        <w:spacing w:after="0" w:line="360" w:lineRule="auto"/>
        <w:ind w:left="720"/>
        <w:rPr>
          <w:rFonts w:asciiTheme="majorBidi" w:hAnsiTheme="majorBidi" w:cstheme="majorBidi"/>
        </w:rPr>
      </w:pPr>
      <w:r w:rsidRPr="0079352F">
        <w:rPr>
          <w:rFonts w:asciiTheme="majorBidi" w:hAnsiTheme="majorBidi" w:cstheme="majorBidi"/>
          <w:b/>
          <w:bCs/>
        </w:rPr>
        <w:t>Purpose of the FGD:</w:t>
      </w:r>
      <w:r w:rsidRPr="0079352F">
        <w:rPr>
          <w:rFonts w:asciiTheme="majorBidi" w:hAnsiTheme="majorBidi" w:cstheme="majorBidi"/>
        </w:rPr>
        <w:br/>
        <w:t xml:space="preserve">To explore participants’ perceptions regarding the usefulness, acceptability, and task–technology fit of </w:t>
      </w:r>
      <w:r w:rsidR="00FC1173" w:rsidRPr="00437072">
        <w:rPr>
          <w:rFonts w:asciiTheme="majorBidi" w:hAnsiTheme="majorBidi" w:cstheme="majorBidi"/>
        </w:rPr>
        <w:t xml:space="preserve">the </w:t>
      </w:r>
      <w:proofErr w:type="gramStart"/>
      <w:r w:rsidR="00FC1173" w:rsidRPr="00437072">
        <w:rPr>
          <w:rFonts w:asciiTheme="majorBidi" w:hAnsiTheme="majorBidi" w:cstheme="majorBidi"/>
        </w:rPr>
        <w:t>School</w:t>
      </w:r>
      <w:proofErr w:type="gramEnd"/>
      <w:r w:rsidR="00FC1173" w:rsidRPr="00437072">
        <w:rPr>
          <w:rFonts w:asciiTheme="majorBidi" w:hAnsiTheme="majorBidi" w:cstheme="majorBidi"/>
        </w:rPr>
        <w:t xml:space="preserve"> eHealth Education Program Pakistan (eSHEPP) </w:t>
      </w:r>
      <w:r w:rsidRPr="0079352F">
        <w:rPr>
          <w:rFonts w:asciiTheme="majorBidi" w:hAnsiTheme="majorBidi" w:cstheme="majorBidi"/>
        </w:rPr>
        <w:t xml:space="preserve">in improving adolescents’ </w:t>
      </w:r>
      <w:r w:rsidR="00C179AE" w:rsidRPr="00437072">
        <w:rPr>
          <w:rFonts w:asciiTheme="majorBidi" w:hAnsiTheme="majorBidi" w:cstheme="majorBidi"/>
        </w:rPr>
        <w:t>awareness regarding NCDs prevention</w:t>
      </w:r>
      <w:r w:rsidRPr="0079352F">
        <w:rPr>
          <w:rFonts w:asciiTheme="majorBidi" w:hAnsiTheme="majorBidi" w:cstheme="majorBidi"/>
        </w:rPr>
        <w:t>.</w:t>
      </w:r>
    </w:p>
    <w:p w14:paraId="5DCD6790" w14:textId="77777777" w:rsidR="00437072" w:rsidRDefault="00437072">
      <w:pPr>
        <w:spacing w:after="160" w:line="259" w:lineRule="auto"/>
        <w:rPr>
          <w:rFonts w:asciiTheme="majorBidi" w:hAnsiTheme="majorBidi" w:cstheme="majorBidi"/>
          <w:b/>
          <w:bCs/>
        </w:rPr>
      </w:pPr>
      <w:r>
        <w:rPr>
          <w:rFonts w:asciiTheme="majorBidi" w:hAnsiTheme="majorBidi" w:cstheme="majorBidi"/>
          <w:b/>
          <w:bCs/>
        </w:rPr>
        <w:br w:type="page"/>
      </w:r>
    </w:p>
    <w:p w14:paraId="3B4862CB" w14:textId="433EDDBD" w:rsidR="001F3E3A" w:rsidRPr="001F3E3A" w:rsidRDefault="001F3E3A" w:rsidP="00437072">
      <w:pPr>
        <w:spacing w:before="240" w:after="0" w:line="360" w:lineRule="auto"/>
        <w:jc w:val="both"/>
        <w:rPr>
          <w:rFonts w:asciiTheme="majorBidi" w:hAnsiTheme="majorBidi" w:cstheme="majorBidi"/>
          <w:b/>
          <w:bCs/>
        </w:rPr>
      </w:pPr>
      <w:r w:rsidRPr="001F3E3A">
        <w:rPr>
          <w:rFonts w:asciiTheme="majorBidi" w:hAnsiTheme="majorBidi" w:cstheme="majorBidi"/>
          <w:b/>
          <w:bCs/>
        </w:rPr>
        <w:lastRenderedPageBreak/>
        <w:t>Ground Rules for the FGD</w:t>
      </w:r>
    </w:p>
    <w:p w14:paraId="6302E427" w14:textId="77777777" w:rsidR="001F3E3A" w:rsidRPr="001F3E3A"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Speak one at a time and in an audible voice.</w:t>
      </w:r>
    </w:p>
    <w:p w14:paraId="00F7A748" w14:textId="77777777" w:rsidR="001F3E3A" w:rsidRPr="001F3E3A"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Respect each other’s opinions.</w:t>
      </w:r>
    </w:p>
    <w:p w14:paraId="37D912FB" w14:textId="77777777" w:rsidR="001F3E3A" w:rsidRPr="001F3E3A"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Avoid side conversations.</w:t>
      </w:r>
    </w:p>
    <w:p w14:paraId="1DB9E5E7" w14:textId="77777777" w:rsidR="001F3E3A" w:rsidRPr="001F3E3A"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Everyone is encouraged to contribute, but you are not required to answer every question.</w:t>
      </w:r>
    </w:p>
    <w:p w14:paraId="7FB58F21" w14:textId="77777777" w:rsidR="001F3E3A" w:rsidRPr="001F3E3A"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Respond only to questions you relate to and feel comfortable answering.</w:t>
      </w:r>
    </w:p>
    <w:p w14:paraId="7340D860" w14:textId="77777777" w:rsidR="001F3E3A" w:rsidRPr="001F3E3A"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You may respond directly to other participants’ comments; there is no need to address the facilitator.</w:t>
      </w:r>
    </w:p>
    <w:p w14:paraId="19B9D097" w14:textId="11DADC2C" w:rsidR="001F3E3A" w:rsidRPr="001F3E3A"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Be honest</w:t>
      </w:r>
      <w:r w:rsidR="000C4A14" w:rsidRPr="00437072">
        <w:rPr>
          <w:rFonts w:asciiTheme="majorBidi" w:hAnsiTheme="majorBidi" w:cstheme="majorBidi"/>
        </w:rPr>
        <w:t xml:space="preserve">; </w:t>
      </w:r>
      <w:r w:rsidRPr="001F3E3A">
        <w:rPr>
          <w:rFonts w:asciiTheme="majorBidi" w:hAnsiTheme="majorBidi" w:cstheme="majorBidi"/>
        </w:rPr>
        <w:t>share what is true for you.</w:t>
      </w:r>
    </w:p>
    <w:p w14:paraId="70C0C70A" w14:textId="06D4AB99" w:rsidR="00D4141B" w:rsidRPr="00437072" w:rsidRDefault="001F3E3A" w:rsidP="00437072">
      <w:pPr>
        <w:numPr>
          <w:ilvl w:val="0"/>
          <w:numId w:val="11"/>
        </w:numPr>
        <w:spacing w:after="0" w:line="360" w:lineRule="auto"/>
        <w:jc w:val="both"/>
        <w:rPr>
          <w:rFonts w:asciiTheme="majorBidi" w:hAnsiTheme="majorBidi" w:cstheme="majorBidi"/>
        </w:rPr>
      </w:pPr>
      <w:r w:rsidRPr="001F3E3A">
        <w:rPr>
          <w:rFonts w:asciiTheme="majorBidi" w:hAnsiTheme="majorBidi" w:cstheme="majorBidi"/>
        </w:rPr>
        <w:t>Ask questions or request clarification at any time.</w:t>
      </w:r>
    </w:p>
    <w:p w14:paraId="72E3B982" w14:textId="77777777" w:rsidR="00C271D1" w:rsidRPr="00C271D1" w:rsidRDefault="00C271D1" w:rsidP="00437072">
      <w:pPr>
        <w:spacing w:after="0" w:line="360" w:lineRule="auto"/>
        <w:ind w:left="-180" w:right="-900"/>
        <w:jc w:val="both"/>
        <w:rPr>
          <w:rFonts w:asciiTheme="majorBidi" w:hAnsiTheme="majorBidi" w:cstheme="majorBidi"/>
          <w:b/>
          <w:bCs/>
        </w:rPr>
      </w:pPr>
      <w:r w:rsidRPr="00C271D1">
        <w:rPr>
          <w:rFonts w:asciiTheme="majorBidi" w:hAnsiTheme="majorBidi" w:cstheme="majorBidi"/>
          <w:b/>
          <w:bCs/>
        </w:rPr>
        <w:t>Session Details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4439"/>
        <w:gridCol w:w="4587"/>
      </w:tblGrid>
      <w:tr w:rsidR="00C271D1" w:rsidRPr="00C271D1" w14:paraId="58F5BFA8" w14:textId="77777777" w:rsidTr="00C271D1">
        <w:trPr>
          <w:trHeight w:val="567"/>
        </w:trPr>
        <w:tc>
          <w:tcPr>
            <w:tcW w:w="2459" w:type="pct"/>
            <w:vAlign w:val="center"/>
            <w:hideMark/>
          </w:tcPr>
          <w:p w14:paraId="2550B573" w14:textId="5E910DF8" w:rsidR="00C271D1" w:rsidRPr="00C271D1" w:rsidRDefault="00C271D1" w:rsidP="00437072">
            <w:pPr>
              <w:spacing w:after="0" w:line="360" w:lineRule="auto"/>
              <w:ind w:left="-180" w:right="-900" w:firstLine="344"/>
              <w:rPr>
                <w:rFonts w:asciiTheme="majorBidi" w:hAnsiTheme="majorBidi" w:cstheme="majorBidi"/>
                <w:b/>
                <w:bCs/>
              </w:rPr>
            </w:pPr>
            <w:r w:rsidRPr="00437072">
              <w:rPr>
                <w:rFonts w:asciiTheme="majorBidi" w:hAnsiTheme="majorBidi" w:cstheme="majorBidi"/>
                <w:b/>
                <w:bCs/>
              </w:rPr>
              <w:t>F</w:t>
            </w:r>
            <w:r w:rsidRPr="00C271D1">
              <w:rPr>
                <w:rFonts w:asciiTheme="majorBidi" w:hAnsiTheme="majorBidi" w:cstheme="majorBidi"/>
                <w:b/>
                <w:bCs/>
              </w:rPr>
              <w:t>GD Session No.</w:t>
            </w:r>
          </w:p>
        </w:tc>
        <w:tc>
          <w:tcPr>
            <w:tcW w:w="2541" w:type="pct"/>
            <w:vAlign w:val="center"/>
            <w:hideMark/>
          </w:tcPr>
          <w:p w14:paraId="244DD51F" w14:textId="77777777" w:rsidR="00C271D1" w:rsidRPr="00C271D1" w:rsidRDefault="00C271D1" w:rsidP="00437072">
            <w:pPr>
              <w:spacing w:after="0" w:line="360" w:lineRule="auto"/>
              <w:ind w:left="-180" w:right="-900"/>
              <w:rPr>
                <w:rFonts w:asciiTheme="majorBidi" w:hAnsiTheme="majorBidi" w:cstheme="majorBidi"/>
                <w:b/>
                <w:bCs/>
              </w:rPr>
            </w:pPr>
          </w:p>
        </w:tc>
      </w:tr>
      <w:tr w:rsidR="00C271D1" w:rsidRPr="00C271D1" w14:paraId="03694450" w14:textId="77777777" w:rsidTr="00C271D1">
        <w:trPr>
          <w:trHeight w:val="567"/>
        </w:trPr>
        <w:tc>
          <w:tcPr>
            <w:tcW w:w="2459" w:type="pct"/>
            <w:vAlign w:val="center"/>
            <w:hideMark/>
          </w:tcPr>
          <w:p w14:paraId="66C66F1D" w14:textId="4D590D5B" w:rsidR="00C271D1" w:rsidRPr="00C271D1" w:rsidRDefault="00C271D1" w:rsidP="00437072">
            <w:pPr>
              <w:spacing w:after="0" w:line="360" w:lineRule="auto"/>
              <w:ind w:left="-180" w:right="-900" w:firstLine="344"/>
              <w:rPr>
                <w:rFonts w:asciiTheme="majorBidi" w:hAnsiTheme="majorBidi" w:cstheme="majorBidi"/>
                <w:b/>
              </w:rPr>
            </w:pPr>
            <w:r w:rsidRPr="00C271D1">
              <w:rPr>
                <w:rFonts w:asciiTheme="majorBidi" w:hAnsiTheme="majorBidi" w:cstheme="majorBidi"/>
                <w:b/>
                <w:bCs/>
              </w:rPr>
              <w:t>Date:</w:t>
            </w:r>
            <w:r w:rsidRPr="00C271D1">
              <w:rPr>
                <w:rFonts w:asciiTheme="majorBidi" w:hAnsiTheme="majorBidi" w:cstheme="majorBidi"/>
                <w:b/>
              </w:rPr>
              <w:t xml:space="preserve"> </w:t>
            </w:r>
            <w:r w:rsidRPr="00437072">
              <w:rPr>
                <w:rFonts w:asciiTheme="majorBidi" w:hAnsiTheme="majorBidi" w:cstheme="majorBidi"/>
                <w:b/>
                <w:bCs/>
              </w:rPr>
              <w:t>____________</w:t>
            </w:r>
          </w:p>
        </w:tc>
        <w:tc>
          <w:tcPr>
            <w:tcW w:w="2541" w:type="pct"/>
            <w:vAlign w:val="center"/>
            <w:hideMark/>
          </w:tcPr>
          <w:p w14:paraId="65A198A1" w14:textId="43C30BFE" w:rsidR="00C271D1" w:rsidRPr="00C271D1" w:rsidRDefault="00C271D1" w:rsidP="00437072">
            <w:pPr>
              <w:spacing w:after="0" w:line="360" w:lineRule="auto"/>
              <w:ind w:left="-180" w:right="-900" w:firstLine="359"/>
              <w:rPr>
                <w:rFonts w:asciiTheme="majorBidi" w:hAnsiTheme="majorBidi" w:cstheme="majorBidi"/>
                <w:b/>
              </w:rPr>
            </w:pPr>
            <w:r w:rsidRPr="00C271D1">
              <w:rPr>
                <w:rFonts w:asciiTheme="majorBidi" w:hAnsiTheme="majorBidi" w:cstheme="majorBidi"/>
                <w:b/>
                <w:bCs/>
              </w:rPr>
              <w:t>Duration:</w:t>
            </w:r>
            <w:r w:rsidRPr="00C271D1">
              <w:rPr>
                <w:rFonts w:asciiTheme="majorBidi" w:hAnsiTheme="majorBidi" w:cstheme="majorBidi"/>
                <w:b/>
              </w:rPr>
              <w:t xml:space="preserve"> </w:t>
            </w:r>
            <w:r w:rsidRPr="00437072">
              <w:rPr>
                <w:rFonts w:asciiTheme="majorBidi" w:hAnsiTheme="majorBidi" w:cstheme="majorBidi"/>
                <w:b/>
                <w:bCs/>
              </w:rPr>
              <w:t>____________</w:t>
            </w:r>
          </w:p>
        </w:tc>
      </w:tr>
      <w:tr w:rsidR="00C271D1" w:rsidRPr="00C271D1" w14:paraId="195407FB" w14:textId="77777777" w:rsidTr="00C271D1">
        <w:trPr>
          <w:trHeight w:val="567"/>
        </w:trPr>
        <w:tc>
          <w:tcPr>
            <w:tcW w:w="2459" w:type="pct"/>
            <w:vAlign w:val="center"/>
            <w:hideMark/>
          </w:tcPr>
          <w:p w14:paraId="786E7325" w14:textId="058FB0A6" w:rsidR="00C271D1" w:rsidRPr="00C271D1" w:rsidRDefault="00C271D1" w:rsidP="00437072">
            <w:pPr>
              <w:spacing w:after="0" w:line="360" w:lineRule="auto"/>
              <w:ind w:left="-180" w:right="-900" w:firstLine="344"/>
              <w:rPr>
                <w:rFonts w:asciiTheme="majorBidi" w:hAnsiTheme="majorBidi" w:cstheme="majorBidi"/>
                <w:b/>
              </w:rPr>
            </w:pPr>
            <w:r w:rsidRPr="00C271D1">
              <w:rPr>
                <w:rFonts w:asciiTheme="majorBidi" w:hAnsiTheme="majorBidi" w:cstheme="majorBidi"/>
                <w:b/>
                <w:bCs/>
              </w:rPr>
              <w:t>Place:</w:t>
            </w:r>
            <w:r w:rsidRPr="00C271D1">
              <w:rPr>
                <w:rFonts w:asciiTheme="majorBidi" w:hAnsiTheme="majorBidi" w:cstheme="majorBidi"/>
                <w:b/>
              </w:rPr>
              <w:t xml:space="preserve"> </w:t>
            </w:r>
            <w:r w:rsidRPr="00437072">
              <w:rPr>
                <w:rFonts w:asciiTheme="majorBidi" w:hAnsiTheme="majorBidi" w:cstheme="majorBidi"/>
                <w:b/>
                <w:bCs/>
              </w:rPr>
              <w:t>____________</w:t>
            </w:r>
          </w:p>
        </w:tc>
        <w:tc>
          <w:tcPr>
            <w:tcW w:w="2541" w:type="pct"/>
            <w:vAlign w:val="center"/>
            <w:hideMark/>
          </w:tcPr>
          <w:p w14:paraId="40445A96" w14:textId="4970A8AD" w:rsidR="00C271D1" w:rsidRPr="00C271D1" w:rsidRDefault="00C271D1" w:rsidP="00437072">
            <w:pPr>
              <w:spacing w:after="0" w:line="360" w:lineRule="auto"/>
              <w:ind w:left="-180" w:right="-900" w:firstLine="359"/>
              <w:rPr>
                <w:rFonts w:asciiTheme="majorBidi" w:hAnsiTheme="majorBidi" w:cstheme="majorBidi"/>
                <w:b/>
              </w:rPr>
            </w:pPr>
            <w:r w:rsidRPr="00C271D1">
              <w:rPr>
                <w:rFonts w:asciiTheme="majorBidi" w:hAnsiTheme="majorBidi" w:cstheme="majorBidi"/>
                <w:b/>
                <w:bCs/>
              </w:rPr>
              <w:t>Start Time:</w:t>
            </w:r>
            <w:r w:rsidRPr="00C271D1">
              <w:rPr>
                <w:rFonts w:asciiTheme="majorBidi" w:hAnsiTheme="majorBidi" w:cstheme="majorBidi"/>
                <w:b/>
              </w:rPr>
              <w:t xml:space="preserve"> </w:t>
            </w:r>
            <w:r w:rsidRPr="00C271D1">
              <w:rPr>
                <w:rFonts w:asciiTheme="majorBidi" w:hAnsiTheme="majorBidi" w:cstheme="majorBidi"/>
                <w:b/>
                <w:bCs/>
              </w:rPr>
              <w:t>:</w:t>
            </w:r>
            <w:r w:rsidRPr="00437072">
              <w:rPr>
                <w:rFonts w:asciiTheme="majorBidi" w:hAnsiTheme="majorBidi" w:cstheme="majorBidi"/>
                <w:b/>
                <w:bCs/>
              </w:rPr>
              <w:t xml:space="preserve"> ____________</w:t>
            </w:r>
          </w:p>
        </w:tc>
      </w:tr>
      <w:tr w:rsidR="00C271D1" w:rsidRPr="00C271D1" w14:paraId="7661A7B8" w14:textId="77777777" w:rsidTr="00C271D1">
        <w:trPr>
          <w:trHeight w:val="567"/>
        </w:trPr>
        <w:tc>
          <w:tcPr>
            <w:tcW w:w="2459" w:type="pct"/>
            <w:vAlign w:val="center"/>
            <w:hideMark/>
          </w:tcPr>
          <w:p w14:paraId="47C2F9B5" w14:textId="7E2FC645" w:rsidR="00C271D1" w:rsidRPr="00C271D1" w:rsidRDefault="00C271D1" w:rsidP="00437072">
            <w:pPr>
              <w:spacing w:after="0" w:line="360" w:lineRule="auto"/>
              <w:ind w:left="-180" w:right="-900" w:firstLine="344"/>
              <w:rPr>
                <w:rFonts w:asciiTheme="majorBidi" w:hAnsiTheme="majorBidi" w:cstheme="majorBidi"/>
                <w:b/>
              </w:rPr>
            </w:pPr>
            <w:r w:rsidRPr="00C271D1">
              <w:rPr>
                <w:rFonts w:asciiTheme="majorBidi" w:hAnsiTheme="majorBidi" w:cstheme="majorBidi"/>
                <w:b/>
                <w:bCs/>
              </w:rPr>
              <w:t>End Time:</w:t>
            </w:r>
            <w:r w:rsidRPr="00C271D1">
              <w:rPr>
                <w:rFonts w:asciiTheme="majorBidi" w:hAnsiTheme="majorBidi" w:cstheme="majorBidi"/>
                <w:b/>
              </w:rPr>
              <w:t xml:space="preserve"> </w:t>
            </w:r>
            <w:r w:rsidRPr="00C271D1">
              <w:rPr>
                <w:rFonts w:asciiTheme="majorBidi" w:hAnsiTheme="majorBidi" w:cstheme="majorBidi"/>
                <w:b/>
                <w:bCs/>
              </w:rPr>
              <w:t>:</w:t>
            </w:r>
            <w:r w:rsidRPr="00437072">
              <w:rPr>
                <w:rFonts w:asciiTheme="majorBidi" w:hAnsiTheme="majorBidi" w:cstheme="majorBidi"/>
                <w:b/>
                <w:bCs/>
              </w:rPr>
              <w:t xml:space="preserve"> ____________</w:t>
            </w:r>
          </w:p>
        </w:tc>
        <w:tc>
          <w:tcPr>
            <w:tcW w:w="2541" w:type="pct"/>
            <w:vAlign w:val="center"/>
            <w:hideMark/>
          </w:tcPr>
          <w:p w14:paraId="1DF26036" w14:textId="759CD78A" w:rsidR="00C271D1" w:rsidRPr="00C271D1" w:rsidRDefault="00C271D1" w:rsidP="00437072">
            <w:pPr>
              <w:spacing w:after="0" w:line="360" w:lineRule="auto"/>
              <w:ind w:left="-180" w:right="-900" w:firstLine="359"/>
              <w:rPr>
                <w:rFonts w:asciiTheme="majorBidi" w:hAnsiTheme="majorBidi" w:cstheme="majorBidi"/>
                <w:b/>
              </w:rPr>
            </w:pPr>
            <w:r w:rsidRPr="00C271D1">
              <w:rPr>
                <w:rFonts w:asciiTheme="majorBidi" w:hAnsiTheme="majorBidi" w:cstheme="majorBidi"/>
                <w:b/>
                <w:bCs/>
              </w:rPr>
              <w:t>Moderator:</w:t>
            </w:r>
            <w:r w:rsidRPr="00C271D1">
              <w:rPr>
                <w:rFonts w:asciiTheme="majorBidi" w:hAnsiTheme="majorBidi" w:cstheme="majorBidi"/>
                <w:b/>
              </w:rPr>
              <w:t xml:space="preserve"> </w:t>
            </w:r>
            <w:r w:rsidRPr="00437072">
              <w:rPr>
                <w:rFonts w:asciiTheme="majorBidi" w:hAnsiTheme="majorBidi" w:cstheme="majorBidi"/>
                <w:b/>
                <w:bCs/>
              </w:rPr>
              <w:t>____________</w:t>
            </w:r>
          </w:p>
        </w:tc>
      </w:tr>
      <w:tr w:rsidR="00C271D1" w:rsidRPr="00C271D1" w14:paraId="042119D2" w14:textId="77777777" w:rsidTr="00C271D1">
        <w:trPr>
          <w:trHeight w:val="567"/>
        </w:trPr>
        <w:tc>
          <w:tcPr>
            <w:tcW w:w="2459" w:type="pct"/>
            <w:vAlign w:val="center"/>
            <w:hideMark/>
          </w:tcPr>
          <w:p w14:paraId="1B6C2F36" w14:textId="7B37E4E1" w:rsidR="00C271D1" w:rsidRPr="00C271D1" w:rsidRDefault="00C271D1" w:rsidP="00437072">
            <w:pPr>
              <w:spacing w:after="0" w:line="360" w:lineRule="auto"/>
              <w:ind w:left="-180" w:right="-900" w:firstLine="344"/>
              <w:rPr>
                <w:rFonts w:asciiTheme="majorBidi" w:hAnsiTheme="majorBidi" w:cstheme="majorBidi"/>
                <w:b/>
              </w:rPr>
            </w:pPr>
            <w:r w:rsidRPr="00C271D1">
              <w:rPr>
                <w:rFonts w:asciiTheme="majorBidi" w:hAnsiTheme="majorBidi" w:cstheme="majorBidi"/>
                <w:b/>
                <w:bCs/>
              </w:rPr>
              <w:t>Note-taker:</w:t>
            </w:r>
            <w:r w:rsidRPr="00C271D1">
              <w:rPr>
                <w:rFonts w:asciiTheme="majorBidi" w:hAnsiTheme="majorBidi" w:cstheme="majorBidi"/>
                <w:b/>
              </w:rPr>
              <w:t xml:space="preserve"> </w:t>
            </w:r>
            <w:r w:rsidRPr="00437072">
              <w:rPr>
                <w:rFonts w:asciiTheme="majorBidi" w:hAnsiTheme="majorBidi" w:cstheme="majorBidi"/>
                <w:b/>
                <w:bCs/>
              </w:rPr>
              <w:t>____________</w:t>
            </w:r>
          </w:p>
        </w:tc>
        <w:tc>
          <w:tcPr>
            <w:tcW w:w="2541" w:type="pct"/>
            <w:vAlign w:val="center"/>
            <w:hideMark/>
          </w:tcPr>
          <w:p w14:paraId="205BFDB7" w14:textId="77777777" w:rsidR="00C271D1" w:rsidRPr="00C271D1" w:rsidRDefault="00C271D1" w:rsidP="00437072">
            <w:pPr>
              <w:spacing w:after="0" w:line="360" w:lineRule="auto"/>
              <w:ind w:left="-180" w:right="-900" w:firstLine="359"/>
              <w:rPr>
                <w:rFonts w:asciiTheme="majorBidi" w:hAnsiTheme="majorBidi" w:cstheme="majorBidi"/>
                <w:b/>
              </w:rPr>
            </w:pPr>
          </w:p>
        </w:tc>
      </w:tr>
    </w:tbl>
    <w:p w14:paraId="674ABFAA" w14:textId="2F92EDF5" w:rsidR="00D4141B" w:rsidRPr="00437072" w:rsidRDefault="00C271D1" w:rsidP="00437072">
      <w:pPr>
        <w:spacing w:after="0" w:line="360" w:lineRule="auto"/>
        <w:ind w:left="-180" w:right="-900"/>
        <w:jc w:val="both"/>
        <w:rPr>
          <w:rFonts w:asciiTheme="majorBidi" w:hAnsiTheme="majorBidi" w:cstheme="majorBidi"/>
          <w:b/>
          <w:lang w:val="en-GB"/>
        </w:rPr>
      </w:pPr>
      <w:r w:rsidRPr="00437072">
        <w:rPr>
          <w:rFonts w:asciiTheme="majorBidi" w:hAnsiTheme="majorBidi" w:cstheme="majorBidi"/>
          <w:b/>
          <w:lang w:val="en-GB"/>
        </w:rPr>
        <w:t>Session Attendance Sheet</w:t>
      </w:r>
    </w:p>
    <w:tbl>
      <w:tblPr>
        <w:tblStyle w:val="TableGrid"/>
        <w:tblW w:w="5000" w:type="pct"/>
        <w:tblLook w:val="0620" w:firstRow="1" w:lastRow="0" w:firstColumn="0" w:lastColumn="0" w:noHBand="1" w:noVBand="1"/>
      </w:tblPr>
      <w:tblGrid>
        <w:gridCol w:w="663"/>
        <w:gridCol w:w="1352"/>
        <w:gridCol w:w="1089"/>
        <w:gridCol w:w="1897"/>
        <w:gridCol w:w="1307"/>
        <w:gridCol w:w="1374"/>
        <w:gridCol w:w="1334"/>
      </w:tblGrid>
      <w:tr w:rsidR="00F167DA" w:rsidRPr="00F167DA" w14:paraId="562979B6" w14:textId="77777777" w:rsidTr="00F167DA">
        <w:tc>
          <w:tcPr>
            <w:tcW w:w="367" w:type="pct"/>
            <w:vAlign w:val="center"/>
            <w:hideMark/>
          </w:tcPr>
          <w:p w14:paraId="2F84BD2B" w14:textId="77777777" w:rsidR="00F167DA" w:rsidRPr="00F167DA" w:rsidRDefault="00F167DA" w:rsidP="00437072">
            <w:pPr>
              <w:spacing w:after="0" w:line="360" w:lineRule="auto"/>
              <w:jc w:val="center"/>
              <w:rPr>
                <w:rFonts w:asciiTheme="majorBidi" w:hAnsiTheme="majorBidi" w:cstheme="majorBidi"/>
                <w:b/>
                <w:bCs/>
              </w:rPr>
            </w:pPr>
            <w:r w:rsidRPr="00F167DA">
              <w:rPr>
                <w:rFonts w:asciiTheme="majorBidi" w:hAnsiTheme="majorBidi" w:cstheme="majorBidi"/>
                <w:b/>
                <w:bCs/>
              </w:rPr>
              <w:t>S. No.</w:t>
            </w:r>
          </w:p>
        </w:tc>
        <w:tc>
          <w:tcPr>
            <w:tcW w:w="749" w:type="pct"/>
            <w:vAlign w:val="center"/>
            <w:hideMark/>
          </w:tcPr>
          <w:p w14:paraId="1259EDA5" w14:textId="77777777" w:rsidR="00F167DA" w:rsidRPr="00F167DA" w:rsidRDefault="00F167DA" w:rsidP="00437072">
            <w:pPr>
              <w:spacing w:after="0" w:line="360" w:lineRule="auto"/>
              <w:jc w:val="center"/>
              <w:rPr>
                <w:rFonts w:asciiTheme="majorBidi" w:hAnsiTheme="majorBidi" w:cstheme="majorBidi"/>
                <w:b/>
                <w:bCs/>
              </w:rPr>
            </w:pPr>
            <w:r w:rsidRPr="00F167DA">
              <w:rPr>
                <w:rFonts w:asciiTheme="majorBidi" w:hAnsiTheme="majorBidi" w:cstheme="majorBidi"/>
                <w:b/>
                <w:bCs/>
              </w:rPr>
              <w:t>Name of Student</w:t>
            </w:r>
          </w:p>
        </w:tc>
        <w:tc>
          <w:tcPr>
            <w:tcW w:w="604" w:type="pct"/>
            <w:vAlign w:val="center"/>
            <w:hideMark/>
          </w:tcPr>
          <w:p w14:paraId="1EFE904F" w14:textId="77777777" w:rsidR="00F167DA" w:rsidRPr="00F167DA" w:rsidRDefault="00F167DA" w:rsidP="00437072">
            <w:pPr>
              <w:spacing w:after="0" w:line="360" w:lineRule="auto"/>
              <w:jc w:val="center"/>
              <w:rPr>
                <w:rFonts w:asciiTheme="majorBidi" w:hAnsiTheme="majorBidi" w:cstheme="majorBidi"/>
                <w:b/>
                <w:bCs/>
              </w:rPr>
            </w:pPr>
            <w:r w:rsidRPr="00F167DA">
              <w:rPr>
                <w:rFonts w:asciiTheme="majorBidi" w:hAnsiTheme="majorBidi" w:cstheme="majorBidi"/>
                <w:b/>
                <w:bCs/>
              </w:rPr>
              <w:t>Age (years)</w:t>
            </w:r>
          </w:p>
        </w:tc>
        <w:tc>
          <w:tcPr>
            <w:tcW w:w="1052" w:type="pct"/>
            <w:vAlign w:val="center"/>
            <w:hideMark/>
          </w:tcPr>
          <w:p w14:paraId="26F2F779" w14:textId="77777777" w:rsidR="00F167DA" w:rsidRPr="00F167DA" w:rsidRDefault="00F167DA" w:rsidP="00437072">
            <w:pPr>
              <w:spacing w:after="0" w:line="360" w:lineRule="auto"/>
              <w:jc w:val="center"/>
              <w:rPr>
                <w:rFonts w:asciiTheme="majorBidi" w:hAnsiTheme="majorBidi" w:cstheme="majorBidi"/>
                <w:b/>
                <w:bCs/>
              </w:rPr>
            </w:pPr>
            <w:r w:rsidRPr="00F167DA">
              <w:rPr>
                <w:rFonts w:asciiTheme="majorBidi" w:hAnsiTheme="majorBidi" w:cstheme="majorBidi"/>
                <w:b/>
                <w:bCs/>
              </w:rPr>
              <w:t>Grade/Standard</w:t>
            </w:r>
          </w:p>
        </w:tc>
        <w:tc>
          <w:tcPr>
            <w:tcW w:w="725" w:type="pct"/>
            <w:vAlign w:val="center"/>
            <w:hideMark/>
          </w:tcPr>
          <w:p w14:paraId="520CAF74" w14:textId="77777777" w:rsidR="00F167DA" w:rsidRPr="00F167DA" w:rsidRDefault="00F167DA" w:rsidP="00437072">
            <w:pPr>
              <w:spacing w:after="0" w:line="360" w:lineRule="auto"/>
              <w:jc w:val="center"/>
              <w:rPr>
                <w:rFonts w:asciiTheme="majorBidi" w:hAnsiTheme="majorBidi" w:cstheme="majorBidi"/>
                <w:b/>
                <w:bCs/>
              </w:rPr>
            </w:pPr>
            <w:r w:rsidRPr="00F167DA">
              <w:rPr>
                <w:rFonts w:asciiTheme="majorBidi" w:hAnsiTheme="majorBidi" w:cstheme="majorBidi"/>
                <w:b/>
                <w:bCs/>
              </w:rPr>
              <w:t>Contact Details</w:t>
            </w:r>
          </w:p>
        </w:tc>
        <w:tc>
          <w:tcPr>
            <w:tcW w:w="762" w:type="pct"/>
            <w:vAlign w:val="center"/>
            <w:hideMark/>
          </w:tcPr>
          <w:p w14:paraId="4BB3CE74" w14:textId="77777777" w:rsidR="00F167DA" w:rsidRPr="00F167DA" w:rsidRDefault="00F167DA" w:rsidP="00437072">
            <w:pPr>
              <w:spacing w:after="0" w:line="360" w:lineRule="auto"/>
              <w:jc w:val="center"/>
              <w:rPr>
                <w:rFonts w:asciiTheme="majorBidi" w:hAnsiTheme="majorBidi" w:cstheme="majorBidi"/>
                <w:b/>
                <w:bCs/>
              </w:rPr>
            </w:pPr>
            <w:r w:rsidRPr="00F167DA">
              <w:rPr>
                <w:rFonts w:asciiTheme="majorBidi" w:hAnsiTheme="majorBidi" w:cstheme="majorBidi"/>
                <w:b/>
                <w:bCs/>
              </w:rPr>
              <w:t>Written Consent</w:t>
            </w:r>
          </w:p>
        </w:tc>
        <w:tc>
          <w:tcPr>
            <w:tcW w:w="740" w:type="pct"/>
            <w:vAlign w:val="center"/>
            <w:hideMark/>
          </w:tcPr>
          <w:p w14:paraId="4C0425C3" w14:textId="77777777" w:rsidR="00F167DA" w:rsidRPr="00F167DA" w:rsidRDefault="00F167DA" w:rsidP="00437072">
            <w:pPr>
              <w:spacing w:after="0" w:line="360" w:lineRule="auto"/>
              <w:jc w:val="center"/>
              <w:rPr>
                <w:rFonts w:asciiTheme="majorBidi" w:hAnsiTheme="majorBidi" w:cstheme="majorBidi"/>
                <w:b/>
                <w:bCs/>
              </w:rPr>
            </w:pPr>
            <w:r w:rsidRPr="00F167DA">
              <w:rPr>
                <w:rFonts w:asciiTheme="majorBidi" w:hAnsiTheme="majorBidi" w:cstheme="majorBidi"/>
                <w:b/>
                <w:bCs/>
              </w:rPr>
              <w:t>Verbal Consent</w:t>
            </w:r>
          </w:p>
        </w:tc>
      </w:tr>
      <w:tr w:rsidR="00F167DA" w:rsidRPr="00F167DA" w14:paraId="60692950" w14:textId="77777777" w:rsidTr="00F167DA">
        <w:tc>
          <w:tcPr>
            <w:tcW w:w="367" w:type="pct"/>
            <w:vAlign w:val="center"/>
            <w:hideMark/>
          </w:tcPr>
          <w:p w14:paraId="102F2D16" w14:textId="77777777" w:rsidR="00F167DA" w:rsidRPr="00F167DA" w:rsidRDefault="00F167DA" w:rsidP="00437072">
            <w:pPr>
              <w:spacing w:after="0" w:line="360" w:lineRule="auto"/>
              <w:jc w:val="center"/>
              <w:rPr>
                <w:rFonts w:asciiTheme="majorBidi" w:hAnsiTheme="majorBidi" w:cstheme="majorBidi"/>
                <w:b/>
              </w:rPr>
            </w:pPr>
            <w:r w:rsidRPr="00F167DA">
              <w:rPr>
                <w:rFonts w:asciiTheme="majorBidi" w:hAnsiTheme="majorBidi" w:cstheme="majorBidi"/>
                <w:b/>
              </w:rPr>
              <w:t>1</w:t>
            </w:r>
          </w:p>
        </w:tc>
        <w:tc>
          <w:tcPr>
            <w:tcW w:w="749" w:type="pct"/>
            <w:vAlign w:val="center"/>
            <w:hideMark/>
          </w:tcPr>
          <w:p w14:paraId="7CE16308" w14:textId="77777777" w:rsidR="00F167DA" w:rsidRPr="00F167DA" w:rsidRDefault="00F167DA" w:rsidP="00437072">
            <w:pPr>
              <w:spacing w:after="0" w:line="360" w:lineRule="auto"/>
              <w:jc w:val="center"/>
              <w:rPr>
                <w:rFonts w:asciiTheme="majorBidi" w:hAnsiTheme="majorBidi" w:cstheme="majorBidi"/>
                <w:b/>
              </w:rPr>
            </w:pPr>
          </w:p>
        </w:tc>
        <w:tc>
          <w:tcPr>
            <w:tcW w:w="604" w:type="pct"/>
            <w:vAlign w:val="center"/>
            <w:hideMark/>
          </w:tcPr>
          <w:p w14:paraId="6DA11307" w14:textId="77777777" w:rsidR="00F167DA" w:rsidRPr="00F167DA" w:rsidRDefault="00F167DA" w:rsidP="00437072">
            <w:pPr>
              <w:spacing w:after="0" w:line="360" w:lineRule="auto"/>
              <w:jc w:val="center"/>
              <w:rPr>
                <w:rFonts w:asciiTheme="majorBidi" w:hAnsiTheme="majorBidi" w:cstheme="majorBidi"/>
                <w:b/>
              </w:rPr>
            </w:pPr>
          </w:p>
        </w:tc>
        <w:tc>
          <w:tcPr>
            <w:tcW w:w="1052" w:type="pct"/>
            <w:vAlign w:val="center"/>
            <w:hideMark/>
          </w:tcPr>
          <w:p w14:paraId="5763EDC0" w14:textId="77777777" w:rsidR="00F167DA" w:rsidRPr="00F167DA" w:rsidRDefault="00F167DA" w:rsidP="00437072">
            <w:pPr>
              <w:spacing w:after="0" w:line="360" w:lineRule="auto"/>
              <w:jc w:val="center"/>
              <w:rPr>
                <w:rFonts w:asciiTheme="majorBidi" w:hAnsiTheme="majorBidi" w:cstheme="majorBidi"/>
                <w:b/>
              </w:rPr>
            </w:pPr>
          </w:p>
        </w:tc>
        <w:tc>
          <w:tcPr>
            <w:tcW w:w="725" w:type="pct"/>
            <w:vAlign w:val="center"/>
            <w:hideMark/>
          </w:tcPr>
          <w:p w14:paraId="2FA4C27B" w14:textId="77777777" w:rsidR="00F167DA" w:rsidRPr="00F167DA" w:rsidRDefault="00F167DA" w:rsidP="00437072">
            <w:pPr>
              <w:spacing w:after="0" w:line="360" w:lineRule="auto"/>
              <w:jc w:val="center"/>
              <w:rPr>
                <w:rFonts w:asciiTheme="majorBidi" w:hAnsiTheme="majorBidi" w:cstheme="majorBidi"/>
                <w:b/>
              </w:rPr>
            </w:pPr>
          </w:p>
        </w:tc>
        <w:tc>
          <w:tcPr>
            <w:tcW w:w="762" w:type="pct"/>
            <w:vAlign w:val="center"/>
            <w:hideMark/>
          </w:tcPr>
          <w:p w14:paraId="5EC5B974" w14:textId="77777777" w:rsidR="00F167DA" w:rsidRPr="00F167DA" w:rsidRDefault="00F167DA" w:rsidP="00437072">
            <w:pPr>
              <w:spacing w:after="0" w:line="360" w:lineRule="auto"/>
              <w:jc w:val="center"/>
              <w:rPr>
                <w:rFonts w:asciiTheme="majorBidi" w:hAnsiTheme="majorBidi" w:cstheme="majorBidi"/>
                <w:b/>
              </w:rPr>
            </w:pPr>
          </w:p>
        </w:tc>
        <w:tc>
          <w:tcPr>
            <w:tcW w:w="740" w:type="pct"/>
            <w:vAlign w:val="center"/>
            <w:hideMark/>
          </w:tcPr>
          <w:p w14:paraId="62689000" w14:textId="77777777" w:rsidR="00F167DA" w:rsidRPr="00F167DA" w:rsidRDefault="00F167DA" w:rsidP="00437072">
            <w:pPr>
              <w:spacing w:after="0" w:line="360" w:lineRule="auto"/>
              <w:jc w:val="center"/>
              <w:rPr>
                <w:rFonts w:asciiTheme="majorBidi" w:hAnsiTheme="majorBidi" w:cstheme="majorBidi"/>
                <w:b/>
              </w:rPr>
            </w:pPr>
          </w:p>
        </w:tc>
      </w:tr>
      <w:tr w:rsidR="00F167DA" w:rsidRPr="00F167DA" w14:paraId="35B0340E" w14:textId="77777777" w:rsidTr="00F167DA">
        <w:tc>
          <w:tcPr>
            <w:tcW w:w="367" w:type="pct"/>
            <w:vAlign w:val="center"/>
            <w:hideMark/>
          </w:tcPr>
          <w:p w14:paraId="3D62CFAF" w14:textId="77777777" w:rsidR="00F167DA" w:rsidRPr="00F167DA" w:rsidRDefault="00F167DA" w:rsidP="00437072">
            <w:pPr>
              <w:spacing w:after="0" w:line="360" w:lineRule="auto"/>
              <w:jc w:val="center"/>
              <w:rPr>
                <w:rFonts w:asciiTheme="majorBidi" w:hAnsiTheme="majorBidi" w:cstheme="majorBidi"/>
                <w:b/>
              </w:rPr>
            </w:pPr>
            <w:r w:rsidRPr="00F167DA">
              <w:rPr>
                <w:rFonts w:asciiTheme="majorBidi" w:hAnsiTheme="majorBidi" w:cstheme="majorBidi"/>
                <w:b/>
              </w:rPr>
              <w:t>2</w:t>
            </w:r>
          </w:p>
        </w:tc>
        <w:tc>
          <w:tcPr>
            <w:tcW w:w="749" w:type="pct"/>
            <w:vAlign w:val="center"/>
            <w:hideMark/>
          </w:tcPr>
          <w:p w14:paraId="12C63C73" w14:textId="77777777" w:rsidR="00F167DA" w:rsidRPr="00F167DA" w:rsidRDefault="00F167DA" w:rsidP="00437072">
            <w:pPr>
              <w:spacing w:after="0" w:line="360" w:lineRule="auto"/>
              <w:jc w:val="center"/>
              <w:rPr>
                <w:rFonts w:asciiTheme="majorBidi" w:hAnsiTheme="majorBidi" w:cstheme="majorBidi"/>
                <w:b/>
              </w:rPr>
            </w:pPr>
          </w:p>
        </w:tc>
        <w:tc>
          <w:tcPr>
            <w:tcW w:w="604" w:type="pct"/>
            <w:vAlign w:val="center"/>
            <w:hideMark/>
          </w:tcPr>
          <w:p w14:paraId="5A09D361" w14:textId="77777777" w:rsidR="00F167DA" w:rsidRPr="00F167DA" w:rsidRDefault="00F167DA" w:rsidP="00437072">
            <w:pPr>
              <w:spacing w:after="0" w:line="360" w:lineRule="auto"/>
              <w:jc w:val="center"/>
              <w:rPr>
                <w:rFonts w:asciiTheme="majorBidi" w:hAnsiTheme="majorBidi" w:cstheme="majorBidi"/>
                <w:b/>
              </w:rPr>
            </w:pPr>
          </w:p>
        </w:tc>
        <w:tc>
          <w:tcPr>
            <w:tcW w:w="1052" w:type="pct"/>
            <w:vAlign w:val="center"/>
            <w:hideMark/>
          </w:tcPr>
          <w:p w14:paraId="45FF14A4" w14:textId="77777777" w:rsidR="00F167DA" w:rsidRPr="00F167DA" w:rsidRDefault="00F167DA" w:rsidP="00437072">
            <w:pPr>
              <w:spacing w:after="0" w:line="360" w:lineRule="auto"/>
              <w:jc w:val="center"/>
              <w:rPr>
                <w:rFonts w:asciiTheme="majorBidi" w:hAnsiTheme="majorBidi" w:cstheme="majorBidi"/>
                <w:b/>
              </w:rPr>
            </w:pPr>
          </w:p>
        </w:tc>
        <w:tc>
          <w:tcPr>
            <w:tcW w:w="725" w:type="pct"/>
            <w:vAlign w:val="center"/>
            <w:hideMark/>
          </w:tcPr>
          <w:p w14:paraId="65C7C0B3" w14:textId="77777777" w:rsidR="00F167DA" w:rsidRPr="00F167DA" w:rsidRDefault="00F167DA" w:rsidP="00437072">
            <w:pPr>
              <w:spacing w:after="0" w:line="360" w:lineRule="auto"/>
              <w:jc w:val="center"/>
              <w:rPr>
                <w:rFonts w:asciiTheme="majorBidi" w:hAnsiTheme="majorBidi" w:cstheme="majorBidi"/>
                <w:b/>
              </w:rPr>
            </w:pPr>
          </w:p>
        </w:tc>
        <w:tc>
          <w:tcPr>
            <w:tcW w:w="762" w:type="pct"/>
            <w:vAlign w:val="center"/>
            <w:hideMark/>
          </w:tcPr>
          <w:p w14:paraId="3B388D29" w14:textId="77777777" w:rsidR="00F167DA" w:rsidRPr="00F167DA" w:rsidRDefault="00F167DA" w:rsidP="00437072">
            <w:pPr>
              <w:spacing w:after="0" w:line="360" w:lineRule="auto"/>
              <w:jc w:val="center"/>
              <w:rPr>
                <w:rFonts w:asciiTheme="majorBidi" w:hAnsiTheme="majorBidi" w:cstheme="majorBidi"/>
                <w:b/>
              </w:rPr>
            </w:pPr>
          </w:p>
        </w:tc>
        <w:tc>
          <w:tcPr>
            <w:tcW w:w="740" w:type="pct"/>
            <w:vAlign w:val="center"/>
            <w:hideMark/>
          </w:tcPr>
          <w:p w14:paraId="038C3A96" w14:textId="77777777" w:rsidR="00F167DA" w:rsidRPr="00F167DA" w:rsidRDefault="00F167DA" w:rsidP="00437072">
            <w:pPr>
              <w:spacing w:after="0" w:line="360" w:lineRule="auto"/>
              <w:jc w:val="center"/>
              <w:rPr>
                <w:rFonts w:asciiTheme="majorBidi" w:hAnsiTheme="majorBidi" w:cstheme="majorBidi"/>
                <w:b/>
              </w:rPr>
            </w:pPr>
          </w:p>
        </w:tc>
      </w:tr>
      <w:tr w:rsidR="00F167DA" w:rsidRPr="00F167DA" w14:paraId="79AACF4C" w14:textId="77777777" w:rsidTr="00F167DA">
        <w:tc>
          <w:tcPr>
            <w:tcW w:w="367" w:type="pct"/>
            <w:vAlign w:val="center"/>
            <w:hideMark/>
          </w:tcPr>
          <w:p w14:paraId="43C9D354" w14:textId="77777777" w:rsidR="00F167DA" w:rsidRPr="00F167DA" w:rsidRDefault="00F167DA" w:rsidP="00437072">
            <w:pPr>
              <w:spacing w:after="0" w:line="360" w:lineRule="auto"/>
              <w:jc w:val="center"/>
              <w:rPr>
                <w:rFonts w:asciiTheme="majorBidi" w:hAnsiTheme="majorBidi" w:cstheme="majorBidi"/>
                <w:b/>
              </w:rPr>
            </w:pPr>
            <w:r w:rsidRPr="00F167DA">
              <w:rPr>
                <w:rFonts w:asciiTheme="majorBidi" w:hAnsiTheme="majorBidi" w:cstheme="majorBidi"/>
                <w:b/>
              </w:rPr>
              <w:t>3</w:t>
            </w:r>
          </w:p>
        </w:tc>
        <w:tc>
          <w:tcPr>
            <w:tcW w:w="749" w:type="pct"/>
            <w:vAlign w:val="center"/>
            <w:hideMark/>
          </w:tcPr>
          <w:p w14:paraId="30BD19FA" w14:textId="77777777" w:rsidR="00F167DA" w:rsidRPr="00F167DA" w:rsidRDefault="00F167DA" w:rsidP="00437072">
            <w:pPr>
              <w:spacing w:after="0" w:line="360" w:lineRule="auto"/>
              <w:jc w:val="center"/>
              <w:rPr>
                <w:rFonts w:asciiTheme="majorBidi" w:hAnsiTheme="majorBidi" w:cstheme="majorBidi"/>
                <w:b/>
              </w:rPr>
            </w:pPr>
          </w:p>
        </w:tc>
        <w:tc>
          <w:tcPr>
            <w:tcW w:w="604" w:type="pct"/>
            <w:vAlign w:val="center"/>
            <w:hideMark/>
          </w:tcPr>
          <w:p w14:paraId="619A6B34" w14:textId="77777777" w:rsidR="00F167DA" w:rsidRPr="00F167DA" w:rsidRDefault="00F167DA" w:rsidP="00437072">
            <w:pPr>
              <w:spacing w:after="0" w:line="360" w:lineRule="auto"/>
              <w:jc w:val="center"/>
              <w:rPr>
                <w:rFonts w:asciiTheme="majorBidi" w:hAnsiTheme="majorBidi" w:cstheme="majorBidi"/>
                <w:b/>
              </w:rPr>
            </w:pPr>
          </w:p>
        </w:tc>
        <w:tc>
          <w:tcPr>
            <w:tcW w:w="1052" w:type="pct"/>
            <w:vAlign w:val="center"/>
            <w:hideMark/>
          </w:tcPr>
          <w:p w14:paraId="7C0F8C7E" w14:textId="77777777" w:rsidR="00F167DA" w:rsidRPr="00F167DA" w:rsidRDefault="00F167DA" w:rsidP="00437072">
            <w:pPr>
              <w:spacing w:after="0" w:line="360" w:lineRule="auto"/>
              <w:jc w:val="center"/>
              <w:rPr>
                <w:rFonts w:asciiTheme="majorBidi" w:hAnsiTheme="majorBidi" w:cstheme="majorBidi"/>
                <w:b/>
              </w:rPr>
            </w:pPr>
          </w:p>
        </w:tc>
        <w:tc>
          <w:tcPr>
            <w:tcW w:w="725" w:type="pct"/>
            <w:vAlign w:val="center"/>
            <w:hideMark/>
          </w:tcPr>
          <w:p w14:paraId="7B8DBF79" w14:textId="77777777" w:rsidR="00F167DA" w:rsidRPr="00F167DA" w:rsidRDefault="00F167DA" w:rsidP="00437072">
            <w:pPr>
              <w:spacing w:after="0" w:line="360" w:lineRule="auto"/>
              <w:jc w:val="center"/>
              <w:rPr>
                <w:rFonts w:asciiTheme="majorBidi" w:hAnsiTheme="majorBidi" w:cstheme="majorBidi"/>
                <w:b/>
              </w:rPr>
            </w:pPr>
          </w:p>
        </w:tc>
        <w:tc>
          <w:tcPr>
            <w:tcW w:w="762" w:type="pct"/>
            <w:vAlign w:val="center"/>
            <w:hideMark/>
          </w:tcPr>
          <w:p w14:paraId="07F76EFC" w14:textId="77777777" w:rsidR="00F167DA" w:rsidRPr="00F167DA" w:rsidRDefault="00F167DA" w:rsidP="00437072">
            <w:pPr>
              <w:spacing w:after="0" w:line="360" w:lineRule="auto"/>
              <w:jc w:val="center"/>
              <w:rPr>
                <w:rFonts w:asciiTheme="majorBidi" w:hAnsiTheme="majorBidi" w:cstheme="majorBidi"/>
                <w:b/>
              </w:rPr>
            </w:pPr>
          </w:p>
        </w:tc>
        <w:tc>
          <w:tcPr>
            <w:tcW w:w="740" w:type="pct"/>
            <w:vAlign w:val="center"/>
            <w:hideMark/>
          </w:tcPr>
          <w:p w14:paraId="3A696DEC" w14:textId="77777777" w:rsidR="00F167DA" w:rsidRPr="00F167DA" w:rsidRDefault="00F167DA" w:rsidP="00437072">
            <w:pPr>
              <w:spacing w:after="0" w:line="360" w:lineRule="auto"/>
              <w:jc w:val="center"/>
              <w:rPr>
                <w:rFonts w:asciiTheme="majorBidi" w:hAnsiTheme="majorBidi" w:cstheme="majorBidi"/>
                <w:b/>
              </w:rPr>
            </w:pPr>
          </w:p>
        </w:tc>
      </w:tr>
      <w:tr w:rsidR="00F167DA" w:rsidRPr="00F167DA" w14:paraId="3F787677" w14:textId="77777777" w:rsidTr="00F167DA">
        <w:tc>
          <w:tcPr>
            <w:tcW w:w="367" w:type="pct"/>
            <w:vAlign w:val="center"/>
            <w:hideMark/>
          </w:tcPr>
          <w:p w14:paraId="28DF8B46" w14:textId="77777777" w:rsidR="00F167DA" w:rsidRPr="00F167DA" w:rsidRDefault="00F167DA" w:rsidP="00437072">
            <w:pPr>
              <w:spacing w:after="0" w:line="360" w:lineRule="auto"/>
              <w:jc w:val="center"/>
              <w:rPr>
                <w:rFonts w:asciiTheme="majorBidi" w:hAnsiTheme="majorBidi" w:cstheme="majorBidi"/>
                <w:b/>
              </w:rPr>
            </w:pPr>
            <w:r w:rsidRPr="00F167DA">
              <w:rPr>
                <w:rFonts w:asciiTheme="majorBidi" w:hAnsiTheme="majorBidi" w:cstheme="majorBidi"/>
                <w:b/>
              </w:rPr>
              <w:t>4</w:t>
            </w:r>
          </w:p>
        </w:tc>
        <w:tc>
          <w:tcPr>
            <w:tcW w:w="749" w:type="pct"/>
            <w:vAlign w:val="center"/>
            <w:hideMark/>
          </w:tcPr>
          <w:p w14:paraId="22EECF3A" w14:textId="77777777" w:rsidR="00F167DA" w:rsidRPr="00F167DA" w:rsidRDefault="00F167DA" w:rsidP="00437072">
            <w:pPr>
              <w:spacing w:after="0" w:line="360" w:lineRule="auto"/>
              <w:jc w:val="center"/>
              <w:rPr>
                <w:rFonts w:asciiTheme="majorBidi" w:hAnsiTheme="majorBidi" w:cstheme="majorBidi"/>
                <w:b/>
              </w:rPr>
            </w:pPr>
          </w:p>
        </w:tc>
        <w:tc>
          <w:tcPr>
            <w:tcW w:w="604" w:type="pct"/>
            <w:vAlign w:val="center"/>
            <w:hideMark/>
          </w:tcPr>
          <w:p w14:paraId="3E90B2E5" w14:textId="77777777" w:rsidR="00F167DA" w:rsidRPr="00F167DA" w:rsidRDefault="00F167DA" w:rsidP="00437072">
            <w:pPr>
              <w:spacing w:after="0" w:line="360" w:lineRule="auto"/>
              <w:jc w:val="center"/>
              <w:rPr>
                <w:rFonts w:asciiTheme="majorBidi" w:hAnsiTheme="majorBidi" w:cstheme="majorBidi"/>
                <w:b/>
              </w:rPr>
            </w:pPr>
          </w:p>
        </w:tc>
        <w:tc>
          <w:tcPr>
            <w:tcW w:w="1052" w:type="pct"/>
            <w:vAlign w:val="center"/>
            <w:hideMark/>
          </w:tcPr>
          <w:p w14:paraId="502BD854" w14:textId="77777777" w:rsidR="00F167DA" w:rsidRPr="00F167DA" w:rsidRDefault="00F167DA" w:rsidP="00437072">
            <w:pPr>
              <w:spacing w:after="0" w:line="360" w:lineRule="auto"/>
              <w:jc w:val="center"/>
              <w:rPr>
                <w:rFonts w:asciiTheme="majorBidi" w:hAnsiTheme="majorBidi" w:cstheme="majorBidi"/>
                <w:b/>
              </w:rPr>
            </w:pPr>
          </w:p>
        </w:tc>
        <w:tc>
          <w:tcPr>
            <w:tcW w:w="725" w:type="pct"/>
            <w:vAlign w:val="center"/>
            <w:hideMark/>
          </w:tcPr>
          <w:p w14:paraId="3D16DFE3" w14:textId="77777777" w:rsidR="00F167DA" w:rsidRPr="00F167DA" w:rsidRDefault="00F167DA" w:rsidP="00437072">
            <w:pPr>
              <w:spacing w:after="0" w:line="360" w:lineRule="auto"/>
              <w:jc w:val="center"/>
              <w:rPr>
                <w:rFonts w:asciiTheme="majorBidi" w:hAnsiTheme="majorBidi" w:cstheme="majorBidi"/>
                <w:b/>
              </w:rPr>
            </w:pPr>
          </w:p>
        </w:tc>
        <w:tc>
          <w:tcPr>
            <w:tcW w:w="762" w:type="pct"/>
            <w:vAlign w:val="center"/>
            <w:hideMark/>
          </w:tcPr>
          <w:p w14:paraId="3197EB58" w14:textId="77777777" w:rsidR="00F167DA" w:rsidRPr="00F167DA" w:rsidRDefault="00F167DA" w:rsidP="00437072">
            <w:pPr>
              <w:spacing w:after="0" w:line="360" w:lineRule="auto"/>
              <w:jc w:val="center"/>
              <w:rPr>
                <w:rFonts w:asciiTheme="majorBidi" w:hAnsiTheme="majorBidi" w:cstheme="majorBidi"/>
                <w:b/>
              </w:rPr>
            </w:pPr>
          </w:p>
        </w:tc>
        <w:tc>
          <w:tcPr>
            <w:tcW w:w="740" w:type="pct"/>
            <w:vAlign w:val="center"/>
            <w:hideMark/>
          </w:tcPr>
          <w:p w14:paraId="2C2C6DAE" w14:textId="77777777" w:rsidR="00F167DA" w:rsidRPr="00F167DA" w:rsidRDefault="00F167DA" w:rsidP="00437072">
            <w:pPr>
              <w:spacing w:after="0" w:line="360" w:lineRule="auto"/>
              <w:jc w:val="center"/>
              <w:rPr>
                <w:rFonts w:asciiTheme="majorBidi" w:hAnsiTheme="majorBidi" w:cstheme="majorBidi"/>
                <w:b/>
              </w:rPr>
            </w:pPr>
          </w:p>
        </w:tc>
      </w:tr>
      <w:tr w:rsidR="00F167DA" w:rsidRPr="00F167DA" w14:paraId="6BFC54A6" w14:textId="77777777" w:rsidTr="00F167DA">
        <w:tc>
          <w:tcPr>
            <w:tcW w:w="367" w:type="pct"/>
            <w:vAlign w:val="center"/>
            <w:hideMark/>
          </w:tcPr>
          <w:p w14:paraId="0B658D4C" w14:textId="77777777" w:rsidR="00F167DA" w:rsidRPr="00F167DA" w:rsidRDefault="00F167DA" w:rsidP="00437072">
            <w:pPr>
              <w:spacing w:after="0" w:line="360" w:lineRule="auto"/>
              <w:jc w:val="center"/>
              <w:rPr>
                <w:rFonts w:asciiTheme="majorBidi" w:hAnsiTheme="majorBidi" w:cstheme="majorBidi"/>
                <w:b/>
              </w:rPr>
            </w:pPr>
            <w:r w:rsidRPr="00F167DA">
              <w:rPr>
                <w:rFonts w:asciiTheme="majorBidi" w:hAnsiTheme="majorBidi" w:cstheme="majorBidi"/>
                <w:b/>
              </w:rPr>
              <w:t>5</w:t>
            </w:r>
          </w:p>
        </w:tc>
        <w:tc>
          <w:tcPr>
            <w:tcW w:w="749" w:type="pct"/>
            <w:vAlign w:val="center"/>
            <w:hideMark/>
          </w:tcPr>
          <w:p w14:paraId="51EA5CD2" w14:textId="77777777" w:rsidR="00F167DA" w:rsidRPr="00F167DA" w:rsidRDefault="00F167DA" w:rsidP="00437072">
            <w:pPr>
              <w:spacing w:after="0" w:line="360" w:lineRule="auto"/>
              <w:jc w:val="center"/>
              <w:rPr>
                <w:rFonts w:asciiTheme="majorBidi" w:hAnsiTheme="majorBidi" w:cstheme="majorBidi"/>
                <w:b/>
              </w:rPr>
            </w:pPr>
          </w:p>
        </w:tc>
        <w:tc>
          <w:tcPr>
            <w:tcW w:w="604" w:type="pct"/>
            <w:vAlign w:val="center"/>
            <w:hideMark/>
          </w:tcPr>
          <w:p w14:paraId="26F7D7AE" w14:textId="77777777" w:rsidR="00F167DA" w:rsidRPr="00F167DA" w:rsidRDefault="00F167DA" w:rsidP="00437072">
            <w:pPr>
              <w:spacing w:after="0" w:line="360" w:lineRule="auto"/>
              <w:jc w:val="center"/>
              <w:rPr>
                <w:rFonts w:asciiTheme="majorBidi" w:hAnsiTheme="majorBidi" w:cstheme="majorBidi"/>
                <w:b/>
              </w:rPr>
            </w:pPr>
          </w:p>
        </w:tc>
        <w:tc>
          <w:tcPr>
            <w:tcW w:w="1052" w:type="pct"/>
            <w:vAlign w:val="center"/>
            <w:hideMark/>
          </w:tcPr>
          <w:p w14:paraId="0D19FD90" w14:textId="77777777" w:rsidR="00F167DA" w:rsidRPr="00F167DA" w:rsidRDefault="00F167DA" w:rsidP="00437072">
            <w:pPr>
              <w:spacing w:after="0" w:line="360" w:lineRule="auto"/>
              <w:jc w:val="center"/>
              <w:rPr>
                <w:rFonts w:asciiTheme="majorBidi" w:hAnsiTheme="majorBidi" w:cstheme="majorBidi"/>
                <w:b/>
              </w:rPr>
            </w:pPr>
          </w:p>
        </w:tc>
        <w:tc>
          <w:tcPr>
            <w:tcW w:w="725" w:type="pct"/>
            <w:vAlign w:val="center"/>
            <w:hideMark/>
          </w:tcPr>
          <w:p w14:paraId="39213E80" w14:textId="77777777" w:rsidR="00F167DA" w:rsidRPr="00F167DA" w:rsidRDefault="00F167DA" w:rsidP="00437072">
            <w:pPr>
              <w:spacing w:after="0" w:line="360" w:lineRule="auto"/>
              <w:jc w:val="center"/>
              <w:rPr>
                <w:rFonts w:asciiTheme="majorBidi" w:hAnsiTheme="majorBidi" w:cstheme="majorBidi"/>
                <w:b/>
              </w:rPr>
            </w:pPr>
          </w:p>
        </w:tc>
        <w:tc>
          <w:tcPr>
            <w:tcW w:w="762" w:type="pct"/>
            <w:vAlign w:val="center"/>
            <w:hideMark/>
          </w:tcPr>
          <w:p w14:paraId="4B678F63" w14:textId="77777777" w:rsidR="00F167DA" w:rsidRPr="00F167DA" w:rsidRDefault="00F167DA" w:rsidP="00437072">
            <w:pPr>
              <w:spacing w:after="0" w:line="360" w:lineRule="auto"/>
              <w:jc w:val="center"/>
              <w:rPr>
                <w:rFonts w:asciiTheme="majorBidi" w:hAnsiTheme="majorBidi" w:cstheme="majorBidi"/>
                <w:b/>
              </w:rPr>
            </w:pPr>
          </w:p>
        </w:tc>
        <w:tc>
          <w:tcPr>
            <w:tcW w:w="740" w:type="pct"/>
            <w:vAlign w:val="center"/>
            <w:hideMark/>
          </w:tcPr>
          <w:p w14:paraId="5EF4AF77" w14:textId="77777777" w:rsidR="00F167DA" w:rsidRPr="00F167DA" w:rsidRDefault="00F167DA" w:rsidP="00437072">
            <w:pPr>
              <w:spacing w:after="0" w:line="360" w:lineRule="auto"/>
              <w:jc w:val="center"/>
              <w:rPr>
                <w:rFonts w:asciiTheme="majorBidi" w:hAnsiTheme="majorBidi" w:cstheme="majorBidi"/>
                <w:b/>
              </w:rPr>
            </w:pPr>
          </w:p>
        </w:tc>
      </w:tr>
      <w:tr w:rsidR="00F167DA" w:rsidRPr="00F167DA" w14:paraId="65D99FEA" w14:textId="77777777" w:rsidTr="00F167DA">
        <w:tc>
          <w:tcPr>
            <w:tcW w:w="367" w:type="pct"/>
            <w:vAlign w:val="center"/>
            <w:hideMark/>
          </w:tcPr>
          <w:p w14:paraId="4A485E23" w14:textId="77777777" w:rsidR="00F167DA" w:rsidRPr="00F167DA" w:rsidRDefault="00F167DA" w:rsidP="00437072">
            <w:pPr>
              <w:spacing w:after="0" w:line="360" w:lineRule="auto"/>
              <w:jc w:val="center"/>
              <w:rPr>
                <w:rFonts w:asciiTheme="majorBidi" w:hAnsiTheme="majorBidi" w:cstheme="majorBidi"/>
                <w:b/>
              </w:rPr>
            </w:pPr>
            <w:r w:rsidRPr="00F167DA">
              <w:rPr>
                <w:rFonts w:asciiTheme="majorBidi" w:hAnsiTheme="majorBidi" w:cstheme="majorBidi"/>
                <w:b/>
              </w:rPr>
              <w:t>6</w:t>
            </w:r>
          </w:p>
        </w:tc>
        <w:tc>
          <w:tcPr>
            <w:tcW w:w="749" w:type="pct"/>
            <w:vAlign w:val="center"/>
            <w:hideMark/>
          </w:tcPr>
          <w:p w14:paraId="55504C0A" w14:textId="77777777" w:rsidR="00F167DA" w:rsidRPr="00F167DA" w:rsidRDefault="00F167DA" w:rsidP="00437072">
            <w:pPr>
              <w:spacing w:after="0" w:line="360" w:lineRule="auto"/>
              <w:jc w:val="center"/>
              <w:rPr>
                <w:rFonts w:asciiTheme="majorBidi" w:hAnsiTheme="majorBidi" w:cstheme="majorBidi"/>
                <w:b/>
              </w:rPr>
            </w:pPr>
          </w:p>
        </w:tc>
        <w:tc>
          <w:tcPr>
            <w:tcW w:w="604" w:type="pct"/>
            <w:vAlign w:val="center"/>
            <w:hideMark/>
          </w:tcPr>
          <w:p w14:paraId="048207FC" w14:textId="77777777" w:rsidR="00F167DA" w:rsidRPr="00F167DA" w:rsidRDefault="00F167DA" w:rsidP="00437072">
            <w:pPr>
              <w:spacing w:after="0" w:line="360" w:lineRule="auto"/>
              <w:jc w:val="center"/>
              <w:rPr>
                <w:rFonts w:asciiTheme="majorBidi" w:hAnsiTheme="majorBidi" w:cstheme="majorBidi"/>
                <w:b/>
              </w:rPr>
            </w:pPr>
          </w:p>
        </w:tc>
        <w:tc>
          <w:tcPr>
            <w:tcW w:w="1052" w:type="pct"/>
            <w:vAlign w:val="center"/>
            <w:hideMark/>
          </w:tcPr>
          <w:p w14:paraId="0B78F4B0" w14:textId="77777777" w:rsidR="00F167DA" w:rsidRPr="00F167DA" w:rsidRDefault="00F167DA" w:rsidP="00437072">
            <w:pPr>
              <w:spacing w:after="0" w:line="360" w:lineRule="auto"/>
              <w:jc w:val="center"/>
              <w:rPr>
                <w:rFonts w:asciiTheme="majorBidi" w:hAnsiTheme="majorBidi" w:cstheme="majorBidi"/>
                <w:b/>
              </w:rPr>
            </w:pPr>
          </w:p>
        </w:tc>
        <w:tc>
          <w:tcPr>
            <w:tcW w:w="725" w:type="pct"/>
            <w:vAlign w:val="center"/>
            <w:hideMark/>
          </w:tcPr>
          <w:p w14:paraId="3A4FC8DF" w14:textId="77777777" w:rsidR="00F167DA" w:rsidRPr="00F167DA" w:rsidRDefault="00F167DA" w:rsidP="00437072">
            <w:pPr>
              <w:spacing w:after="0" w:line="360" w:lineRule="auto"/>
              <w:jc w:val="center"/>
              <w:rPr>
                <w:rFonts w:asciiTheme="majorBidi" w:hAnsiTheme="majorBidi" w:cstheme="majorBidi"/>
                <w:b/>
              </w:rPr>
            </w:pPr>
          </w:p>
        </w:tc>
        <w:tc>
          <w:tcPr>
            <w:tcW w:w="762" w:type="pct"/>
            <w:vAlign w:val="center"/>
            <w:hideMark/>
          </w:tcPr>
          <w:p w14:paraId="21D9F10D" w14:textId="77777777" w:rsidR="00F167DA" w:rsidRPr="00F167DA" w:rsidRDefault="00F167DA" w:rsidP="00437072">
            <w:pPr>
              <w:spacing w:after="0" w:line="360" w:lineRule="auto"/>
              <w:jc w:val="center"/>
              <w:rPr>
                <w:rFonts w:asciiTheme="majorBidi" w:hAnsiTheme="majorBidi" w:cstheme="majorBidi"/>
                <w:b/>
              </w:rPr>
            </w:pPr>
          </w:p>
        </w:tc>
        <w:tc>
          <w:tcPr>
            <w:tcW w:w="740" w:type="pct"/>
            <w:vAlign w:val="center"/>
            <w:hideMark/>
          </w:tcPr>
          <w:p w14:paraId="410131A0" w14:textId="77777777" w:rsidR="00F167DA" w:rsidRPr="00F167DA" w:rsidRDefault="00F167DA" w:rsidP="00437072">
            <w:pPr>
              <w:spacing w:after="0" w:line="360" w:lineRule="auto"/>
              <w:jc w:val="center"/>
              <w:rPr>
                <w:rFonts w:asciiTheme="majorBidi" w:hAnsiTheme="majorBidi" w:cstheme="majorBidi"/>
                <w:b/>
              </w:rPr>
            </w:pPr>
          </w:p>
        </w:tc>
      </w:tr>
    </w:tbl>
    <w:p w14:paraId="39C1EC87" w14:textId="75BE3B2E" w:rsidR="00437072" w:rsidRDefault="00437072" w:rsidP="00437072">
      <w:pPr>
        <w:spacing w:after="0" w:line="360" w:lineRule="auto"/>
        <w:rPr>
          <w:rFonts w:asciiTheme="majorBidi" w:hAnsiTheme="majorBidi" w:cstheme="majorBidi"/>
          <w:b/>
          <w:lang w:val="en-GB"/>
        </w:rPr>
      </w:pPr>
    </w:p>
    <w:p w14:paraId="5932323D" w14:textId="400F28F1" w:rsidR="00D4141B" w:rsidRPr="00437072" w:rsidRDefault="00437072" w:rsidP="00437072">
      <w:pPr>
        <w:spacing w:after="160" w:line="259" w:lineRule="auto"/>
        <w:rPr>
          <w:rFonts w:asciiTheme="majorBidi" w:hAnsiTheme="majorBidi" w:cstheme="majorBidi"/>
          <w:b/>
          <w:lang w:val="en-GB"/>
        </w:rPr>
      </w:pPr>
      <w:r>
        <w:rPr>
          <w:rFonts w:asciiTheme="majorBidi" w:hAnsiTheme="majorBidi" w:cstheme="majorBidi"/>
          <w:b/>
          <w:lang w:val="en-GB"/>
        </w:rPr>
        <w:br w:type="page"/>
      </w:r>
    </w:p>
    <w:tbl>
      <w:tblPr>
        <w:tblStyle w:val="TableGrid"/>
        <w:tblW w:w="0" w:type="auto"/>
        <w:tblLook w:val="04A0" w:firstRow="1" w:lastRow="0" w:firstColumn="1" w:lastColumn="0" w:noHBand="0" w:noVBand="1"/>
      </w:tblPr>
      <w:tblGrid>
        <w:gridCol w:w="909"/>
        <w:gridCol w:w="6032"/>
        <w:gridCol w:w="2075"/>
      </w:tblGrid>
      <w:tr w:rsidR="00D4141B" w:rsidRPr="00437072" w14:paraId="611BB2BE" w14:textId="77777777" w:rsidTr="006967E5">
        <w:trPr>
          <w:tblHeader/>
        </w:trPr>
        <w:tc>
          <w:tcPr>
            <w:tcW w:w="909" w:type="dxa"/>
            <w:shd w:val="clear" w:color="auto" w:fill="D9D9D9" w:themeFill="background1" w:themeFillShade="D9"/>
          </w:tcPr>
          <w:p w14:paraId="5F9BD7C6" w14:textId="77777777" w:rsidR="00D4141B" w:rsidRPr="00437072" w:rsidRDefault="00D4141B" w:rsidP="00437072">
            <w:pPr>
              <w:spacing w:after="0" w:line="360" w:lineRule="auto"/>
              <w:jc w:val="both"/>
              <w:rPr>
                <w:rFonts w:asciiTheme="majorBidi" w:hAnsiTheme="majorBidi" w:cstheme="majorBidi"/>
                <w:b/>
              </w:rPr>
            </w:pPr>
            <w:r w:rsidRPr="00437072">
              <w:rPr>
                <w:rFonts w:asciiTheme="majorBidi" w:hAnsiTheme="majorBidi" w:cstheme="majorBidi"/>
                <w:b/>
              </w:rPr>
              <w:lastRenderedPageBreak/>
              <w:t xml:space="preserve">S. No. </w:t>
            </w:r>
          </w:p>
        </w:tc>
        <w:tc>
          <w:tcPr>
            <w:tcW w:w="6032" w:type="dxa"/>
            <w:shd w:val="clear" w:color="auto" w:fill="D9D9D9" w:themeFill="background1" w:themeFillShade="D9"/>
          </w:tcPr>
          <w:p w14:paraId="78B1B3DF" w14:textId="77777777" w:rsidR="00D4141B" w:rsidRPr="00437072" w:rsidRDefault="00D4141B" w:rsidP="00437072">
            <w:pPr>
              <w:spacing w:after="0" w:line="360" w:lineRule="auto"/>
              <w:jc w:val="center"/>
              <w:rPr>
                <w:rFonts w:asciiTheme="majorBidi" w:hAnsiTheme="majorBidi" w:cstheme="majorBidi"/>
                <w:b/>
              </w:rPr>
            </w:pPr>
            <w:r w:rsidRPr="00437072">
              <w:rPr>
                <w:rFonts w:asciiTheme="majorBidi" w:hAnsiTheme="majorBidi" w:cstheme="majorBidi"/>
                <w:b/>
              </w:rPr>
              <w:t>Lead</w:t>
            </w:r>
          </w:p>
        </w:tc>
        <w:tc>
          <w:tcPr>
            <w:tcW w:w="2075" w:type="dxa"/>
            <w:shd w:val="clear" w:color="auto" w:fill="D9D9D9" w:themeFill="background1" w:themeFillShade="D9"/>
          </w:tcPr>
          <w:p w14:paraId="544E7642" w14:textId="77777777" w:rsidR="00D4141B" w:rsidRPr="00437072" w:rsidRDefault="00D4141B" w:rsidP="00437072">
            <w:pPr>
              <w:spacing w:after="0" w:line="360" w:lineRule="auto"/>
              <w:jc w:val="center"/>
              <w:rPr>
                <w:rFonts w:asciiTheme="majorBidi" w:hAnsiTheme="majorBidi" w:cstheme="majorBidi"/>
                <w:b/>
                <w:u w:val="single"/>
              </w:rPr>
            </w:pPr>
            <w:r w:rsidRPr="00437072">
              <w:rPr>
                <w:rFonts w:asciiTheme="majorBidi" w:hAnsiTheme="majorBidi" w:cstheme="majorBidi"/>
                <w:b/>
              </w:rPr>
              <w:t>Comments</w:t>
            </w:r>
          </w:p>
        </w:tc>
      </w:tr>
      <w:tr w:rsidR="00D4141B" w:rsidRPr="00437072" w14:paraId="6A73EA1C" w14:textId="77777777" w:rsidTr="006967E5">
        <w:tc>
          <w:tcPr>
            <w:tcW w:w="9016" w:type="dxa"/>
            <w:gridSpan w:val="3"/>
          </w:tcPr>
          <w:p w14:paraId="77ED6CCD" w14:textId="77777777" w:rsidR="00D4141B" w:rsidRPr="00437072" w:rsidRDefault="00D4141B" w:rsidP="00437072">
            <w:pPr>
              <w:pStyle w:val="ListParagraph"/>
              <w:numPr>
                <w:ilvl w:val="0"/>
                <w:numId w:val="6"/>
              </w:numPr>
              <w:spacing w:after="0" w:line="360" w:lineRule="auto"/>
              <w:jc w:val="both"/>
              <w:rPr>
                <w:rFonts w:asciiTheme="majorBidi" w:hAnsiTheme="majorBidi" w:cstheme="majorBidi"/>
                <w:b/>
              </w:rPr>
            </w:pPr>
            <w:r w:rsidRPr="00437072">
              <w:rPr>
                <w:rFonts w:asciiTheme="majorBidi" w:hAnsiTheme="majorBidi" w:cstheme="majorBidi"/>
                <w:b/>
                <w:bCs/>
              </w:rPr>
              <w:t xml:space="preserve">Acceptability  </w:t>
            </w:r>
          </w:p>
        </w:tc>
      </w:tr>
      <w:tr w:rsidR="00D4141B" w:rsidRPr="00437072" w14:paraId="56762DE0" w14:textId="77777777" w:rsidTr="006967E5">
        <w:tc>
          <w:tcPr>
            <w:tcW w:w="909" w:type="dxa"/>
          </w:tcPr>
          <w:p w14:paraId="7BE914E7"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37D3CEDD" w14:textId="760E00A0"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 xml:space="preserve">Acceptability of </w:t>
            </w:r>
            <w:r w:rsidR="008532CF" w:rsidRPr="00437072">
              <w:rPr>
                <w:rFonts w:asciiTheme="majorBidi" w:hAnsiTheme="majorBidi" w:cstheme="majorBidi"/>
                <w:bCs/>
              </w:rPr>
              <w:t>School eHealth Education Program Pakistan (eSHEPP)</w:t>
            </w:r>
            <w:r w:rsidRPr="00437072">
              <w:rPr>
                <w:rFonts w:asciiTheme="majorBidi" w:hAnsiTheme="majorBidi" w:cstheme="majorBidi"/>
                <w:bCs/>
              </w:rPr>
              <w:t xml:space="preserve"> by Students</w:t>
            </w:r>
          </w:p>
          <w:p w14:paraId="53B3D252"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bCs/>
              </w:rPr>
              <w:t>Probe: Students' level of acceptability towards the eHealth NCD prevention program. Factors contributing to satisfaction or dissatisfaction with the program.</w:t>
            </w:r>
          </w:p>
        </w:tc>
        <w:tc>
          <w:tcPr>
            <w:tcW w:w="2075" w:type="dxa"/>
          </w:tcPr>
          <w:p w14:paraId="34986C0E" w14:textId="77777777" w:rsidR="00D4141B" w:rsidRPr="00437072" w:rsidRDefault="00D4141B" w:rsidP="00437072">
            <w:pPr>
              <w:spacing w:after="0" w:line="360" w:lineRule="auto"/>
              <w:jc w:val="both"/>
              <w:rPr>
                <w:rFonts w:asciiTheme="majorBidi" w:hAnsiTheme="majorBidi" w:cstheme="majorBidi"/>
                <w:b/>
              </w:rPr>
            </w:pPr>
          </w:p>
        </w:tc>
      </w:tr>
      <w:tr w:rsidR="00D4141B" w:rsidRPr="00437072" w14:paraId="4FB9C9CD" w14:textId="77777777" w:rsidTr="006967E5">
        <w:tc>
          <w:tcPr>
            <w:tcW w:w="909" w:type="dxa"/>
          </w:tcPr>
          <w:p w14:paraId="0ECACD95"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153D937D" w14:textId="4A3DCD88"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 xml:space="preserve">Acceptance of Health Promoting Videos through multimedia in the </w:t>
            </w:r>
            <w:r w:rsidR="00E966DB" w:rsidRPr="00437072">
              <w:rPr>
                <w:rFonts w:asciiTheme="majorBidi" w:hAnsiTheme="majorBidi" w:cstheme="majorBidi"/>
                <w:bCs/>
              </w:rPr>
              <w:t>classroom</w:t>
            </w:r>
          </w:p>
          <w:p w14:paraId="764FEB63" w14:textId="77777777"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Probe: Students' satisfaction or dissatisfaction with the health promoting videos delivered via the eHealth app in their classroom. Which sessions were most and least liked by the participants?</w:t>
            </w:r>
          </w:p>
        </w:tc>
        <w:tc>
          <w:tcPr>
            <w:tcW w:w="2075" w:type="dxa"/>
          </w:tcPr>
          <w:p w14:paraId="73063204" w14:textId="77777777" w:rsidR="00D4141B" w:rsidRPr="00437072" w:rsidRDefault="00D4141B" w:rsidP="00437072">
            <w:pPr>
              <w:spacing w:after="0" w:line="360" w:lineRule="auto"/>
              <w:jc w:val="both"/>
              <w:rPr>
                <w:rFonts w:asciiTheme="majorBidi" w:hAnsiTheme="majorBidi" w:cstheme="majorBidi"/>
                <w:b/>
              </w:rPr>
            </w:pPr>
          </w:p>
        </w:tc>
      </w:tr>
      <w:tr w:rsidR="00D4141B" w:rsidRPr="00437072" w14:paraId="7397BD3B" w14:textId="77777777" w:rsidTr="006967E5">
        <w:tc>
          <w:tcPr>
            <w:tcW w:w="909" w:type="dxa"/>
          </w:tcPr>
          <w:p w14:paraId="257F8B2D"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290AFEB0" w14:textId="77777777"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Student Engagement during Health-Promoting Sessions</w:t>
            </w:r>
          </w:p>
          <w:p w14:paraId="25D96867" w14:textId="77777777"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Probe: Students' level of engagement during the health-promoting sessions. Whether they actively participate and contribute to discussions or display signs of disinterest or lack of engagement.</w:t>
            </w:r>
          </w:p>
        </w:tc>
        <w:tc>
          <w:tcPr>
            <w:tcW w:w="2075" w:type="dxa"/>
          </w:tcPr>
          <w:p w14:paraId="2086EF51" w14:textId="77777777" w:rsidR="00D4141B" w:rsidRPr="00437072" w:rsidRDefault="00D4141B" w:rsidP="00437072">
            <w:pPr>
              <w:spacing w:after="0" w:line="360" w:lineRule="auto"/>
              <w:jc w:val="both"/>
              <w:rPr>
                <w:rFonts w:asciiTheme="majorBidi" w:hAnsiTheme="majorBidi" w:cstheme="majorBidi"/>
                <w:b/>
              </w:rPr>
            </w:pPr>
          </w:p>
        </w:tc>
      </w:tr>
      <w:tr w:rsidR="00D4141B" w:rsidRPr="00437072" w14:paraId="5AA11176" w14:textId="77777777" w:rsidTr="006967E5">
        <w:tc>
          <w:tcPr>
            <w:tcW w:w="909" w:type="dxa"/>
          </w:tcPr>
          <w:p w14:paraId="1F43733A"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79A83608"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Students' Perception of Facilitator's Role in Sessions</w:t>
            </w:r>
          </w:p>
          <w:p w14:paraId="452DD96D" w14:textId="77777777"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rPr>
              <w:t>Probe: How students perceive the facilitator's role during the sessions. Whether the facilitation was helpful, annoying, uncomfortable, or any other specific feedback regarding the facilitator's involvement.</w:t>
            </w:r>
          </w:p>
        </w:tc>
        <w:tc>
          <w:tcPr>
            <w:tcW w:w="2075" w:type="dxa"/>
          </w:tcPr>
          <w:p w14:paraId="0AFB02A4" w14:textId="77777777" w:rsidR="00D4141B" w:rsidRPr="00437072" w:rsidRDefault="00D4141B" w:rsidP="00437072">
            <w:pPr>
              <w:spacing w:after="0" w:line="360" w:lineRule="auto"/>
              <w:jc w:val="both"/>
              <w:rPr>
                <w:rFonts w:asciiTheme="majorBidi" w:hAnsiTheme="majorBidi" w:cstheme="majorBidi"/>
                <w:b/>
              </w:rPr>
            </w:pPr>
          </w:p>
        </w:tc>
      </w:tr>
      <w:tr w:rsidR="00D4141B" w:rsidRPr="00437072" w14:paraId="41B44CEC" w14:textId="77777777" w:rsidTr="006967E5">
        <w:tc>
          <w:tcPr>
            <w:tcW w:w="9016" w:type="dxa"/>
            <w:gridSpan w:val="3"/>
          </w:tcPr>
          <w:p w14:paraId="7027CB6F" w14:textId="77777777" w:rsidR="00D4141B" w:rsidRPr="00437072" w:rsidRDefault="00D4141B" w:rsidP="00437072">
            <w:pPr>
              <w:pStyle w:val="ListParagraph"/>
              <w:numPr>
                <w:ilvl w:val="0"/>
                <w:numId w:val="6"/>
              </w:numPr>
              <w:spacing w:after="0" w:line="360" w:lineRule="auto"/>
              <w:jc w:val="both"/>
              <w:rPr>
                <w:rFonts w:asciiTheme="majorBidi" w:hAnsiTheme="majorBidi" w:cstheme="majorBidi"/>
                <w:b/>
              </w:rPr>
            </w:pPr>
            <w:r w:rsidRPr="00437072">
              <w:rPr>
                <w:rFonts w:asciiTheme="majorBidi" w:hAnsiTheme="majorBidi" w:cstheme="majorBidi"/>
                <w:b/>
                <w:bCs/>
              </w:rPr>
              <w:t xml:space="preserve">Feasibility  </w:t>
            </w:r>
          </w:p>
        </w:tc>
      </w:tr>
      <w:tr w:rsidR="00D4141B" w:rsidRPr="00437072" w14:paraId="73E183B6" w14:textId="77777777" w:rsidTr="006967E5">
        <w:trPr>
          <w:trHeight w:val="620"/>
        </w:trPr>
        <w:tc>
          <w:tcPr>
            <w:tcW w:w="909" w:type="dxa"/>
          </w:tcPr>
          <w:p w14:paraId="3CF7CD48"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Cs/>
              </w:rPr>
            </w:pPr>
          </w:p>
        </w:tc>
        <w:tc>
          <w:tcPr>
            <w:tcW w:w="6032" w:type="dxa"/>
          </w:tcPr>
          <w:p w14:paraId="098B0AF1" w14:textId="783F831F"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 xml:space="preserve">Feasibility of </w:t>
            </w:r>
            <w:r w:rsidR="008532CF" w:rsidRPr="00437072">
              <w:rPr>
                <w:rFonts w:asciiTheme="majorBidi" w:hAnsiTheme="majorBidi" w:cstheme="majorBidi"/>
                <w:bCs/>
              </w:rPr>
              <w:t>School eHealth Education Program Pakistan (eSHEPP)</w:t>
            </w:r>
          </w:p>
          <w:p w14:paraId="362F737A"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bCs/>
              </w:rPr>
              <w:t>Probe: Overall feasibility of implementing a school-based eHealth program for NCD prevention. Challenges and advantages related to program delivery, understanding, and effectiveness.</w:t>
            </w:r>
          </w:p>
        </w:tc>
        <w:tc>
          <w:tcPr>
            <w:tcW w:w="2075" w:type="dxa"/>
          </w:tcPr>
          <w:p w14:paraId="556DE470" w14:textId="77777777" w:rsidR="00D4141B" w:rsidRPr="00437072" w:rsidRDefault="00D4141B" w:rsidP="00437072">
            <w:pPr>
              <w:spacing w:after="0" w:line="360" w:lineRule="auto"/>
              <w:jc w:val="both"/>
              <w:rPr>
                <w:rFonts w:asciiTheme="majorBidi" w:hAnsiTheme="majorBidi" w:cstheme="majorBidi"/>
                <w:b/>
                <w:u w:val="single"/>
              </w:rPr>
            </w:pPr>
            <w:r w:rsidRPr="00437072">
              <w:rPr>
                <w:rFonts w:asciiTheme="majorBidi" w:hAnsiTheme="majorBidi" w:cstheme="majorBidi"/>
                <w:b/>
                <w:u w:val="single"/>
              </w:rPr>
              <w:t xml:space="preserve"> </w:t>
            </w:r>
          </w:p>
        </w:tc>
      </w:tr>
      <w:tr w:rsidR="00D4141B" w:rsidRPr="00437072" w14:paraId="5BCA73EC" w14:textId="77777777" w:rsidTr="006967E5">
        <w:tc>
          <w:tcPr>
            <w:tcW w:w="909" w:type="dxa"/>
          </w:tcPr>
          <w:p w14:paraId="2D86D3F4"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287E14C7"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Opinion on Content of Health Promoting Videos</w:t>
            </w:r>
          </w:p>
          <w:p w14:paraId="07EFE7AB" w14:textId="01CE25EF"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Probe: Perception of the health promoting videos' content - whether it is easy or difficult to understand. Whether the concepts and messages conveyed in the videos are well defined or poorly defined. Assessment of whether the videos are engaging or boring, and </w:t>
            </w:r>
            <w:r w:rsidR="00AE4A69" w:rsidRPr="00437072">
              <w:rPr>
                <w:rFonts w:asciiTheme="majorBidi" w:hAnsiTheme="majorBidi" w:cstheme="majorBidi"/>
              </w:rPr>
              <w:t>whether</w:t>
            </w:r>
            <w:r w:rsidRPr="00437072">
              <w:rPr>
                <w:rFonts w:asciiTheme="majorBidi" w:hAnsiTheme="majorBidi" w:cstheme="majorBidi"/>
              </w:rPr>
              <w:t xml:space="preserve"> they are interesting or not interesting</w:t>
            </w:r>
          </w:p>
        </w:tc>
        <w:tc>
          <w:tcPr>
            <w:tcW w:w="2075" w:type="dxa"/>
          </w:tcPr>
          <w:p w14:paraId="199748A4"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6E8B95D6" w14:textId="77777777" w:rsidTr="006967E5">
        <w:tc>
          <w:tcPr>
            <w:tcW w:w="909" w:type="dxa"/>
          </w:tcPr>
          <w:p w14:paraId="00CE155B"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7D15F7C1"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Opinion on Duration of Health Promoting Videos</w:t>
            </w:r>
          </w:p>
          <w:p w14:paraId="4ECEB40E" w14:textId="77777777"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rPr>
              <w:lastRenderedPageBreak/>
              <w:t>Probe: Views on the time duration of the health promoting video content. Is the duration considered too long or too short?</w:t>
            </w:r>
          </w:p>
        </w:tc>
        <w:tc>
          <w:tcPr>
            <w:tcW w:w="2075" w:type="dxa"/>
          </w:tcPr>
          <w:p w14:paraId="6ADE55B9"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14D37BC1" w14:textId="77777777" w:rsidTr="006967E5">
        <w:tc>
          <w:tcPr>
            <w:tcW w:w="909" w:type="dxa"/>
          </w:tcPr>
          <w:p w14:paraId="7C0027DA"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2D05D2CD"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Opinion on the Frequency of Health-Promoting Sessions</w:t>
            </w:r>
          </w:p>
          <w:p w14:paraId="5374DF02"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Probe: Ease or difficulty in attending the sessions consistently. Whether the current frequency of sessions per month is sufficient, or if there should be more sessions to meet participants' needs and preferences.</w:t>
            </w:r>
          </w:p>
        </w:tc>
        <w:tc>
          <w:tcPr>
            <w:tcW w:w="2075" w:type="dxa"/>
          </w:tcPr>
          <w:p w14:paraId="459C3614"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48B74133" w14:textId="77777777" w:rsidTr="006967E5">
        <w:tc>
          <w:tcPr>
            <w:tcW w:w="909" w:type="dxa"/>
          </w:tcPr>
          <w:p w14:paraId="103F5077"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67FEA54B" w14:textId="21F034B3"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Integration of </w:t>
            </w:r>
            <w:r w:rsidR="00FB1011" w:rsidRPr="00437072">
              <w:rPr>
                <w:rFonts w:asciiTheme="majorBidi" w:hAnsiTheme="majorBidi" w:cstheme="majorBidi"/>
              </w:rPr>
              <w:t>eSHEPP</w:t>
            </w:r>
            <w:r w:rsidRPr="00437072">
              <w:rPr>
                <w:rFonts w:asciiTheme="majorBidi" w:hAnsiTheme="majorBidi" w:cstheme="majorBidi"/>
              </w:rPr>
              <w:t xml:space="preserve"> into School Curriculum and Timetable</w:t>
            </w:r>
          </w:p>
          <w:p w14:paraId="2F1813B3"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Probe: Challenges faced in aligning the program with other academic priorities and activities within the existing school curriculum and timetable. How the integration process was managed and any potential obstacles encountered.</w:t>
            </w:r>
          </w:p>
        </w:tc>
        <w:tc>
          <w:tcPr>
            <w:tcW w:w="2075" w:type="dxa"/>
          </w:tcPr>
          <w:p w14:paraId="49B8919E"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24E5544B" w14:textId="77777777" w:rsidTr="006967E5">
        <w:tc>
          <w:tcPr>
            <w:tcW w:w="909" w:type="dxa"/>
          </w:tcPr>
          <w:p w14:paraId="394D2376"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5F5628DA"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Support from School Administrators, Teachers, and Staff</w:t>
            </w:r>
          </w:p>
          <w:p w14:paraId="076A1BE0"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Probe: The level of support received from school administrators, teachers, and staff members in facilitating the implementation of the program. The role they play in ensuring the program's success and effectiveness.</w:t>
            </w:r>
          </w:p>
        </w:tc>
        <w:tc>
          <w:tcPr>
            <w:tcW w:w="2075" w:type="dxa"/>
          </w:tcPr>
          <w:p w14:paraId="0CBC0A57"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772E251B" w14:textId="77777777" w:rsidTr="006967E5">
        <w:tc>
          <w:tcPr>
            <w:tcW w:w="9016" w:type="dxa"/>
            <w:gridSpan w:val="3"/>
          </w:tcPr>
          <w:p w14:paraId="0CDF8CED" w14:textId="77777777" w:rsidR="00D4141B" w:rsidRPr="00437072" w:rsidRDefault="00D4141B" w:rsidP="00437072">
            <w:pPr>
              <w:spacing w:after="0" w:line="360" w:lineRule="auto"/>
              <w:jc w:val="both"/>
              <w:rPr>
                <w:rFonts w:asciiTheme="majorBidi" w:hAnsiTheme="majorBidi" w:cstheme="majorBidi"/>
                <w:b/>
              </w:rPr>
            </w:pPr>
            <w:r w:rsidRPr="00437072">
              <w:rPr>
                <w:rFonts w:asciiTheme="majorBidi" w:hAnsiTheme="majorBidi" w:cstheme="majorBidi"/>
                <w:b/>
                <w:bCs/>
              </w:rPr>
              <w:t xml:space="preserve">   C. Usefulness</w:t>
            </w:r>
            <w:r w:rsidRPr="00437072">
              <w:rPr>
                <w:rFonts w:asciiTheme="majorBidi" w:hAnsiTheme="majorBidi" w:cstheme="majorBidi"/>
              </w:rPr>
              <w:t xml:space="preserve"> </w:t>
            </w:r>
          </w:p>
        </w:tc>
      </w:tr>
      <w:tr w:rsidR="00D4141B" w:rsidRPr="00437072" w14:paraId="57C73033" w14:textId="77777777" w:rsidTr="006967E5">
        <w:tc>
          <w:tcPr>
            <w:tcW w:w="909" w:type="dxa"/>
          </w:tcPr>
          <w:p w14:paraId="405261D0"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337F3CB5" w14:textId="4A5EA53E"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Usefulness of </w:t>
            </w:r>
            <w:r w:rsidR="008F1AE4" w:rsidRPr="00437072">
              <w:rPr>
                <w:rFonts w:asciiTheme="majorBidi" w:hAnsiTheme="majorBidi" w:cstheme="majorBidi"/>
              </w:rPr>
              <w:t>eSHEPP</w:t>
            </w:r>
          </w:p>
          <w:p w14:paraId="3348C4EB" w14:textId="22D3C834"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Probe: The extent to which the </w:t>
            </w:r>
            <w:r w:rsidR="00060EA8" w:rsidRPr="00437072">
              <w:rPr>
                <w:rFonts w:asciiTheme="majorBidi" w:hAnsiTheme="majorBidi" w:cstheme="majorBidi"/>
              </w:rPr>
              <w:t>eSHEPP</w:t>
            </w:r>
            <w:r w:rsidRPr="00437072">
              <w:rPr>
                <w:rFonts w:asciiTheme="majorBidi" w:hAnsiTheme="majorBidi" w:cstheme="majorBidi"/>
              </w:rPr>
              <w:t xml:space="preserve"> was perceived as useful in enhancing NCD prevention awareness among students. Feedback on the program's impact on knowledge, attitudes, and practices related to NCD prevention.</w:t>
            </w:r>
          </w:p>
        </w:tc>
        <w:tc>
          <w:tcPr>
            <w:tcW w:w="2075" w:type="dxa"/>
          </w:tcPr>
          <w:p w14:paraId="09B74B0F"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04553692" w14:textId="77777777" w:rsidTr="006967E5">
        <w:tc>
          <w:tcPr>
            <w:tcW w:w="909" w:type="dxa"/>
          </w:tcPr>
          <w:p w14:paraId="0F9105BF"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49963578" w14:textId="36EEAB42"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Impact of </w:t>
            </w:r>
            <w:r w:rsidR="006F3B67" w:rsidRPr="00437072">
              <w:rPr>
                <w:rFonts w:asciiTheme="majorBidi" w:hAnsiTheme="majorBidi" w:cstheme="majorBidi"/>
              </w:rPr>
              <w:t>eSHEPP</w:t>
            </w:r>
            <w:r w:rsidRPr="00437072">
              <w:rPr>
                <w:rFonts w:asciiTheme="majorBidi" w:hAnsiTheme="majorBidi" w:cstheme="majorBidi"/>
              </w:rPr>
              <w:t xml:space="preserve"> on Students' Lifestyle</w:t>
            </w:r>
          </w:p>
          <w:p w14:paraId="228E2891"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Probe: How did the program empower and motivate students to make positive changes in their lifestyle? </w:t>
            </w:r>
          </w:p>
        </w:tc>
        <w:tc>
          <w:tcPr>
            <w:tcW w:w="2075" w:type="dxa"/>
          </w:tcPr>
          <w:p w14:paraId="42B712B3"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7BD5BCE6" w14:textId="77777777" w:rsidTr="006967E5">
        <w:tc>
          <w:tcPr>
            <w:tcW w:w="909" w:type="dxa"/>
          </w:tcPr>
          <w:p w14:paraId="541B34D6"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32C6DF9E"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eHealth App Usage and Satisfaction</w:t>
            </w:r>
          </w:p>
          <w:p w14:paraId="127D7D21"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Probe: Your experience using the eHealth app. Whether you would consider using the app again and your overall satisfaction with its usability and functionality.</w:t>
            </w:r>
          </w:p>
        </w:tc>
        <w:tc>
          <w:tcPr>
            <w:tcW w:w="2075" w:type="dxa"/>
          </w:tcPr>
          <w:p w14:paraId="73360E76"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1C73725F" w14:textId="77777777" w:rsidTr="006967E5">
        <w:tc>
          <w:tcPr>
            <w:tcW w:w="909" w:type="dxa"/>
          </w:tcPr>
          <w:p w14:paraId="51BCC375"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51A33BBD" w14:textId="0D2086A2"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Challenges faced by students while attending the </w:t>
            </w:r>
            <w:r w:rsidR="00201F10" w:rsidRPr="00437072">
              <w:rPr>
                <w:rFonts w:asciiTheme="majorBidi" w:hAnsiTheme="majorBidi" w:cstheme="majorBidi"/>
              </w:rPr>
              <w:t>health</w:t>
            </w:r>
            <w:r w:rsidRPr="00437072">
              <w:rPr>
                <w:rFonts w:asciiTheme="majorBidi" w:hAnsiTheme="majorBidi" w:cstheme="majorBidi"/>
              </w:rPr>
              <w:t xml:space="preserve"> promoting sessions via multimedia in their classrooms.</w:t>
            </w:r>
            <w:r w:rsidRPr="00437072">
              <w:rPr>
                <w:rFonts w:asciiTheme="majorBidi" w:hAnsiTheme="majorBidi" w:cstheme="majorBidi"/>
              </w:rPr>
              <w:br/>
              <w:t xml:space="preserve">Probe:  </w:t>
            </w:r>
          </w:p>
          <w:p w14:paraId="7E37B280" w14:textId="77777777" w:rsidR="00D4141B" w:rsidRPr="00437072" w:rsidRDefault="00D4141B" w:rsidP="00437072">
            <w:pPr>
              <w:pStyle w:val="ListParagraph"/>
              <w:numPr>
                <w:ilvl w:val="0"/>
                <w:numId w:val="8"/>
              </w:numPr>
              <w:spacing w:after="0" w:line="360" w:lineRule="auto"/>
              <w:rPr>
                <w:rFonts w:asciiTheme="majorBidi" w:hAnsiTheme="majorBidi" w:cstheme="majorBidi"/>
              </w:rPr>
            </w:pPr>
            <w:r w:rsidRPr="00437072">
              <w:rPr>
                <w:rFonts w:asciiTheme="majorBidi" w:hAnsiTheme="majorBidi" w:cstheme="majorBidi"/>
              </w:rPr>
              <w:t>Participant engagement</w:t>
            </w:r>
          </w:p>
          <w:p w14:paraId="39C7C778" w14:textId="66305EEE" w:rsidR="00D4141B" w:rsidRPr="00437072" w:rsidRDefault="00D4141B" w:rsidP="00437072">
            <w:pPr>
              <w:pStyle w:val="ListParagraph"/>
              <w:numPr>
                <w:ilvl w:val="0"/>
                <w:numId w:val="8"/>
              </w:numPr>
              <w:spacing w:after="0" w:line="360" w:lineRule="auto"/>
              <w:rPr>
                <w:rFonts w:asciiTheme="majorBidi" w:hAnsiTheme="majorBidi" w:cstheme="majorBidi"/>
              </w:rPr>
            </w:pPr>
            <w:r w:rsidRPr="00437072">
              <w:rPr>
                <w:rFonts w:asciiTheme="majorBidi" w:hAnsiTheme="majorBidi" w:cstheme="majorBidi"/>
              </w:rPr>
              <w:t xml:space="preserve">Session content </w:t>
            </w:r>
            <w:r w:rsidR="00201F10" w:rsidRPr="00437072">
              <w:rPr>
                <w:rFonts w:asciiTheme="majorBidi" w:hAnsiTheme="majorBidi" w:cstheme="majorBidi"/>
              </w:rPr>
              <w:t>for</w:t>
            </w:r>
            <w:r w:rsidRPr="00437072">
              <w:rPr>
                <w:rFonts w:asciiTheme="majorBidi" w:hAnsiTheme="majorBidi" w:cstheme="majorBidi"/>
              </w:rPr>
              <w:t xml:space="preserve"> participant</w:t>
            </w:r>
          </w:p>
          <w:p w14:paraId="403C20E2" w14:textId="77777777" w:rsidR="00D4141B" w:rsidRPr="00437072" w:rsidRDefault="00D4141B" w:rsidP="00437072">
            <w:pPr>
              <w:pStyle w:val="ListParagraph"/>
              <w:numPr>
                <w:ilvl w:val="0"/>
                <w:numId w:val="8"/>
              </w:numPr>
              <w:spacing w:after="0" w:line="360" w:lineRule="auto"/>
              <w:rPr>
                <w:rFonts w:asciiTheme="majorBidi" w:hAnsiTheme="majorBidi" w:cstheme="majorBidi"/>
              </w:rPr>
            </w:pPr>
            <w:r w:rsidRPr="00437072">
              <w:rPr>
                <w:rFonts w:asciiTheme="majorBidi" w:hAnsiTheme="majorBidi" w:cstheme="majorBidi"/>
              </w:rPr>
              <w:lastRenderedPageBreak/>
              <w:t xml:space="preserve">Time management  </w:t>
            </w:r>
          </w:p>
        </w:tc>
        <w:tc>
          <w:tcPr>
            <w:tcW w:w="2075" w:type="dxa"/>
          </w:tcPr>
          <w:p w14:paraId="5DC65338"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6DBF250C" w14:textId="77777777" w:rsidTr="006967E5">
        <w:tc>
          <w:tcPr>
            <w:tcW w:w="909" w:type="dxa"/>
          </w:tcPr>
          <w:p w14:paraId="13F776FD"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179C7E89" w14:textId="77777777"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Visual Aesthetics and Presentation of Health-Promoting Videos:</w:t>
            </w:r>
          </w:p>
          <w:p w14:paraId="69AF1134" w14:textId="0BDD563C" w:rsidR="00D4141B" w:rsidRPr="00437072" w:rsidRDefault="00D4141B" w:rsidP="00437072">
            <w:pPr>
              <w:spacing w:after="0" w:line="360" w:lineRule="auto"/>
              <w:rPr>
                <w:rFonts w:asciiTheme="majorBidi" w:hAnsiTheme="majorBidi" w:cstheme="majorBidi"/>
              </w:rPr>
            </w:pPr>
            <w:r w:rsidRPr="00437072">
              <w:rPr>
                <w:rFonts w:asciiTheme="majorBidi" w:hAnsiTheme="majorBidi" w:cstheme="majorBidi"/>
              </w:rPr>
              <w:t xml:space="preserve">Probe: Views on the visual appeal and engagement level of </w:t>
            </w:r>
            <w:r w:rsidR="00201F10" w:rsidRPr="00437072">
              <w:rPr>
                <w:rFonts w:asciiTheme="majorBidi" w:hAnsiTheme="majorBidi" w:cstheme="majorBidi"/>
              </w:rPr>
              <w:t>health</w:t>
            </w:r>
            <w:r w:rsidRPr="00437072">
              <w:rPr>
                <w:rFonts w:asciiTheme="majorBidi" w:hAnsiTheme="majorBidi" w:cstheme="majorBidi"/>
              </w:rPr>
              <w:t>-promoting videos. Feedback on the overall presentation and any suggestions for improvement to enhance the videos' effectiveness.</w:t>
            </w:r>
            <w:r w:rsidRPr="00437072">
              <w:rPr>
                <w:rFonts w:asciiTheme="majorBidi" w:hAnsiTheme="majorBidi" w:cstheme="majorBidi"/>
              </w:rPr>
              <w:tab/>
            </w:r>
          </w:p>
        </w:tc>
        <w:tc>
          <w:tcPr>
            <w:tcW w:w="2075" w:type="dxa"/>
          </w:tcPr>
          <w:p w14:paraId="7C33E402" w14:textId="77777777" w:rsidR="00D4141B" w:rsidRPr="00437072" w:rsidRDefault="00D4141B" w:rsidP="00437072">
            <w:pPr>
              <w:spacing w:after="0" w:line="360" w:lineRule="auto"/>
              <w:jc w:val="both"/>
              <w:rPr>
                <w:rFonts w:asciiTheme="majorBidi" w:hAnsiTheme="majorBidi" w:cstheme="majorBidi"/>
                <w:b/>
                <w:u w:val="single"/>
              </w:rPr>
            </w:pPr>
          </w:p>
        </w:tc>
      </w:tr>
      <w:tr w:rsidR="00D4141B" w:rsidRPr="00437072" w14:paraId="48EEC323" w14:textId="77777777" w:rsidTr="006967E5">
        <w:tc>
          <w:tcPr>
            <w:tcW w:w="909" w:type="dxa"/>
          </w:tcPr>
          <w:p w14:paraId="58FD352B" w14:textId="77777777" w:rsidR="00D4141B" w:rsidRPr="00437072" w:rsidRDefault="00D4141B" w:rsidP="00437072">
            <w:pPr>
              <w:pStyle w:val="ListParagraph"/>
              <w:numPr>
                <w:ilvl w:val="0"/>
                <w:numId w:val="7"/>
              </w:numPr>
              <w:tabs>
                <w:tab w:val="left" w:pos="90"/>
                <w:tab w:val="left" w:pos="180"/>
                <w:tab w:val="left" w:pos="270"/>
                <w:tab w:val="left" w:pos="360"/>
              </w:tabs>
              <w:spacing w:after="0" w:line="360" w:lineRule="auto"/>
              <w:jc w:val="both"/>
              <w:rPr>
                <w:rFonts w:asciiTheme="majorBidi" w:hAnsiTheme="majorBidi" w:cstheme="majorBidi"/>
                <w:b/>
                <w:u w:val="single"/>
              </w:rPr>
            </w:pPr>
          </w:p>
        </w:tc>
        <w:tc>
          <w:tcPr>
            <w:tcW w:w="6032" w:type="dxa"/>
          </w:tcPr>
          <w:p w14:paraId="04ED9D8C" w14:textId="77777777"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Suggestions for improvement of eHealth app.</w:t>
            </w:r>
          </w:p>
          <w:p w14:paraId="2AC1BF0E" w14:textId="77777777" w:rsidR="00D4141B" w:rsidRPr="00437072" w:rsidRDefault="00D4141B" w:rsidP="00437072">
            <w:pPr>
              <w:spacing w:after="0" w:line="360" w:lineRule="auto"/>
              <w:rPr>
                <w:rFonts w:asciiTheme="majorBidi" w:hAnsiTheme="majorBidi" w:cstheme="majorBidi"/>
                <w:bCs/>
              </w:rPr>
            </w:pPr>
            <w:r w:rsidRPr="00437072">
              <w:rPr>
                <w:rFonts w:asciiTheme="majorBidi" w:hAnsiTheme="majorBidi" w:cstheme="majorBidi"/>
                <w:bCs/>
              </w:rPr>
              <w:t xml:space="preserve">Probe: </w:t>
            </w:r>
          </w:p>
          <w:p w14:paraId="65CB4297" w14:textId="77777777" w:rsidR="00D4141B" w:rsidRPr="00437072" w:rsidRDefault="00D4141B" w:rsidP="00437072">
            <w:pPr>
              <w:pStyle w:val="ListParagraph"/>
              <w:numPr>
                <w:ilvl w:val="0"/>
                <w:numId w:val="9"/>
              </w:numPr>
              <w:spacing w:after="0" w:line="360" w:lineRule="auto"/>
              <w:rPr>
                <w:rFonts w:asciiTheme="majorBidi" w:hAnsiTheme="majorBidi" w:cstheme="majorBidi"/>
                <w:bCs/>
              </w:rPr>
            </w:pPr>
            <w:r w:rsidRPr="00437072">
              <w:rPr>
                <w:rFonts w:asciiTheme="majorBidi" w:hAnsiTheme="majorBidi" w:cstheme="majorBidi"/>
                <w:bCs/>
              </w:rPr>
              <w:t>App segments</w:t>
            </w:r>
          </w:p>
          <w:p w14:paraId="41C69823" w14:textId="42AF5F6F" w:rsidR="00D4141B" w:rsidRPr="00437072" w:rsidRDefault="00D4141B" w:rsidP="00437072">
            <w:pPr>
              <w:pStyle w:val="ListParagraph"/>
              <w:numPr>
                <w:ilvl w:val="0"/>
                <w:numId w:val="9"/>
              </w:numPr>
              <w:spacing w:after="0" w:line="360" w:lineRule="auto"/>
              <w:rPr>
                <w:rFonts w:asciiTheme="majorBidi" w:hAnsiTheme="majorBidi" w:cstheme="majorBidi"/>
                <w:bCs/>
              </w:rPr>
            </w:pPr>
            <w:r w:rsidRPr="00437072">
              <w:rPr>
                <w:rFonts w:asciiTheme="majorBidi" w:hAnsiTheme="majorBidi" w:cstheme="majorBidi"/>
                <w:bCs/>
              </w:rPr>
              <w:t xml:space="preserve">Videos </w:t>
            </w:r>
            <w:r w:rsidR="00201F10" w:rsidRPr="00437072">
              <w:rPr>
                <w:rFonts w:asciiTheme="majorBidi" w:hAnsiTheme="majorBidi" w:cstheme="majorBidi"/>
                <w:bCs/>
              </w:rPr>
              <w:t>Content</w:t>
            </w:r>
            <w:r w:rsidRPr="00437072">
              <w:rPr>
                <w:rFonts w:asciiTheme="majorBidi" w:hAnsiTheme="majorBidi" w:cstheme="majorBidi"/>
                <w:bCs/>
              </w:rPr>
              <w:t xml:space="preserve"> </w:t>
            </w:r>
          </w:p>
          <w:p w14:paraId="7AC74529" w14:textId="77777777" w:rsidR="00D4141B" w:rsidRPr="00437072" w:rsidRDefault="00D4141B" w:rsidP="00437072">
            <w:pPr>
              <w:pStyle w:val="ListParagraph"/>
              <w:numPr>
                <w:ilvl w:val="0"/>
                <w:numId w:val="9"/>
              </w:numPr>
              <w:spacing w:after="0" w:line="360" w:lineRule="auto"/>
              <w:rPr>
                <w:rFonts w:asciiTheme="majorBidi" w:hAnsiTheme="majorBidi" w:cstheme="majorBidi"/>
                <w:bCs/>
              </w:rPr>
            </w:pPr>
            <w:r w:rsidRPr="00437072">
              <w:rPr>
                <w:rFonts w:asciiTheme="majorBidi" w:hAnsiTheme="majorBidi" w:cstheme="majorBidi"/>
                <w:bCs/>
              </w:rPr>
              <w:t>App features</w:t>
            </w:r>
          </w:p>
        </w:tc>
        <w:tc>
          <w:tcPr>
            <w:tcW w:w="2075" w:type="dxa"/>
          </w:tcPr>
          <w:p w14:paraId="49B53CEA" w14:textId="77777777" w:rsidR="00D4141B" w:rsidRPr="00437072" w:rsidRDefault="00D4141B" w:rsidP="00437072">
            <w:pPr>
              <w:spacing w:after="0" w:line="360" w:lineRule="auto"/>
              <w:jc w:val="both"/>
              <w:rPr>
                <w:rFonts w:asciiTheme="majorBidi" w:hAnsiTheme="majorBidi" w:cstheme="majorBidi"/>
                <w:b/>
                <w:u w:val="single"/>
              </w:rPr>
            </w:pPr>
          </w:p>
        </w:tc>
      </w:tr>
    </w:tbl>
    <w:p w14:paraId="2DA09DC6" w14:textId="77777777" w:rsidR="00437072" w:rsidRPr="00437072" w:rsidRDefault="00437072" w:rsidP="00437072">
      <w:pPr>
        <w:spacing w:before="240" w:after="0" w:line="360" w:lineRule="auto"/>
        <w:jc w:val="both"/>
        <w:rPr>
          <w:rFonts w:asciiTheme="majorBidi" w:hAnsiTheme="majorBidi" w:cstheme="majorBidi"/>
        </w:rPr>
      </w:pPr>
      <w:r w:rsidRPr="00437072">
        <w:rPr>
          <w:rFonts w:asciiTheme="majorBidi" w:hAnsiTheme="majorBidi" w:cstheme="majorBidi"/>
        </w:rPr>
        <w:t xml:space="preserve">We have reached the end of our discussion. Do you have any additional suggestions regarding the </w:t>
      </w:r>
      <w:proofErr w:type="gramStart"/>
      <w:r w:rsidRPr="00437072">
        <w:rPr>
          <w:rFonts w:asciiTheme="majorBidi" w:hAnsiTheme="majorBidi" w:cstheme="majorBidi"/>
        </w:rPr>
        <w:t>School</w:t>
      </w:r>
      <w:proofErr w:type="gramEnd"/>
      <w:r w:rsidRPr="00437072">
        <w:rPr>
          <w:rFonts w:asciiTheme="majorBidi" w:hAnsiTheme="majorBidi" w:cstheme="majorBidi"/>
        </w:rPr>
        <w:t xml:space="preserve"> eHealth Education Program Pakistan (eSHEPP)?</w:t>
      </w:r>
    </w:p>
    <w:p w14:paraId="38731485" w14:textId="5B15B529" w:rsidR="00CF1808" w:rsidRPr="00437072" w:rsidRDefault="00437072" w:rsidP="00437072">
      <w:pPr>
        <w:spacing w:after="0" w:line="360" w:lineRule="auto"/>
        <w:jc w:val="both"/>
        <w:rPr>
          <w:rFonts w:asciiTheme="majorBidi" w:hAnsiTheme="majorBidi" w:cstheme="majorBidi"/>
        </w:rPr>
      </w:pPr>
      <w:r w:rsidRPr="00437072">
        <w:rPr>
          <w:rFonts w:asciiTheme="majorBidi" w:hAnsiTheme="majorBidi" w:cstheme="majorBidi"/>
        </w:rPr>
        <w:t>Thank you for your participation.</w:t>
      </w:r>
    </w:p>
    <w:sectPr w:rsidR="00CF1808" w:rsidRPr="00437072" w:rsidSect="00627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7757"/>
    <w:multiLevelType w:val="hybridMultilevel"/>
    <w:tmpl w:val="17D82C9A"/>
    <w:lvl w:ilvl="0" w:tplc="82D45D04">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BA7A75"/>
    <w:multiLevelType w:val="hybridMultilevel"/>
    <w:tmpl w:val="50CE5B5E"/>
    <w:lvl w:ilvl="0" w:tplc="20000001">
      <w:start w:val="1"/>
      <w:numFmt w:val="bullet"/>
      <w:lvlText w:val=""/>
      <w:lvlJc w:val="left"/>
      <w:pPr>
        <w:ind w:left="1440" w:hanging="360"/>
      </w:pPr>
      <w:rPr>
        <w:rFonts w:ascii="Symbol" w:hAnsi="Symbol"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2E0C3911"/>
    <w:multiLevelType w:val="hybridMultilevel"/>
    <w:tmpl w:val="C40A3288"/>
    <w:lvl w:ilvl="0" w:tplc="991C594A">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250536C"/>
    <w:multiLevelType w:val="hybridMultilevel"/>
    <w:tmpl w:val="AC222F4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6B279B"/>
    <w:multiLevelType w:val="multilevel"/>
    <w:tmpl w:val="4A02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A7130"/>
    <w:multiLevelType w:val="hybridMultilevel"/>
    <w:tmpl w:val="05F8415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D88743A"/>
    <w:multiLevelType w:val="hybridMultilevel"/>
    <w:tmpl w:val="4CE0AC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1B819BD"/>
    <w:multiLevelType w:val="hybridMultilevel"/>
    <w:tmpl w:val="3ABCB9A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35A526B"/>
    <w:multiLevelType w:val="hybridMultilevel"/>
    <w:tmpl w:val="38800770"/>
    <w:lvl w:ilvl="0" w:tplc="991C594A">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43A2840"/>
    <w:multiLevelType w:val="multilevel"/>
    <w:tmpl w:val="C09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218C6"/>
    <w:multiLevelType w:val="hybridMultilevel"/>
    <w:tmpl w:val="BE6A8F56"/>
    <w:lvl w:ilvl="0" w:tplc="00AE59F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442011">
    <w:abstractNumId w:val="10"/>
  </w:num>
  <w:num w:numId="2" w16cid:durableId="97725369">
    <w:abstractNumId w:val="1"/>
  </w:num>
  <w:num w:numId="3" w16cid:durableId="1197432114">
    <w:abstractNumId w:val="7"/>
  </w:num>
  <w:num w:numId="4" w16cid:durableId="1203249051">
    <w:abstractNumId w:val="6"/>
  </w:num>
  <w:num w:numId="5" w16cid:durableId="809323428">
    <w:abstractNumId w:val="5"/>
  </w:num>
  <w:num w:numId="6" w16cid:durableId="1774786963">
    <w:abstractNumId w:val="3"/>
  </w:num>
  <w:num w:numId="7" w16cid:durableId="352075927">
    <w:abstractNumId w:val="0"/>
  </w:num>
  <w:num w:numId="8" w16cid:durableId="437260150">
    <w:abstractNumId w:val="2"/>
  </w:num>
  <w:num w:numId="9" w16cid:durableId="1312056191">
    <w:abstractNumId w:val="8"/>
  </w:num>
  <w:num w:numId="10" w16cid:durableId="1461805024">
    <w:abstractNumId w:val="4"/>
  </w:num>
  <w:num w:numId="11" w16cid:durableId="1664970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D8"/>
    <w:rsid w:val="000430A0"/>
    <w:rsid w:val="000455F7"/>
    <w:rsid w:val="000523E2"/>
    <w:rsid w:val="00060B64"/>
    <w:rsid w:val="00060EA8"/>
    <w:rsid w:val="000C4A14"/>
    <w:rsid w:val="000E72DF"/>
    <w:rsid w:val="0016534F"/>
    <w:rsid w:val="00173AFD"/>
    <w:rsid w:val="001D3447"/>
    <w:rsid w:val="001E7C04"/>
    <w:rsid w:val="001F3E3A"/>
    <w:rsid w:val="00201F10"/>
    <w:rsid w:val="002276EF"/>
    <w:rsid w:val="002F0649"/>
    <w:rsid w:val="00317C00"/>
    <w:rsid w:val="003A52CB"/>
    <w:rsid w:val="0041272F"/>
    <w:rsid w:val="00437072"/>
    <w:rsid w:val="00447B29"/>
    <w:rsid w:val="00464391"/>
    <w:rsid w:val="00487469"/>
    <w:rsid w:val="00512666"/>
    <w:rsid w:val="0058410F"/>
    <w:rsid w:val="005F6CFE"/>
    <w:rsid w:val="0060734F"/>
    <w:rsid w:val="0061791B"/>
    <w:rsid w:val="00624CDA"/>
    <w:rsid w:val="0062768E"/>
    <w:rsid w:val="00656C5D"/>
    <w:rsid w:val="00657D21"/>
    <w:rsid w:val="006727F6"/>
    <w:rsid w:val="006967E5"/>
    <w:rsid w:val="006A1E3C"/>
    <w:rsid w:val="006F3B67"/>
    <w:rsid w:val="007231F2"/>
    <w:rsid w:val="007436EC"/>
    <w:rsid w:val="0079352F"/>
    <w:rsid w:val="007D15F6"/>
    <w:rsid w:val="007E487D"/>
    <w:rsid w:val="00845B19"/>
    <w:rsid w:val="00846007"/>
    <w:rsid w:val="008462F5"/>
    <w:rsid w:val="008532CF"/>
    <w:rsid w:val="008F1AE4"/>
    <w:rsid w:val="00926E33"/>
    <w:rsid w:val="00932A8E"/>
    <w:rsid w:val="00997F69"/>
    <w:rsid w:val="009C030E"/>
    <w:rsid w:val="009E2355"/>
    <w:rsid w:val="009E23AB"/>
    <w:rsid w:val="009E344A"/>
    <w:rsid w:val="00A5555C"/>
    <w:rsid w:val="00A96D65"/>
    <w:rsid w:val="00AA27E0"/>
    <w:rsid w:val="00AE4A69"/>
    <w:rsid w:val="00C179AE"/>
    <w:rsid w:val="00C271D1"/>
    <w:rsid w:val="00CF1808"/>
    <w:rsid w:val="00D05B9C"/>
    <w:rsid w:val="00D05F6C"/>
    <w:rsid w:val="00D11C07"/>
    <w:rsid w:val="00D14F3E"/>
    <w:rsid w:val="00D4141B"/>
    <w:rsid w:val="00D85BB7"/>
    <w:rsid w:val="00DB05C9"/>
    <w:rsid w:val="00DF0C37"/>
    <w:rsid w:val="00E12118"/>
    <w:rsid w:val="00E57680"/>
    <w:rsid w:val="00E607D8"/>
    <w:rsid w:val="00E966DB"/>
    <w:rsid w:val="00EC55BB"/>
    <w:rsid w:val="00EE6561"/>
    <w:rsid w:val="00F114D2"/>
    <w:rsid w:val="00F157BC"/>
    <w:rsid w:val="00F167DA"/>
    <w:rsid w:val="00FA674E"/>
    <w:rsid w:val="00FB1011"/>
    <w:rsid w:val="00FB1815"/>
    <w:rsid w:val="00FB78D6"/>
    <w:rsid w:val="00FC1173"/>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A692"/>
  <w15:chartTrackingRefBased/>
  <w15:docId w15:val="{597BA6B0-431C-41C1-ABAF-E257247B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F6"/>
    <w:pPr>
      <w:spacing w:after="200" w:line="276" w:lineRule="auto"/>
    </w:pPr>
    <w:rPr>
      <w:rFonts w:eastAsiaTheme="minorHAnsi"/>
      <w14:ligatures w14:val="none"/>
    </w:rPr>
  </w:style>
  <w:style w:type="paragraph" w:styleId="Heading1">
    <w:name w:val="heading 1"/>
    <w:basedOn w:val="Normal"/>
    <w:next w:val="Normal"/>
    <w:link w:val="Heading1Char"/>
    <w:uiPriority w:val="9"/>
    <w:qFormat/>
    <w:rsid w:val="00173AFD"/>
    <w:pPr>
      <w:keepNext/>
      <w:keepLines/>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60734F"/>
    <w:pPr>
      <w:keepNext/>
      <w:keepLines/>
      <w:spacing w:before="120"/>
      <w:outlineLvl w:val="1"/>
    </w:pPr>
    <w:rPr>
      <w:rFonts w:eastAsiaTheme="majorEastAsia" w:cstheme="majorBidi"/>
      <w:b/>
      <w:sz w:val="28"/>
      <w:szCs w:val="32"/>
    </w:rPr>
  </w:style>
  <w:style w:type="paragraph" w:styleId="Heading3">
    <w:name w:val="heading 3"/>
    <w:basedOn w:val="Normal"/>
    <w:next w:val="Normal"/>
    <w:link w:val="Heading3Char"/>
    <w:autoRedefine/>
    <w:qFormat/>
    <w:rsid w:val="0060734F"/>
    <w:pPr>
      <w:keepNext/>
      <w:spacing w:before="120"/>
      <w:jc w:val="both"/>
      <w:outlineLvl w:val="2"/>
    </w:pPr>
    <w:rPr>
      <w:rFonts w:ascii="Times New Roman" w:eastAsia="Times New Roman" w:hAnsi="Times New Roman" w:cs="Arial"/>
      <w:b/>
      <w:bCs/>
      <w:sz w:val="24"/>
      <w:szCs w:val="26"/>
      <w14:ligatures w14:val="standardContextual"/>
    </w:rPr>
  </w:style>
  <w:style w:type="paragraph" w:styleId="Heading4">
    <w:name w:val="heading 4"/>
    <w:basedOn w:val="Normal"/>
    <w:next w:val="Normal"/>
    <w:link w:val="Heading4Char"/>
    <w:autoRedefine/>
    <w:qFormat/>
    <w:rsid w:val="0060734F"/>
    <w:pPr>
      <w:keepNext/>
      <w:contextualSpacing/>
      <w:jc w:val="both"/>
      <w:outlineLvl w:val="3"/>
    </w:pPr>
    <w:rPr>
      <w:rFonts w:ascii="Times New Roman" w:eastAsia="Times New Roman" w:hAnsi="Times New Roman"/>
      <w:b/>
      <w:bCs/>
      <w:szCs w:val="28"/>
      <w14:ligatures w14:val="standardContextual"/>
    </w:rPr>
  </w:style>
  <w:style w:type="paragraph" w:styleId="Heading5">
    <w:name w:val="heading 5"/>
    <w:basedOn w:val="Normal"/>
    <w:next w:val="Normal"/>
    <w:link w:val="Heading5Char"/>
    <w:uiPriority w:val="9"/>
    <w:unhideWhenUsed/>
    <w:qFormat/>
    <w:rsid w:val="00173AFD"/>
    <w:pPr>
      <w:keepNext/>
      <w:keepLines/>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E607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7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7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7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F157B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tblStylePr w:type="firstRow">
      <w:pPr>
        <w:jc w:val="left"/>
      </w:pPr>
      <w:rPr>
        <w:rFonts w:asciiTheme="minorHAnsi" w:hAnsiTheme="minorHAnsi"/>
        <w:b/>
        <w:sz w:val="22"/>
      </w:rPr>
    </w:tblStylePr>
    <w:tblStylePr w:type="firstCol">
      <w:rPr>
        <w:rFonts w:asciiTheme="minorHAnsi" w:hAnsiTheme="minorHAnsi"/>
        <w:b/>
        <w:sz w:val="22"/>
      </w:rPr>
    </w:tblStylePr>
  </w:style>
  <w:style w:type="character" w:customStyle="1" w:styleId="Heading1Char">
    <w:name w:val="Heading 1 Char"/>
    <w:basedOn w:val="DefaultParagraphFont"/>
    <w:link w:val="Heading1"/>
    <w:uiPriority w:val="9"/>
    <w:rsid w:val="00173AFD"/>
    <w:rPr>
      <w:rFonts w:asciiTheme="majorBidi" w:eastAsiaTheme="majorEastAsia" w:hAnsiTheme="majorBidi" w:cstheme="majorBidi"/>
      <w:b/>
      <w:color w:val="000000" w:themeColor="text1"/>
      <w:sz w:val="28"/>
      <w:szCs w:val="40"/>
      <w14:ligatures w14:val="none"/>
    </w:rPr>
  </w:style>
  <w:style w:type="character" w:customStyle="1" w:styleId="Heading2Char">
    <w:name w:val="Heading 2 Char"/>
    <w:basedOn w:val="DefaultParagraphFont"/>
    <w:link w:val="Heading2"/>
    <w:uiPriority w:val="9"/>
    <w:rsid w:val="0060734F"/>
    <w:rPr>
      <w:rFonts w:asciiTheme="majorBidi" w:eastAsiaTheme="majorEastAsia" w:hAnsiTheme="majorBidi" w:cstheme="majorBidi"/>
      <w:b/>
      <w:color w:val="000000" w:themeColor="text1"/>
      <w:sz w:val="28"/>
      <w:szCs w:val="32"/>
      <w14:ligatures w14:val="none"/>
    </w:rPr>
  </w:style>
  <w:style w:type="character" w:customStyle="1" w:styleId="Heading3Char">
    <w:name w:val="Heading 3 Char"/>
    <w:link w:val="Heading3"/>
    <w:rsid w:val="0060734F"/>
    <w:rPr>
      <w:rFonts w:ascii="Times New Roman" w:eastAsia="Times New Roman" w:hAnsi="Times New Roman" w:cs="Arial"/>
      <w:b/>
      <w:bCs/>
      <w:color w:val="000000" w:themeColor="text1"/>
      <w:sz w:val="24"/>
      <w:szCs w:val="26"/>
    </w:rPr>
  </w:style>
  <w:style w:type="character" w:customStyle="1" w:styleId="Heading4Char">
    <w:name w:val="Heading 4 Char"/>
    <w:link w:val="Heading4"/>
    <w:rsid w:val="0060734F"/>
    <w:rPr>
      <w:rFonts w:ascii="Times New Roman" w:eastAsia="Times New Roman" w:hAnsi="Times New Roman"/>
      <w:b/>
      <w:bCs/>
      <w:color w:val="000000" w:themeColor="text1"/>
      <w:szCs w:val="28"/>
    </w:rPr>
  </w:style>
  <w:style w:type="character" w:customStyle="1" w:styleId="Heading5Char">
    <w:name w:val="Heading 5 Char"/>
    <w:basedOn w:val="DefaultParagraphFont"/>
    <w:link w:val="Heading5"/>
    <w:uiPriority w:val="9"/>
    <w:rsid w:val="00173AFD"/>
    <w:rPr>
      <w:rFonts w:asciiTheme="majorBidi" w:eastAsiaTheme="majorEastAsia" w:hAnsiTheme="majorBidi" w:cstheme="majorBidi"/>
      <w:b/>
      <w:color w:val="000000" w:themeColor="text1"/>
      <w14:ligatures w14:val="none"/>
    </w:rPr>
  </w:style>
  <w:style w:type="character" w:customStyle="1" w:styleId="Heading6Char">
    <w:name w:val="Heading 6 Char"/>
    <w:basedOn w:val="DefaultParagraphFont"/>
    <w:link w:val="Heading6"/>
    <w:uiPriority w:val="9"/>
    <w:semiHidden/>
    <w:rsid w:val="00E607D8"/>
    <w:rPr>
      <w:rFonts w:eastAsiaTheme="majorEastAsia" w:cstheme="majorBidi"/>
      <w:i/>
      <w:iCs/>
      <w:color w:val="595959" w:themeColor="text1" w:themeTint="A6"/>
      <w14:ligatures w14:val="none"/>
    </w:rPr>
  </w:style>
  <w:style w:type="character" w:customStyle="1" w:styleId="Heading7Char">
    <w:name w:val="Heading 7 Char"/>
    <w:basedOn w:val="DefaultParagraphFont"/>
    <w:link w:val="Heading7"/>
    <w:uiPriority w:val="9"/>
    <w:semiHidden/>
    <w:rsid w:val="00E607D8"/>
    <w:rPr>
      <w:rFonts w:eastAsiaTheme="majorEastAsia" w:cstheme="majorBidi"/>
      <w:color w:val="595959" w:themeColor="text1" w:themeTint="A6"/>
      <w14:ligatures w14:val="none"/>
    </w:rPr>
  </w:style>
  <w:style w:type="character" w:customStyle="1" w:styleId="Heading8Char">
    <w:name w:val="Heading 8 Char"/>
    <w:basedOn w:val="DefaultParagraphFont"/>
    <w:link w:val="Heading8"/>
    <w:uiPriority w:val="9"/>
    <w:semiHidden/>
    <w:rsid w:val="00E607D8"/>
    <w:rPr>
      <w:rFonts w:eastAsiaTheme="majorEastAsia" w:cstheme="majorBidi"/>
      <w:i/>
      <w:iCs/>
      <w:color w:val="272727" w:themeColor="text1" w:themeTint="D8"/>
      <w14:ligatures w14:val="none"/>
    </w:rPr>
  </w:style>
  <w:style w:type="character" w:customStyle="1" w:styleId="Heading9Char">
    <w:name w:val="Heading 9 Char"/>
    <w:basedOn w:val="DefaultParagraphFont"/>
    <w:link w:val="Heading9"/>
    <w:uiPriority w:val="9"/>
    <w:semiHidden/>
    <w:rsid w:val="00E607D8"/>
    <w:rPr>
      <w:rFonts w:eastAsiaTheme="majorEastAsia" w:cstheme="majorBidi"/>
      <w:color w:val="272727" w:themeColor="text1" w:themeTint="D8"/>
      <w14:ligatures w14:val="none"/>
    </w:rPr>
  </w:style>
  <w:style w:type="paragraph" w:styleId="Title">
    <w:name w:val="Title"/>
    <w:basedOn w:val="Normal"/>
    <w:next w:val="Normal"/>
    <w:link w:val="TitleChar"/>
    <w:uiPriority w:val="10"/>
    <w:qFormat/>
    <w:rsid w:val="00E60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7D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607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7D8"/>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E607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7D8"/>
    <w:rPr>
      <w:rFonts w:asciiTheme="majorBidi" w:hAnsiTheme="majorBidi" w:cs="Times New Roman"/>
      <w:i/>
      <w:iCs/>
      <w:color w:val="404040" w:themeColor="text1" w:themeTint="BF"/>
      <w14:ligatures w14:val="none"/>
    </w:rPr>
  </w:style>
  <w:style w:type="paragraph" w:styleId="ListParagraph">
    <w:name w:val="List Paragraph"/>
    <w:basedOn w:val="Normal"/>
    <w:uiPriority w:val="34"/>
    <w:qFormat/>
    <w:rsid w:val="00E607D8"/>
    <w:pPr>
      <w:ind w:left="720"/>
      <w:contextualSpacing/>
    </w:pPr>
  </w:style>
  <w:style w:type="character" w:styleId="IntenseEmphasis">
    <w:name w:val="Intense Emphasis"/>
    <w:basedOn w:val="DefaultParagraphFont"/>
    <w:uiPriority w:val="21"/>
    <w:qFormat/>
    <w:rsid w:val="00E607D8"/>
    <w:rPr>
      <w:i/>
      <w:iCs/>
      <w:color w:val="0F4761" w:themeColor="accent1" w:themeShade="BF"/>
    </w:rPr>
  </w:style>
  <w:style w:type="paragraph" w:styleId="IntenseQuote">
    <w:name w:val="Intense Quote"/>
    <w:basedOn w:val="Normal"/>
    <w:next w:val="Normal"/>
    <w:link w:val="IntenseQuoteChar"/>
    <w:uiPriority w:val="30"/>
    <w:qFormat/>
    <w:rsid w:val="00E60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7D8"/>
    <w:rPr>
      <w:rFonts w:asciiTheme="majorBidi" w:hAnsiTheme="majorBidi" w:cs="Times New Roman"/>
      <w:i/>
      <w:iCs/>
      <w:color w:val="0F4761" w:themeColor="accent1" w:themeShade="BF"/>
      <w14:ligatures w14:val="none"/>
    </w:rPr>
  </w:style>
  <w:style w:type="character" w:styleId="IntenseReference">
    <w:name w:val="Intense Reference"/>
    <w:basedOn w:val="DefaultParagraphFont"/>
    <w:uiPriority w:val="32"/>
    <w:qFormat/>
    <w:rsid w:val="00E607D8"/>
    <w:rPr>
      <w:b/>
      <w:bCs/>
      <w:smallCaps/>
      <w:color w:val="0F4761" w:themeColor="accent1" w:themeShade="BF"/>
      <w:spacing w:val="5"/>
    </w:rPr>
  </w:style>
  <w:style w:type="table" w:styleId="TableGrid">
    <w:name w:val="Table Grid"/>
    <w:basedOn w:val="TableNormal"/>
    <w:uiPriority w:val="39"/>
    <w:rsid w:val="007D15F6"/>
    <w:pPr>
      <w:spacing w:after="0" w:line="240" w:lineRule="auto"/>
    </w:pPr>
    <w:rPr>
      <w:rFonts w:eastAsiaTheme="minorHAn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41B"/>
    <w:rPr>
      <w:rFonts w:eastAsiaTheme="minorHAnsi"/>
      <w14:ligatures w14:val="none"/>
    </w:rPr>
  </w:style>
  <w:style w:type="table" w:styleId="TableGridLight">
    <w:name w:val="Grid Table Light"/>
    <w:basedOn w:val="TableNormal"/>
    <w:uiPriority w:val="40"/>
    <w:rsid w:val="00F167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968</Words>
  <Characters>6208</Characters>
  <Application>Microsoft Office Word</Application>
  <DocSecurity>0</DocSecurity>
  <Lines>103</Lines>
  <Paragraphs>43</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Shahid Khan</dc:creator>
  <cp:keywords/>
  <dc:description/>
  <cp:lastModifiedBy>Muhammad Shahid Khan</cp:lastModifiedBy>
  <cp:revision>55</cp:revision>
  <dcterms:created xsi:type="dcterms:W3CDTF">2025-08-23T16:42:00Z</dcterms:created>
  <dcterms:modified xsi:type="dcterms:W3CDTF">2025-12-03T11:07:00Z</dcterms:modified>
</cp:coreProperties>
</file>