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BE2D1" w14:textId="77777777" w:rsidR="00E65C2E" w:rsidRDefault="00E65C2E" w:rsidP="00E65C2E">
      <w:pPr>
        <w:pStyle w:val="Heading3"/>
      </w:pPr>
      <w:r>
        <w:t>Supplementary Information</w:t>
      </w:r>
    </w:p>
    <w:p w14:paraId="47094038" w14:textId="77777777" w:rsidR="00E65C2E" w:rsidRDefault="00E65C2E" w:rsidP="00E65C2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Table 1: Respondent types, sampling methods, and sample size for formative assessment in </w:t>
      </w:r>
      <w:proofErr w:type="spellStart"/>
      <w:r>
        <w:rPr>
          <w:rFonts w:ascii="Aptos" w:eastAsia="Aptos" w:hAnsi="Aptos" w:cs="Aptos"/>
          <w:color w:val="000000"/>
          <w:sz w:val="22"/>
          <w:szCs w:val="22"/>
        </w:rPr>
        <w:t>Kpone</w:t>
      </w:r>
      <w:proofErr w:type="spellEnd"/>
      <w:r>
        <w:rPr>
          <w:rFonts w:ascii="Aptos" w:eastAsia="Aptos" w:hAnsi="Aptos" w:cs="Aptos"/>
          <w:color w:val="000000"/>
          <w:sz w:val="22"/>
          <w:szCs w:val="22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2"/>
          <w:szCs w:val="22"/>
        </w:rPr>
        <w:t>Katamanso</w:t>
      </w:r>
      <w:proofErr w:type="spellEnd"/>
      <w:r>
        <w:rPr>
          <w:rFonts w:ascii="Aptos" w:eastAsia="Aptos" w:hAnsi="Aptos" w:cs="Aptos"/>
          <w:color w:val="000000"/>
          <w:sz w:val="22"/>
          <w:szCs w:val="22"/>
        </w:rPr>
        <w:t>, Ghana, June/ July 2023</w:t>
      </w:r>
    </w:p>
    <w:tbl>
      <w:tblPr>
        <w:tblW w:w="1048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134"/>
        <w:gridCol w:w="3969"/>
        <w:gridCol w:w="1696"/>
        <w:gridCol w:w="3685"/>
      </w:tblGrid>
      <w:tr w:rsidR="00E65C2E" w14:paraId="31DBE420" w14:textId="77777777" w:rsidTr="00812FCC">
        <w:trPr>
          <w:trHeight w:val="730"/>
          <w:jc w:val="center"/>
        </w:trPr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F18B72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Method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F6BDA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Respondent type</w:t>
            </w:r>
          </w:p>
        </w:tc>
        <w:tc>
          <w:tcPr>
            <w:tcW w:w="16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9896D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 xml:space="preserve">Sampling method 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F9DE8E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>
              <w:rPr>
                <w:rFonts w:ascii="Aptos" w:eastAsia="Aptos" w:hAnsi="Aptos" w:cs="Aptos"/>
                <w:b/>
                <w:bCs/>
                <w:i/>
                <w:iCs/>
                <w:color w:val="000000"/>
                <w:sz w:val="20"/>
                <w:szCs w:val="20"/>
              </w:rPr>
              <w:t>N</w:t>
            </w:r>
          </w:p>
        </w:tc>
      </w:tr>
      <w:tr w:rsidR="00E65C2E" w14:paraId="38044CCA" w14:textId="77777777" w:rsidTr="00812FCC">
        <w:trPr>
          <w:trHeight w:val="1210"/>
          <w:jc w:val="center"/>
        </w:trPr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CB60BC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>
              <w:rPr>
                <w:rFonts w:ascii="Aptos" w:eastAsia="Aptos" w:hAnsi="Aptos" w:cs="Aptos"/>
                <w:b/>
                <w:bCs/>
                <w:i/>
                <w:iCs/>
                <w:color w:val="000000"/>
                <w:sz w:val="20"/>
                <w:szCs w:val="20"/>
              </w:rPr>
              <w:t xml:space="preserve">Survey 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4B0695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Primary and secondary caregivers of children 0-23 months old</w:t>
            </w:r>
          </w:p>
        </w:tc>
        <w:tc>
          <w:tcPr>
            <w:tcW w:w="16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484663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Systematic simple random 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C13004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481</w:t>
            </w:r>
          </w:p>
          <w:p w14:paraId="765BBA3A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(Rural = 161, urban &amp; peri-urban = 160 each)</w:t>
            </w:r>
          </w:p>
        </w:tc>
      </w:tr>
      <w:tr w:rsidR="00E65C2E" w14:paraId="765C5395" w14:textId="77777777" w:rsidTr="00812FCC">
        <w:trPr>
          <w:trHeight w:val="504"/>
          <w:jc w:val="center"/>
        </w:trPr>
        <w:tc>
          <w:tcPr>
            <w:tcW w:w="113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2B5D4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>
              <w:rPr>
                <w:rFonts w:ascii="Aptos" w:eastAsia="Aptos" w:hAnsi="Aptos" w:cs="Aptos"/>
                <w:b/>
                <w:bCs/>
                <w:i/>
                <w:iCs/>
                <w:color w:val="000000"/>
                <w:sz w:val="20"/>
                <w:szCs w:val="20"/>
              </w:rPr>
              <w:t>FGD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0654B1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Male caregivers </w:t>
            </w:r>
          </w:p>
        </w:tc>
        <w:tc>
          <w:tcPr>
            <w:tcW w:w="169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EBD97F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Purposive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3DD1C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4</w:t>
            </w:r>
          </w:p>
          <w:p w14:paraId="524684AA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(6-8 per group)</w:t>
            </w:r>
          </w:p>
        </w:tc>
      </w:tr>
      <w:tr w:rsidR="00E65C2E" w14:paraId="4DBBFD95" w14:textId="77777777" w:rsidTr="00812FCC">
        <w:trPr>
          <w:trHeight w:val="504"/>
          <w:jc w:val="center"/>
        </w:trPr>
        <w:tc>
          <w:tcPr>
            <w:tcW w:w="11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FF7590" w14:textId="77777777" w:rsidR="00E65C2E" w:rsidRDefault="00E65C2E" w:rsidP="00812F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DE7A9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Female caregivers 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BD09C5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Purposive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CC06D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4</w:t>
            </w:r>
          </w:p>
          <w:p w14:paraId="7EDF0B28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(6-8 per group)</w:t>
            </w:r>
          </w:p>
        </w:tc>
      </w:tr>
      <w:tr w:rsidR="00E65C2E" w14:paraId="0A583D9C" w14:textId="77777777" w:rsidTr="00812FCC">
        <w:trPr>
          <w:trHeight w:val="504"/>
          <w:jc w:val="center"/>
        </w:trPr>
        <w:tc>
          <w:tcPr>
            <w:tcW w:w="113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FC274D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>
              <w:rPr>
                <w:rFonts w:ascii="Aptos" w:eastAsia="Aptos" w:hAnsi="Aptos" w:cs="Aptos"/>
                <w:b/>
                <w:bCs/>
                <w:i/>
                <w:iCs/>
                <w:color w:val="000000"/>
                <w:sz w:val="20"/>
                <w:szCs w:val="20"/>
              </w:rPr>
              <w:t>KII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C9D93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HCW who </w:t>
            </w:r>
            <w:proofErr w:type="gram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provide</w:t>
            </w:r>
            <w:proofErr w:type="gramEnd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routine immunization services at CHPS levels</w:t>
            </w:r>
          </w:p>
        </w:tc>
        <w:tc>
          <w:tcPr>
            <w:tcW w:w="169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5D9C3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Purposive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6FBAA5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3</w:t>
            </w:r>
          </w:p>
        </w:tc>
      </w:tr>
      <w:tr w:rsidR="00E65C2E" w14:paraId="351C3A19" w14:textId="77777777" w:rsidTr="00812FCC">
        <w:trPr>
          <w:trHeight w:val="499"/>
          <w:jc w:val="center"/>
        </w:trPr>
        <w:tc>
          <w:tcPr>
            <w:tcW w:w="11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05233" w14:textId="77777777" w:rsidR="00E65C2E" w:rsidRDefault="00E65C2E" w:rsidP="00812F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9E6823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HCW at sub-district level who supervise routine immunization services 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0DD911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Purposive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4D0631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5</w:t>
            </w:r>
          </w:p>
          <w:p w14:paraId="7FF3554C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(1 per sub-district)</w:t>
            </w:r>
          </w:p>
        </w:tc>
      </w:tr>
      <w:tr w:rsidR="00E65C2E" w14:paraId="6F5109F2" w14:textId="77777777" w:rsidTr="00812FCC">
        <w:trPr>
          <w:trHeight w:val="504"/>
          <w:jc w:val="center"/>
        </w:trPr>
        <w:tc>
          <w:tcPr>
            <w:tcW w:w="11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DA3BB" w14:textId="77777777" w:rsidR="00E65C2E" w:rsidRDefault="00E65C2E" w:rsidP="00812F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AEFDD3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HCW at district </w:t>
            </w:r>
            <w:proofErr w:type="gram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level who supervise</w:t>
            </w:r>
            <w:proofErr w:type="gramEnd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routine immunization services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C46AC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Purposive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3FDEBF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2</w:t>
            </w:r>
          </w:p>
        </w:tc>
      </w:tr>
      <w:tr w:rsidR="00E65C2E" w14:paraId="677CB7C8" w14:textId="77777777" w:rsidTr="00812FCC">
        <w:trPr>
          <w:trHeight w:val="504"/>
          <w:jc w:val="center"/>
        </w:trPr>
        <w:tc>
          <w:tcPr>
            <w:tcW w:w="113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76A79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>
              <w:rPr>
                <w:rFonts w:ascii="Aptos" w:eastAsia="Aptos" w:hAnsi="Aptos" w:cs="Aptos"/>
                <w:b/>
                <w:bCs/>
                <w:i/>
                <w:iCs/>
                <w:color w:val="000000"/>
                <w:sz w:val="20"/>
                <w:szCs w:val="20"/>
              </w:rPr>
              <w:t>IDI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BC6A9D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Caregivers of fully vaccinated children</w:t>
            </w:r>
          </w:p>
        </w:tc>
        <w:tc>
          <w:tcPr>
            <w:tcW w:w="169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52EDE4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Purposive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D0A0A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5</w:t>
            </w:r>
          </w:p>
          <w:p w14:paraId="26F6DCAE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(rural =2, urban =</w:t>
            </w:r>
            <w:proofErr w:type="gram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2,per</w:t>
            </w:r>
            <w:proofErr w:type="gramEnd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1-urban =1)</w:t>
            </w:r>
          </w:p>
        </w:tc>
      </w:tr>
      <w:tr w:rsidR="00E65C2E" w14:paraId="5F2285EF" w14:textId="77777777" w:rsidTr="00812FCC">
        <w:trPr>
          <w:trHeight w:val="504"/>
          <w:jc w:val="center"/>
        </w:trPr>
        <w:tc>
          <w:tcPr>
            <w:tcW w:w="11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A352D1" w14:textId="77777777" w:rsidR="00E65C2E" w:rsidRDefault="00E65C2E" w:rsidP="00812F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CE9A1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Caregivers of </w:t>
            </w:r>
            <w:proofErr w:type="spell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undervaccinated</w:t>
            </w:r>
            <w:proofErr w:type="spellEnd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children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8B86D4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Purposive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C0357A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5</w:t>
            </w:r>
          </w:p>
          <w:p w14:paraId="1DD06795" w14:textId="77777777" w:rsidR="00E65C2E" w:rsidRDefault="00E65C2E" w:rsidP="00812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Aptos" w:eastAsia="Aptos" w:hAnsi="Aptos" w:cs="Aptos"/>
                <w:color w:val="000000"/>
                <w:sz w:val="22"/>
                <w:szCs w:val="22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(rural =2, urban =</w:t>
            </w:r>
            <w:proofErr w:type="gram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2,per</w:t>
            </w:r>
            <w:proofErr w:type="gramEnd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1-urban =1)</w:t>
            </w:r>
          </w:p>
        </w:tc>
      </w:tr>
    </w:tbl>
    <w:p w14:paraId="4A79149D" w14:textId="77777777" w:rsidR="00E65C2E" w:rsidRDefault="00E65C2E" w:rsidP="00E65C2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rFonts w:ascii="Aptos" w:eastAsia="Aptos" w:hAnsi="Aptos" w:cs="Aptos"/>
          <w:color w:val="000000"/>
          <w:sz w:val="22"/>
          <w:szCs w:val="22"/>
        </w:rPr>
      </w:pPr>
    </w:p>
    <w:p w14:paraId="2218AF5E" w14:textId="77777777" w:rsidR="00E65C2E" w:rsidRDefault="00E65C2E" w:rsidP="00E65C2E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FGD: Focus group discussions; KII: Key information interviews; IDI: In-depth interview; HCW: Healthcare worker</w:t>
      </w:r>
    </w:p>
    <w:p w14:paraId="280C64F1" w14:textId="77777777" w:rsidR="00E65C2E" w:rsidRDefault="00E65C2E" w:rsidP="00E65C2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ptos" w:eastAsia="Aptos" w:hAnsi="Aptos" w:cs="Aptos"/>
          <w:color w:val="000000"/>
          <w:sz w:val="22"/>
          <w:szCs w:val="22"/>
        </w:rPr>
      </w:pPr>
    </w:p>
    <w:p w14:paraId="7E894970" w14:textId="77777777" w:rsidR="00E65C2E" w:rsidRDefault="00E65C2E" w:rsidP="00E65C2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ptos" w:eastAsia="Aptos" w:hAnsi="Aptos" w:cs="Aptos"/>
          <w:color w:val="000000"/>
          <w:sz w:val="22"/>
          <w:szCs w:val="22"/>
        </w:rPr>
      </w:pPr>
    </w:p>
    <w:p w14:paraId="73D3505C" w14:textId="77777777" w:rsidR="00E65C2E" w:rsidRDefault="00E65C2E" w:rsidP="00E65C2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ptos" w:eastAsia="Aptos" w:hAnsi="Aptos" w:cs="Aptos"/>
          <w:color w:val="000000"/>
          <w:sz w:val="22"/>
          <w:szCs w:val="22"/>
        </w:rPr>
      </w:pPr>
    </w:p>
    <w:p w14:paraId="0CBED13C" w14:textId="77777777" w:rsidR="00E65C2E" w:rsidRDefault="00E65C2E" w:rsidP="00E65C2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ptos" w:eastAsia="Aptos" w:hAnsi="Aptos" w:cs="Aptos"/>
          <w:color w:val="000000"/>
          <w:sz w:val="22"/>
          <w:szCs w:val="22"/>
        </w:rPr>
      </w:pPr>
    </w:p>
    <w:p w14:paraId="0F6DAF5C" w14:textId="77777777" w:rsidR="00E65C2E" w:rsidRDefault="00E65C2E" w:rsidP="00E65C2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ptos" w:eastAsia="Aptos" w:hAnsi="Aptos" w:cs="Aptos"/>
          <w:color w:val="000000"/>
          <w:sz w:val="22"/>
          <w:szCs w:val="22"/>
        </w:rPr>
      </w:pPr>
    </w:p>
    <w:p w14:paraId="7DED179D" w14:textId="77777777" w:rsidR="00E65C2E" w:rsidRDefault="00E65C2E" w:rsidP="00E65C2E">
      <w:p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lastRenderedPageBreak/>
        <w:t xml:space="preserve">Supplementary Table 2: Reported 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Social support for immunization among community conversation attendees who participated in rapid survey from January- May 2024, </w:t>
      </w:r>
      <w:proofErr w:type="spellStart"/>
      <w:r>
        <w:rPr>
          <w:rFonts w:ascii="Aptos" w:eastAsia="Aptos" w:hAnsi="Aptos" w:cs="Aptos"/>
          <w:color w:val="000000"/>
          <w:sz w:val="22"/>
          <w:szCs w:val="22"/>
        </w:rPr>
        <w:t>Kpone</w:t>
      </w:r>
      <w:proofErr w:type="spellEnd"/>
      <w:r>
        <w:rPr>
          <w:rFonts w:ascii="Aptos" w:eastAsia="Aptos" w:hAnsi="Aptos" w:cs="Aptos"/>
          <w:color w:val="000000"/>
          <w:sz w:val="22"/>
          <w:szCs w:val="22"/>
        </w:rPr>
        <w:t xml:space="preserve"> Katamanso, Ghana 2024, N=252</w:t>
      </w:r>
    </w:p>
    <w:p w14:paraId="0BAFCEE9" w14:textId="77777777" w:rsidR="00E65C2E" w:rsidRDefault="00E65C2E" w:rsidP="00E65C2E">
      <w:pPr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W w:w="10829" w:type="dxa"/>
        <w:tblInd w:w="-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1"/>
        <w:gridCol w:w="889"/>
        <w:gridCol w:w="890"/>
        <w:gridCol w:w="890"/>
        <w:gridCol w:w="890"/>
        <w:gridCol w:w="890"/>
        <w:gridCol w:w="889"/>
        <w:gridCol w:w="890"/>
        <w:gridCol w:w="890"/>
        <w:gridCol w:w="890"/>
        <w:gridCol w:w="890"/>
      </w:tblGrid>
      <w:tr w:rsidR="00E65C2E" w14:paraId="4EF70967" w14:textId="77777777" w:rsidTr="00812FCC">
        <w:tc>
          <w:tcPr>
            <w:tcW w:w="1931" w:type="dxa"/>
          </w:tcPr>
          <w:p w14:paraId="72A17145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779" w:type="dxa"/>
            <w:gridSpan w:val="2"/>
          </w:tcPr>
          <w:p w14:paraId="36835FD9" w14:textId="77777777" w:rsidR="00E65C2E" w:rsidRDefault="00E65C2E" w:rsidP="00812FCC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1780" w:type="dxa"/>
            <w:gridSpan w:val="2"/>
          </w:tcPr>
          <w:p w14:paraId="6900E45E" w14:textId="77777777" w:rsidR="00E65C2E" w:rsidRDefault="00E65C2E" w:rsidP="00812FCC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1779" w:type="dxa"/>
            <w:gridSpan w:val="2"/>
          </w:tcPr>
          <w:p w14:paraId="6245D080" w14:textId="77777777" w:rsidR="00E65C2E" w:rsidRDefault="00E65C2E" w:rsidP="00812FCC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March </w:t>
            </w:r>
          </w:p>
        </w:tc>
        <w:tc>
          <w:tcPr>
            <w:tcW w:w="1780" w:type="dxa"/>
            <w:gridSpan w:val="2"/>
          </w:tcPr>
          <w:p w14:paraId="2B5C9CFC" w14:textId="77777777" w:rsidR="00E65C2E" w:rsidRDefault="00E65C2E" w:rsidP="00812FCC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1780" w:type="dxa"/>
            <w:gridSpan w:val="2"/>
          </w:tcPr>
          <w:p w14:paraId="1AFF4B43" w14:textId="77777777" w:rsidR="00E65C2E" w:rsidRDefault="00E65C2E" w:rsidP="00812FCC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sz w:val="20"/>
                <w:szCs w:val="20"/>
              </w:rPr>
              <w:t>May</w:t>
            </w:r>
          </w:p>
        </w:tc>
      </w:tr>
      <w:tr w:rsidR="00E65C2E" w14:paraId="35289191" w14:textId="77777777" w:rsidTr="00812FCC">
        <w:tc>
          <w:tcPr>
            <w:tcW w:w="1931" w:type="dxa"/>
            <w:vAlign w:val="bottom"/>
          </w:tcPr>
          <w:p w14:paraId="763099DE" w14:textId="77777777" w:rsidR="00E65C2E" w:rsidRDefault="00E65C2E" w:rsidP="00812FCC">
            <w:pP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9" w:type="dxa"/>
          </w:tcPr>
          <w:p w14:paraId="418BD79A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Female</w:t>
            </w:r>
          </w:p>
        </w:tc>
        <w:tc>
          <w:tcPr>
            <w:tcW w:w="890" w:type="dxa"/>
          </w:tcPr>
          <w:p w14:paraId="2CDB15D3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Male</w:t>
            </w:r>
          </w:p>
        </w:tc>
        <w:tc>
          <w:tcPr>
            <w:tcW w:w="890" w:type="dxa"/>
          </w:tcPr>
          <w:p w14:paraId="6BE10230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Female</w:t>
            </w:r>
          </w:p>
        </w:tc>
        <w:tc>
          <w:tcPr>
            <w:tcW w:w="890" w:type="dxa"/>
          </w:tcPr>
          <w:p w14:paraId="321DD0AB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Male</w:t>
            </w:r>
          </w:p>
        </w:tc>
        <w:tc>
          <w:tcPr>
            <w:tcW w:w="890" w:type="dxa"/>
          </w:tcPr>
          <w:p w14:paraId="3CDAF2E2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Female</w:t>
            </w:r>
          </w:p>
        </w:tc>
        <w:tc>
          <w:tcPr>
            <w:tcW w:w="889" w:type="dxa"/>
          </w:tcPr>
          <w:p w14:paraId="36A49BDF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Male</w:t>
            </w:r>
          </w:p>
        </w:tc>
        <w:tc>
          <w:tcPr>
            <w:tcW w:w="890" w:type="dxa"/>
          </w:tcPr>
          <w:p w14:paraId="63FC96B2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Female</w:t>
            </w:r>
          </w:p>
        </w:tc>
        <w:tc>
          <w:tcPr>
            <w:tcW w:w="890" w:type="dxa"/>
          </w:tcPr>
          <w:p w14:paraId="6C2E1EF3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Male</w:t>
            </w:r>
          </w:p>
        </w:tc>
        <w:tc>
          <w:tcPr>
            <w:tcW w:w="890" w:type="dxa"/>
          </w:tcPr>
          <w:p w14:paraId="40664CE2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Female</w:t>
            </w:r>
          </w:p>
        </w:tc>
        <w:tc>
          <w:tcPr>
            <w:tcW w:w="890" w:type="dxa"/>
          </w:tcPr>
          <w:p w14:paraId="2FA056A4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Male</w:t>
            </w:r>
          </w:p>
        </w:tc>
      </w:tr>
      <w:tr w:rsidR="00E65C2E" w14:paraId="32C7F7B2" w14:textId="77777777" w:rsidTr="00812FCC">
        <w:tc>
          <w:tcPr>
            <w:tcW w:w="1931" w:type="dxa"/>
            <w:vAlign w:val="bottom"/>
          </w:tcPr>
          <w:p w14:paraId="70654628" w14:textId="77777777" w:rsidR="00E65C2E" w:rsidRDefault="00E65C2E" w:rsidP="00812FCC">
            <w:pP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Material support</w:t>
            </w:r>
          </w:p>
          <w:p w14:paraId="78416E9B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iCs/>
                <w:color w:val="000000"/>
                <w:sz w:val="20"/>
                <w:szCs w:val="20"/>
              </w:rPr>
              <w:t>Someone provides funds to support travel to get vaccinated (if applicable)</w:t>
            </w:r>
          </w:p>
        </w:tc>
        <w:tc>
          <w:tcPr>
            <w:tcW w:w="889" w:type="dxa"/>
          </w:tcPr>
          <w:p w14:paraId="013D16BD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33 (80.5)</w:t>
            </w:r>
          </w:p>
        </w:tc>
        <w:tc>
          <w:tcPr>
            <w:tcW w:w="890" w:type="dxa"/>
          </w:tcPr>
          <w:p w14:paraId="1F9E0FD4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8 (19.5)</w:t>
            </w:r>
          </w:p>
        </w:tc>
        <w:tc>
          <w:tcPr>
            <w:tcW w:w="890" w:type="dxa"/>
          </w:tcPr>
          <w:p w14:paraId="0DD1F037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18 (69.2)</w:t>
            </w:r>
          </w:p>
        </w:tc>
        <w:tc>
          <w:tcPr>
            <w:tcW w:w="890" w:type="dxa"/>
          </w:tcPr>
          <w:p w14:paraId="49F935CD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8</w:t>
            </w:r>
          </w:p>
          <w:p w14:paraId="7891C410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(30.8)</w:t>
            </w:r>
          </w:p>
        </w:tc>
        <w:tc>
          <w:tcPr>
            <w:tcW w:w="890" w:type="dxa"/>
          </w:tcPr>
          <w:p w14:paraId="0B1B8005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23 (74.2)</w:t>
            </w:r>
          </w:p>
        </w:tc>
        <w:tc>
          <w:tcPr>
            <w:tcW w:w="889" w:type="dxa"/>
          </w:tcPr>
          <w:p w14:paraId="390AEA00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8 (25.8)</w:t>
            </w:r>
          </w:p>
        </w:tc>
        <w:tc>
          <w:tcPr>
            <w:tcW w:w="890" w:type="dxa"/>
          </w:tcPr>
          <w:p w14:paraId="72BFE5F4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26 (76.5)</w:t>
            </w:r>
          </w:p>
        </w:tc>
        <w:tc>
          <w:tcPr>
            <w:tcW w:w="890" w:type="dxa"/>
          </w:tcPr>
          <w:p w14:paraId="46E5A751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8 (23.5)</w:t>
            </w:r>
          </w:p>
        </w:tc>
        <w:tc>
          <w:tcPr>
            <w:tcW w:w="890" w:type="dxa"/>
          </w:tcPr>
          <w:p w14:paraId="7350BAFE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25 (100)</w:t>
            </w:r>
          </w:p>
        </w:tc>
        <w:tc>
          <w:tcPr>
            <w:tcW w:w="890" w:type="dxa"/>
          </w:tcPr>
          <w:p w14:paraId="7B22AA0A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</w:t>
            </w:r>
          </w:p>
          <w:p w14:paraId="7BE246ED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(0)</w:t>
            </w:r>
          </w:p>
        </w:tc>
      </w:tr>
      <w:tr w:rsidR="00E65C2E" w14:paraId="6543D317" w14:textId="77777777" w:rsidTr="00812FCC">
        <w:tc>
          <w:tcPr>
            <w:tcW w:w="1931" w:type="dxa"/>
            <w:vAlign w:val="bottom"/>
          </w:tcPr>
          <w:p w14:paraId="3C763C69" w14:textId="77777777" w:rsidR="00E65C2E" w:rsidRDefault="00E65C2E" w:rsidP="00812FCC">
            <w:pP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Reviews card</w:t>
            </w:r>
          </w:p>
          <w:p w14:paraId="1EF84C55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iCs/>
                <w:color w:val="000000"/>
                <w:sz w:val="20"/>
                <w:szCs w:val="20"/>
              </w:rPr>
              <w:t>Someone who reviews the child's vaccine card</w:t>
            </w:r>
          </w:p>
        </w:tc>
        <w:tc>
          <w:tcPr>
            <w:tcW w:w="889" w:type="dxa"/>
          </w:tcPr>
          <w:p w14:paraId="36951798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30 (79.0)</w:t>
            </w:r>
          </w:p>
        </w:tc>
        <w:tc>
          <w:tcPr>
            <w:tcW w:w="890" w:type="dxa"/>
          </w:tcPr>
          <w:p w14:paraId="10B6FD56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8 (21.0)</w:t>
            </w:r>
          </w:p>
        </w:tc>
        <w:tc>
          <w:tcPr>
            <w:tcW w:w="890" w:type="dxa"/>
          </w:tcPr>
          <w:p w14:paraId="57217AEC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26 (78.8)</w:t>
            </w:r>
          </w:p>
        </w:tc>
        <w:tc>
          <w:tcPr>
            <w:tcW w:w="890" w:type="dxa"/>
          </w:tcPr>
          <w:p w14:paraId="3A758FCB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7 (21.2)</w:t>
            </w:r>
          </w:p>
        </w:tc>
        <w:tc>
          <w:tcPr>
            <w:tcW w:w="890" w:type="dxa"/>
          </w:tcPr>
          <w:p w14:paraId="4B1A3357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22 (71.0)</w:t>
            </w:r>
          </w:p>
        </w:tc>
        <w:tc>
          <w:tcPr>
            <w:tcW w:w="889" w:type="dxa"/>
          </w:tcPr>
          <w:p w14:paraId="47306D37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9 (29.0)</w:t>
            </w:r>
          </w:p>
        </w:tc>
        <w:tc>
          <w:tcPr>
            <w:tcW w:w="890" w:type="dxa"/>
          </w:tcPr>
          <w:p w14:paraId="27DAC44D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26 (74.3)</w:t>
            </w:r>
          </w:p>
        </w:tc>
        <w:tc>
          <w:tcPr>
            <w:tcW w:w="890" w:type="dxa"/>
          </w:tcPr>
          <w:p w14:paraId="0EA99857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9 (25.7)</w:t>
            </w:r>
          </w:p>
        </w:tc>
        <w:tc>
          <w:tcPr>
            <w:tcW w:w="890" w:type="dxa"/>
          </w:tcPr>
          <w:p w14:paraId="1B45F755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22 (91.7)</w:t>
            </w:r>
          </w:p>
        </w:tc>
        <w:tc>
          <w:tcPr>
            <w:tcW w:w="890" w:type="dxa"/>
          </w:tcPr>
          <w:p w14:paraId="662E346B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</w:t>
            </w:r>
          </w:p>
          <w:p w14:paraId="159DE416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(8.3)</w:t>
            </w:r>
          </w:p>
        </w:tc>
      </w:tr>
      <w:tr w:rsidR="00E65C2E" w14:paraId="5C3CCAF2" w14:textId="77777777" w:rsidTr="00812FCC">
        <w:tc>
          <w:tcPr>
            <w:tcW w:w="1931" w:type="dxa"/>
            <w:vAlign w:val="bottom"/>
          </w:tcPr>
          <w:p w14:paraId="760614E9" w14:textId="77777777" w:rsidR="00E65C2E" w:rsidRDefault="00E65C2E" w:rsidP="00812FCC">
            <w:pP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Reminders</w:t>
            </w:r>
          </w:p>
          <w:p w14:paraId="625D1CA3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iCs/>
                <w:color w:val="000000"/>
                <w:sz w:val="20"/>
                <w:szCs w:val="20"/>
              </w:rPr>
              <w:t>Someone who shares reminders for vaccination appointments</w:t>
            </w:r>
          </w:p>
        </w:tc>
        <w:tc>
          <w:tcPr>
            <w:tcW w:w="889" w:type="dxa"/>
          </w:tcPr>
          <w:p w14:paraId="29208BEF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22 (66.7)</w:t>
            </w:r>
          </w:p>
        </w:tc>
        <w:tc>
          <w:tcPr>
            <w:tcW w:w="890" w:type="dxa"/>
          </w:tcPr>
          <w:p w14:paraId="60A506D2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11 (33.3)</w:t>
            </w:r>
          </w:p>
        </w:tc>
        <w:tc>
          <w:tcPr>
            <w:tcW w:w="890" w:type="dxa"/>
          </w:tcPr>
          <w:p w14:paraId="36038C91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21 (63.6)</w:t>
            </w:r>
          </w:p>
        </w:tc>
        <w:tc>
          <w:tcPr>
            <w:tcW w:w="890" w:type="dxa"/>
          </w:tcPr>
          <w:p w14:paraId="41346E31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12 (36.6)</w:t>
            </w:r>
          </w:p>
        </w:tc>
        <w:tc>
          <w:tcPr>
            <w:tcW w:w="890" w:type="dxa"/>
          </w:tcPr>
          <w:p w14:paraId="13742DA3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21 (67.7)</w:t>
            </w:r>
          </w:p>
        </w:tc>
        <w:tc>
          <w:tcPr>
            <w:tcW w:w="889" w:type="dxa"/>
          </w:tcPr>
          <w:p w14:paraId="6B0785E7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10 (32.3)</w:t>
            </w:r>
          </w:p>
        </w:tc>
        <w:tc>
          <w:tcPr>
            <w:tcW w:w="890" w:type="dxa"/>
          </w:tcPr>
          <w:p w14:paraId="1AA8D7E5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23 (74.2)</w:t>
            </w:r>
          </w:p>
        </w:tc>
        <w:tc>
          <w:tcPr>
            <w:tcW w:w="890" w:type="dxa"/>
          </w:tcPr>
          <w:p w14:paraId="5A6F3219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8 (25.8)</w:t>
            </w:r>
          </w:p>
        </w:tc>
        <w:tc>
          <w:tcPr>
            <w:tcW w:w="890" w:type="dxa"/>
          </w:tcPr>
          <w:p w14:paraId="76E1D4FA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20 (90.9)</w:t>
            </w:r>
          </w:p>
        </w:tc>
        <w:tc>
          <w:tcPr>
            <w:tcW w:w="890" w:type="dxa"/>
          </w:tcPr>
          <w:p w14:paraId="50B46A3D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 (9.1)</w:t>
            </w:r>
          </w:p>
          <w:p w14:paraId="345C83E6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E65C2E" w14:paraId="49E47E81" w14:textId="77777777" w:rsidTr="00812FCC">
        <w:tc>
          <w:tcPr>
            <w:tcW w:w="1931" w:type="dxa"/>
            <w:vAlign w:val="bottom"/>
          </w:tcPr>
          <w:p w14:paraId="23428F31" w14:textId="77777777" w:rsidR="00E65C2E" w:rsidRDefault="00E65C2E" w:rsidP="00812FCC">
            <w:pP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Emotional support</w:t>
            </w:r>
          </w:p>
          <w:p w14:paraId="4B7C0625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iCs/>
                <w:color w:val="000000"/>
                <w:sz w:val="20"/>
                <w:szCs w:val="20"/>
              </w:rPr>
              <w:t>Someone to confide in or talk to about problems with getting child(ren) vaccinated</w:t>
            </w:r>
          </w:p>
        </w:tc>
        <w:tc>
          <w:tcPr>
            <w:tcW w:w="889" w:type="dxa"/>
          </w:tcPr>
          <w:p w14:paraId="70048DE2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35 (77.8)</w:t>
            </w:r>
          </w:p>
        </w:tc>
        <w:tc>
          <w:tcPr>
            <w:tcW w:w="890" w:type="dxa"/>
          </w:tcPr>
          <w:p w14:paraId="79C40C23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10 (22.2)</w:t>
            </w:r>
          </w:p>
        </w:tc>
        <w:tc>
          <w:tcPr>
            <w:tcW w:w="890" w:type="dxa"/>
          </w:tcPr>
          <w:p w14:paraId="7112906D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23 (67.6)</w:t>
            </w:r>
          </w:p>
        </w:tc>
        <w:tc>
          <w:tcPr>
            <w:tcW w:w="890" w:type="dxa"/>
          </w:tcPr>
          <w:p w14:paraId="703B8D39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11 (32.6)</w:t>
            </w:r>
          </w:p>
        </w:tc>
        <w:tc>
          <w:tcPr>
            <w:tcW w:w="890" w:type="dxa"/>
          </w:tcPr>
          <w:p w14:paraId="37A5A5A4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24 (75.0)</w:t>
            </w:r>
          </w:p>
        </w:tc>
        <w:tc>
          <w:tcPr>
            <w:tcW w:w="889" w:type="dxa"/>
          </w:tcPr>
          <w:p w14:paraId="68D047A3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8 (25.0)</w:t>
            </w:r>
          </w:p>
        </w:tc>
        <w:tc>
          <w:tcPr>
            <w:tcW w:w="890" w:type="dxa"/>
          </w:tcPr>
          <w:p w14:paraId="195927DC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32 (82.0)</w:t>
            </w:r>
          </w:p>
        </w:tc>
        <w:tc>
          <w:tcPr>
            <w:tcW w:w="890" w:type="dxa"/>
          </w:tcPr>
          <w:p w14:paraId="0C5AEF21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7 (18.0)</w:t>
            </w:r>
          </w:p>
        </w:tc>
        <w:tc>
          <w:tcPr>
            <w:tcW w:w="890" w:type="dxa"/>
          </w:tcPr>
          <w:p w14:paraId="17946E0D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25 (92.6)</w:t>
            </w:r>
          </w:p>
        </w:tc>
        <w:tc>
          <w:tcPr>
            <w:tcW w:w="890" w:type="dxa"/>
          </w:tcPr>
          <w:p w14:paraId="344EB0E1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 (7.4)</w:t>
            </w:r>
          </w:p>
        </w:tc>
      </w:tr>
      <w:tr w:rsidR="00E65C2E" w14:paraId="71F00619" w14:textId="77777777" w:rsidTr="00812FCC">
        <w:tc>
          <w:tcPr>
            <w:tcW w:w="1931" w:type="dxa"/>
            <w:vAlign w:val="bottom"/>
          </w:tcPr>
          <w:p w14:paraId="5DD601BD" w14:textId="77777777" w:rsidR="00E65C2E" w:rsidRDefault="00E65C2E" w:rsidP="00812FCC">
            <w:pP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Informational support</w:t>
            </w:r>
          </w:p>
          <w:p w14:paraId="760D988F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iCs/>
                <w:color w:val="000000"/>
                <w:sz w:val="20"/>
                <w:szCs w:val="20"/>
              </w:rPr>
              <w:t>A trusted individual who can provide advice or suggestions on getting child(ren) vaccinated</w:t>
            </w:r>
          </w:p>
        </w:tc>
        <w:tc>
          <w:tcPr>
            <w:tcW w:w="889" w:type="dxa"/>
          </w:tcPr>
          <w:p w14:paraId="02A28B2E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34 (75.6)</w:t>
            </w:r>
          </w:p>
        </w:tc>
        <w:tc>
          <w:tcPr>
            <w:tcW w:w="890" w:type="dxa"/>
          </w:tcPr>
          <w:p w14:paraId="30C22679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11 (24.4)</w:t>
            </w:r>
          </w:p>
        </w:tc>
        <w:tc>
          <w:tcPr>
            <w:tcW w:w="890" w:type="dxa"/>
          </w:tcPr>
          <w:p w14:paraId="234AC3BB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17 (68.0)</w:t>
            </w:r>
          </w:p>
        </w:tc>
        <w:tc>
          <w:tcPr>
            <w:tcW w:w="890" w:type="dxa"/>
          </w:tcPr>
          <w:p w14:paraId="0643AA43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8 (32.0)</w:t>
            </w:r>
          </w:p>
        </w:tc>
        <w:tc>
          <w:tcPr>
            <w:tcW w:w="890" w:type="dxa"/>
          </w:tcPr>
          <w:p w14:paraId="6CE79132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24 (75.0)</w:t>
            </w:r>
          </w:p>
        </w:tc>
        <w:tc>
          <w:tcPr>
            <w:tcW w:w="889" w:type="dxa"/>
          </w:tcPr>
          <w:p w14:paraId="0ABA2899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8 (25.0)</w:t>
            </w:r>
          </w:p>
        </w:tc>
        <w:tc>
          <w:tcPr>
            <w:tcW w:w="890" w:type="dxa"/>
          </w:tcPr>
          <w:p w14:paraId="22B42BC2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32 (82.1)</w:t>
            </w:r>
          </w:p>
        </w:tc>
        <w:tc>
          <w:tcPr>
            <w:tcW w:w="890" w:type="dxa"/>
          </w:tcPr>
          <w:p w14:paraId="74FF7176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7 (17.9)</w:t>
            </w:r>
          </w:p>
        </w:tc>
        <w:tc>
          <w:tcPr>
            <w:tcW w:w="890" w:type="dxa"/>
          </w:tcPr>
          <w:p w14:paraId="06B0C0B8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29 (93.6)</w:t>
            </w:r>
          </w:p>
        </w:tc>
        <w:tc>
          <w:tcPr>
            <w:tcW w:w="890" w:type="dxa"/>
          </w:tcPr>
          <w:p w14:paraId="45DE0845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 (6.4)</w:t>
            </w:r>
          </w:p>
        </w:tc>
      </w:tr>
      <w:tr w:rsidR="00E65C2E" w14:paraId="7E4E5AAA" w14:textId="77777777" w:rsidTr="00812FCC">
        <w:tc>
          <w:tcPr>
            <w:tcW w:w="1931" w:type="dxa"/>
            <w:vAlign w:val="bottom"/>
          </w:tcPr>
          <w:p w14:paraId="2026CE6B" w14:textId="77777777" w:rsidR="00E65C2E" w:rsidRDefault="00E65C2E" w:rsidP="00812FCC">
            <w:pP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Childcare support</w:t>
            </w:r>
          </w:p>
          <w:p w14:paraId="0BC9908D" w14:textId="77777777" w:rsidR="00E65C2E" w:rsidRDefault="00E65C2E" w:rsidP="00812FCC">
            <w:pP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iCs/>
                <w:color w:val="000000"/>
                <w:sz w:val="20"/>
                <w:szCs w:val="20"/>
              </w:rPr>
              <w:t>Someone provides childcare for child(ren) who are not taken for vaccination (if applicable)</w:t>
            </w:r>
          </w:p>
        </w:tc>
        <w:tc>
          <w:tcPr>
            <w:tcW w:w="889" w:type="dxa"/>
          </w:tcPr>
          <w:p w14:paraId="4EBB351B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20 (76.9)</w:t>
            </w:r>
          </w:p>
        </w:tc>
        <w:tc>
          <w:tcPr>
            <w:tcW w:w="890" w:type="dxa"/>
          </w:tcPr>
          <w:p w14:paraId="7EF13C60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6</w:t>
            </w:r>
          </w:p>
          <w:p w14:paraId="07A61A7A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(23.1)</w:t>
            </w:r>
          </w:p>
        </w:tc>
        <w:tc>
          <w:tcPr>
            <w:tcW w:w="890" w:type="dxa"/>
          </w:tcPr>
          <w:p w14:paraId="0A526781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10</w:t>
            </w:r>
          </w:p>
          <w:p w14:paraId="165987A6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(52.6)</w:t>
            </w:r>
          </w:p>
        </w:tc>
        <w:tc>
          <w:tcPr>
            <w:tcW w:w="890" w:type="dxa"/>
          </w:tcPr>
          <w:p w14:paraId="03B59F3C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9</w:t>
            </w:r>
          </w:p>
          <w:p w14:paraId="69AA6F8D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(47.4)</w:t>
            </w:r>
          </w:p>
        </w:tc>
        <w:tc>
          <w:tcPr>
            <w:tcW w:w="890" w:type="dxa"/>
          </w:tcPr>
          <w:p w14:paraId="4A865B40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17</w:t>
            </w:r>
          </w:p>
          <w:p w14:paraId="1F6776BA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(85.0)</w:t>
            </w:r>
          </w:p>
        </w:tc>
        <w:tc>
          <w:tcPr>
            <w:tcW w:w="889" w:type="dxa"/>
          </w:tcPr>
          <w:p w14:paraId="5F427431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3</w:t>
            </w:r>
          </w:p>
          <w:p w14:paraId="1370659A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(15.0)</w:t>
            </w:r>
          </w:p>
        </w:tc>
        <w:tc>
          <w:tcPr>
            <w:tcW w:w="890" w:type="dxa"/>
          </w:tcPr>
          <w:p w14:paraId="59F68AB4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21</w:t>
            </w:r>
          </w:p>
          <w:p w14:paraId="6233F959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(84.0)</w:t>
            </w:r>
          </w:p>
        </w:tc>
        <w:tc>
          <w:tcPr>
            <w:tcW w:w="890" w:type="dxa"/>
          </w:tcPr>
          <w:p w14:paraId="7EF1C2FD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4</w:t>
            </w:r>
          </w:p>
          <w:p w14:paraId="1BD26730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(16.0)</w:t>
            </w:r>
          </w:p>
        </w:tc>
        <w:tc>
          <w:tcPr>
            <w:tcW w:w="890" w:type="dxa"/>
          </w:tcPr>
          <w:p w14:paraId="71CD58E7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16</w:t>
            </w:r>
          </w:p>
          <w:p w14:paraId="6DD88628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(94.1)</w:t>
            </w:r>
          </w:p>
        </w:tc>
        <w:tc>
          <w:tcPr>
            <w:tcW w:w="890" w:type="dxa"/>
          </w:tcPr>
          <w:p w14:paraId="269FB0A2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</w:t>
            </w:r>
          </w:p>
          <w:p w14:paraId="5747F351" w14:textId="77777777" w:rsidR="00E65C2E" w:rsidRDefault="00E65C2E" w:rsidP="00812FC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(5.9)</w:t>
            </w:r>
          </w:p>
        </w:tc>
      </w:tr>
    </w:tbl>
    <w:p w14:paraId="1EF92FB5" w14:textId="77777777" w:rsidR="00E65C2E" w:rsidRDefault="00E65C2E" w:rsidP="00E65C2E">
      <w:r>
        <w:rPr>
          <w:rFonts w:ascii="Calibri" w:eastAsia="Calibri" w:hAnsi="Calibri" w:cs="Calibri"/>
          <w:color w:val="000000"/>
          <w:sz w:val="22"/>
          <w:szCs w:val="22"/>
        </w:rPr>
        <w:t xml:space="preserve">Note: Response options for social support were not mutually exclusive (e.g.,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select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all question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type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). </w:t>
      </w:r>
    </w:p>
    <w:p w14:paraId="58A807A5" w14:textId="77777777" w:rsidR="00E65C2E" w:rsidRDefault="00E65C2E" w:rsidP="00E65C2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ptos" w:eastAsia="Aptos" w:hAnsi="Aptos" w:cs="Aptos"/>
          <w:color w:val="000000"/>
          <w:sz w:val="22"/>
          <w:szCs w:val="22"/>
        </w:rPr>
      </w:pPr>
    </w:p>
    <w:p w14:paraId="12DBC15A" w14:textId="77777777" w:rsidR="00E65C2E" w:rsidRDefault="00E65C2E"/>
    <w:sectPr w:rsidR="00E65C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C2E"/>
    <w:rsid w:val="009A69E1"/>
    <w:rsid w:val="00E6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EAB3A"/>
  <w15:chartTrackingRefBased/>
  <w15:docId w15:val="{B4D769A9-039C-4310-AEF4-68C17338F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C2E"/>
    <w:pPr>
      <w:spacing w:after="0" w:line="240" w:lineRule="auto"/>
    </w:pPr>
    <w:rPr>
      <w:rFonts w:ascii="Times New Roman" w:eastAsia="Times New Roman" w:hAnsi="Times New Roman" w:cs="Times New Roman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5C2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C2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5C2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C2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C2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C2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C2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C2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C2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C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C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C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C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C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C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C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C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C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C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65C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C2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65C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C2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65C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5C2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65C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C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C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C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nessa ryan</dc:creator>
  <cp:keywords/>
  <dc:description/>
  <cp:lastModifiedBy>nessa ryan</cp:lastModifiedBy>
  <cp:revision>1</cp:revision>
  <dcterms:created xsi:type="dcterms:W3CDTF">2026-05-05T21:24:00Z</dcterms:created>
  <dcterms:modified xsi:type="dcterms:W3CDTF">2026-05-05T21:24:00Z</dcterms:modified>
</cp:coreProperties>
</file>