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EE7C3" w14:textId="77777777" w:rsidR="00954144" w:rsidRPr="00954144" w:rsidRDefault="00954144">
      <w:pPr>
        <w:rPr>
          <w:rFonts w:ascii="Aptos" w:eastAsia="Aptos" w:hAnsi="Aptos" w:cs="Aptos"/>
          <w:b/>
          <w:bCs/>
          <w:color w:val="000000" w:themeColor="text1"/>
          <w:sz w:val="32"/>
          <w:szCs w:val="32"/>
        </w:rPr>
      </w:pPr>
      <w:r w:rsidRPr="00954144">
        <w:rPr>
          <w:rFonts w:ascii="Aptos" w:eastAsia="Aptos" w:hAnsi="Aptos" w:cs="Aptos"/>
          <w:b/>
          <w:bCs/>
          <w:color w:val="000000" w:themeColor="text1"/>
          <w:sz w:val="32"/>
          <w:szCs w:val="32"/>
        </w:rPr>
        <w:t>Supplementary methods, data and figures</w:t>
      </w:r>
    </w:p>
    <w:p w14:paraId="6DCF8D9F" w14:textId="77777777" w:rsidR="00954144" w:rsidRPr="00954144" w:rsidRDefault="00954144">
      <w:pPr>
        <w:rPr>
          <w:rFonts w:ascii="Aptos" w:eastAsia="Aptos" w:hAnsi="Aptos" w:cs="Aptos"/>
          <w:b/>
          <w:bCs/>
          <w:color w:val="000000" w:themeColor="text1"/>
          <w:sz w:val="32"/>
          <w:szCs w:val="32"/>
        </w:rPr>
      </w:pPr>
    </w:p>
    <w:p w14:paraId="4E790446" w14:textId="77777777" w:rsidR="00954144" w:rsidRPr="00954144" w:rsidRDefault="00954144" w:rsidP="00954144">
      <w:pPr>
        <w:spacing w:line="360" w:lineRule="auto"/>
        <w:rPr>
          <w:rFonts w:ascii="Times New Roman" w:hAnsi="Times New Roman" w:cs="Times New Roman"/>
          <w:sz w:val="32"/>
          <w:szCs w:val="32"/>
        </w:rPr>
      </w:pPr>
      <w:r w:rsidRPr="00954144">
        <w:rPr>
          <w:rFonts w:ascii="Times New Roman" w:hAnsi="Times New Roman" w:cs="Times New Roman"/>
          <w:b/>
          <w:bCs/>
          <w:sz w:val="32"/>
          <w:szCs w:val="32"/>
        </w:rPr>
        <w:t>Identical Dormancy Gene Mutations Reveal Unanticipated Relatedness Among Low-Chill Apples</w:t>
      </w:r>
      <w:r w:rsidRPr="00954144">
        <w:rPr>
          <w:rFonts w:ascii="Times New Roman" w:hAnsi="Times New Roman" w:cs="Times New Roman"/>
          <w:sz w:val="32"/>
          <w:szCs w:val="32"/>
        </w:rPr>
        <w:t> </w:t>
      </w:r>
    </w:p>
    <w:p w14:paraId="13A5D769" w14:textId="77777777" w:rsidR="00954144" w:rsidRPr="00954144" w:rsidRDefault="00954144" w:rsidP="00954144">
      <w:pPr>
        <w:spacing w:line="360" w:lineRule="auto"/>
        <w:rPr>
          <w:rFonts w:ascii="Times New Roman" w:hAnsi="Times New Roman" w:cs="Times New Roman"/>
          <w:sz w:val="28"/>
          <w:szCs w:val="28"/>
        </w:rPr>
      </w:pPr>
      <w:r w:rsidRPr="00954144">
        <w:rPr>
          <w:rFonts w:ascii="Times New Roman" w:hAnsi="Times New Roman" w:cs="Times New Roman"/>
          <w:sz w:val="28"/>
          <w:szCs w:val="28"/>
        </w:rPr>
        <w:t> </w:t>
      </w:r>
    </w:p>
    <w:p w14:paraId="5C4592C9" w14:textId="03B82519" w:rsidR="00954144" w:rsidRPr="00954144" w:rsidRDefault="00954144" w:rsidP="00954144">
      <w:pPr>
        <w:spacing w:line="360" w:lineRule="auto"/>
        <w:rPr>
          <w:rFonts w:ascii="Times New Roman" w:hAnsi="Times New Roman" w:cs="Times New Roman"/>
          <w:sz w:val="28"/>
          <w:szCs w:val="28"/>
        </w:rPr>
      </w:pPr>
      <w:r w:rsidRPr="00954144">
        <w:rPr>
          <w:rFonts w:ascii="Times New Roman" w:hAnsi="Times New Roman" w:cs="Times New Roman"/>
          <w:sz w:val="28"/>
          <w:szCs w:val="28"/>
        </w:rPr>
        <w:t>Mujahid Hussain, Jugpreet Singh and Kevin M. Folta </w:t>
      </w:r>
    </w:p>
    <w:p w14:paraId="29BA7361" w14:textId="020DFDD5" w:rsidR="00954144" w:rsidRDefault="00954144">
      <w:pPr>
        <w:rPr>
          <w:rFonts w:ascii="Aptos" w:eastAsia="Aptos" w:hAnsi="Aptos" w:cs="Aptos"/>
          <w:b/>
          <w:bCs/>
          <w:color w:val="000000" w:themeColor="text1"/>
        </w:rPr>
      </w:pPr>
      <w:r>
        <w:rPr>
          <w:rFonts w:ascii="Aptos" w:eastAsia="Aptos" w:hAnsi="Aptos" w:cs="Aptos"/>
          <w:b/>
          <w:bCs/>
          <w:color w:val="000000" w:themeColor="text1"/>
        </w:rPr>
        <w:br w:type="page"/>
      </w:r>
    </w:p>
    <w:p w14:paraId="57CA60C7" w14:textId="30D9AC79" w:rsidR="009D6545" w:rsidRDefault="0929288A" w:rsidP="2A4E411A">
      <w:pPr>
        <w:spacing w:line="278" w:lineRule="auto"/>
        <w:jc w:val="both"/>
        <w:rPr>
          <w:rFonts w:ascii="Aptos" w:eastAsia="Aptos" w:hAnsi="Aptos" w:cs="Aptos"/>
          <w:color w:val="000000" w:themeColor="text1"/>
        </w:rPr>
      </w:pPr>
      <w:r w:rsidRPr="2A4E411A">
        <w:rPr>
          <w:rFonts w:ascii="Aptos" w:eastAsia="Aptos" w:hAnsi="Aptos" w:cs="Aptos"/>
          <w:b/>
          <w:bCs/>
          <w:color w:val="000000" w:themeColor="text1"/>
        </w:rPr>
        <w:lastRenderedPageBreak/>
        <w:t xml:space="preserve">Extraction of nuclei </w:t>
      </w:r>
    </w:p>
    <w:p w14:paraId="57904AE2" w14:textId="11D709FF" w:rsidR="009D6545" w:rsidRDefault="0929288A" w:rsidP="2A4E411A">
      <w:pPr>
        <w:jc w:val="both"/>
        <w:rPr>
          <w:rFonts w:ascii="Aptos" w:eastAsia="Aptos" w:hAnsi="Aptos" w:cs="Aptos"/>
          <w:color w:val="000000" w:themeColor="text1"/>
        </w:rPr>
      </w:pPr>
      <w:r w:rsidRPr="2A4E411A">
        <w:rPr>
          <w:rFonts w:ascii="Aptos" w:eastAsia="Aptos" w:hAnsi="Aptos" w:cs="Aptos"/>
          <w:color w:val="000000" w:themeColor="text1"/>
        </w:rPr>
        <w:t xml:space="preserve">The fresh leaves were used for the nuclei extraction with modified </w:t>
      </w:r>
      <w:proofErr w:type="gramStart"/>
      <w:r w:rsidRPr="2A4E411A">
        <w:rPr>
          <w:rFonts w:ascii="Aptos" w:eastAsia="Aptos" w:hAnsi="Aptos" w:cs="Aptos"/>
          <w:color w:val="000000" w:themeColor="text1"/>
        </w:rPr>
        <w:t>method</w:t>
      </w:r>
      <w:proofErr w:type="gramEnd"/>
      <w:r w:rsidRPr="2A4E411A">
        <w:rPr>
          <w:rFonts w:ascii="Aptos" w:eastAsia="Aptos" w:hAnsi="Aptos" w:cs="Aptos"/>
          <w:color w:val="000000" w:themeColor="text1"/>
        </w:rPr>
        <w:t xml:space="preserve"> as described </w:t>
      </w:r>
      <w:proofErr w:type="gramStart"/>
      <w:r w:rsidRPr="2A4E411A">
        <w:rPr>
          <w:rFonts w:ascii="Aptos" w:eastAsia="Aptos" w:hAnsi="Aptos" w:cs="Aptos"/>
          <w:color w:val="000000" w:themeColor="text1"/>
        </w:rPr>
        <w:t>by  (</w:t>
      </w:r>
      <w:proofErr w:type="gramEnd"/>
      <w:r w:rsidRPr="2A4E411A">
        <w:rPr>
          <w:rFonts w:ascii="Aptos" w:eastAsia="Aptos" w:hAnsi="Aptos" w:cs="Aptos"/>
          <w:color w:val="000000" w:themeColor="text1"/>
        </w:rPr>
        <w:t>Li et al., 2020</w:t>
      </w:r>
      <w:proofErr w:type="gramStart"/>
      <w:r w:rsidRPr="2A4E411A">
        <w:rPr>
          <w:rFonts w:ascii="Aptos" w:eastAsia="Aptos" w:hAnsi="Aptos" w:cs="Aptos"/>
          <w:color w:val="000000" w:themeColor="text1"/>
        </w:rPr>
        <w:t>) .</w:t>
      </w:r>
      <w:proofErr w:type="gramEnd"/>
      <w:r w:rsidRPr="2A4E411A">
        <w:rPr>
          <w:rFonts w:ascii="Aptos" w:eastAsia="Aptos" w:hAnsi="Aptos" w:cs="Aptos"/>
          <w:color w:val="000000" w:themeColor="text1"/>
        </w:rPr>
        <w:t xml:space="preserve"> All the buffers/solutions were prepared as described </w:t>
      </w:r>
      <w:proofErr w:type="gramStart"/>
      <w:r w:rsidRPr="2A4E411A">
        <w:rPr>
          <w:rFonts w:ascii="Aptos" w:eastAsia="Aptos" w:hAnsi="Aptos" w:cs="Aptos"/>
          <w:color w:val="000000" w:themeColor="text1"/>
        </w:rPr>
        <w:t>by  (</w:t>
      </w:r>
      <w:proofErr w:type="gramEnd"/>
      <w:r w:rsidRPr="2A4E411A">
        <w:rPr>
          <w:rFonts w:ascii="Aptos" w:eastAsia="Aptos" w:hAnsi="Aptos" w:cs="Aptos"/>
          <w:color w:val="000000" w:themeColor="text1"/>
        </w:rPr>
        <w:t>Li et al., 2020</w:t>
      </w:r>
      <w:proofErr w:type="gramStart"/>
      <w:r w:rsidRPr="2A4E411A">
        <w:rPr>
          <w:rFonts w:ascii="Aptos" w:eastAsia="Aptos" w:hAnsi="Aptos" w:cs="Aptos"/>
          <w:color w:val="000000" w:themeColor="text1"/>
        </w:rPr>
        <w:t>) .</w:t>
      </w:r>
      <w:proofErr w:type="gramEnd"/>
      <w:r w:rsidRPr="2A4E411A">
        <w:rPr>
          <w:rFonts w:ascii="Aptos" w:eastAsia="Aptos" w:hAnsi="Aptos" w:cs="Aptos"/>
          <w:color w:val="000000" w:themeColor="text1"/>
        </w:rPr>
        <w:t xml:space="preserve"> The 5 g leaves were ground with the mortar and pestle using liquid nitrogen and the fine powder was transferred to 500 ml flask containing 30 ml cold, fresh prepared, Nucleic Isolation Buffer (NIB). The 0.5% 2-Mercaptoethanol (BME) was added in NIB buffer before use. The flask containing a mixture of ground sample and NIB was gently shaken at 100 rpm for 10 minutes on ice. For filtration, the mixture was passed through two layers of Cheesecloth and two layers of Mira-cloth with the help of a 15 cm diameter funnel. The Mira-cloth was touching the flask while Cheesecloth was kept on top of it as the first layer of filtration. The filtrate was allocated into two 50 ml conical tubes and centrifuged at 2500 x g at 4 °C for 12 minutes. The pellet was resuspended with the help of a small paint brush and 3 ml cold NIB was added in each tube. Again, centrifuged at 2500 x g at 4 °C for 6 minutes. The pellet was resuspended with a small paint brush by adding 0.5 ml NIB and the suspension was transferred into 2ml Eppendorf. The suspension was centrifuged at 3000 x g for 15 minutes at 4 °C. The washing with NIB with 0.5 ml NIB was done 3-5 times until clear white suspension was not achieved. After attaining white suspension, the pellet was suspended with 0.2 ml NIB and suspension of both Eppendorf was transferred into one new clean 15 ml conical tube. The 4 ml pre-heated (65 °C) 2 x CTAB buffer with 0.5% BME was added, mixed well gently and cooled down to room temperature. After that, equal volume of chloroform was added, mixed well gently, and centrifuged 2500×g for 15 minutes at room temperature. </w:t>
      </w:r>
    </w:p>
    <w:p w14:paraId="3AC89709" w14:textId="34D0138E" w:rsidR="00264B4B" w:rsidRDefault="0929288A" w:rsidP="2A4E411A">
      <w:pPr>
        <w:jc w:val="both"/>
        <w:rPr>
          <w:rFonts w:ascii="Aptos" w:eastAsia="Aptos" w:hAnsi="Aptos" w:cs="Aptos"/>
          <w:color w:val="000000" w:themeColor="text1"/>
        </w:rPr>
      </w:pPr>
      <w:r w:rsidRPr="2A4E411A">
        <w:rPr>
          <w:rFonts w:ascii="Aptos" w:eastAsia="Aptos" w:hAnsi="Aptos" w:cs="Aptos"/>
          <w:color w:val="000000" w:themeColor="text1"/>
        </w:rPr>
        <w:t>The supernatant was transferred to a new clean 15 ml conical tube 0.5 ml 10% CTAB buffer was added. The mixture was mixed well and incubated at 65 °C for 5 minutes. After cooling down to room temperature, the equal volume of chloroform was added and gently mixed by inversion. The mixture was centrifuged at 2500×g for 15 minutes at room temperature and the supernatant was transferred into a new clean 15 ml conical tube. The genomic DNA was precipitated by adding the equal volume of 1 x CTAB buffer and inverting till white fluffy DNA is visible. The centrifugation at 2500×g for 1 minute was done to precipitate the DNA and pellet was resuspended in 200 µl of High-salt T.E solution. The suspension was transferred into 2ml tube 700 µl ethanol was added, incubated at room temperature for 3 minutes. Again, the genomic DNA was precipitated by centrifugation at 3000×g at room temperature for 3 minutes. The pellet was washed twice by adding 700 µl and spinning 3000×g at room temperature for 3 minutes. After airdrying pellet for 20-40 minutes, 100 µl 0.1 x T.E buffer was added.</w:t>
      </w:r>
    </w:p>
    <w:p w14:paraId="2D8B1131" w14:textId="77777777" w:rsidR="00264B4B" w:rsidRDefault="00264B4B">
      <w:pPr>
        <w:rPr>
          <w:rFonts w:ascii="Aptos" w:eastAsia="Aptos" w:hAnsi="Aptos" w:cs="Aptos"/>
          <w:color w:val="000000" w:themeColor="text1"/>
        </w:rPr>
      </w:pPr>
      <w:r>
        <w:rPr>
          <w:rFonts w:ascii="Aptos" w:eastAsia="Aptos" w:hAnsi="Aptos" w:cs="Aptos"/>
          <w:color w:val="000000" w:themeColor="text1"/>
        </w:rPr>
        <w:br w:type="page"/>
      </w:r>
    </w:p>
    <w:p w14:paraId="4A86EA1C" w14:textId="3F635C8A" w:rsidR="009D6545" w:rsidRDefault="00264B4B" w:rsidP="2A4E411A">
      <w:pPr>
        <w:jc w:val="both"/>
        <w:rPr>
          <w:rFonts w:ascii="Aptos" w:eastAsia="Aptos" w:hAnsi="Aptos" w:cs="Aptos"/>
          <w:b/>
          <w:bCs/>
          <w:color w:val="000000" w:themeColor="text1"/>
        </w:rPr>
      </w:pPr>
      <w:r w:rsidRPr="00264B4B">
        <w:rPr>
          <w:rFonts w:ascii="Aptos" w:eastAsia="Aptos" w:hAnsi="Aptos" w:cs="Aptos"/>
          <w:b/>
          <w:bCs/>
          <w:color w:val="000000" w:themeColor="text1"/>
        </w:rPr>
        <w:lastRenderedPageBreak/>
        <w:t>DNA Extraction</w:t>
      </w:r>
    </w:p>
    <w:p w14:paraId="3350F507" w14:textId="4B3FE7A7"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The 3mg leave sample was ground using liquid nitrogen and 800 ul of CTAB buffer (pre-heated) was added.</w:t>
      </w:r>
    </w:p>
    <w:p w14:paraId="30B7E479" w14:textId="0AD85D3A"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The mixture was incubated at 58 </w:t>
      </w:r>
      <w:r w:rsidRPr="00264B4B">
        <w:rPr>
          <w:rFonts w:ascii="Aptos" w:eastAsia="Aptos" w:hAnsi="Aptos" w:cs="Aptos"/>
          <w:color w:val="000000" w:themeColor="text1"/>
        </w:rPr>
        <w:t>°C</w:t>
      </w:r>
      <w:r>
        <w:rPr>
          <w:rFonts w:ascii="Aptos" w:eastAsia="Aptos" w:hAnsi="Aptos" w:cs="Aptos"/>
          <w:color w:val="000000" w:themeColor="text1"/>
        </w:rPr>
        <w:t xml:space="preserve"> for 2 hours. </w:t>
      </w:r>
    </w:p>
    <w:p w14:paraId="41073404" w14:textId="64899AF1"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After that 800 ul of Chloroform: isoamyl alcohol (24:10 ratio was added and mixed well by shaking. </w:t>
      </w:r>
    </w:p>
    <w:p w14:paraId="17921764" w14:textId="17B167E6"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The mixture was centrifuged at 14,000 rpm </w:t>
      </w:r>
      <w:proofErr w:type="gramStart"/>
      <w:r>
        <w:rPr>
          <w:rFonts w:ascii="Aptos" w:eastAsia="Aptos" w:hAnsi="Aptos" w:cs="Aptos"/>
          <w:color w:val="000000" w:themeColor="text1"/>
        </w:rPr>
        <w:t>for</w:t>
      </w:r>
      <w:proofErr w:type="gramEnd"/>
      <w:r>
        <w:rPr>
          <w:rFonts w:ascii="Aptos" w:eastAsia="Aptos" w:hAnsi="Aptos" w:cs="Aptos"/>
          <w:color w:val="000000" w:themeColor="text1"/>
        </w:rPr>
        <w:t xml:space="preserve"> 15 minutes. </w:t>
      </w:r>
    </w:p>
    <w:p w14:paraId="68F5B66B" w14:textId="1B5A7414"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The white upper aqueous layer was transferred to new tube.</w:t>
      </w:r>
    </w:p>
    <w:p w14:paraId="64ACDB32" w14:textId="55661DB6"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The 0.6 volume of isopropanol was added and incubated overnight for DNA </w:t>
      </w:r>
      <w:r w:rsidR="00B568C5">
        <w:rPr>
          <w:rFonts w:ascii="Aptos" w:eastAsia="Aptos" w:hAnsi="Aptos" w:cs="Aptos"/>
          <w:color w:val="000000" w:themeColor="text1"/>
        </w:rPr>
        <w:t>precipitation</w:t>
      </w:r>
      <w:r>
        <w:rPr>
          <w:rFonts w:ascii="Aptos" w:eastAsia="Aptos" w:hAnsi="Aptos" w:cs="Aptos"/>
          <w:color w:val="000000" w:themeColor="text1"/>
        </w:rPr>
        <w:t xml:space="preserve">. </w:t>
      </w:r>
    </w:p>
    <w:p w14:paraId="2770E29D" w14:textId="201BD840" w:rsid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The DNA was washed using 70% ethanol first and then with 95%. </w:t>
      </w:r>
    </w:p>
    <w:p w14:paraId="2F04FA8F" w14:textId="2BC2501D" w:rsidR="00264B4B" w:rsidRPr="00264B4B" w:rsidRDefault="00264B4B" w:rsidP="00264B4B">
      <w:pPr>
        <w:pStyle w:val="ListParagraph"/>
        <w:numPr>
          <w:ilvl w:val="0"/>
          <w:numId w:val="1"/>
        </w:numPr>
        <w:jc w:val="both"/>
        <w:rPr>
          <w:rFonts w:ascii="Aptos" w:eastAsia="Aptos" w:hAnsi="Aptos" w:cs="Aptos"/>
          <w:color w:val="000000" w:themeColor="text1"/>
        </w:rPr>
      </w:pPr>
      <w:r>
        <w:rPr>
          <w:rFonts w:ascii="Aptos" w:eastAsia="Aptos" w:hAnsi="Aptos" w:cs="Aptos"/>
          <w:color w:val="000000" w:themeColor="text1"/>
        </w:rPr>
        <w:t xml:space="preserve">The samples were </w:t>
      </w:r>
      <w:proofErr w:type="gramStart"/>
      <w:r>
        <w:rPr>
          <w:rFonts w:ascii="Aptos" w:eastAsia="Aptos" w:hAnsi="Aptos" w:cs="Aptos"/>
          <w:color w:val="000000" w:themeColor="text1"/>
        </w:rPr>
        <w:t xml:space="preserve">air </w:t>
      </w:r>
      <w:r w:rsidR="00B568C5">
        <w:rPr>
          <w:rFonts w:ascii="Aptos" w:eastAsia="Aptos" w:hAnsi="Aptos" w:cs="Aptos"/>
          <w:color w:val="000000" w:themeColor="text1"/>
        </w:rPr>
        <w:t>dried</w:t>
      </w:r>
      <w:proofErr w:type="gramEnd"/>
      <w:r>
        <w:rPr>
          <w:rFonts w:ascii="Aptos" w:eastAsia="Aptos" w:hAnsi="Aptos" w:cs="Aptos"/>
          <w:color w:val="000000" w:themeColor="text1"/>
        </w:rPr>
        <w:t xml:space="preserve"> and </w:t>
      </w:r>
      <w:r w:rsidR="00B568C5">
        <w:rPr>
          <w:rFonts w:ascii="Aptos" w:eastAsia="Aptos" w:hAnsi="Aptos" w:cs="Aptos"/>
          <w:color w:val="000000" w:themeColor="text1"/>
        </w:rPr>
        <w:t xml:space="preserve">DNA </w:t>
      </w:r>
      <w:r w:rsidR="00060056">
        <w:rPr>
          <w:rFonts w:ascii="Aptos" w:eastAsia="Aptos" w:hAnsi="Aptos" w:cs="Aptos"/>
          <w:color w:val="000000" w:themeColor="text1"/>
        </w:rPr>
        <w:t>pellets were</w:t>
      </w:r>
      <w:r w:rsidR="00B568C5">
        <w:rPr>
          <w:rFonts w:ascii="Aptos" w:eastAsia="Aptos" w:hAnsi="Aptos" w:cs="Aptos"/>
          <w:color w:val="000000" w:themeColor="text1"/>
        </w:rPr>
        <w:t xml:space="preserve"> suspended in T.E buffer</w:t>
      </w:r>
      <w:r w:rsidR="00060056">
        <w:rPr>
          <w:rFonts w:ascii="Aptos" w:eastAsia="Aptos" w:hAnsi="Aptos" w:cs="Aptos"/>
          <w:color w:val="000000" w:themeColor="text1"/>
        </w:rPr>
        <w:t xml:space="preserve"> for downstream analysis.</w:t>
      </w:r>
      <w:r w:rsidR="00B568C5">
        <w:rPr>
          <w:rFonts w:ascii="Aptos" w:eastAsia="Aptos" w:hAnsi="Aptos" w:cs="Aptos"/>
          <w:color w:val="000000" w:themeColor="text1"/>
        </w:rPr>
        <w:t xml:space="preserve"> </w:t>
      </w:r>
    </w:p>
    <w:p w14:paraId="2C078E63" w14:textId="4ADFF129" w:rsidR="009D6545" w:rsidRDefault="009D6545" w:rsidP="741428C9"/>
    <w:p w14:paraId="4A5696DB" w14:textId="3B8F949A" w:rsidR="59D4D835" w:rsidRDefault="59D4D835">
      <w:r>
        <w:rPr>
          <w:noProof/>
        </w:rPr>
        <w:lastRenderedPageBreak/>
        <w:drawing>
          <wp:inline distT="0" distB="0" distL="0" distR="0" wp14:anchorId="3EB35E05" wp14:editId="2239B05C">
            <wp:extent cx="5943600" cy="5943600"/>
            <wp:effectExtent l="0" t="0" r="0" b="0"/>
            <wp:docPr id="3025017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67618" name="Picture 2022167618"/>
                    <pic:cNvPicPr/>
                  </pic:nvPicPr>
                  <pic:blipFill>
                    <a:blip r:embed="rId5">
                      <a:extLst>
                        <a:ext uri="{28A0092B-C50C-407E-A947-70E740481C1C}">
                          <a14:useLocalDpi xmlns:a14="http://schemas.microsoft.com/office/drawing/2010/main"/>
                        </a:ext>
                      </a:extLst>
                    </a:blip>
                    <a:stretch>
                      <a:fillRect/>
                    </a:stretch>
                  </pic:blipFill>
                  <pic:spPr>
                    <a:xfrm>
                      <a:off x="0" y="0"/>
                      <a:ext cx="5943600" cy="5943600"/>
                    </a:xfrm>
                    <a:prstGeom prst="rect">
                      <a:avLst/>
                    </a:prstGeom>
                  </pic:spPr>
                </pic:pic>
              </a:graphicData>
            </a:graphic>
          </wp:inline>
        </w:drawing>
      </w:r>
      <w:r w:rsidR="7046A525">
        <w:t xml:space="preserve">Supplimentary Figure No.1. </w:t>
      </w:r>
      <w:r w:rsidR="054D105C">
        <w:t xml:space="preserve">Shows the relatedness among Southeren apple cultivars </w:t>
      </w:r>
      <w:r w:rsidR="356021B9">
        <w:t>based</w:t>
      </w:r>
      <w:r w:rsidR="054D105C">
        <w:t xml:space="preserve"> on allelic similarity. The</w:t>
      </w:r>
      <w:r w:rsidR="7FD43C9A">
        <w:t xml:space="preserve"> colored</w:t>
      </w:r>
      <w:r w:rsidR="054D105C">
        <w:t xml:space="preserve"> scale bar </w:t>
      </w:r>
      <w:r w:rsidR="1B65BABA">
        <w:t xml:space="preserve">(0-1) </w:t>
      </w:r>
      <w:r w:rsidR="4847EC09">
        <w:t>shows</w:t>
      </w:r>
      <w:r w:rsidR="1B65BABA">
        <w:t xml:space="preserve"> higher </w:t>
      </w:r>
      <w:r w:rsidR="638FB477">
        <w:t>distance</w:t>
      </w:r>
      <w:r w:rsidR="1B65BABA">
        <w:t xml:space="preserve"> among the cultivars. </w:t>
      </w:r>
    </w:p>
    <w:p w14:paraId="1BCFBED3" w14:textId="772E1144" w:rsidR="2A4E411A" w:rsidRDefault="2A4E411A"/>
    <w:p w14:paraId="4E2E5EF9" w14:textId="5CDE6F40" w:rsidR="2A4E411A" w:rsidRDefault="2A4E411A"/>
    <w:p w14:paraId="585300B6" w14:textId="77777777" w:rsidR="00264B4B" w:rsidRDefault="00264B4B" w:rsidP="2A4E411A"/>
    <w:p w14:paraId="0CD793B3" w14:textId="77777777" w:rsidR="00264B4B" w:rsidRDefault="00264B4B" w:rsidP="2A4E411A"/>
    <w:p w14:paraId="3E23EDCF" w14:textId="77777777" w:rsidR="00264B4B" w:rsidRDefault="00264B4B" w:rsidP="2A4E411A"/>
    <w:p w14:paraId="3EB93EAE" w14:textId="0366EC21" w:rsidR="2A4E411A" w:rsidRDefault="14EE0B0E" w:rsidP="2A4E411A">
      <w:r>
        <w:lastRenderedPageBreak/>
        <w:t xml:space="preserve">Supplementary Table No. 1. Fluorescence tagged primers used for SSR analysis. </w:t>
      </w:r>
    </w:p>
    <w:p w14:paraId="13273A5A" w14:textId="0F605BF5" w:rsidR="2A4E411A" w:rsidRDefault="2A4E411A"/>
    <w:tbl>
      <w:tblPr>
        <w:tblStyle w:val="TableGrid"/>
        <w:tblW w:w="0" w:type="auto"/>
        <w:tblLook w:val="04A0" w:firstRow="1" w:lastRow="0" w:firstColumn="1" w:lastColumn="0" w:noHBand="0" w:noVBand="1"/>
      </w:tblPr>
      <w:tblGrid>
        <w:gridCol w:w="682"/>
        <w:gridCol w:w="1698"/>
        <w:gridCol w:w="4039"/>
        <w:gridCol w:w="1126"/>
        <w:gridCol w:w="1795"/>
      </w:tblGrid>
      <w:tr w:rsidR="741428C9" w14:paraId="30E6B338"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4C7C9343" w14:textId="3A746C1A" w:rsidR="741428C9" w:rsidRDefault="741428C9" w:rsidP="741428C9">
            <w:pPr>
              <w:jc w:val="center"/>
            </w:pPr>
            <w:r>
              <w:br w:type="page"/>
            </w:r>
            <w:r w:rsidRPr="741428C9">
              <w:rPr>
                <w:rFonts w:ascii="Aptos" w:eastAsia="Aptos" w:hAnsi="Aptos" w:cs="Aptos"/>
                <w:b/>
                <w:bCs/>
              </w:rPr>
              <w:t>No.</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0CF32843" w14:textId="594E66FE" w:rsidR="741428C9" w:rsidRDefault="741428C9" w:rsidP="741428C9">
            <w:pPr>
              <w:jc w:val="center"/>
            </w:pPr>
            <w:r w:rsidRPr="741428C9">
              <w:rPr>
                <w:rFonts w:ascii="Aptos" w:eastAsia="Aptos" w:hAnsi="Aptos" w:cs="Aptos"/>
                <w:b/>
                <w:bCs/>
              </w:rPr>
              <w:t>SSR marker</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5F4F278A" w14:textId="53C21455" w:rsidR="741428C9" w:rsidRDefault="741428C9" w:rsidP="741428C9">
            <w:pPr>
              <w:jc w:val="center"/>
            </w:pPr>
            <w:r w:rsidRPr="741428C9">
              <w:rPr>
                <w:rFonts w:ascii="Aptos" w:eastAsia="Aptos" w:hAnsi="Aptos" w:cs="Aptos"/>
                <w:b/>
                <w:bCs/>
              </w:rPr>
              <w:t xml:space="preserve">Primer sequence </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3CD9354E" w14:textId="0A7A3481" w:rsidR="741428C9" w:rsidRDefault="741428C9" w:rsidP="741428C9">
            <w:pPr>
              <w:jc w:val="center"/>
            </w:pPr>
            <w:r w:rsidRPr="741428C9">
              <w:rPr>
                <w:rFonts w:ascii="Aptos" w:eastAsia="Aptos" w:hAnsi="Aptos" w:cs="Aptos"/>
                <w:b/>
                <w:bCs/>
              </w:rPr>
              <w:t xml:space="preserve">Product length </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11818271" w14:textId="562001F5" w:rsidR="741428C9" w:rsidRDefault="741428C9" w:rsidP="741428C9">
            <w:pPr>
              <w:jc w:val="center"/>
            </w:pPr>
            <w:r w:rsidRPr="741428C9">
              <w:rPr>
                <w:rFonts w:ascii="Aptos" w:eastAsia="Aptos" w:hAnsi="Aptos" w:cs="Aptos"/>
                <w:b/>
                <w:bCs/>
              </w:rPr>
              <w:t>Chromosome locus</w:t>
            </w:r>
          </w:p>
        </w:tc>
      </w:tr>
      <w:tr w:rsidR="741428C9" w14:paraId="784F321D"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527E1712" w14:textId="6484146F" w:rsidR="741428C9" w:rsidRDefault="741428C9" w:rsidP="741428C9">
            <w:r w:rsidRPr="741428C9">
              <w:rPr>
                <w:rFonts w:ascii="Aptos" w:eastAsia="Aptos" w:hAnsi="Aptos" w:cs="Aptos"/>
              </w:rPr>
              <w:t>1</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0EA54DFE" w14:textId="5613D9B0" w:rsidR="741428C9" w:rsidRDefault="741428C9" w:rsidP="741428C9">
            <w:r w:rsidRPr="741428C9">
              <w:rPr>
                <w:rFonts w:ascii="Aptos" w:eastAsia="Aptos" w:hAnsi="Aptos" w:cs="Aptos"/>
              </w:rPr>
              <w:t>CH02c06</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16841FC7" w14:textId="4A592C24" w:rsidR="741428C9" w:rsidRDefault="741428C9" w:rsidP="741428C9">
            <w:r w:rsidRPr="741428C9">
              <w:rPr>
                <w:rFonts w:ascii="Aptos" w:eastAsia="Aptos" w:hAnsi="Aptos" w:cs="Aptos"/>
                <w:sz w:val="22"/>
                <w:szCs w:val="22"/>
              </w:rPr>
              <w:t xml:space="preserve">F: </w:t>
            </w:r>
            <w:r w:rsidRPr="741428C9">
              <w:rPr>
                <w:rFonts w:ascii="Aptos" w:eastAsia="Aptos" w:hAnsi="Aptos" w:cs="Aptos"/>
              </w:rPr>
              <w:t>AGTTTCGTAAGAGAACCTTGATCTC</w:t>
            </w:r>
            <w:r w:rsidRPr="741428C9">
              <w:rPr>
                <w:rFonts w:ascii="Aptos" w:eastAsia="Aptos" w:hAnsi="Aptos" w:cs="Aptos"/>
                <w:sz w:val="22"/>
                <w:szCs w:val="22"/>
              </w:rPr>
              <w:t xml:space="preserve"> R: </w:t>
            </w:r>
            <w:r w:rsidRPr="741428C9">
              <w:rPr>
                <w:rFonts w:ascii="Aptos" w:eastAsia="Aptos" w:hAnsi="Aptos" w:cs="Aptos"/>
              </w:rPr>
              <w:t>ATCCACTTACTAAGAACTACCGTTG</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0F1D90C2" w14:textId="734E18F1" w:rsidR="741428C9" w:rsidRDefault="741428C9" w:rsidP="741428C9">
            <w:r w:rsidRPr="741428C9">
              <w:rPr>
                <w:rFonts w:ascii="Aptos" w:eastAsia="Aptos" w:hAnsi="Aptos" w:cs="Aptos"/>
              </w:rPr>
              <w:t>400-450</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49956A72" w14:textId="4D3F6D3E" w:rsidR="741428C9" w:rsidRDefault="741428C9" w:rsidP="741428C9">
            <w:r w:rsidRPr="741428C9">
              <w:rPr>
                <w:rFonts w:ascii="Aptos" w:eastAsia="Aptos" w:hAnsi="Aptos" w:cs="Aptos"/>
              </w:rPr>
              <w:t>Chr: 2</w:t>
            </w:r>
          </w:p>
        </w:tc>
      </w:tr>
      <w:tr w:rsidR="741428C9" w14:paraId="5CACBF28"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3EAD67EA" w14:textId="4761A7E8" w:rsidR="741428C9" w:rsidRDefault="741428C9" w:rsidP="741428C9">
            <w:r w:rsidRPr="741428C9">
              <w:rPr>
                <w:rFonts w:ascii="Aptos" w:eastAsia="Aptos" w:hAnsi="Aptos" w:cs="Aptos"/>
              </w:rPr>
              <w:t>2</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0A4D5707" w14:textId="22660B50" w:rsidR="741428C9" w:rsidRDefault="741428C9" w:rsidP="741428C9">
            <w:r w:rsidRPr="741428C9">
              <w:rPr>
                <w:rFonts w:ascii="Aptos" w:eastAsia="Aptos" w:hAnsi="Aptos" w:cs="Aptos"/>
              </w:rPr>
              <w:t>GD12</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7A2FFB69" w14:textId="64DC2352" w:rsidR="741428C9" w:rsidRDefault="741428C9" w:rsidP="741428C9">
            <w:r w:rsidRPr="741428C9">
              <w:rPr>
                <w:rFonts w:ascii="Aptos" w:eastAsia="Aptos" w:hAnsi="Aptos" w:cs="Aptos"/>
                <w:sz w:val="22"/>
                <w:szCs w:val="22"/>
              </w:rPr>
              <w:t xml:space="preserve">F: </w:t>
            </w:r>
            <w:r w:rsidRPr="741428C9">
              <w:rPr>
                <w:rFonts w:ascii="Aptos" w:eastAsia="Aptos" w:hAnsi="Aptos" w:cs="Aptos"/>
              </w:rPr>
              <w:t>GAATGTGAGGCGTTCCTGAG</w:t>
            </w:r>
          </w:p>
          <w:p w14:paraId="2FADDD5C" w14:textId="4B671B34" w:rsidR="741428C9" w:rsidRDefault="741428C9" w:rsidP="741428C9">
            <w:r w:rsidRPr="741428C9">
              <w:rPr>
                <w:rFonts w:ascii="Aptos" w:eastAsia="Aptos" w:hAnsi="Aptos" w:cs="Aptos"/>
                <w:sz w:val="22"/>
                <w:szCs w:val="22"/>
              </w:rPr>
              <w:t xml:space="preserve">R: </w:t>
            </w:r>
            <w:r w:rsidRPr="741428C9">
              <w:rPr>
                <w:rFonts w:ascii="Aptos" w:eastAsia="Aptos" w:hAnsi="Aptos" w:cs="Aptos"/>
              </w:rPr>
              <w:t>GAATGCGAGGCCTTCCTGAG</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3E853AFB" w14:textId="27165D38" w:rsidR="741428C9" w:rsidRDefault="741428C9" w:rsidP="741428C9">
            <w:r w:rsidRPr="741428C9">
              <w:rPr>
                <w:rFonts w:ascii="Aptos" w:eastAsia="Aptos" w:hAnsi="Aptos" w:cs="Aptos"/>
              </w:rPr>
              <w:t>300-350</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42265024" w14:textId="692F21C7" w:rsidR="741428C9" w:rsidRDefault="741428C9" w:rsidP="741428C9">
            <w:r w:rsidRPr="741428C9">
              <w:rPr>
                <w:rFonts w:ascii="Aptos" w:eastAsia="Aptos" w:hAnsi="Aptos" w:cs="Aptos"/>
              </w:rPr>
              <w:t>Chr: 3</w:t>
            </w:r>
          </w:p>
        </w:tc>
      </w:tr>
      <w:tr w:rsidR="741428C9" w14:paraId="36DDD925"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175D894E" w14:textId="25C19C9C" w:rsidR="741428C9" w:rsidRDefault="741428C9" w:rsidP="741428C9">
            <w:r w:rsidRPr="741428C9">
              <w:rPr>
                <w:rFonts w:ascii="Aptos" w:eastAsia="Aptos" w:hAnsi="Aptos" w:cs="Aptos"/>
              </w:rPr>
              <w:t>3</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15D752E6" w14:textId="04D411A8" w:rsidR="741428C9" w:rsidRDefault="741428C9" w:rsidP="741428C9">
            <w:r w:rsidRPr="741428C9">
              <w:rPr>
                <w:rFonts w:ascii="Aptos" w:eastAsia="Aptos" w:hAnsi="Aptos" w:cs="Aptos"/>
              </w:rPr>
              <w:t>CH04e05</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6A9134E8" w14:textId="48E00066" w:rsidR="741428C9" w:rsidRDefault="741428C9" w:rsidP="741428C9">
            <w:r w:rsidRPr="741428C9">
              <w:rPr>
                <w:rFonts w:ascii="Aptos" w:eastAsia="Aptos" w:hAnsi="Aptos" w:cs="Aptos"/>
                <w:sz w:val="22"/>
                <w:szCs w:val="22"/>
              </w:rPr>
              <w:t xml:space="preserve">F: </w:t>
            </w:r>
            <w:r w:rsidRPr="741428C9">
              <w:rPr>
                <w:rFonts w:ascii="Aptos" w:eastAsia="Aptos" w:hAnsi="Aptos" w:cs="Aptos"/>
              </w:rPr>
              <w:t>GAGAAGGCTAACAGAAATGTGG</w:t>
            </w:r>
            <w:r w:rsidRPr="741428C9">
              <w:rPr>
                <w:rFonts w:ascii="Aptos" w:eastAsia="Aptos" w:hAnsi="Aptos" w:cs="Aptos"/>
                <w:sz w:val="22"/>
                <w:szCs w:val="22"/>
              </w:rPr>
              <w:t xml:space="preserve"> </w:t>
            </w:r>
          </w:p>
          <w:p w14:paraId="48FE858D" w14:textId="4F42A49E" w:rsidR="741428C9" w:rsidRDefault="741428C9" w:rsidP="741428C9">
            <w:r w:rsidRPr="741428C9">
              <w:rPr>
                <w:rFonts w:ascii="Aptos" w:eastAsia="Aptos" w:hAnsi="Aptos" w:cs="Aptos"/>
                <w:sz w:val="22"/>
                <w:szCs w:val="22"/>
              </w:rPr>
              <w:t xml:space="preserve">R: </w:t>
            </w:r>
            <w:r w:rsidRPr="741428C9">
              <w:rPr>
                <w:rFonts w:ascii="Aptos" w:eastAsia="Aptos" w:hAnsi="Aptos" w:cs="Aptos"/>
              </w:rPr>
              <w:t>GCCTTTGTAATCATGGCTCC</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3B067DCB" w14:textId="3431A4B2" w:rsidR="741428C9" w:rsidRDefault="741428C9" w:rsidP="741428C9">
            <w:r w:rsidRPr="741428C9">
              <w:rPr>
                <w:rFonts w:ascii="Aptos" w:eastAsia="Aptos" w:hAnsi="Aptos" w:cs="Aptos"/>
              </w:rPr>
              <w:t>200-250</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68C48A1F" w14:textId="24BC67A9" w:rsidR="741428C9" w:rsidRDefault="741428C9" w:rsidP="741428C9">
            <w:r w:rsidRPr="741428C9">
              <w:rPr>
                <w:rFonts w:ascii="Aptos" w:eastAsia="Aptos" w:hAnsi="Aptos" w:cs="Aptos"/>
              </w:rPr>
              <w:t>Chr: 7</w:t>
            </w:r>
          </w:p>
        </w:tc>
      </w:tr>
      <w:tr w:rsidR="741428C9" w14:paraId="51817A78"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6C8B2983" w14:textId="2BC787D9" w:rsidR="741428C9" w:rsidRDefault="741428C9" w:rsidP="741428C9">
            <w:r w:rsidRPr="741428C9">
              <w:rPr>
                <w:rFonts w:ascii="Aptos" w:eastAsia="Aptos" w:hAnsi="Aptos" w:cs="Aptos"/>
              </w:rPr>
              <w:t>4</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6D239174" w14:textId="2EE014BE" w:rsidR="741428C9" w:rsidRDefault="741428C9" w:rsidP="741428C9">
            <w:r w:rsidRPr="741428C9">
              <w:rPr>
                <w:rFonts w:ascii="Aptos" w:eastAsia="Aptos" w:hAnsi="Aptos" w:cs="Aptos"/>
              </w:rPr>
              <w:t>CH01h10</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3E0F8007" w14:textId="08585FF1" w:rsidR="741428C9" w:rsidRDefault="741428C9" w:rsidP="741428C9">
            <w:r w:rsidRPr="741428C9">
              <w:rPr>
                <w:rFonts w:ascii="Aptos" w:eastAsia="Aptos" w:hAnsi="Aptos" w:cs="Aptos"/>
                <w:sz w:val="22"/>
                <w:szCs w:val="22"/>
              </w:rPr>
              <w:t xml:space="preserve">F: </w:t>
            </w:r>
            <w:r w:rsidRPr="741428C9">
              <w:rPr>
                <w:rFonts w:ascii="Aptos" w:eastAsia="Aptos" w:hAnsi="Aptos" w:cs="Aptos"/>
              </w:rPr>
              <w:t>GCAAAGATAGGTAGATATATGCCA</w:t>
            </w:r>
          </w:p>
          <w:p w14:paraId="4462D67A" w14:textId="687E4A6E" w:rsidR="741428C9" w:rsidRDefault="741428C9" w:rsidP="741428C9">
            <w:r w:rsidRPr="741428C9">
              <w:rPr>
                <w:rFonts w:ascii="Aptos" w:eastAsia="Aptos" w:hAnsi="Aptos" w:cs="Aptos"/>
                <w:sz w:val="22"/>
                <w:szCs w:val="22"/>
              </w:rPr>
              <w:t xml:space="preserve">R: </w:t>
            </w:r>
            <w:r w:rsidRPr="741428C9">
              <w:rPr>
                <w:rFonts w:ascii="Aptos" w:eastAsia="Aptos" w:hAnsi="Aptos" w:cs="Aptos"/>
              </w:rPr>
              <w:t>AAGGAGGGATTGTTTGTGCA</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53F44C98" w14:textId="14615B76" w:rsidR="741428C9" w:rsidRDefault="741428C9" w:rsidP="741428C9">
            <w:r w:rsidRPr="741428C9">
              <w:rPr>
                <w:rFonts w:ascii="Aptos" w:eastAsia="Aptos" w:hAnsi="Aptos" w:cs="Aptos"/>
              </w:rPr>
              <w:t>100-150</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2E8D1587" w14:textId="288AA150" w:rsidR="741428C9" w:rsidRDefault="741428C9" w:rsidP="741428C9">
            <w:r w:rsidRPr="741428C9">
              <w:rPr>
                <w:rFonts w:ascii="Aptos" w:eastAsia="Aptos" w:hAnsi="Aptos" w:cs="Aptos"/>
              </w:rPr>
              <w:t>Chr: 8</w:t>
            </w:r>
          </w:p>
          <w:p w14:paraId="386C2025" w14:textId="117D48C0" w:rsidR="741428C9" w:rsidRDefault="741428C9" w:rsidP="741428C9">
            <w:r w:rsidRPr="741428C9">
              <w:rPr>
                <w:rFonts w:ascii="Aptos" w:eastAsia="Aptos" w:hAnsi="Aptos" w:cs="Aptos"/>
              </w:rPr>
              <w:t xml:space="preserve"> </w:t>
            </w:r>
          </w:p>
        </w:tc>
      </w:tr>
      <w:tr w:rsidR="741428C9" w14:paraId="1EBEAAF4" w14:textId="77777777" w:rsidTr="00264B4B">
        <w:trPr>
          <w:trHeight w:val="300"/>
        </w:trPr>
        <w:tc>
          <w:tcPr>
            <w:tcW w:w="682" w:type="dxa"/>
            <w:tcBorders>
              <w:top w:val="single" w:sz="8" w:space="0" w:color="auto"/>
              <w:left w:val="single" w:sz="8" w:space="0" w:color="auto"/>
              <w:bottom w:val="single" w:sz="8" w:space="0" w:color="auto"/>
              <w:right w:val="single" w:sz="8" w:space="0" w:color="auto"/>
            </w:tcBorders>
            <w:tcMar>
              <w:left w:w="108" w:type="dxa"/>
              <w:right w:w="108" w:type="dxa"/>
            </w:tcMar>
          </w:tcPr>
          <w:p w14:paraId="5C91D350" w14:textId="409C3545" w:rsidR="741428C9" w:rsidRDefault="741428C9" w:rsidP="741428C9">
            <w:r w:rsidRPr="741428C9">
              <w:rPr>
                <w:rFonts w:ascii="Aptos" w:eastAsia="Aptos" w:hAnsi="Aptos" w:cs="Aptos"/>
              </w:rPr>
              <w:t>5</w:t>
            </w:r>
          </w:p>
        </w:tc>
        <w:tc>
          <w:tcPr>
            <w:tcW w:w="1698" w:type="dxa"/>
            <w:tcBorders>
              <w:top w:val="single" w:sz="8" w:space="0" w:color="auto"/>
              <w:left w:val="single" w:sz="8" w:space="0" w:color="auto"/>
              <w:bottom w:val="single" w:sz="8" w:space="0" w:color="auto"/>
              <w:right w:val="single" w:sz="8" w:space="0" w:color="auto"/>
            </w:tcBorders>
            <w:tcMar>
              <w:left w:w="108" w:type="dxa"/>
              <w:right w:w="108" w:type="dxa"/>
            </w:tcMar>
          </w:tcPr>
          <w:p w14:paraId="39C4A35B" w14:textId="560BBFC7" w:rsidR="741428C9" w:rsidRDefault="741428C9" w:rsidP="741428C9">
            <w:r w:rsidRPr="741428C9">
              <w:rPr>
                <w:rFonts w:ascii="Aptos" w:eastAsia="Aptos" w:hAnsi="Aptos" w:cs="Aptos"/>
              </w:rPr>
              <w:t>CH02c11</w:t>
            </w:r>
          </w:p>
        </w:tc>
        <w:tc>
          <w:tcPr>
            <w:tcW w:w="4039" w:type="dxa"/>
            <w:tcBorders>
              <w:top w:val="single" w:sz="8" w:space="0" w:color="auto"/>
              <w:left w:val="single" w:sz="8" w:space="0" w:color="auto"/>
              <w:bottom w:val="single" w:sz="8" w:space="0" w:color="auto"/>
              <w:right w:val="single" w:sz="8" w:space="0" w:color="auto"/>
            </w:tcBorders>
            <w:tcMar>
              <w:left w:w="108" w:type="dxa"/>
              <w:right w:w="108" w:type="dxa"/>
            </w:tcMar>
          </w:tcPr>
          <w:p w14:paraId="7AE1BC9B" w14:textId="7B2DE6AA" w:rsidR="741428C9" w:rsidRDefault="741428C9" w:rsidP="741428C9">
            <w:r w:rsidRPr="741428C9">
              <w:rPr>
                <w:rFonts w:ascii="Aptos" w:eastAsia="Aptos" w:hAnsi="Aptos" w:cs="Aptos"/>
                <w:sz w:val="22"/>
                <w:szCs w:val="22"/>
              </w:rPr>
              <w:t xml:space="preserve">F: </w:t>
            </w:r>
            <w:r w:rsidRPr="741428C9">
              <w:rPr>
                <w:rFonts w:ascii="Aptos" w:eastAsia="Aptos" w:hAnsi="Aptos" w:cs="Aptos"/>
              </w:rPr>
              <w:t>CTGAGGTATTATTTTGTTTCTGCG</w:t>
            </w:r>
          </w:p>
          <w:p w14:paraId="0231FBA7" w14:textId="15EE8240" w:rsidR="741428C9" w:rsidRDefault="741428C9" w:rsidP="741428C9">
            <w:r w:rsidRPr="741428C9">
              <w:rPr>
                <w:rFonts w:ascii="Aptos" w:eastAsia="Aptos" w:hAnsi="Aptos" w:cs="Aptos"/>
                <w:sz w:val="22"/>
                <w:szCs w:val="22"/>
              </w:rPr>
              <w:t xml:space="preserve">R: </w:t>
            </w:r>
            <w:r w:rsidRPr="741428C9">
              <w:rPr>
                <w:rFonts w:ascii="Aptos" w:eastAsia="Aptos" w:hAnsi="Aptos" w:cs="Aptos"/>
              </w:rPr>
              <w:t>GAAACACATTTATAGAAAAAGGAGC</w:t>
            </w:r>
          </w:p>
        </w:tc>
        <w:tc>
          <w:tcPr>
            <w:tcW w:w="1126" w:type="dxa"/>
            <w:tcBorders>
              <w:top w:val="single" w:sz="8" w:space="0" w:color="auto"/>
              <w:left w:val="single" w:sz="8" w:space="0" w:color="auto"/>
              <w:bottom w:val="single" w:sz="8" w:space="0" w:color="auto"/>
              <w:right w:val="single" w:sz="8" w:space="0" w:color="auto"/>
            </w:tcBorders>
            <w:tcMar>
              <w:left w:w="108" w:type="dxa"/>
              <w:right w:w="108" w:type="dxa"/>
            </w:tcMar>
          </w:tcPr>
          <w:p w14:paraId="5C677D09" w14:textId="3744D893" w:rsidR="741428C9" w:rsidRDefault="741428C9" w:rsidP="741428C9">
            <w:r w:rsidRPr="741428C9">
              <w:rPr>
                <w:rFonts w:ascii="Aptos" w:eastAsia="Aptos" w:hAnsi="Aptos" w:cs="Aptos"/>
              </w:rPr>
              <w:t>100-150</w:t>
            </w:r>
          </w:p>
        </w:tc>
        <w:tc>
          <w:tcPr>
            <w:tcW w:w="1795" w:type="dxa"/>
            <w:tcBorders>
              <w:top w:val="single" w:sz="8" w:space="0" w:color="auto"/>
              <w:left w:val="single" w:sz="8" w:space="0" w:color="auto"/>
              <w:bottom w:val="single" w:sz="8" w:space="0" w:color="auto"/>
              <w:right w:val="single" w:sz="8" w:space="0" w:color="auto"/>
            </w:tcBorders>
            <w:tcMar>
              <w:left w:w="108" w:type="dxa"/>
              <w:right w:w="108" w:type="dxa"/>
            </w:tcMar>
          </w:tcPr>
          <w:p w14:paraId="493C0FB1" w14:textId="60656EB7" w:rsidR="741428C9" w:rsidRDefault="741428C9" w:rsidP="741428C9">
            <w:r w:rsidRPr="741428C9">
              <w:rPr>
                <w:rFonts w:ascii="Aptos" w:eastAsia="Aptos" w:hAnsi="Aptos" w:cs="Aptos"/>
              </w:rPr>
              <w:t>Chr: 10</w:t>
            </w:r>
          </w:p>
          <w:p w14:paraId="3C0ACFEE" w14:textId="69D69128" w:rsidR="741428C9" w:rsidRDefault="741428C9" w:rsidP="741428C9">
            <w:pPr>
              <w:rPr>
                <w:rFonts w:ascii="Aptos" w:eastAsia="Aptos" w:hAnsi="Aptos" w:cs="Aptos"/>
              </w:rPr>
            </w:pPr>
          </w:p>
        </w:tc>
      </w:tr>
    </w:tbl>
    <w:p w14:paraId="5A3F0DD4" w14:textId="0605DB6F" w:rsidR="741428C9" w:rsidRDefault="741428C9" w:rsidP="741428C9"/>
    <w:p w14:paraId="3DFFADD3" w14:textId="3886AED7" w:rsidR="71356E75" w:rsidRDefault="71356E75" w:rsidP="2A4E411A">
      <w:r>
        <w:t>Supplementary Table No.</w:t>
      </w:r>
      <w:r w:rsidR="18C19CE6">
        <w:t>2</w:t>
      </w:r>
      <w:r>
        <w:t>. Plink based genetic relationship among apple cultivars.</w:t>
      </w:r>
    </w:p>
    <w:tbl>
      <w:tblPr>
        <w:tblStyle w:val="TableGridLight"/>
        <w:tblW w:w="0" w:type="auto"/>
        <w:tblLook w:val="06A0" w:firstRow="1" w:lastRow="0" w:firstColumn="1" w:lastColumn="0" w:noHBand="1" w:noVBand="1"/>
      </w:tblPr>
      <w:tblGrid>
        <w:gridCol w:w="1620"/>
        <w:gridCol w:w="1499"/>
        <w:gridCol w:w="906"/>
        <w:gridCol w:w="910"/>
        <w:gridCol w:w="910"/>
        <w:gridCol w:w="945"/>
        <w:gridCol w:w="920"/>
      </w:tblGrid>
      <w:tr w:rsidR="2A4E411A" w14:paraId="7F44DBA2" w14:textId="77777777" w:rsidTr="2A4E411A">
        <w:trPr>
          <w:trHeight w:val="285"/>
        </w:trPr>
        <w:tc>
          <w:tcPr>
            <w:tcW w:w="1620" w:type="dxa"/>
          </w:tcPr>
          <w:p w14:paraId="611BAC3A" w14:textId="5D5C899E" w:rsidR="2A4E411A" w:rsidRDefault="2A4E411A" w:rsidP="2A4E411A">
            <w:pPr>
              <w:jc w:val="center"/>
            </w:pPr>
            <w:r w:rsidRPr="2A4E411A">
              <w:rPr>
                <w:rFonts w:ascii="Aptos Narrow" w:eastAsia="Aptos Narrow" w:hAnsi="Aptos Narrow" w:cs="Aptos Narrow"/>
                <w:b/>
                <w:bCs/>
                <w:color w:val="000000" w:themeColor="text1"/>
                <w:sz w:val="22"/>
                <w:szCs w:val="22"/>
              </w:rPr>
              <w:t>IID1</w:t>
            </w:r>
          </w:p>
        </w:tc>
        <w:tc>
          <w:tcPr>
            <w:tcW w:w="1499" w:type="dxa"/>
          </w:tcPr>
          <w:p w14:paraId="54AB135E" w14:textId="79EACF93" w:rsidR="2A4E411A" w:rsidRDefault="2A4E411A" w:rsidP="2A4E411A">
            <w:pPr>
              <w:jc w:val="center"/>
            </w:pPr>
            <w:r w:rsidRPr="2A4E411A">
              <w:rPr>
                <w:rFonts w:ascii="Aptos Narrow" w:eastAsia="Aptos Narrow" w:hAnsi="Aptos Narrow" w:cs="Aptos Narrow"/>
                <w:b/>
                <w:bCs/>
                <w:color w:val="000000" w:themeColor="text1"/>
                <w:sz w:val="22"/>
                <w:szCs w:val="22"/>
              </w:rPr>
              <w:t>IID2</w:t>
            </w:r>
          </w:p>
        </w:tc>
        <w:tc>
          <w:tcPr>
            <w:tcW w:w="906" w:type="dxa"/>
          </w:tcPr>
          <w:p w14:paraId="0BEEA420" w14:textId="65B0B90E" w:rsidR="2A4E411A" w:rsidRDefault="2A4E411A" w:rsidP="2A4E411A">
            <w:pPr>
              <w:jc w:val="center"/>
            </w:pPr>
            <w:r w:rsidRPr="2A4E411A">
              <w:rPr>
                <w:rFonts w:ascii="Aptos Narrow" w:eastAsia="Aptos Narrow" w:hAnsi="Aptos Narrow" w:cs="Aptos Narrow"/>
                <w:b/>
                <w:bCs/>
                <w:color w:val="000000" w:themeColor="text1"/>
                <w:sz w:val="22"/>
                <w:szCs w:val="22"/>
              </w:rPr>
              <w:t>Z0</w:t>
            </w:r>
          </w:p>
        </w:tc>
        <w:tc>
          <w:tcPr>
            <w:tcW w:w="910" w:type="dxa"/>
          </w:tcPr>
          <w:p w14:paraId="765F818A" w14:textId="2438393C" w:rsidR="2A4E411A" w:rsidRDefault="2A4E411A" w:rsidP="2A4E411A">
            <w:pPr>
              <w:jc w:val="center"/>
            </w:pPr>
            <w:r w:rsidRPr="2A4E411A">
              <w:rPr>
                <w:rFonts w:ascii="Aptos Narrow" w:eastAsia="Aptos Narrow" w:hAnsi="Aptos Narrow" w:cs="Aptos Narrow"/>
                <w:b/>
                <w:bCs/>
                <w:color w:val="000000" w:themeColor="text1"/>
                <w:sz w:val="22"/>
                <w:szCs w:val="22"/>
              </w:rPr>
              <w:t>Z1</w:t>
            </w:r>
          </w:p>
        </w:tc>
        <w:tc>
          <w:tcPr>
            <w:tcW w:w="910" w:type="dxa"/>
          </w:tcPr>
          <w:p w14:paraId="334DF444" w14:textId="299E37B6" w:rsidR="2A4E411A" w:rsidRDefault="2A4E411A" w:rsidP="2A4E411A">
            <w:pPr>
              <w:jc w:val="center"/>
            </w:pPr>
            <w:r w:rsidRPr="2A4E411A">
              <w:rPr>
                <w:rFonts w:ascii="Aptos Narrow" w:eastAsia="Aptos Narrow" w:hAnsi="Aptos Narrow" w:cs="Aptos Narrow"/>
                <w:b/>
                <w:bCs/>
                <w:color w:val="000000" w:themeColor="text1"/>
                <w:sz w:val="22"/>
                <w:szCs w:val="22"/>
              </w:rPr>
              <w:t>Z2</w:t>
            </w:r>
          </w:p>
        </w:tc>
        <w:tc>
          <w:tcPr>
            <w:tcW w:w="945" w:type="dxa"/>
          </w:tcPr>
          <w:p w14:paraId="19014022" w14:textId="59F79A3F" w:rsidR="2A4E411A" w:rsidRDefault="2A4E411A" w:rsidP="2A4E411A">
            <w:pPr>
              <w:jc w:val="center"/>
            </w:pPr>
            <w:r w:rsidRPr="2A4E411A">
              <w:rPr>
                <w:rFonts w:ascii="Aptos Narrow" w:eastAsia="Aptos Narrow" w:hAnsi="Aptos Narrow" w:cs="Aptos Narrow"/>
                <w:b/>
                <w:bCs/>
                <w:color w:val="000000" w:themeColor="text1"/>
                <w:sz w:val="22"/>
                <w:szCs w:val="22"/>
              </w:rPr>
              <w:t>PI_HAT</w:t>
            </w:r>
          </w:p>
        </w:tc>
        <w:tc>
          <w:tcPr>
            <w:tcW w:w="920" w:type="dxa"/>
          </w:tcPr>
          <w:p w14:paraId="62647233" w14:textId="67B818C1" w:rsidR="2A4E411A" w:rsidRDefault="2A4E411A" w:rsidP="2A4E411A">
            <w:pPr>
              <w:jc w:val="center"/>
            </w:pPr>
            <w:r w:rsidRPr="2A4E411A">
              <w:rPr>
                <w:rFonts w:ascii="Aptos Narrow" w:eastAsia="Aptos Narrow" w:hAnsi="Aptos Narrow" w:cs="Aptos Narrow"/>
                <w:b/>
                <w:bCs/>
                <w:color w:val="000000" w:themeColor="text1"/>
                <w:sz w:val="22"/>
                <w:szCs w:val="22"/>
              </w:rPr>
              <w:t>DST</w:t>
            </w:r>
          </w:p>
        </w:tc>
      </w:tr>
      <w:tr w:rsidR="2A4E411A" w14:paraId="00072ABA" w14:textId="77777777" w:rsidTr="2A4E411A">
        <w:trPr>
          <w:trHeight w:val="285"/>
        </w:trPr>
        <w:tc>
          <w:tcPr>
            <w:tcW w:w="1620" w:type="dxa"/>
          </w:tcPr>
          <w:p w14:paraId="0067C77D" w14:textId="59DFCF1E"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6A55DE48" w14:textId="2629D752" w:rsidR="2A4E411A" w:rsidRDefault="2A4E411A" w:rsidP="2A4E411A">
            <w:r w:rsidRPr="2A4E411A">
              <w:rPr>
                <w:rFonts w:ascii="Aptos Narrow" w:eastAsia="Aptos Narrow" w:hAnsi="Aptos Narrow" w:cs="Aptos Narrow"/>
                <w:color w:val="000000" w:themeColor="text1"/>
                <w:sz w:val="22"/>
                <w:szCs w:val="22"/>
              </w:rPr>
              <w:t>Dorsett Golden</w:t>
            </w:r>
          </w:p>
        </w:tc>
        <w:tc>
          <w:tcPr>
            <w:tcW w:w="906" w:type="dxa"/>
          </w:tcPr>
          <w:p w14:paraId="3E58E784" w14:textId="7EADF3DA"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44C3C497" w14:textId="3195B2E3" w:rsidR="2A4E411A" w:rsidRDefault="2A4E411A" w:rsidP="2A4E411A">
            <w:pPr>
              <w:jc w:val="right"/>
            </w:pPr>
            <w:r w:rsidRPr="2A4E411A">
              <w:rPr>
                <w:rFonts w:ascii="Aptos Narrow" w:eastAsia="Aptos Narrow" w:hAnsi="Aptos Narrow" w:cs="Aptos Narrow"/>
                <w:color w:val="000000" w:themeColor="text1"/>
                <w:sz w:val="22"/>
                <w:szCs w:val="22"/>
              </w:rPr>
              <w:t>0.9</w:t>
            </w:r>
          </w:p>
        </w:tc>
        <w:tc>
          <w:tcPr>
            <w:tcW w:w="910" w:type="dxa"/>
          </w:tcPr>
          <w:p w14:paraId="676561A0" w14:textId="599BDECA" w:rsidR="2A4E411A" w:rsidRDefault="2A4E411A" w:rsidP="2A4E411A">
            <w:pPr>
              <w:jc w:val="right"/>
            </w:pPr>
            <w:r w:rsidRPr="2A4E411A">
              <w:rPr>
                <w:rFonts w:ascii="Aptos Narrow" w:eastAsia="Aptos Narrow" w:hAnsi="Aptos Narrow" w:cs="Aptos Narrow"/>
                <w:color w:val="000000" w:themeColor="text1"/>
                <w:sz w:val="22"/>
                <w:szCs w:val="22"/>
              </w:rPr>
              <w:t>0.1</w:t>
            </w:r>
          </w:p>
        </w:tc>
        <w:tc>
          <w:tcPr>
            <w:tcW w:w="945" w:type="dxa"/>
          </w:tcPr>
          <w:p w14:paraId="515AF05E" w14:textId="52B60D6B" w:rsidR="2A4E411A" w:rsidRDefault="2A4E411A" w:rsidP="2A4E411A">
            <w:pPr>
              <w:jc w:val="right"/>
            </w:pPr>
            <w:r w:rsidRPr="2A4E411A">
              <w:rPr>
                <w:rFonts w:ascii="Aptos Narrow" w:eastAsia="Aptos Narrow" w:hAnsi="Aptos Narrow" w:cs="Aptos Narrow"/>
                <w:color w:val="000000" w:themeColor="text1"/>
                <w:sz w:val="22"/>
                <w:szCs w:val="22"/>
              </w:rPr>
              <w:t>0.57</w:t>
            </w:r>
          </w:p>
        </w:tc>
        <w:tc>
          <w:tcPr>
            <w:tcW w:w="920" w:type="dxa"/>
          </w:tcPr>
          <w:p w14:paraId="19098F24" w14:textId="2E2637AB" w:rsidR="2A4E411A" w:rsidRDefault="2A4E411A" w:rsidP="2A4E411A">
            <w:pPr>
              <w:jc w:val="right"/>
            </w:pPr>
            <w:r w:rsidRPr="2A4E411A">
              <w:rPr>
                <w:rFonts w:ascii="Aptos Narrow" w:eastAsia="Aptos Narrow" w:hAnsi="Aptos Narrow" w:cs="Aptos Narrow"/>
                <w:color w:val="000000" w:themeColor="text1"/>
                <w:sz w:val="22"/>
                <w:szCs w:val="22"/>
              </w:rPr>
              <w:t>0.81</w:t>
            </w:r>
          </w:p>
        </w:tc>
      </w:tr>
      <w:tr w:rsidR="2A4E411A" w14:paraId="2CE45E13" w14:textId="77777777" w:rsidTr="2A4E411A">
        <w:trPr>
          <w:trHeight w:val="285"/>
        </w:trPr>
        <w:tc>
          <w:tcPr>
            <w:tcW w:w="1620" w:type="dxa"/>
          </w:tcPr>
          <w:p w14:paraId="37201A54" w14:textId="17DD7965"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09BC5813" w14:textId="59141015" w:rsidR="2A4E411A" w:rsidRDefault="2A4E411A" w:rsidP="2A4E411A">
            <w:r w:rsidRPr="2A4E411A">
              <w:rPr>
                <w:rFonts w:ascii="Aptos Narrow" w:eastAsia="Aptos Narrow" w:hAnsi="Aptos Narrow" w:cs="Aptos Narrow"/>
                <w:color w:val="000000" w:themeColor="text1"/>
                <w:sz w:val="22"/>
                <w:szCs w:val="22"/>
              </w:rPr>
              <w:t>Shell</w:t>
            </w:r>
          </w:p>
        </w:tc>
        <w:tc>
          <w:tcPr>
            <w:tcW w:w="906" w:type="dxa"/>
          </w:tcPr>
          <w:p w14:paraId="0E4E83A0" w14:textId="5C5F18A2"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2AC69570" w14:textId="64A22814"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10" w:type="dxa"/>
          </w:tcPr>
          <w:p w14:paraId="00CDDBC1" w14:textId="75291047"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45" w:type="dxa"/>
          </w:tcPr>
          <w:p w14:paraId="7897C4DD" w14:textId="3EC75396" w:rsidR="2A4E411A" w:rsidRDefault="2A4E411A" w:rsidP="2A4E411A">
            <w:pPr>
              <w:jc w:val="right"/>
            </w:pPr>
            <w:r w:rsidRPr="2A4E411A">
              <w:rPr>
                <w:rFonts w:ascii="Aptos Narrow" w:eastAsia="Aptos Narrow" w:hAnsi="Aptos Narrow" w:cs="Aptos Narrow"/>
                <w:color w:val="000000" w:themeColor="text1"/>
                <w:sz w:val="22"/>
                <w:szCs w:val="22"/>
              </w:rPr>
              <w:t>0.98</w:t>
            </w:r>
          </w:p>
        </w:tc>
        <w:tc>
          <w:tcPr>
            <w:tcW w:w="920" w:type="dxa"/>
          </w:tcPr>
          <w:p w14:paraId="701421A9" w14:textId="33AE3C5F" w:rsidR="2A4E411A" w:rsidRDefault="2A4E411A" w:rsidP="2A4E411A">
            <w:pPr>
              <w:jc w:val="right"/>
            </w:pPr>
            <w:r w:rsidRPr="2A4E411A">
              <w:rPr>
                <w:rFonts w:ascii="Aptos Narrow" w:eastAsia="Aptos Narrow" w:hAnsi="Aptos Narrow" w:cs="Aptos Narrow"/>
                <w:color w:val="000000" w:themeColor="text1"/>
                <w:sz w:val="22"/>
                <w:szCs w:val="22"/>
              </w:rPr>
              <w:t>0.99</w:t>
            </w:r>
          </w:p>
        </w:tc>
      </w:tr>
      <w:tr w:rsidR="2A4E411A" w14:paraId="416E75C2" w14:textId="77777777" w:rsidTr="2A4E411A">
        <w:trPr>
          <w:trHeight w:val="285"/>
        </w:trPr>
        <w:tc>
          <w:tcPr>
            <w:tcW w:w="1620" w:type="dxa"/>
          </w:tcPr>
          <w:p w14:paraId="155D7FCE" w14:textId="400B68A2"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23B12532" w14:textId="3E79B544" w:rsidR="2A4E411A" w:rsidRDefault="2A4E411A" w:rsidP="2A4E411A">
            <w:r w:rsidRPr="2A4E411A">
              <w:rPr>
                <w:rFonts w:ascii="Aptos Narrow" w:eastAsia="Aptos Narrow" w:hAnsi="Aptos Narrow" w:cs="Aptos Narrow"/>
                <w:color w:val="000000" w:themeColor="text1"/>
                <w:sz w:val="22"/>
                <w:szCs w:val="22"/>
              </w:rPr>
              <w:t>Gala</w:t>
            </w:r>
          </w:p>
        </w:tc>
        <w:tc>
          <w:tcPr>
            <w:tcW w:w="906" w:type="dxa"/>
          </w:tcPr>
          <w:p w14:paraId="4B5FDACF" w14:textId="09C00328"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62C29361" w14:textId="3B6EA13E"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10" w:type="dxa"/>
          </w:tcPr>
          <w:p w14:paraId="01A6A8CF" w14:textId="5D0F5971"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45" w:type="dxa"/>
          </w:tcPr>
          <w:p w14:paraId="70746A31" w14:textId="2803D42E" w:rsidR="2A4E411A" w:rsidRDefault="2A4E411A" w:rsidP="2A4E411A">
            <w:pPr>
              <w:jc w:val="right"/>
            </w:pPr>
            <w:r w:rsidRPr="2A4E411A">
              <w:rPr>
                <w:rFonts w:ascii="Aptos Narrow" w:eastAsia="Aptos Narrow" w:hAnsi="Aptos Narrow" w:cs="Aptos Narrow"/>
                <w:color w:val="000000" w:themeColor="text1"/>
                <w:sz w:val="22"/>
                <w:szCs w:val="22"/>
              </w:rPr>
              <w:t>0.50</w:t>
            </w:r>
          </w:p>
        </w:tc>
        <w:tc>
          <w:tcPr>
            <w:tcW w:w="920" w:type="dxa"/>
          </w:tcPr>
          <w:p w14:paraId="6CB287E1" w14:textId="70DA4C17" w:rsidR="2A4E411A" w:rsidRDefault="2A4E411A" w:rsidP="2A4E411A">
            <w:pPr>
              <w:jc w:val="right"/>
            </w:pPr>
            <w:r w:rsidRPr="2A4E411A">
              <w:rPr>
                <w:rFonts w:ascii="Aptos Narrow" w:eastAsia="Aptos Narrow" w:hAnsi="Aptos Narrow" w:cs="Aptos Narrow"/>
                <w:color w:val="000000" w:themeColor="text1"/>
                <w:sz w:val="22"/>
                <w:szCs w:val="22"/>
              </w:rPr>
              <w:t>0.75</w:t>
            </w:r>
          </w:p>
        </w:tc>
      </w:tr>
      <w:tr w:rsidR="2A4E411A" w14:paraId="1D9CD084" w14:textId="77777777" w:rsidTr="2A4E411A">
        <w:trPr>
          <w:trHeight w:val="285"/>
        </w:trPr>
        <w:tc>
          <w:tcPr>
            <w:tcW w:w="1620" w:type="dxa"/>
          </w:tcPr>
          <w:p w14:paraId="4D64758B" w14:textId="5BB53285"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307B3CFD" w14:textId="588D9E76" w:rsidR="2A4E411A" w:rsidRDefault="2A4E411A" w:rsidP="2A4E411A">
            <w:r w:rsidRPr="2A4E411A">
              <w:rPr>
                <w:rFonts w:ascii="Aptos Narrow" w:eastAsia="Aptos Narrow" w:hAnsi="Aptos Narrow" w:cs="Aptos Narrow"/>
                <w:color w:val="000000" w:themeColor="text1"/>
                <w:sz w:val="22"/>
                <w:szCs w:val="22"/>
              </w:rPr>
              <w:t>Red Delicious</w:t>
            </w:r>
          </w:p>
        </w:tc>
        <w:tc>
          <w:tcPr>
            <w:tcW w:w="906" w:type="dxa"/>
          </w:tcPr>
          <w:p w14:paraId="0E571EA9" w14:textId="13A2BACA"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03AB303C" w14:textId="70C913AB" w:rsidR="2A4E411A" w:rsidRDefault="2A4E411A" w:rsidP="2A4E411A">
            <w:pPr>
              <w:jc w:val="right"/>
            </w:pPr>
            <w:r w:rsidRPr="2A4E411A">
              <w:rPr>
                <w:rFonts w:ascii="Aptos Narrow" w:eastAsia="Aptos Narrow" w:hAnsi="Aptos Narrow" w:cs="Aptos Narrow"/>
                <w:color w:val="000000" w:themeColor="text1"/>
                <w:sz w:val="22"/>
                <w:szCs w:val="22"/>
              </w:rPr>
              <w:t>0.6</w:t>
            </w:r>
          </w:p>
        </w:tc>
        <w:tc>
          <w:tcPr>
            <w:tcW w:w="910" w:type="dxa"/>
          </w:tcPr>
          <w:p w14:paraId="60F24671" w14:textId="44C4F2CA" w:rsidR="2A4E411A" w:rsidRDefault="2A4E411A" w:rsidP="2A4E411A">
            <w:pPr>
              <w:jc w:val="right"/>
            </w:pPr>
            <w:r w:rsidRPr="2A4E411A">
              <w:rPr>
                <w:rFonts w:ascii="Aptos Narrow" w:eastAsia="Aptos Narrow" w:hAnsi="Aptos Narrow" w:cs="Aptos Narrow"/>
                <w:color w:val="000000" w:themeColor="text1"/>
                <w:sz w:val="22"/>
                <w:szCs w:val="22"/>
              </w:rPr>
              <w:t>0.4</w:t>
            </w:r>
          </w:p>
        </w:tc>
        <w:tc>
          <w:tcPr>
            <w:tcW w:w="945" w:type="dxa"/>
          </w:tcPr>
          <w:p w14:paraId="0DC4D43A" w14:textId="7D6C33A1" w:rsidR="2A4E411A" w:rsidRDefault="2A4E411A" w:rsidP="2A4E411A">
            <w:pPr>
              <w:jc w:val="right"/>
            </w:pPr>
            <w:r w:rsidRPr="2A4E411A">
              <w:rPr>
                <w:rFonts w:ascii="Aptos Narrow" w:eastAsia="Aptos Narrow" w:hAnsi="Aptos Narrow" w:cs="Aptos Narrow"/>
                <w:color w:val="000000" w:themeColor="text1"/>
                <w:sz w:val="22"/>
                <w:szCs w:val="22"/>
              </w:rPr>
              <w:t>0.71</w:t>
            </w:r>
          </w:p>
        </w:tc>
        <w:tc>
          <w:tcPr>
            <w:tcW w:w="920" w:type="dxa"/>
          </w:tcPr>
          <w:p w14:paraId="754170D4" w14:textId="3D538933" w:rsidR="2A4E411A" w:rsidRDefault="2A4E411A" w:rsidP="2A4E411A">
            <w:pPr>
              <w:jc w:val="right"/>
            </w:pPr>
            <w:r w:rsidRPr="2A4E411A">
              <w:rPr>
                <w:rFonts w:ascii="Aptos Narrow" w:eastAsia="Aptos Narrow" w:hAnsi="Aptos Narrow" w:cs="Aptos Narrow"/>
                <w:color w:val="000000" w:themeColor="text1"/>
                <w:sz w:val="22"/>
                <w:szCs w:val="22"/>
              </w:rPr>
              <w:t>0.87</w:t>
            </w:r>
          </w:p>
        </w:tc>
      </w:tr>
      <w:tr w:rsidR="2A4E411A" w14:paraId="0197BBDB" w14:textId="77777777" w:rsidTr="2A4E411A">
        <w:trPr>
          <w:trHeight w:val="285"/>
        </w:trPr>
        <w:tc>
          <w:tcPr>
            <w:tcW w:w="1620" w:type="dxa"/>
          </w:tcPr>
          <w:p w14:paraId="0FBD26B3" w14:textId="18F4EA90"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56F845E8" w14:textId="086977B4" w:rsidR="2A4E411A" w:rsidRDefault="2A4E411A" w:rsidP="2A4E411A">
            <w:r w:rsidRPr="2A4E411A">
              <w:rPr>
                <w:rFonts w:ascii="Aptos Narrow" w:eastAsia="Aptos Narrow" w:hAnsi="Aptos Narrow" w:cs="Aptos Narrow"/>
                <w:color w:val="000000" w:themeColor="text1"/>
                <w:sz w:val="22"/>
                <w:szCs w:val="22"/>
              </w:rPr>
              <w:t>Antonovka</w:t>
            </w:r>
          </w:p>
        </w:tc>
        <w:tc>
          <w:tcPr>
            <w:tcW w:w="906" w:type="dxa"/>
          </w:tcPr>
          <w:p w14:paraId="1E3B4EAB" w14:textId="6B9F8CF3"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06B1C009" w14:textId="2012C22F" w:rsidR="2A4E411A" w:rsidRDefault="2A4E411A" w:rsidP="2A4E411A">
            <w:pPr>
              <w:jc w:val="right"/>
            </w:pPr>
            <w:r w:rsidRPr="2A4E411A">
              <w:rPr>
                <w:rFonts w:ascii="Aptos Narrow" w:eastAsia="Aptos Narrow" w:hAnsi="Aptos Narrow" w:cs="Aptos Narrow"/>
                <w:color w:val="000000" w:themeColor="text1"/>
                <w:sz w:val="22"/>
                <w:szCs w:val="22"/>
              </w:rPr>
              <w:t>0.8</w:t>
            </w:r>
          </w:p>
        </w:tc>
        <w:tc>
          <w:tcPr>
            <w:tcW w:w="910" w:type="dxa"/>
          </w:tcPr>
          <w:p w14:paraId="15D05F0F" w14:textId="67ED951B" w:rsidR="2A4E411A" w:rsidRDefault="2A4E411A" w:rsidP="2A4E411A">
            <w:pPr>
              <w:jc w:val="right"/>
            </w:pPr>
            <w:r w:rsidRPr="2A4E411A">
              <w:rPr>
                <w:rFonts w:ascii="Aptos Narrow" w:eastAsia="Aptos Narrow" w:hAnsi="Aptos Narrow" w:cs="Aptos Narrow"/>
                <w:color w:val="000000" w:themeColor="text1"/>
                <w:sz w:val="22"/>
                <w:szCs w:val="22"/>
              </w:rPr>
              <w:t>0.2</w:t>
            </w:r>
          </w:p>
        </w:tc>
        <w:tc>
          <w:tcPr>
            <w:tcW w:w="945" w:type="dxa"/>
          </w:tcPr>
          <w:p w14:paraId="2E6A4A24" w14:textId="12E2B52F" w:rsidR="2A4E411A" w:rsidRDefault="2A4E411A" w:rsidP="2A4E411A">
            <w:pPr>
              <w:jc w:val="right"/>
            </w:pPr>
            <w:r w:rsidRPr="2A4E411A">
              <w:rPr>
                <w:rFonts w:ascii="Aptos Narrow" w:eastAsia="Aptos Narrow" w:hAnsi="Aptos Narrow" w:cs="Aptos Narrow"/>
                <w:color w:val="000000" w:themeColor="text1"/>
                <w:sz w:val="22"/>
                <w:szCs w:val="22"/>
              </w:rPr>
              <w:t>0.60</w:t>
            </w:r>
          </w:p>
        </w:tc>
        <w:tc>
          <w:tcPr>
            <w:tcW w:w="920" w:type="dxa"/>
          </w:tcPr>
          <w:p w14:paraId="1AB8082B" w14:textId="2CF59B55" w:rsidR="2A4E411A" w:rsidRDefault="2A4E411A" w:rsidP="2A4E411A">
            <w:pPr>
              <w:jc w:val="right"/>
            </w:pPr>
            <w:r w:rsidRPr="2A4E411A">
              <w:rPr>
                <w:rFonts w:ascii="Aptos Narrow" w:eastAsia="Aptos Narrow" w:hAnsi="Aptos Narrow" w:cs="Aptos Narrow"/>
                <w:color w:val="000000" w:themeColor="text1"/>
                <w:sz w:val="22"/>
                <w:szCs w:val="22"/>
              </w:rPr>
              <w:t>0.82</w:t>
            </w:r>
          </w:p>
        </w:tc>
      </w:tr>
      <w:tr w:rsidR="2A4E411A" w14:paraId="3124B1E2" w14:textId="77777777" w:rsidTr="2A4E411A">
        <w:trPr>
          <w:trHeight w:val="285"/>
        </w:trPr>
        <w:tc>
          <w:tcPr>
            <w:tcW w:w="1620" w:type="dxa"/>
          </w:tcPr>
          <w:p w14:paraId="63644787" w14:textId="49FA9D6A" w:rsidR="2A4E411A" w:rsidRDefault="2A4E411A" w:rsidP="2A4E411A">
            <w:r w:rsidRPr="2A4E411A">
              <w:rPr>
                <w:rFonts w:ascii="Aptos Narrow" w:eastAsia="Aptos Narrow" w:hAnsi="Aptos Narrow" w:cs="Aptos Narrow"/>
                <w:color w:val="000000" w:themeColor="text1"/>
                <w:sz w:val="22"/>
                <w:szCs w:val="22"/>
              </w:rPr>
              <w:t>Anna</w:t>
            </w:r>
          </w:p>
        </w:tc>
        <w:tc>
          <w:tcPr>
            <w:tcW w:w="1499" w:type="dxa"/>
          </w:tcPr>
          <w:p w14:paraId="43826B3B" w14:textId="4CDD4844" w:rsidR="2A4E411A" w:rsidRDefault="2A4E411A" w:rsidP="2A4E411A">
            <w:r w:rsidRPr="2A4E411A">
              <w:rPr>
                <w:rFonts w:ascii="Aptos Narrow" w:eastAsia="Aptos Narrow" w:hAnsi="Aptos Narrow" w:cs="Aptos Narrow"/>
                <w:color w:val="000000" w:themeColor="text1"/>
                <w:sz w:val="22"/>
                <w:szCs w:val="22"/>
              </w:rPr>
              <w:t>Honeycrisp</w:t>
            </w:r>
          </w:p>
        </w:tc>
        <w:tc>
          <w:tcPr>
            <w:tcW w:w="906" w:type="dxa"/>
          </w:tcPr>
          <w:p w14:paraId="70DD6F94" w14:textId="0D9B7D39"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42E44446" w14:textId="489E2BF6"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10" w:type="dxa"/>
          </w:tcPr>
          <w:p w14:paraId="4B1C8CE5" w14:textId="1ABF3EDD"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45" w:type="dxa"/>
          </w:tcPr>
          <w:p w14:paraId="62881397" w14:textId="110DD9AF" w:rsidR="2A4E411A" w:rsidRDefault="2A4E411A" w:rsidP="2A4E411A">
            <w:pPr>
              <w:jc w:val="right"/>
            </w:pPr>
            <w:r w:rsidRPr="2A4E411A">
              <w:rPr>
                <w:rFonts w:ascii="Aptos Narrow" w:eastAsia="Aptos Narrow" w:hAnsi="Aptos Narrow" w:cs="Aptos Narrow"/>
                <w:color w:val="000000" w:themeColor="text1"/>
                <w:sz w:val="22"/>
                <w:szCs w:val="22"/>
              </w:rPr>
              <w:t>0.51</w:t>
            </w:r>
          </w:p>
        </w:tc>
        <w:tc>
          <w:tcPr>
            <w:tcW w:w="920" w:type="dxa"/>
          </w:tcPr>
          <w:p w14:paraId="28526EDB" w14:textId="6CB3DA63" w:rsidR="2A4E411A" w:rsidRDefault="2A4E411A" w:rsidP="2A4E411A">
            <w:pPr>
              <w:jc w:val="right"/>
            </w:pPr>
            <w:r w:rsidRPr="2A4E411A">
              <w:rPr>
                <w:rFonts w:ascii="Aptos Narrow" w:eastAsia="Aptos Narrow" w:hAnsi="Aptos Narrow" w:cs="Aptos Narrow"/>
                <w:color w:val="000000" w:themeColor="text1"/>
                <w:sz w:val="22"/>
                <w:szCs w:val="22"/>
              </w:rPr>
              <w:t>0.78</w:t>
            </w:r>
          </w:p>
        </w:tc>
      </w:tr>
      <w:tr w:rsidR="2A4E411A" w14:paraId="3366E68D" w14:textId="77777777" w:rsidTr="2A4E411A">
        <w:trPr>
          <w:trHeight w:val="585"/>
        </w:trPr>
        <w:tc>
          <w:tcPr>
            <w:tcW w:w="1620" w:type="dxa"/>
          </w:tcPr>
          <w:p w14:paraId="630EB169" w14:textId="0B6311F9" w:rsidR="2A4E411A" w:rsidRDefault="2A4E411A" w:rsidP="2A4E411A">
            <w:r w:rsidRPr="2A4E411A">
              <w:rPr>
                <w:rFonts w:ascii="Aptos Narrow" w:eastAsia="Aptos Narrow" w:hAnsi="Aptos Narrow" w:cs="Aptos Narrow"/>
                <w:color w:val="000000" w:themeColor="text1"/>
                <w:sz w:val="22"/>
                <w:szCs w:val="22"/>
              </w:rPr>
              <w:t>Dorsett Golden</w:t>
            </w:r>
          </w:p>
        </w:tc>
        <w:tc>
          <w:tcPr>
            <w:tcW w:w="1499" w:type="dxa"/>
          </w:tcPr>
          <w:p w14:paraId="302CF03F" w14:textId="1A622CAD" w:rsidR="2A4E411A" w:rsidRDefault="2A4E411A" w:rsidP="2A4E411A">
            <w:r w:rsidRPr="2A4E411A">
              <w:rPr>
                <w:rFonts w:ascii="Aptos Narrow" w:eastAsia="Aptos Narrow" w:hAnsi="Aptos Narrow" w:cs="Aptos Narrow"/>
                <w:color w:val="000000" w:themeColor="text1"/>
                <w:sz w:val="22"/>
                <w:szCs w:val="22"/>
              </w:rPr>
              <w:t>Shell</w:t>
            </w:r>
          </w:p>
        </w:tc>
        <w:tc>
          <w:tcPr>
            <w:tcW w:w="906" w:type="dxa"/>
          </w:tcPr>
          <w:p w14:paraId="6B6EBC3C" w14:textId="58541483"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1ECA828B" w14:textId="62718AB7" w:rsidR="2A4E411A" w:rsidRDefault="2A4E411A" w:rsidP="2A4E411A">
            <w:pPr>
              <w:jc w:val="right"/>
            </w:pPr>
            <w:r w:rsidRPr="2A4E411A">
              <w:rPr>
                <w:rFonts w:ascii="Aptos Narrow" w:eastAsia="Aptos Narrow" w:hAnsi="Aptos Narrow" w:cs="Aptos Narrow"/>
                <w:color w:val="000000" w:themeColor="text1"/>
                <w:sz w:val="22"/>
                <w:szCs w:val="22"/>
              </w:rPr>
              <w:t>0.9</w:t>
            </w:r>
          </w:p>
        </w:tc>
        <w:tc>
          <w:tcPr>
            <w:tcW w:w="910" w:type="dxa"/>
          </w:tcPr>
          <w:p w14:paraId="08BB10A9" w14:textId="0F842581" w:rsidR="2A4E411A" w:rsidRDefault="2A4E411A" w:rsidP="2A4E411A">
            <w:pPr>
              <w:jc w:val="right"/>
            </w:pPr>
            <w:r w:rsidRPr="2A4E411A">
              <w:rPr>
                <w:rFonts w:ascii="Aptos Narrow" w:eastAsia="Aptos Narrow" w:hAnsi="Aptos Narrow" w:cs="Aptos Narrow"/>
                <w:color w:val="000000" w:themeColor="text1"/>
                <w:sz w:val="22"/>
                <w:szCs w:val="22"/>
              </w:rPr>
              <w:t>0.1</w:t>
            </w:r>
          </w:p>
        </w:tc>
        <w:tc>
          <w:tcPr>
            <w:tcW w:w="945" w:type="dxa"/>
          </w:tcPr>
          <w:p w14:paraId="1C498ECD" w14:textId="2E642264" w:rsidR="2A4E411A" w:rsidRDefault="2A4E411A" w:rsidP="2A4E411A">
            <w:pPr>
              <w:jc w:val="right"/>
            </w:pPr>
            <w:r w:rsidRPr="2A4E411A">
              <w:rPr>
                <w:rFonts w:ascii="Aptos Narrow" w:eastAsia="Aptos Narrow" w:hAnsi="Aptos Narrow" w:cs="Aptos Narrow"/>
                <w:color w:val="000000" w:themeColor="text1"/>
                <w:sz w:val="22"/>
                <w:szCs w:val="22"/>
              </w:rPr>
              <w:t>0.57</w:t>
            </w:r>
          </w:p>
        </w:tc>
        <w:tc>
          <w:tcPr>
            <w:tcW w:w="920" w:type="dxa"/>
          </w:tcPr>
          <w:p w14:paraId="7B18DF75" w14:textId="3350DFD4" w:rsidR="2A4E411A" w:rsidRDefault="2A4E411A" w:rsidP="2A4E411A">
            <w:pPr>
              <w:jc w:val="right"/>
            </w:pPr>
            <w:r w:rsidRPr="2A4E411A">
              <w:rPr>
                <w:rFonts w:ascii="Aptos Narrow" w:eastAsia="Aptos Narrow" w:hAnsi="Aptos Narrow" w:cs="Aptos Narrow"/>
                <w:color w:val="000000" w:themeColor="text1"/>
                <w:sz w:val="22"/>
                <w:szCs w:val="22"/>
              </w:rPr>
              <w:t>0.81</w:t>
            </w:r>
          </w:p>
        </w:tc>
      </w:tr>
      <w:tr w:rsidR="2A4E411A" w14:paraId="4583C980" w14:textId="77777777" w:rsidTr="2A4E411A">
        <w:trPr>
          <w:trHeight w:val="585"/>
        </w:trPr>
        <w:tc>
          <w:tcPr>
            <w:tcW w:w="1620" w:type="dxa"/>
          </w:tcPr>
          <w:p w14:paraId="4F6CA67B" w14:textId="41FB15DA" w:rsidR="2A4E411A" w:rsidRDefault="2A4E411A" w:rsidP="2A4E411A">
            <w:r w:rsidRPr="2A4E411A">
              <w:rPr>
                <w:rFonts w:ascii="Aptos Narrow" w:eastAsia="Aptos Narrow" w:hAnsi="Aptos Narrow" w:cs="Aptos Narrow"/>
                <w:color w:val="000000" w:themeColor="text1"/>
                <w:sz w:val="22"/>
                <w:szCs w:val="22"/>
              </w:rPr>
              <w:t>Dorsett Golden</w:t>
            </w:r>
          </w:p>
        </w:tc>
        <w:tc>
          <w:tcPr>
            <w:tcW w:w="1499" w:type="dxa"/>
          </w:tcPr>
          <w:p w14:paraId="64C2DBC5" w14:textId="0CB2C9B7" w:rsidR="2A4E411A" w:rsidRDefault="2A4E411A" w:rsidP="2A4E411A">
            <w:r w:rsidRPr="2A4E411A">
              <w:rPr>
                <w:rFonts w:ascii="Aptos Narrow" w:eastAsia="Aptos Narrow" w:hAnsi="Aptos Narrow" w:cs="Aptos Narrow"/>
                <w:color w:val="000000" w:themeColor="text1"/>
                <w:sz w:val="22"/>
                <w:szCs w:val="22"/>
              </w:rPr>
              <w:t>Gala</w:t>
            </w:r>
          </w:p>
        </w:tc>
        <w:tc>
          <w:tcPr>
            <w:tcW w:w="906" w:type="dxa"/>
          </w:tcPr>
          <w:p w14:paraId="63EB1D44" w14:textId="4E843564"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02111177" w14:textId="617E3C60" w:rsidR="2A4E411A" w:rsidRDefault="2A4E411A" w:rsidP="2A4E411A">
            <w:pPr>
              <w:jc w:val="right"/>
            </w:pPr>
            <w:r w:rsidRPr="2A4E411A">
              <w:rPr>
                <w:rFonts w:ascii="Aptos Narrow" w:eastAsia="Aptos Narrow" w:hAnsi="Aptos Narrow" w:cs="Aptos Narrow"/>
                <w:color w:val="000000" w:themeColor="text1"/>
                <w:sz w:val="22"/>
                <w:szCs w:val="22"/>
              </w:rPr>
              <w:t>0.8</w:t>
            </w:r>
          </w:p>
        </w:tc>
        <w:tc>
          <w:tcPr>
            <w:tcW w:w="910" w:type="dxa"/>
          </w:tcPr>
          <w:p w14:paraId="19585792" w14:textId="37172371" w:rsidR="2A4E411A" w:rsidRDefault="2A4E411A" w:rsidP="2A4E411A">
            <w:pPr>
              <w:jc w:val="right"/>
            </w:pPr>
            <w:r w:rsidRPr="2A4E411A">
              <w:rPr>
                <w:rFonts w:ascii="Aptos Narrow" w:eastAsia="Aptos Narrow" w:hAnsi="Aptos Narrow" w:cs="Aptos Narrow"/>
                <w:color w:val="000000" w:themeColor="text1"/>
                <w:sz w:val="22"/>
                <w:szCs w:val="22"/>
              </w:rPr>
              <w:t>0.2</w:t>
            </w:r>
          </w:p>
        </w:tc>
        <w:tc>
          <w:tcPr>
            <w:tcW w:w="945" w:type="dxa"/>
          </w:tcPr>
          <w:p w14:paraId="39EBA848" w14:textId="3A7D2854" w:rsidR="2A4E411A" w:rsidRDefault="2A4E411A" w:rsidP="2A4E411A">
            <w:pPr>
              <w:jc w:val="right"/>
            </w:pPr>
            <w:r w:rsidRPr="2A4E411A">
              <w:rPr>
                <w:rFonts w:ascii="Aptos Narrow" w:eastAsia="Aptos Narrow" w:hAnsi="Aptos Narrow" w:cs="Aptos Narrow"/>
                <w:color w:val="000000" w:themeColor="text1"/>
                <w:sz w:val="22"/>
                <w:szCs w:val="22"/>
              </w:rPr>
              <w:t>0.58</w:t>
            </w:r>
          </w:p>
        </w:tc>
        <w:tc>
          <w:tcPr>
            <w:tcW w:w="920" w:type="dxa"/>
          </w:tcPr>
          <w:p w14:paraId="6141549A" w14:textId="32CF3044" w:rsidR="2A4E411A" w:rsidRDefault="2A4E411A" w:rsidP="2A4E411A">
            <w:pPr>
              <w:jc w:val="right"/>
            </w:pPr>
            <w:r w:rsidRPr="2A4E411A">
              <w:rPr>
                <w:rFonts w:ascii="Aptos Narrow" w:eastAsia="Aptos Narrow" w:hAnsi="Aptos Narrow" w:cs="Aptos Narrow"/>
                <w:color w:val="000000" w:themeColor="text1"/>
                <w:sz w:val="22"/>
                <w:szCs w:val="22"/>
              </w:rPr>
              <w:t>0.81</w:t>
            </w:r>
          </w:p>
        </w:tc>
      </w:tr>
      <w:tr w:rsidR="2A4E411A" w14:paraId="69CE3172" w14:textId="77777777" w:rsidTr="2A4E411A">
        <w:trPr>
          <w:trHeight w:val="585"/>
        </w:trPr>
        <w:tc>
          <w:tcPr>
            <w:tcW w:w="1620" w:type="dxa"/>
          </w:tcPr>
          <w:p w14:paraId="5E6EB3EA" w14:textId="711C4FDE" w:rsidR="2A4E411A" w:rsidRDefault="2A4E411A" w:rsidP="2A4E411A">
            <w:r w:rsidRPr="2A4E411A">
              <w:rPr>
                <w:rFonts w:ascii="Aptos Narrow" w:eastAsia="Aptos Narrow" w:hAnsi="Aptos Narrow" w:cs="Aptos Narrow"/>
                <w:color w:val="000000" w:themeColor="text1"/>
                <w:sz w:val="22"/>
                <w:szCs w:val="22"/>
              </w:rPr>
              <w:t>Dorsett Golden</w:t>
            </w:r>
          </w:p>
        </w:tc>
        <w:tc>
          <w:tcPr>
            <w:tcW w:w="1499" w:type="dxa"/>
          </w:tcPr>
          <w:p w14:paraId="40D19740" w14:textId="0A90AFFA" w:rsidR="2A4E411A" w:rsidRDefault="2A4E411A" w:rsidP="2A4E411A">
            <w:r w:rsidRPr="2A4E411A">
              <w:rPr>
                <w:rFonts w:ascii="Aptos Narrow" w:eastAsia="Aptos Narrow" w:hAnsi="Aptos Narrow" w:cs="Aptos Narrow"/>
                <w:color w:val="000000" w:themeColor="text1"/>
                <w:sz w:val="22"/>
                <w:szCs w:val="22"/>
              </w:rPr>
              <w:t>Red Delicious</w:t>
            </w:r>
          </w:p>
        </w:tc>
        <w:tc>
          <w:tcPr>
            <w:tcW w:w="906" w:type="dxa"/>
          </w:tcPr>
          <w:p w14:paraId="3620F359" w14:textId="5236B79B"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54EFB00A" w14:textId="4A713D4C"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10" w:type="dxa"/>
          </w:tcPr>
          <w:p w14:paraId="68A95D05" w14:textId="79FE114E"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45" w:type="dxa"/>
          </w:tcPr>
          <w:p w14:paraId="7E62CCA6" w14:textId="649AF13E" w:rsidR="2A4E411A" w:rsidRDefault="2A4E411A" w:rsidP="2A4E411A">
            <w:pPr>
              <w:jc w:val="right"/>
            </w:pPr>
            <w:r w:rsidRPr="2A4E411A">
              <w:rPr>
                <w:rFonts w:ascii="Aptos Narrow" w:eastAsia="Aptos Narrow" w:hAnsi="Aptos Narrow" w:cs="Aptos Narrow"/>
                <w:color w:val="000000" w:themeColor="text1"/>
                <w:sz w:val="22"/>
                <w:szCs w:val="22"/>
              </w:rPr>
              <w:t>0.50</w:t>
            </w:r>
          </w:p>
        </w:tc>
        <w:tc>
          <w:tcPr>
            <w:tcW w:w="920" w:type="dxa"/>
          </w:tcPr>
          <w:p w14:paraId="56D29EAF" w14:textId="6341656D" w:rsidR="2A4E411A" w:rsidRDefault="2A4E411A" w:rsidP="2A4E411A">
            <w:pPr>
              <w:jc w:val="right"/>
            </w:pPr>
            <w:r w:rsidRPr="2A4E411A">
              <w:rPr>
                <w:rFonts w:ascii="Aptos Narrow" w:eastAsia="Aptos Narrow" w:hAnsi="Aptos Narrow" w:cs="Aptos Narrow"/>
                <w:color w:val="000000" w:themeColor="text1"/>
                <w:sz w:val="22"/>
                <w:szCs w:val="22"/>
              </w:rPr>
              <w:t>0.78</w:t>
            </w:r>
          </w:p>
        </w:tc>
      </w:tr>
      <w:tr w:rsidR="2A4E411A" w14:paraId="748281B5" w14:textId="77777777" w:rsidTr="2A4E411A">
        <w:trPr>
          <w:trHeight w:val="585"/>
        </w:trPr>
        <w:tc>
          <w:tcPr>
            <w:tcW w:w="1620" w:type="dxa"/>
          </w:tcPr>
          <w:p w14:paraId="27F57181" w14:textId="766B52E1" w:rsidR="2A4E411A" w:rsidRDefault="2A4E411A" w:rsidP="2A4E411A">
            <w:r w:rsidRPr="2A4E411A">
              <w:rPr>
                <w:rFonts w:ascii="Aptos Narrow" w:eastAsia="Aptos Narrow" w:hAnsi="Aptos Narrow" w:cs="Aptos Narrow"/>
                <w:color w:val="000000" w:themeColor="text1"/>
                <w:sz w:val="22"/>
                <w:szCs w:val="22"/>
              </w:rPr>
              <w:t>Dorsett Golden</w:t>
            </w:r>
          </w:p>
        </w:tc>
        <w:tc>
          <w:tcPr>
            <w:tcW w:w="1499" w:type="dxa"/>
          </w:tcPr>
          <w:p w14:paraId="1E5A55F3" w14:textId="2E4BAAF0" w:rsidR="2A4E411A" w:rsidRDefault="2A4E411A" w:rsidP="2A4E411A">
            <w:r w:rsidRPr="2A4E411A">
              <w:rPr>
                <w:rFonts w:ascii="Aptos Narrow" w:eastAsia="Aptos Narrow" w:hAnsi="Aptos Narrow" w:cs="Aptos Narrow"/>
                <w:color w:val="000000" w:themeColor="text1"/>
                <w:sz w:val="22"/>
                <w:szCs w:val="22"/>
              </w:rPr>
              <w:t>Honeycrisp</w:t>
            </w:r>
          </w:p>
        </w:tc>
        <w:tc>
          <w:tcPr>
            <w:tcW w:w="906" w:type="dxa"/>
          </w:tcPr>
          <w:p w14:paraId="28989CA9" w14:textId="6C91C29F"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4C315DAA" w14:textId="257A96E7" w:rsidR="2A4E411A" w:rsidRDefault="2A4E411A" w:rsidP="2A4E411A">
            <w:pPr>
              <w:jc w:val="right"/>
            </w:pPr>
            <w:r w:rsidRPr="2A4E411A">
              <w:rPr>
                <w:rFonts w:ascii="Aptos Narrow" w:eastAsia="Aptos Narrow" w:hAnsi="Aptos Narrow" w:cs="Aptos Narrow"/>
                <w:color w:val="000000" w:themeColor="text1"/>
                <w:sz w:val="22"/>
                <w:szCs w:val="22"/>
              </w:rPr>
              <w:t>0.8</w:t>
            </w:r>
          </w:p>
        </w:tc>
        <w:tc>
          <w:tcPr>
            <w:tcW w:w="910" w:type="dxa"/>
          </w:tcPr>
          <w:p w14:paraId="10BB2CC0" w14:textId="3F5C2372" w:rsidR="2A4E411A" w:rsidRDefault="2A4E411A" w:rsidP="2A4E411A">
            <w:pPr>
              <w:jc w:val="right"/>
            </w:pPr>
            <w:r w:rsidRPr="2A4E411A">
              <w:rPr>
                <w:rFonts w:ascii="Aptos Narrow" w:eastAsia="Aptos Narrow" w:hAnsi="Aptos Narrow" w:cs="Aptos Narrow"/>
                <w:color w:val="000000" w:themeColor="text1"/>
                <w:sz w:val="22"/>
                <w:szCs w:val="22"/>
              </w:rPr>
              <w:t>0.2</w:t>
            </w:r>
          </w:p>
        </w:tc>
        <w:tc>
          <w:tcPr>
            <w:tcW w:w="945" w:type="dxa"/>
          </w:tcPr>
          <w:p w14:paraId="6E0BAA36" w14:textId="6E85A21A" w:rsidR="2A4E411A" w:rsidRDefault="2A4E411A" w:rsidP="2A4E411A">
            <w:pPr>
              <w:jc w:val="right"/>
            </w:pPr>
            <w:r w:rsidRPr="2A4E411A">
              <w:rPr>
                <w:rFonts w:ascii="Aptos Narrow" w:eastAsia="Aptos Narrow" w:hAnsi="Aptos Narrow" w:cs="Aptos Narrow"/>
                <w:color w:val="000000" w:themeColor="text1"/>
                <w:sz w:val="22"/>
                <w:szCs w:val="22"/>
              </w:rPr>
              <w:t>0.60</w:t>
            </w:r>
          </w:p>
        </w:tc>
        <w:tc>
          <w:tcPr>
            <w:tcW w:w="920" w:type="dxa"/>
          </w:tcPr>
          <w:p w14:paraId="14F50CA4" w14:textId="56D3360A" w:rsidR="2A4E411A" w:rsidRDefault="2A4E411A" w:rsidP="2A4E411A">
            <w:pPr>
              <w:jc w:val="right"/>
            </w:pPr>
            <w:r w:rsidRPr="2A4E411A">
              <w:rPr>
                <w:rFonts w:ascii="Aptos Narrow" w:eastAsia="Aptos Narrow" w:hAnsi="Aptos Narrow" w:cs="Aptos Narrow"/>
                <w:color w:val="000000" w:themeColor="text1"/>
                <w:sz w:val="22"/>
                <w:szCs w:val="22"/>
              </w:rPr>
              <w:t>0.82</w:t>
            </w:r>
          </w:p>
        </w:tc>
      </w:tr>
      <w:tr w:rsidR="2A4E411A" w14:paraId="544D0762" w14:textId="77777777" w:rsidTr="2A4E411A">
        <w:trPr>
          <w:trHeight w:val="285"/>
        </w:trPr>
        <w:tc>
          <w:tcPr>
            <w:tcW w:w="1620" w:type="dxa"/>
          </w:tcPr>
          <w:p w14:paraId="42D1DE08" w14:textId="2DE883FC" w:rsidR="2A4E411A" w:rsidRDefault="2A4E411A" w:rsidP="2A4E411A">
            <w:r w:rsidRPr="2A4E411A">
              <w:rPr>
                <w:rFonts w:ascii="Aptos Narrow" w:eastAsia="Aptos Narrow" w:hAnsi="Aptos Narrow" w:cs="Aptos Narrow"/>
                <w:color w:val="000000" w:themeColor="text1"/>
                <w:sz w:val="22"/>
                <w:szCs w:val="22"/>
              </w:rPr>
              <w:t>Gala</w:t>
            </w:r>
          </w:p>
        </w:tc>
        <w:tc>
          <w:tcPr>
            <w:tcW w:w="1499" w:type="dxa"/>
          </w:tcPr>
          <w:p w14:paraId="527B0A80" w14:textId="36A1D2EF" w:rsidR="2A4E411A" w:rsidRDefault="2A4E411A" w:rsidP="2A4E411A">
            <w:r w:rsidRPr="2A4E411A">
              <w:rPr>
                <w:rFonts w:ascii="Aptos Narrow" w:eastAsia="Aptos Narrow" w:hAnsi="Aptos Narrow" w:cs="Aptos Narrow"/>
                <w:color w:val="000000" w:themeColor="text1"/>
                <w:sz w:val="22"/>
                <w:szCs w:val="22"/>
              </w:rPr>
              <w:t>Red Delicious</w:t>
            </w:r>
          </w:p>
        </w:tc>
        <w:tc>
          <w:tcPr>
            <w:tcW w:w="906" w:type="dxa"/>
          </w:tcPr>
          <w:p w14:paraId="3D423065" w14:textId="2F07D7B3"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669C7E2D" w14:textId="388135DA"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10" w:type="dxa"/>
          </w:tcPr>
          <w:p w14:paraId="46502347" w14:textId="622A6866"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45" w:type="dxa"/>
          </w:tcPr>
          <w:p w14:paraId="344AA1C6" w14:textId="3982DB0B" w:rsidR="2A4E411A" w:rsidRDefault="2A4E411A" w:rsidP="2A4E411A">
            <w:pPr>
              <w:jc w:val="right"/>
            </w:pPr>
            <w:r w:rsidRPr="2A4E411A">
              <w:rPr>
                <w:rFonts w:ascii="Aptos Narrow" w:eastAsia="Aptos Narrow" w:hAnsi="Aptos Narrow" w:cs="Aptos Narrow"/>
                <w:color w:val="000000" w:themeColor="text1"/>
                <w:sz w:val="22"/>
                <w:szCs w:val="22"/>
              </w:rPr>
              <w:t>0.50</w:t>
            </w:r>
          </w:p>
        </w:tc>
        <w:tc>
          <w:tcPr>
            <w:tcW w:w="920" w:type="dxa"/>
          </w:tcPr>
          <w:p w14:paraId="53E052B6" w14:textId="136882D2" w:rsidR="2A4E411A" w:rsidRDefault="2A4E411A" w:rsidP="2A4E411A">
            <w:pPr>
              <w:jc w:val="right"/>
            </w:pPr>
            <w:r w:rsidRPr="2A4E411A">
              <w:rPr>
                <w:rFonts w:ascii="Aptos Narrow" w:eastAsia="Aptos Narrow" w:hAnsi="Aptos Narrow" w:cs="Aptos Narrow"/>
                <w:color w:val="000000" w:themeColor="text1"/>
                <w:sz w:val="22"/>
                <w:szCs w:val="22"/>
              </w:rPr>
              <w:t>0.77</w:t>
            </w:r>
          </w:p>
        </w:tc>
      </w:tr>
      <w:tr w:rsidR="2A4E411A" w14:paraId="499E8DAB" w14:textId="77777777" w:rsidTr="2A4E411A">
        <w:trPr>
          <w:trHeight w:val="285"/>
        </w:trPr>
        <w:tc>
          <w:tcPr>
            <w:tcW w:w="1620" w:type="dxa"/>
          </w:tcPr>
          <w:p w14:paraId="46F8B2ED" w14:textId="030F04C1" w:rsidR="2A4E411A" w:rsidRDefault="2A4E411A" w:rsidP="2A4E411A">
            <w:r w:rsidRPr="2A4E411A">
              <w:rPr>
                <w:rFonts w:ascii="Aptos Narrow" w:eastAsia="Aptos Narrow" w:hAnsi="Aptos Narrow" w:cs="Aptos Narrow"/>
                <w:color w:val="000000" w:themeColor="text1"/>
                <w:sz w:val="22"/>
                <w:szCs w:val="22"/>
              </w:rPr>
              <w:t>Gala</w:t>
            </w:r>
          </w:p>
        </w:tc>
        <w:tc>
          <w:tcPr>
            <w:tcW w:w="1499" w:type="dxa"/>
          </w:tcPr>
          <w:p w14:paraId="4E604F9B" w14:textId="55298EF7" w:rsidR="2A4E411A" w:rsidRDefault="2A4E411A" w:rsidP="2A4E411A">
            <w:r w:rsidRPr="2A4E411A">
              <w:rPr>
                <w:rFonts w:ascii="Aptos Narrow" w:eastAsia="Aptos Narrow" w:hAnsi="Aptos Narrow" w:cs="Aptos Narrow"/>
                <w:color w:val="000000" w:themeColor="text1"/>
                <w:sz w:val="22"/>
                <w:szCs w:val="22"/>
              </w:rPr>
              <w:t>Honeycrisp</w:t>
            </w:r>
          </w:p>
        </w:tc>
        <w:tc>
          <w:tcPr>
            <w:tcW w:w="906" w:type="dxa"/>
          </w:tcPr>
          <w:p w14:paraId="34BA8DCF" w14:textId="2BCD4EEA"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12BC0247" w14:textId="03A05FC3" w:rsidR="2A4E411A" w:rsidRDefault="2A4E411A" w:rsidP="2A4E411A">
            <w:pPr>
              <w:jc w:val="right"/>
            </w:pPr>
            <w:r w:rsidRPr="2A4E411A">
              <w:rPr>
                <w:rFonts w:ascii="Aptos Narrow" w:eastAsia="Aptos Narrow" w:hAnsi="Aptos Narrow" w:cs="Aptos Narrow"/>
                <w:color w:val="000000" w:themeColor="text1"/>
                <w:sz w:val="22"/>
                <w:szCs w:val="22"/>
              </w:rPr>
              <w:t>0.9</w:t>
            </w:r>
          </w:p>
        </w:tc>
        <w:tc>
          <w:tcPr>
            <w:tcW w:w="910" w:type="dxa"/>
          </w:tcPr>
          <w:p w14:paraId="0A5018E4" w14:textId="2D96010A" w:rsidR="2A4E411A" w:rsidRDefault="2A4E411A" w:rsidP="2A4E411A">
            <w:pPr>
              <w:jc w:val="right"/>
            </w:pPr>
            <w:r w:rsidRPr="2A4E411A">
              <w:rPr>
                <w:rFonts w:ascii="Aptos Narrow" w:eastAsia="Aptos Narrow" w:hAnsi="Aptos Narrow" w:cs="Aptos Narrow"/>
                <w:color w:val="000000" w:themeColor="text1"/>
                <w:sz w:val="22"/>
                <w:szCs w:val="22"/>
              </w:rPr>
              <w:t>0.1</w:t>
            </w:r>
          </w:p>
        </w:tc>
        <w:tc>
          <w:tcPr>
            <w:tcW w:w="945" w:type="dxa"/>
          </w:tcPr>
          <w:p w14:paraId="206F167A" w14:textId="7DCEA691" w:rsidR="2A4E411A" w:rsidRDefault="2A4E411A" w:rsidP="2A4E411A">
            <w:pPr>
              <w:jc w:val="right"/>
            </w:pPr>
            <w:r w:rsidRPr="2A4E411A">
              <w:rPr>
                <w:rFonts w:ascii="Aptos Narrow" w:eastAsia="Aptos Narrow" w:hAnsi="Aptos Narrow" w:cs="Aptos Narrow"/>
                <w:color w:val="000000" w:themeColor="text1"/>
                <w:sz w:val="22"/>
                <w:szCs w:val="22"/>
              </w:rPr>
              <w:t>0.55</w:t>
            </w:r>
          </w:p>
        </w:tc>
        <w:tc>
          <w:tcPr>
            <w:tcW w:w="920" w:type="dxa"/>
          </w:tcPr>
          <w:p w14:paraId="2F5AEDC8" w14:textId="79C9C51E" w:rsidR="2A4E411A" w:rsidRDefault="2A4E411A" w:rsidP="2A4E411A">
            <w:pPr>
              <w:jc w:val="right"/>
            </w:pPr>
            <w:r w:rsidRPr="2A4E411A">
              <w:rPr>
                <w:rFonts w:ascii="Aptos Narrow" w:eastAsia="Aptos Narrow" w:hAnsi="Aptos Narrow" w:cs="Aptos Narrow"/>
                <w:color w:val="000000" w:themeColor="text1"/>
                <w:sz w:val="22"/>
                <w:szCs w:val="22"/>
              </w:rPr>
              <w:t>0.80</w:t>
            </w:r>
          </w:p>
        </w:tc>
      </w:tr>
      <w:tr w:rsidR="2A4E411A" w14:paraId="736797DA" w14:textId="77777777" w:rsidTr="2A4E411A">
        <w:trPr>
          <w:trHeight w:val="585"/>
        </w:trPr>
        <w:tc>
          <w:tcPr>
            <w:tcW w:w="1620" w:type="dxa"/>
          </w:tcPr>
          <w:p w14:paraId="6145BB2D" w14:textId="1ED270DE" w:rsidR="2A4E411A" w:rsidRDefault="2A4E411A" w:rsidP="2A4E411A">
            <w:r w:rsidRPr="2A4E411A">
              <w:rPr>
                <w:rFonts w:ascii="Aptos Narrow" w:eastAsia="Aptos Narrow" w:hAnsi="Aptos Narrow" w:cs="Aptos Narrow"/>
                <w:color w:val="000000" w:themeColor="text1"/>
                <w:sz w:val="22"/>
                <w:szCs w:val="22"/>
              </w:rPr>
              <w:t>Antonovka</w:t>
            </w:r>
          </w:p>
        </w:tc>
        <w:tc>
          <w:tcPr>
            <w:tcW w:w="1499" w:type="dxa"/>
          </w:tcPr>
          <w:p w14:paraId="2BF70203" w14:textId="6C7F8ED1" w:rsidR="2A4E411A" w:rsidRDefault="2A4E411A" w:rsidP="2A4E411A">
            <w:r w:rsidRPr="2A4E411A">
              <w:rPr>
                <w:rFonts w:ascii="Aptos Narrow" w:eastAsia="Aptos Narrow" w:hAnsi="Aptos Narrow" w:cs="Aptos Narrow"/>
                <w:color w:val="000000" w:themeColor="text1"/>
                <w:sz w:val="22"/>
                <w:szCs w:val="22"/>
              </w:rPr>
              <w:t>Honeycrisp</w:t>
            </w:r>
          </w:p>
        </w:tc>
        <w:tc>
          <w:tcPr>
            <w:tcW w:w="906" w:type="dxa"/>
          </w:tcPr>
          <w:p w14:paraId="36A311AF" w14:textId="04C1DBF9" w:rsidR="2A4E411A" w:rsidRDefault="2A4E411A" w:rsidP="2A4E411A">
            <w:pPr>
              <w:jc w:val="right"/>
            </w:pPr>
            <w:r w:rsidRPr="2A4E411A">
              <w:rPr>
                <w:rFonts w:ascii="Aptos Narrow" w:eastAsia="Aptos Narrow" w:hAnsi="Aptos Narrow" w:cs="Aptos Narrow"/>
                <w:color w:val="000000" w:themeColor="text1"/>
                <w:sz w:val="22"/>
                <w:szCs w:val="22"/>
              </w:rPr>
              <w:t>0</w:t>
            </w:r>
          </w:p>
        </w:tc>
        <w:tc>
          <w:tcPr>
            <w:tcW w:w="910" w:type="dxa"/>
          </w:tcPr>
          <w:p w14:paraId="1A14BE3C" w14:textId="12C64586" w:rsidR="2A4E411A" w:rsidRDefault="2A4E411A" w:rsidP="2A4E411A">
            <w:pPr>
              <w:jc w:val="right"/>
            </w:pPr>
            <w:r w:rsidRPr="2A4E411A">
              <w:rPr>
                <w:rFonts w:ascii="Aptos Narrow" w:eastAsia="Aptos Narrow" w:hAnsi="Aptos Narrow" w:cs="Aptos Narrow"/>
                <w:color w:val="000000" w:themeColor="text1"/>
                <w:sz w:val="22"/>
                <w:szCs w:val="22"/>
              </w:rPr>
              <w:t>1.0</w:t>
            </w:r>
          </w:p>
        </w:tc>
        <w:tc>
          <w:tcPr>
            <w:tcW w:w="910" w:type="dxa"/>
          </w:tcPr>
          <w:p w14:paraId="15D99253" w14:textId="3418F91B" w:rsidR="2A4E411A" w:rsidRDefault="2A4E411A" w:rsidP="2A4E411A">
            <w:pPr>
              <w:jc w:val="right"/>
            </w:pPr>
            <w:r w:rsidRPr="2A4E411A">
              <w:rPr>
                <w:rFonts w:ascii="Aptos Narrow" w:eastAsia="Aptos Narrow" w:hAnsi="Aptos Narrow" w:cs="Aptos Narrow"/>
                <w:color w:val="000000" w:themeColor="text1"/>
                <w:sz w:val="22"/>
                <w:szCs w:val="22"/>
              </w:rPr>
              <w:t>0.0</w:t>
            </w:r>
          </w:p>
        </w:tc>
        <w:tc>
          <w:tcPr>
            <w:tcW w:w="945" w:type="dxa"/>
          </w:tcPr>
          <w:p w14:paraId="27FC4287" w14:textId="73E4FF32" w:rsidR="2A4E411A" w:rsidRDefault="2A4E411A" w:rsidP="2A4E411A">
            <w:pPr>
              <w:jc w:val="right"/>
            </w:pPr>
            <w:r w:rsidRPr="2A4E411A">
              <w:rPr>
                <w:rFonts w:ascii="Aptos Narrow" w:eastAsia="Aptos Narrow" w:hAnsi="Aptos Narrow" w:cs="Aptos Narrow"/>
                <w:color w:val="000000" w:themeColor="text1"/>
                <w:sz w:val="22"/>
                <w:szCs w:val="22"/>
              </w:rPr>
              <w:t>0.52</w:t>
            </w:r>
          </w:p>
        </w:tc>
        <w:tc>
          <w:tcPr>
            <w:tcW w:w="920" w:type="dxa"/>
          </w:tcPr>
          <w:p w14:paraId="179AD111" w14:textId="1E2EB048" w:rsidR="2A4E411A" w:rsidRDefault="2A4E411A" w:rsidP="2A4E411A">
            <w:pPr>
              <w:jc w:val="right"/>
            </w:pPr>
            <w:r w:rsidRPr="2A4E411A">
              <w:rPr>
                <w:rFonts w:ascii="Aptos Narrow" w:eastAsia="Aptos Narrow" w:hAnsi="Aptos Narrow" w:cs="Aptos Narrow"/>
                <w:color w:val="000000" w:themeColor="text1"/>
                <w:sz w:val="22"/>
                <w:szCs w:val="22"/>
              </w:rPr>
              <w:t>0.79</w:t>
            </w:r>
          </w:p>
        </w:tc>
      </w:tr>
    </w:tbl>
    <w:p w14:paraId="7F261218" w14:textId="640BE0C0" w:rsidR="00EF56AB" w:rsidRDefault="00EF56AB"/>
    <w:p w14:paraId="36BA025D" w14:textId="77777777" w:rsidR="00EF56AB" w:rsidRDefault="00EF56AB">
      <w:r>
        <w:br w:type="page"/>
      </w:r>
    </w:p>
    <w:p w14:paraId="420CF914" w14:textId="77777777" w:rsidR="00EF56AB" w:rsidRDefault="00EF56AB" w:rsidP="00EF56AB"/>
    <w:p w14:paraId="2FC33EA7" w14:textId="0F1F625B" w:rsidR="00EF56AB" w:rsidRDefault="00EF56AB" w:rsidP="00EF56AB">
      <w:r w:rsidRPr="00EF56AB">
        <w:rPr>
          <w:noProof/>
        </w:rPr>
        <w:drawing>
          <wp:inline distT="0" distB="0" distL="0" distR="0" wp14:anchorId="3DD5023A" wp14:editId="06BFA012">
            <wp:extent cx="4508500" cy="4152900"/>
            <wp:effectExtent l="0" t="0" r="6350" b="0"/>
            <wp:docPr id="42471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78" t="5292" r="11967" b="1187"/>
                    <a:stretch>
                      <a:fillRect/>
                    </a:stretch>
                  </pic:blipFill>
                  <pic:spPr bwMode="auto">
                    <a:xfrm>
                      <a:off x="0" y="0"/>
                      <a:ext cx="4508500" cy="4152900"/>
                    </a:xfrm>
                    <a:prstGeom prst="rect">
                      <a:avLst/>
                    </a:prstGeom>
                    <a:noFill/>
                    <a:ln>
                      <a:noFill/>
                    </a:ln>
                    <a:extLst>
                      <a:ext uri="{53640926-AAD7-44D8-BBD7-CCE9431645EC}">
                        <a14:shadowObscured xmlns:a14="http://schemas.microsoft.com/office/drawing/2010/main"/>
                      </a:ext>
                    </a:extLst>
                  </pic:spPr>
                </pic:pic>
              </a:graphicData>
            </a:graphic>
          </wp:inline>
        </w:drawing>
      </w:r>
    </w:p>
    <w:p w14:paraId="30BD2A48" w14:textId="5A722C18" w:rsidR="2A4E411A" w:rsidRDefault="00EF56AB">
      <w:r>
        <w:t xml:space="preserve">Supplementary Figure No. 2. Raw gel </w:t>
      </w:r>
      <w:proofErr w:type="gramStart"/>
      <w:r>
        <w:t>image</w:t>
      </w:r>
      <w:proofErr w:type="gramEnd"/>
      <w:r>
        <w:t xml:space="preserve"> used for figure 4b and 4c in the main text. </w:t>
      </w:r>
    </w:p>
    <w:p w14:paraId="7A0E47ED" w14:textId="77777777" w:rsidR="00EF56AB" w:rsidRDefault="00EF56AB"/>
    <w:p w14:paraId="08CB84E5" w14:textId="77777777" w:rsidR="00EF56AB" w:rsidRDefault="00EF56AB"/>
    <w:p w14:paraId="5923FE7B" w14:textId="77777777" w:rsidR="00EF56AB" w:rsidRDefault="00EF56AB" w:rsidP="00EF56AB"/>
    <w:p w14:paraId="23816FF3" w14:textId="77777777" w:rsidR="00EF56AB" w:rsidRDefault="00EF56AB" w:rsidP="00EF56AB"/>
    <w:p w14:paraId="69656DF9" w14:textId="42AA8A1E" w:rsidR="00EF56AB" w:rsidRDefault="00EF56AB" w:rsidP="00EF56AB">
      <w:r w:rsidRPr="00EF56AB">
        <w:rPr>
          <w:noProof/>
        </w:rPr>
        <w:drawing>
          <wp:inline distT="0" distB="0" distL="0" distR="0" wp14:anchorId="21C3A388" wp14:editId="373BA898">
            <wp:extent cx="4023360" cy="1600200"/>
            <wp:effectExtent l="0" t="0" r="0" b="0"/>
            <wp:docPr id="1888436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07" r="32292" b="46920"/>
                    <a:stretch>
                      <a:fillRect/>
                    </a:stretch>
                  </pic:blipFill>
                  <pic:spPr bwMode="auto">
                    <a:xfrm>
                      <a:off x="0" y="0"/>
                      <a:ext cx="4025819" cy="1601178"/>
                    </a:xfrm>
                    <a:prstGeom prst="rect">
                      <a:avLst/>
                    </a:prstGeom>
                    <a:noFill/>
                    <a:ln>
                      <a:noFill/>
                    </a:ln>
                    <a:extLst>
                      <a:ext uri="{53640926-AAD7-44D8-BBD7-CCE9431645EC}">
                        <a14:shadowObscured xmlns:a14="http://schemas.microsoft.com/office/drawing/2010/main"/>
                      </a:ext>
                    </a:extLst>
                  </pic:spPr>
                </pic:pic>
              </a:graphicData>
            </a:graphic>
          </wp:inline>
        </w:drawing>
      </w:r>
    </w:p>
    <w:p w14:paraId="1A1A2968" w14:textId="336E7DB7" w:rsidR="00EF56AB" w:rsidRDefault="00EF56AB">
      <w:r>
        <w:t xml:space="preserve">Supplementary Figure No. 3. Raw gel image used for figure 5 in the main text. </w:t>
      </w:r>
    </w:p>
    <w:sectPr w:rsidR="00EF5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0440F"/>
    <w:multiLevelType w:val="hybridMultilevel"/>
    <w:tmpl w:val="0ED69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8313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6E8F83"/>
    <w:rsid w:val="00004BEC"/>
    <w:rsid w:val="00060056"/>
    <w:rsid w:val="000F57F5"/>
    <w:rsid w:val="0014023B"/>
    <w:rsid w:val="0025040A"/>
    <w:rsid w:val="00264B4B"/>
    <w:rsid w:val="00681A3E"/>
    <w:rsid w:val="00794DE3"/>
    <w:rsid w:val="007A0D61"/>
    <w:rsid w:val="00945808"/>
    <w:rsid w:val="00954144"/>
    <w:rsid w:val="009D6545"/>
    <w:rsid w:val="00B568C5"/>
    <w:rsid w:val="00EF56AB"/>
    <w:rsid w:val="00F8343C"/>
    <w:rsid w:val="054D105C"/>
    <w:rsid w:val="05DF42C0"/>
    <w:rsid w:val="0879940C"/>
    <w:rsid w:val="0929288A"/>
    <w:rsid w:val="14EE0B0E"/>
    <w:rsid w:val="17443055"/>
    <w:rsid w:val="18C19CE6"/>
    <w:rsid w:val="1B65BABA"/>
    <w:rsid w:val="1F25DE4C"/>
    <w:rsid w:val="21B62337"/>
    <w:rsid w:val="25450D07"/>
    <w:rsid w:val="2A4E411A"/>
    <w:rsid w:val="2C4EA015"/>
    <w:rsid w:val="2E6E8F83"/>
    <w:rsid w:val="356021B9"/>
    <w:rsid w:val="377F8E80"/>
    <w:rsid w:val="45CE8903"/>
    <w:rsid w:val="4847EC09"/>
    <w:rsid w:val="48F91A75"/>
    <w:rsid w:val="53967F59"/>
    <w:rsid w:val="59AE5644"/>
    <w:rsid w:val="59D4D835"/>
    <w:rsid w:val="638FB477"/>
    <w:rsid w:val="7046A525"/>
    <w:rsid w:val="70C0C075"/>
    <w:rsid w:val="71356E75"/>
    <w:rsid w:val="73CC4A1D"/>
    <w:rsid w:val="741428C9"/>
    <w:rsid w:val="7BB784CA"/>
    <w:rsid w:val="7BB85B59"/>
    <w:rsid w:val="7FD4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8F83"/>
  <w15:chartTrackingRefBased/>
  <w15:docId w15:val="{06400289-EA5F-4CBC-A31B-E1621A58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264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Mujahid</dc:creator>
  <cp:keywords/>
  <dc:description/>
  <cp:lastModifiedBy>Folta, Kevin M.</cp:lastModifiedBy>
  <cp:revision>2</cp:revision>
  <dcterms:created xsi:type="dcterms:W3CDTF">2026-05-13T20:06:00Z</dcterms:created>
  <dcterms:modified xsi:type="dcterms:W3CDTF">2026-05-13T20:06:00Z</dcterms:modified>
</cp:coreProperties>
</file>