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AA7" w:rsidRDefault="00EB0AA7" w:rsidP="00EB0AA7">
      <w:bookmarkStart w:id="0" w:name="_GoBack"/>
      <w:bookmarkEnd w:id="0"/>
      <w:r>
        <w:rPr>
          <w:noProof/>
        </w:rPr>
        <w:drawing>
          <wp:inline distT="0" distB="0" distL="0" distR="0">
            <wp:extent cx="2714625" cy="7315200"/>
            <wp:effectExtent l="19050" t="0" r="9525" b="0"/>
            <wp:docPr id="1" name="图片 1" descr="E:\数据分析\tu\S\CD8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数据分析\tu\S\CD8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0AA7" w:rsidRPr="009B6B45" w:rsidRDefault="009F357D" w:rsidP="00EB0AA7">
      <w:pPr>
        <w:rPr>
          <w:rFonts w:ascii="Times New Roman" w:hAnsi="Times New Roman" w:cs="Times New Roman"/>
        </w:rPr>
      </w:pPr>
      <w:r w:rsidRPr="009F357D">
        <w:rPr>
          <w:rFonts w:ascii="Times New Roman" w:hAnsi="Times New Roman" w:cs="Times New Roman"/>
          <w:b/>
        </w:rPr>
        <w:t xml:space="preserve">Figure </w:t>
      </w:r>
      <w:r w:rsidR="0013055D" w:rsidRPr="009F357D">
        <w:rPr>
          <w:rFonts w:ascii="Times New Roman" w:hAnsi="Times New Roman" w:cs="Times New Roman" w:hint="eastAsia"/>
          <w:b/>
        </w:rPr>
        <w:t>S</w:t>
      </w:r>
      <w:r w:rsidR="00EB0AA7" w:rsidRPr="009F357D">
        <w:rPr>
          <w:rFonts w:ascii="Times New Roman" w:hAnsi="Times New Roman" w:cs="Times New Roman"/>
          <w:b/>
        </w:rPr>
        <w:t>2</w:t>
      </w:r>
      <w:r w:rsidRPr="009F357D">
        <w:rPr>
          <w:rFonts w:ascii="Times New Roman" w:hAnsi="Times New Roman" w:cs="Times New Roman" w:hint="eastAsia"/>
          <w:b/>
        </w:rPr>
        <w:t>.</w:t>
      </w:r>
      <w:r w:rsidR="00EB0AA7" w:rsidRPr="009F357D">
        <w:rPr>
          <w:rFonts w:ascii="Times New Roman" w:hAnsi="Times New Roman" w:cs="Times New Roman"/>
          <w:b/>
        </w:rPr>
        <w:t xml:space="preserve"> Correlation analysis between NRF1 expression and immune infiltration of </w:t>
      </w:r>
      <w:r w:rsidR="002E2BEF" w:rsidRPr="009F357D">
        <w:rPr>
          <w:rFonts w:ascii="Times New Roman" w:hAnsi="Times New Roman" w:cs="Times New Roman"/>
          <w:b/>
        </w:rPr>
        <w:t>CD8+ cell</w:t>
      </w:r>
      <w:r w:rsidR="00EB0AA7" w:rsidRPr="009F357D">
        <w:rPr>
          <w:rFonts w:ascii="Times New Roman" w:hAnsi="Times New Roman" w:cs="Times New Roman"/>
          <w:b/>
        </w:rPr>
        <w:t xml:space="preserve"> was</w:t>
      </w:r>
      <w:r w:rsidR="002E2BEF" w:rsidRPr="009F357D">
        <w:rPr>
          <w:rFonts w:ascii="Times New Roman" w:hAnsi="Times New Roman" w:cs="Times New Roman"/>
          <w:b/>
        </w:rPr>
        <w:t xml:space="preserve"> get by TIMER2</w:t>
      </w:r>
      <w:r w:rsidR="00EB0AA7" w:rsidRPr="009F357D">
        <w:rPr>
          <w:rFonts w:ascii="Times New Roman" w:hAnsi="Times New Roman" w:cs="Times New Roman"/>
          <w:b/>
        </w:rPr>
        <w:t xml:space="preserve"> .</w:t>
      </w:r>
      <w:r w:rsidR="00EB0AA7" w:rsidRPr="009B6B45">
        <w:rPr>
          <w:rFonts w:ascii="Times New Roman" w:hAnsi="Times New Roman" w:cs="Times New Roman"/>
        </w:rPr>
        <w:t xml:space="preserve"> Different algorithms were used to explore the potential correlation between the expression level of the NRF1 gene and the infiltration level of CD8+ cell across all types of cancer in TCGA.</w:t>
      </w:r>
    </w:p>
    <w:p w:rsidR="0087733D" w:rsidRDefault="0087733D"/>
    <w:sectPr w:rsidR="0087733D" w:rsidSect="008773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3390" w:rsidRDefault="00153390" w:rsidP="00A97CCB">
      <w:r>
        <w:separator/>
      </w:r>
    </w:p>
  </w:endnote>
  <w:endnote w:type="continuationSeparator" w:id="0">
    <w:p w:rsidR="00153390" w:rsidRDefault="00153390" w:rsidP="00A97C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3390" w:rsidRDefault="00153390" w:rsidP="00A97CCB">
      <w:r>
        <w:separator/>
      </w:r>
    </w:p>
  </w:footnote>
  <w:footnote w:type="continuationSeparator" w:id="0">
    <w:p w:rsidR="00153390" w:rsidRDefault="00153390" w:rsidP="00A97C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6B61816"/>
    <w:rsid w:val="0013055D"/>
    <w:rsid w:val="00153390"/>
    <w:rsid w:val="002E2BEF"/>
    <w:rsid w:val="00496572"/>
    <w:rsid w:val="0063335E"/>
    <w:rsid w:val="006B49C0"/>
    <w:rsid w:val="0087733D"/>
    <w:rsid w:val="00956079"/>
    <w:rsid w:val="009B6B45"/>
    <w:rsid w:val="009F357D"/>
    <w:rsid w:val="00A97CCB"/>
    <w:rsid w:val="00DD59B5"/>
    <w:rsid w:val="00EB0AA7"/>
    <w:rsid w:val="00F6792F"/>
    <w:rsid w:val="36B61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733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B0AA7"/>
    <w:rPr>
      <w:sz w:val="18"/>
      <w:szCs w:val="18"/>
    </w:rPr>
  </w:style>
  <w:style w:type="character" w:customStyle="1" w:styleId="Char">
    <w:name w:val="批注框文本 Char"/>
    <w:basedOn w:val="a0"/>
    <w:link w:val="a3"/>
    <w:rsid w:val="00EB0A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A97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A97CC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A97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A97CC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45</Words>
  <Characters>261</Characters>
  <Application>Microsoft Office Word</Application>
  <DocSecurity>0</DocSecurity>
  <Lines>2</Lines>
  <Paragraphs>1</Paragraphs>
  <ScaleCrop>false</ScaleCrop>
  <Company>市委办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风尘甫定</dc:creator>
  <cp:lastModifiedBy>Administrator</cp:lastModifiedBy>
  <cp:revision>6</cp:revision>
  <dcterms:created xsi:type="dcterms:W3CDTF">2021-05-10T12:25:00Z</dcterms:created>
  <dcterms:modified xsi:type="dcterms:W3CDTF">2021-07-23T09:16:00Z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