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0A3AB5" w14:textId="77777777" w:rsidR="00354171" w:rsidRDefault="00354171" w:rsidP="00354171"/>
    <w:p w14:paraId="7A7AFF60" w14:textId="74A8F9AA" w:rsidR="00354171" w:rsidRPr="00822614" w:rsidRDefault="00354171" w:rsidP="00354171">
      <w:pPr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u w:val="single"/>
        </w:rPr>
        <w:t xml:space="preserve">Supplementary Table </w:t>
      </w:r>
      <w:r w:rsidR="009B5AF0">
        <w:rPr>
          <w:rFonts w:ascii="Times New Roman" w:hAnsi="Times New Roman" w:cs="Times New Roman"/>
          <w:b/>
          <w:bCs/>
          <w:color w:val="000000" w:themeColor="text1"/>
          <w:u w:val="single"/>
        </w:rPr>
        <w:t>1</w:t>
      </w:r>
      <w:r>
        <w:rPr>
          <w:rFonts w:ascii="Times New Roman" w:hAnsi="Times New Roman" w:cs="Times New Roman"/>
          <w:b/>
          <w:bCs/>
          <w:color w:val="000000" w:themeColor="text1"/>
          <w:u w:val="single"/>
        </w:rPr>
        <w:t>: Comparison of testosterone levels between PCOS and non-PCOS patients</w:t>
      </w:r>
    </w:p>
    <w:tbl>
      <w:tblPr>
        <w:tblStyle w:val="TableGrid"/>
        <w:tblW w:w="9184" w:type="dxa"/>
        <w:tblLook w:val="04A0" w:firstRow="1" w:lastRow="0" w:firstColumn="1" w:lastColumn="0" w:noHBand="0" w:noVBand="1"/>
      </w:tblPr>
      <w:tblGrid>
        <w:gridCol w:w="3061"/>
        <w:gridCol w:w="3061"/>
        <w:gridCol w:w="3062"/>
      </w:tblGrid>
      <w:tr w:rsidR="00354171" w:rsidRPr="00822614" w14:paraId="55503689" w14:textId="77777777" w:rsidTr="007555C6">
        <w:trPr>
          <w:trHeight w:val="602"/>
        </w:trPr>
        <w:tc>
          <w:tcPr>
            <w:tcW w:w="3061" w:type="dxa"/>
          </w:tcPr>
          <w:p w14:paraId="5BA40CF8" w14:textId="77777777" w:rsidR="00354171" w:rsidRPr="00822614" w:rsidRDefault="00354171" w:rsidP="007555C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6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Group</w:t>
            </w:r>
          </w:p>
        </w:tc>
        <w:tc>
          <w:tcPr>
            <w:tcW w:w="3061" w:type="dxa"/>
          </w:tcPr>
          <w:p w14:paraId="3F92731D" w14:textId="77777777" w:rsidR="00354171" w:rsidRPr="00822614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6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Testosterone</w:t>
            </w:r>
            <w:r w:rsidRPr="0082261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(ng/ml)</w:t>
            </w:r>
            <w:r w:rsidRPr="008226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median (Q1, Q3)</w:t>
            </w:r>
          </w:p>
        </w:tc>
        <w:tc>
          <w:tcPr>
            <w:tcW w:w="3062" w:type="dxa"/>
          </w:tcPr>
          <w:p w14:paraId="70570463" w14:textId="77777777" w:rsidR="00354171" w:rsidRPr="00822614" w:rsidRDefault="00354171" w:rsidP="007555C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6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P-value</w:t>
            </w:r>
          </w:p>
        </w:tc>
      </w:tr>
      <w:tr w:rsidR="00354171" w:rsidRPr="00822614" w14:paraId="324819CB" w14:textId="77777777" w:rsidTr="007555C6">
        <w:trPr>
          <w:trHeight w:val="474"/>
        </w:trPr>
        <w:tc>
          <w:tcPr>
            <w:tcW w:w="3061" w:type="dxa"/>
          </w:tcPr>
          <w:p w14:paraId="01490741" w14:textId="77777777" w:rsidR="00354171" w:rsidRPr="00822614" w:rsidRDefault="00354171" w:rsidP="007555C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6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PCOS</w:t>
            </w:r>
            <w:r w:rsidRPr="0082261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A057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(n- 32)</w:t>
            </w:r>
          </w:p>
        </w:tc>
        <w:tc>
          <w:tcPr>
            <w:tcW w:w="3061" w:type="dxa"/>
          </w:tcPr>
          <w:p w14:paraId="69A80826" w14:textId="77777777" w:rsidR="00354171" w:rsidRPr="00822614" w:rsidRDefault="00354171" w:rsidP="007555C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 (0.14, 0.29)</w:t>
            </w:r>
          </w:p>
        </w:tc>
        <w:tc>
          <w:tcPr>
            <w:tcW w:w="3062" w:type="dxa"/>
            <w:vMerge w:val="restart"/>
          </w:tcPr>
          <w:p w14:paraId="6E4D9B34" w14:textId="77777777" w:rsidR="00354171" w:rsidRPr="00822614" w:rsidRDefault="00354171" w:rsidP="007555C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0.079</w:t>
            </w:r>
          </w:p>
        </w:tc>
      </w:tr>
      <w:tr w:rsidR="00354171" w:rsidRPr="00822614" w14:paraId="277A3705" w14:textId="77777777" w:rsidTr="007555C6">
        <w:trPr>
          <w:trHeight w:val="538"/>
        </w:trPr>
        <w:tc>
          <w:tcPr>
            <w:tcW w:w="3061" w:type="dxa"/>
          </w:tcPr>
          <w:p w14:paraId="13125CFC" w14:textId="77777777" w:rsidR="00354171" w:rsidRPr="00822614" w:rsidRDefault="00354171" w:rsidP="007555C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6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Non-PCOS</w:t>
            </w:r>
            <w:r w:rsidRPr="0082261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A057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(n-71)</w:t>
            </w:r>
          </w:p>
        </w:tc>
        <w:tc>
          <w:tcPr>
            <w:tcW w:w="3061" w:type="dxa"/>
          </w:tcPr>
          <w:p w14:paraId="4285FA07" w14:textId="77777777" w:rsidR="00354171" w:rsidRPr="00822614" w:rsidRDefault="00354171" w:rsidP="007555C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6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 (0.08, 0.29)</w:t>
            </w:r>
          </w:p>
        </w:tc>
        <w:tc>
          <w:tcPr>
            <w:tcW w:w="3062" w:type="dxa"/>
            <w:vMerge/>
          </w:tcPr>
          <w:p w14:paraId="28D5A726" w14:textId="77777777" w:rsidR="00354171" w:rsidRPr="00822614" w:rsidRDefault="00354171" w:rsidP="007555C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69D88F8" w14:textId="77777777" w:rsidR="00354171" w:rsidRPr="001C1F59" w:rsidRDefault="00354171" w:rsidP="00354171">
      <w:pPr>
        <w:rPr>
          <w:rFonts w:ascii="Times New Roman" w:hAnsi="Times New Roman" w:cs="Times New Roman"/>
          <w:color w:val="000000" w:themeColor="text1"/>
        </w:rPr>
      </w:pPr>
      <w:r w:rsidRPr="001C1F59">
        <w:rPr>
          <w:rFonts w:ascii="Times New Roman" w:hAnsi="Times New Roman" w:cs="Times New Roman"/>
          <w:color w:val="000000" w:themeColor="text1"/>
        </w:rPr>
        <w:t>Mann–Whitney U test (Wilcoxon rank-sum test)</w:t>
      </w:r>
      <w:r>
        <w:rPr>
          <w:rFonts w:ascii="Times New Roman" w:hAnsi="Times New Roman" w:cs="Times New Roman"/>
          <w:color w:val="000000" w:themeColor="text1"/>
        </w:rPr>
        <w:t xml:space="preserve"> was used to compare the testosterone value between PCOS and non-PCOS patients</w:t>
      </w:r>
    </w:p>
    <w:p w14:paraId="349C56E1" w14:textId="77777777" w:rsidR="00354171" w:rsidRDefault="00354171" w:rsidP="00354171"/>
    <w:p w14:paraId="17441738" w14:textId="77777777" w:rsidR="009B5AF0" w:rsidRDefault="009B5AF0" w:rsidP="00354171"/>
    <w:p w14:paraId="4499E081" w14:textId="77777777" w:rsidR="009B5AF0" w:rsidRDefault="009B5AF0" w:rsidP="00354171"/>
    <w:p w14:paraId="56362608" w14:textId="77777777" w:rsidR="009B5AF0" w:rsidRDefault="009B5AF0" w:rsidP="00354171"/>
    <w:p w14:paraId="0CB41F7F" w14:textId="77777777" w:rsidR="009B5AF0" w:rsidRDefault="009B5AF0" w:rsidP="00354171"/>
    <w:p w14:paraId="4351C0F6" w14:textId="77777777" w:rsidR="009B5AF0" w:rsidRDefault="009B5AF0" w:rsidP="00354171"/>
    <w:p w14:paraId="6CBDC5D6" w14:textId="4C0FB738" w:rsidR="00354171" w:rsidRPr="00822614" w:rsidRDefault="00354171" w:rsidP="00354171">
      <w:pPr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u w:val="single"/>
        </w:rPr>
        <w:t xml:space="preserve">Supplementary Table </w:t>
      </w:r>
      <w:r w:rsidR="009B5AF0">
        <w:rPr>
          <w:rFonts w:ascii="Times New Roman" w:hAnsi="Times New Roman" w:cs="Times New Roman"/>
          <w:b/>
          <w:bCs/>
          <w:color w:val="000000" w:themeColor="text1"/>
          <w:u w:val="single"/>
        </w:rPr>
        <w:t>2</w:t>
      </w:r>
      <w:r>
        <w:rPr>
          <w:rFonts w:ascii="Times New Roman" w:hAnsi="Times New Roman" w:cs="Times New Roman"/>
          <w:b/>
          <w:bCs/>
          <w:color w:val="000000" w:themeColor="text1"/>
          <w:u w:val="single"/>
        </w:rPr>
        <w:t>: Comparison of demographic, clinical, and embryological outcomes between pregnant and non-pregnant patients</w:t>
      </w:r>
    </w:p>
    <w:tbl>
      <w:tblPr>
        <w:tblStyle w:val="TableGrid1"/>
        <w:tblW w:w="9754" w:type="dxa"/>
        <w:tblLook w:val="04A0" w:firstRow="1" w:lastRow="0" w:firstColumn="1" w:lastColumn="0" w:noHBand="0" w:noVBand="1"/>
      </w:tblPr>
      <w:tblGrid>
        <w:gridCol w:w="2478"/>
        <w:gridCol w:w="2434"/>
        <w:gridCol w:w="2435"/>
        <w:gridCol w:w="2407"/>
      </w:tblGrid>
      <w:tr w:rsidR="00354171" w:rsidRPr="00557BBC" w14:paraId="542FD72F" w14:textId="77777777" w:rsidTr="007555C6">
        <w:trPr>
          <w:trHeight w:val="1125"/>
        </w:trPr>
        <w:tc>
          <w:tcPr>
            <w:tcW w:w="2478" w:type="dxa"/>
          </w:tcPr>
          <w:p w14:paraId="475B8340" w14:textId="77777777" w:rsidR="00354171" w:rsidRPr="00557BBC" w:rsidRDefault="00354171" w:rsidP="007555C6">
            <w:pPr>
              <w:rPr>
                <w:rFonts w:ascii="Times New Roman" w:hAnsi="Times New Roman"/>
                <w:color w:val="000000"/>
              </w:rPr>
            </w:pPr>
            <w:r w:rsidRPr="00557BBC">
              <w:rPr>
                <w:rFonts w:ascii="Times New Roman" w:hAnsi="Times New Roman"/>
                <w:b/>
                <w:bCs/>
                <w:color w:val="000000"/>
              </w:rPr>
              <w:t>Parameter</w:t>
            </w:r>
          </w:p>
        </w:tc>
        <w:tc>
          <w:tcPr>
            <w:tcW w:w="2434" w:type="dxa"/>
          </w:tcPr>
          <w:p w14:paraId="1CC7064B" w14:textId="77777777" w:rsidR="00354171" w:rsidRPr="00557BBC" w:rsidRDefault="00354171" w:rsidP="007555C6">
            <w:pPr>
              <w:rPr>
                <w:rFonts w:ascii="Times New Roman" w:hAnsi="Times New Roman"/>
                <w:color w:val="000000"/>
              </w:rPr>
            </w:pPr>
            <w:r w:rsidRPr="00557BBC">
              <w:rPr>
                <w:rFonts w:ascii="Times New Roman" w:hAnsi="Times New Roman"/>
                <w:b/>
                <w:bCs/>
                <w:color w:val="000000"/>
              </w:rPr>
              <w:t>PCOS (Median [Q1, Q3] or %)</w:t>
            </w:r>
          </w:p>
        </w:tc>
        <w:tc>
          <w:tcPr>
            <w:tcW w:w="2435" w:type="dxa"/>
          </w:tcPr>
          <w:p w14:paraId="1A492F22" w14:textId="77777777" w:rsidR="00354171" w:rsidRPr="00557BBC" w:rsidRDefault="00354171" w:rsidP="007555C6">
            <w:pPr>
              <w:rPr>
                <w:rFonts w:ascii="Times New Roman" w:hAnsi="Times New Roman"/>
                <w:color w:val="000000"/>
              </w:rPr>
            </w:pPr>
            <w:r w:rsidRPr="00557BBC">
              <w:rPr>
                <w:rFonts w:ascii="Times New Roman" w:hAnsi="Times New Roman"/>
                <w:b/>
                <w:bCs/>
                <w:color w:val="000000"/>
              </w:rPr>
              <w:t>Rest (Median [Q1, Q3] or %)</w:t>
            </w:r>
          </w:p>
        </w:tc>
        <w:tc>
          <w:tcPr>
            <w:tcW w:w="2407" w:type="dxa"/>
          </w:tcPr>
          <w:p w14:paraId="04A1F48F" w14:textId="77777777" w:rsidR="00354171" w:rsidRPr="00557BBC" w:rsidRDefault="00354171" w:rsidP="007555C6">
            <w:pPr>
              <w:rPr>
                <w:rFonts w:ascii="Times New Roman" w:hAnsi="Times New Roman"/>
                <w:color w:val="000000"/>
              </w:rPr>
            </w:pPr>
            <w:r w:rsidRPr="00557BBC">
              <w:rPr>
                <w:rFonts w:ascii="Times New Roman" w:hAnsi="Times New Roman"/>
                <w:b/>
                <w:bCs/>
                <w:color w:val="000000"/>
              </w:rPr>
              <w:t>P-value</w:t>
            </w:r>
          </w:p>
        </w:tc>
      </w:tr>
      <w:tr w:rsidR="00354171" w:rsidRPr="00557BBC" w14:paraId="4653B7BE" w14:textId="77777777" w:rsidTr="007555C6">
        <w:trPr>
          <w:trHeight w:val="586"/>
        </w:trPr>
        <w:tc>
          <w:tcPr>
            <w:tcW w:w="2478" w:type="dxa"/>
          </w:tcPr>
          <w:p w14:paraId="4A5EF99E" w14:textId="77777777" w:rsidR="00354171" w:rsidRPr="00557BBC" w:rsidRDefault="00354171" w:rsidP="007555C6">
            <w:pPr>
              <w:rPr>
                <w:rFonts w:ascii="Times New Roman" w:hAnsi="Times New Roman"/>
                <w:color w:val="000000"/>
              </w:rPr>
            </w:pPr>
            <w:r w:rsidRPr="00557BBC">
              <w:rPr>
                <w:rFonts w:ascii="Times New Roman" w:hAnsi="Times New Roman"/>
                <w:b/>
                <w:bCs/>
                <w:color w:val="000000"/>
              </w:rPr>
              <w:t>BMI</w:t>
            </w:r>
            <w:r w:rsidRPr="00822614">
              <w:rPr>
                <w:rFonts w:ascii="Times New Roman" w:hAnsi="Times New Roman"/>
                <w:b/>
                <w:bCs/>
                <w:color w:val="000000"/>
              </w:rPr>
              <w:t xml:space="preserve"> (kg/m</w:t>
            </w:r>
            <w:r w:rsidRPr="00822614">
              <w:rPr>
                <w:rFonts w:ascii="Times New Roman" w:hAnsi="Times New Roman"/>
                <w:b/>
                <w:bCs/>
                <w:color w:val="000000"/>
                <w:vertAlign w:val="superscript"/>
              </w:rPr>
              <w:t>2</w:t>
            </w:r>
            <w:r w:rsidRPr="00822614">
              <w:rPr>
                <w:rFonts w:ascii="Times New Roman" w:hAnsi="Times New Roman"/>
                <w:b/>
                <w:bCs/>
                <w:color w:val="000000"/>
              </w:rPr>
              <w:t>)</w:t>
            </w:r>
          </w:p>
        </w:tc>
        <w:tc>
          <w:tcPr>
            <w:tcW w:w="2434" w:type="dxa"/>
          </w:tcPr>
          <w:p w14:paraId="389B108B" w14:textId="77777777" w:rsidR="00354171" w:rsidRPr="00557BBC" w:rsidRDefault="00354171" w:rsidP="007555C6">
            <w:pPr>
              <w:rPr>
                <w:rFonts w:ascii="Times New Roman" w:hAnsi="Times New Roman"/>
                <w:color w:val="000000"/>
              </w:rPr>
            </w:pPr>
            <w:r w:rsidRPr="00557BBC">
              <w:rPr>
                <w:rFonts w:ascii="Times New Roman" w:hAnsi="Times New Roman"/>
                <w:color w:val="000000"/>
              </w:rPr>
              <w:t>24.62 (22.50, 28.74)</w:t>
            </w:r>
          </w:p>
        </w:tc>
        <w:tc>
          <w:tcPr>
            <w:tcW w:w="2435" w:type="dxa"/>
          </w:tcPr>
          <w:p w14:paraId="2FD67EC9" w14:textId="77777777" w:rsidR="00354171" w:rsidRPr="00557BBC" w:rsidRDefault="00354171" w:rsidP="007555C6">
            <w:pPr>
              <w:rPr>
                <w:rFonts w:ascii="Times New Roman" w:hAnsi="Times New Roman"/>
                <w:color w:val="000000"/>
              </w:rPr>
            </w:pPr>
            <w:r w:rsidRPr="00557BBC">
              <w:rPr>
                <w:rFonts w:ascii="Times New Roman" w:hAnsi="Times New Roman"/>
                <w:color w:val="000000"/>
              </w:rPr>
              <w:t>23.60 (21.45, 26.40)</w:t>
            </w:r>
          </w:p>
        </w:tc>
        <w:tc>
          <w:tcPr>
            <w:tcW w:w="2407" w:type="dxa"/>
          </w:tcPr>
          <w:p w14:paraId="52CABA23" w14:textId="77777777" w:rsidR="00354171" w:rsidRPr="00557BBC" w:rsidRDefault="00354171" w:rsidP="007555C6">
            <w:pPr>
              <w:rPr>
                <w:rFonts w:ascii="Times New Roman" w:hAnsi="Times New Roman"/>
                <w:color w:val="000000"/>
              </w:rPr>
            </w:pPr>
            <w:r w:rsidRPr="00557BBC">
              <w:rPr>
                <w:rFonts w:ascii="Times New Roman" w:hAnsi="Times New Roman"/>
                <w:color w:val="000000"/>
              </w:rPr>
              <w:t>0.068</w:t>
            </w:r>
          </w:p>
        </w:tc>
      </w:tr>
      <w:tr w:rsidR="00354171" w:rsidRPr="00557BBC" w14:paraId="2AE32200" w14:textId="77777777" w:rsidTr="007555C6">
        <w:trPr>
          <w:trHeight w:val="537"/>
        </w:trPr>
        <w:tc>
          <w:tcPr>
            <w:tcW w:w="2478" w:type="dxa"/>
          </w:tcPr>
          <w:p w14:paraId="14BCC480" w14:textId="77777777" w:rsidR="00354171" w:rsidRPr="00557BBC" w:rsidRDefault="00354171" w:rsidP="007555C6">
            <w:pPr>
              <w:rPr>
                <w:rFonts w:ascii="Times New Roman" w:hAnsi="Times New Roman"/>
                <w:color w:val="000000"/>
              </w:rPr>
            </w:pPr>
            <w:r w:rsidRPr="00557BBC">
              <w:rPr>
                <w:rFonts w:ascii="Times New Roman" w:hAnsi="Times New Roman"/>
                <w:b/>
                <w:bCs/>
                <w:color w:val="000000"/>
              </w:rPr>
              <w:t>Testosterone</w:t>
            </w:r>
          </w:p>
        </w:tc>
        <w:tc>
          <w:tcPr>
            <w:tcW w:w="2434" w:type="dxa"/>
          </w:tcPr>
          <w:p w14:paraId="28CB1920" w14:textId="77777777" w:rsidR="00354171" w:rsidRPr="00557BBC" w:rsidRDefault="00354171" w:rsidP="007555C6">
            <w:pPr>
              <w:rPr>
                <w:rFonts w:ascii="Times New Roman" w:hAnsi="Times New Roman"/>
                <w:color w:val="000000"/>
              </w:rPr>
            </w:pPr>
            <w:r w:rsidRPr="00557BBC">
              <w:rPr>
                <w:rFonts w:ascii="Times New Roman" w:hAnsi="Times New Roman"/>
                <w:color w:val="000000"/>
              </w:rPr>
              <w:t>0.26 (0.14, 0.29)</w:t>
            </w:r>
          </w:p>
        </w:tc>
        <w:tc>
          <w:tcPr>
            <w:tcW w:w="2435" w:type="dxa"/>
          </w:tcPr>
          <w:p w14:paraId="128FA410" w14:textId="77777777" w:rsidR="00354171" w:rsidRPr="00557BBC" w:rsidRDefault="00354171" w:rsidP="007555C6">
            <w:pPr>
              <w:rPr>
                <w:rFonts w:ascii="Times New Roman" w:hAnsi="Times New Roman"/>
                <w:color w:val="000000"/>
              </w:rPr>
            </w:pPr>
            <w:r w:rsidRPr="00557BBC">
              <w:rPr>
                <w:rFonts w:ascii="Times New Roman" w:hAnsi="Times New Roman"/>
                <w:color w:val="000000"/>
              </w:rPr>
              <w:t>0.18 (0.08, 0.29)</w:t>
            </w:r>
          </w:p>
        </w:tc>
        <w:tc>
          <w:tcPr>
            <w:tcW w:w="2407" w:type="dxa"/>
          </w:tcPr>
          <w:p w14:paraId="2B95BF93" w14:textId="77777777" w:rsidR="00354171" w:rsidRPr="00557BBC" w:rsidRDefault="00354171" w:rsidP="007555C6">
            <w:pPr>
              <w:rPr>
                <w:rFonts w:ascii="Times New Roman" w:hAnsi="Times New Roman"/>
                <w:color w:val="000000"/>
              </w:rPr>
            </w:pPr>
            <w:r w:rsidRPr="00557BBC">
              <w:rPr>
                <w:rFonts w:ascii="Times New Roman" w:hAnsi="Times New Roman"/>
                <w:color w:val="000000"/>
              </w:rPr>
              <w:t>0.079</w:t>
            </w:r>
          </w:p>
        </w:tc>
      </w:tr>
      <w:tr w:rsidR="00354171" w:rsidRPr="00557BBC" w14:paraId="59763A29" w14:textId="77777777" w:rsidTr="007555C6">
        <w:trPr>
          <w:trHeight w:val="986"/>
        </w:trPr>
        <w:tc>
          <w:tcPr>
            <w:tcW w:w="2478" w:type="dxa"/>
          </w:tcPr>
          <w:p w14:paraId="669C2B4C" w14:textId="77777777" w:rsidR="00354171" w:rsidRPr="00557BBC" w:rsidRDefault="00354171" w:rsidP="007555C6">
            <w:pPr>
              <w:rPr>
                <w:rFonts w:ascii="Times New Roman" w:hAnsi="Times New Roman"/>
                <w:color w:val="000000"/>
              </w:rPr>
            </w:pPr>
            <w:r w:rsidRPr="00557BBC">
              <w:rPr>
                <w:rFonts w:ascii="Times New Roman" w:hAnsi="Times New Roman"/>
                <w:b/>
                <w:bCs/>
                <w:color w:val="000000"/>
              </w:rPr>
              <w:t>Dose of gonadotropins</w:t>
            </w:r>
          </w:p>
        </w:tc>
        <w:tc>
          <w:tcPr>
            <w:tcW w:w="2434" w:type="dxa"/>
          </w:tcPr>
          <w:p w14:paraId="1035DF86" w14:textId="77777777" w:rsidR="00354171" w:rsidRPr="00557BBC" w:rsidRDefault="00354171" w:rsidP="007555C6">
            <w:pPr>
              <w:rPr>
                <w:rFonts w:ascii="Times New Roman" w:hAnsi="Times New Roman"/>
                <w:color w:val="000000"/>
              </w:rPr>
            </w:pPr>
            <w:r w:rsidRPr="00557BBC">
              <w:rPr>
                <w:rFonts w:ascii="Times New Roman" w:hAnsi="Times New Roman"/>
                <w:color w:val="000000"/>
              </w:rPr>
              <w:t>2325.00 (2025.00, 2643.75)</w:t>
            </w:r>
          </w:p>
        </w:tc>
        <w:tc>
          <w:tcPr>
            <w:tcW w:w="2435" w:type="dxa"/>
          </w:tcPr>
          <w:p w14:paraId="7DCCD425" w14:textId="77777777" w:rsidR="00354171" w:rsidRPr="00557BBC" w:rsidRDefault="00354171" w:rsidP="007555C6">
            <w:pPr>
              <w:rPr>
                <w:rFonts w:ascii="Times New Roman" w:hAnsi="Times New Roman"/>
                <w:color w:val="000000"/>
              </w:rPr>
            </w:pPr>
            <w:r w:rsidRPr="00557BBC">
              <w:rPr>
                <w:rFonts w:ascii="Times New Roman" w:hAnsi="Times New Roman"/>
                <w:color w:val="000000"/>
              </w:rPr>
              <w:t>2925.00 (2400.00, 3600.00)</w:t>
            </w:r>
          </w:p>
        </w:tc>
        <w:tc>
          <w:tcPr>
            <w:tcW w:w="2407" w:type="dxa"/>
          </w:tcPr>
          <w:p w14:paraId="35F37FAF" w14:textId="77777777" w:rsidR="00354171" w:rsidRPr="00557BBC" w:rsidRDefault="00354171" w:rsidP="007555C6">
            <w:pPr>
              <w:rPr>
                <w:rFonts w:ascii="Times New Roman" w:hAnsi="Times New Roman"/>
                <w:color w:val="000000"/>
              </w:rPr>
            </w:pPr>
            <w:r w:rsidRPr="00822614">
              <w:rPr>
                <w:rFonts w:ascii="Times New Roman" w:hAnsi="Times New Roman"/>
                <w:color w:val="000000"/>
              </w:rPr>
              <w:t>&lt;0.01</w:t>
            </w:r>
          </w:p>
        </w:tc>
      </w:tr>
      <w:tr w:rsidR="00354171" w:rsidRPr="00557BBC" w14:paraId="09C73E77" w14:textId="77777777" w:rsidTr="007555C6">
        <w:trPr>
          <w:trHeight w:val="586"/>
        </w:trPr>
        <w:tc>
          <w:tcPr>
            <w:tcW w:w="2478" w:type="dxa"/>
          </w:tcPr>
          <w:p w14:paraId="27A20BB7" w14:textId="77777777" w:rsidR="00354171" w:rsidRPr="00557BBC" w:rsidRDefault="00354171" w:rsidP="007555C6">
            <w:pPr>
              <w:rPr>
                <w:rFonts w:ascii="Times New Roman" w:hAnsi="Times New Roman"/>
                <w:color w:val="000000"/>
              </w:rPr>
            </w:pPr>
            <w:r w:rsidRPr="00557BBC">
              <w:rPr>
                <w:rFonts w:ascii="Times New Roman" w:hAnsi="Times New Roman"/>
                <w:b/>
                <w:bCs/>
                <w:color w:val="000000"/>
              </w:rPr>
              <w:t>AMH</w:t>
            </w:r>
          </w:p>
        </w:tc>
        <w:tc>
          <w:tcPr>
            <w:tcW w:w="2434" w:type="dxa"/>
          </w:tcPr>
          <w:p w14:paraId="0EA836A3" w14:textId="77777777" w:rsidR="00354171" w:rsidRPr="00557BBC" w:rsidRDefault="00354171" w:rsidP="007555C6">
            <w:pPr>
              <w:rPr>
                <w:rFonts w:ascii="Times New Roman" w:hAnsi="Times New Roman"/>
                <w:color w:val="000000"/>
              </w:rPr>
            </w:pPr>
            <w:r w:rsidRPr="00557BBC">
              <w:rPr>
                <w:rFonts w:ascii="Times New Roman" w:hAnsi="Times New Roman"/>
                <w:color w:val="000000"/>
              </w:rPr>
              <w:t>5.70 (4.19, 8.82)</w:t>
            </w:r>
          </w:p>
        </w:tc>
        <w:tc>
          <w:tcPr>
            <w:tcW w:w="2435" w:type="dxa"/>
          </w:tcPr>
          <w:p w14:paraId="6644C5CF" w14:textId="77777777" w:rsidR="00354171" w:rsidRPr="00557BBC" w:rsidRDefault="00354171" w:rsidP="007555C6">
            <w:pPr>
              <w:rPr>
                <w:rFonts w:ascii="Times New Roman" w:hAnsi="Times New Roman"/>
                <w:color w:val="000000"/>
              </w:rPr>
            </w:pPr>
            <w:r w:rsidRPr="00557BBC">
              <w:rPr>
                <w:rFonts w:ascii="Times New Roman" w:hAnsi="Times New Roman"/>
                <w:color w:val="000000"/>
              </w:rPr>
              <w:t>2.36 (1.54, 3.55)</w:t>
            </w:r>
          </w:p>
        </w:tc>
        <w:tc>
          <w:tcPr>
            <w:tcW w:w="2407" w:type="dxa"/>
          </w:tcPr>
          <w:p w14:paraId="776571AF" w14:textId="77777777" w:rsidR="00354171" w:rsidRPr="00557BBC" w:rsidRDefault="00354171" w:rsidP="007555C6">
            <w:pPr>
              <w:rPr>
                <w:rFonts w:ascii="Times New Roman" w:hAnsi="Times New Roman"/>
                <w:color w:val="000000"/>
              </w:rPr>
            </w:pPr>
            <w:r w:rsidRPr="00822614">
              <w:rPr>
                <w:rFonts w:ascii="Times New Roman" w:hAnsi="Times New Roman"/>
                <w:color w:val="000000"/>
              </w:rPr>
              <w:t>&lt;0.01</w:t>
            </w:r>
          </w:p>
        </w:tc>
      </w:tr>
      <w:tr w:rsidR="00354171" w:rsidRPr="00557BBC" w14:paraId="00BD9CA0" w14:textId="77777777" w:rsidTr="007555C6">
        <w:trPr>
          <w:trHeight w:val="586"/>
        </w:trPr>
        <w:tc>
          <w:tcPr>
            <w:tcW w:w="2478" w:type="dxa"/>
          </w:tcPr>
          <w:p w14:paraId="3BB40052" w14:textId="77777777" w:rsidR="00354171" w:rsidRPr="00557BBC" w:rsidRDefault="00354171" w:rsidP="007555C6">
            <w:pPr>
              <w:rPr>
                <w:rFonts w:ascii="Times New Roman" w:hAnsi="Times New Roman"/>
                <w:color w:val="000000"/>
              </w:rPr>
            </w:pPr>
            <w:r w:rsidRPr="00557BBC">
              <w:rPr>
                <w:rFonts w:ascii="Times New Roman" w:hAnsi="Times New Roman"/>
                <w:b/>
                <w:bCs/>
                <w:color w:val="000000"/>
              </w:rPr>
              <w:t>AFCs</w:t>
            </w:r>
          </w:p>
        </w:tc>
        <w:tc>
          <w:tcPr>
            <w:tcW w:w="2434" w:type="dxa"/>
          </w:tcPr>
          <w:p w14:paraId="037D2043" w14:textId="77777777" w:rsidR="00354171" w:rsidRPr="00557BBC" w:rsidRDefault="00354171" w:rsidP="007555C6">
            <w:pPr>
              <w:rPr>
                <w:rFonts w:ascii="Times New Roman" w:hAnsi="Times New Roman"/>
                <w:color w:val="000000"/>
              </w:rPr>
            </w:pPr>
            <w:r w:rsidRPr="00557BBC">
              <w:rPr>
                <w:rFonts w:ascii="Times New Roman" w:hAnsi="Times New Roman"/>
                <w:color w:val="000000"/>
              </w:rPr>
              <w:t>22.00 (18.75, 26.25)</w:t>
            </w:r>
          </w:p>
        </w:tc>
        <w:tc>
          <w:tcPr>
            <w:tcW w:w="2435" w:type="dxa"/>
          </w:tcPr>
          <w:p w14:paraId="724B4EFA" w14:textId="77777777" w:rsidR="00354171" w:rsidRPr="00557BBC" w:rsidRDefault="00354171" w:rsidP="007555C6">
            <w:pPr>
              <w:rPr>
                <w:rFonts w:ascii="Times New Roman" w:hAnsi="Times New Roman"/>
                <w:color w:val="000000"/>
              </w:rPr>
            </w:pPr>
            <w:r w:rsidRPr="00557BBC">
              <w:rPr>
                <w:rFonts w:ascii="Times New Roman" w:hAnsi="Times New Roman"/>
                <w:color w:val="000000"/>
              </w:rPr>
              <w:t>12.00 (10.00, 16.00)</w:t>
            </w:r>
          </w:p>
        </w:tc>
        <w:tc>
          <w:tcPr>
            <w:tcW w:w="2407" w:type="dxa"/>
          </w:tcPr>
          <w:p w14:paraId="4E21C634" w14:textId="77777777" w:rsidR="00354171" w:rsidRPr="00557BBC" w:rsidRDefault="00354171" w:rsidP="007555C6">
            <w:pPr>
              <w:rPr>
                <w:rFonts w:ascii="Times New Roman" w:hAnsi="Times New Roman"/>
                <w:color w:val="000000"/>
              </w:rPr>
            </w:pPr>
            <w:r w:rsidRPr="00822614">
              <w:rPr>
                <w:rFonts w:ascii="Times New Roman" w:hAnsi="Times New Roman"/>
                <w:color w:val="000000"/>
              </w:rPr>
              <w:t>&lt;0.01</w:t>
            </w:r>
          </w:p>
        </w:tc>
      </w:tr>
      <w:tr w:rsidR="00354171" w:rsidRPr="00557BBC" w14:paraId="6EAC8DED" w14:textId="77777777" w:rsidTr="007555C6">
        <w:trPr>
          <w:trHeight w:val="586"/>
        </w:trPr>
        <w:tc>
          <w:tcPr>
            <w:tcW w:w="2478" w:type="dxa"/>
          </w:tcPr>
          <w:p w14:paraId="052E508A" w14:textId="77777777" w:rsidR="00354171" w:rsidRPr="00557BBC" w:rsidRDefault="00354171" w:rsidP="007555C6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O</w:t>
            </w:r>
            <w:r w:rsidRPr="00557BBC">
              <w:rPr>
                <w:rFonts w:ascii="Times New Roman" w:hAnsi="Times New Roman"/>
                <w:b/>
                <w:bCs/>
                <w:color w:val="000000"/>
              </w:rPr>
              <w:t>ocytes</w:t>
            </w:r>
          </w:p>
        </w:tc>
        <w:tc>
          <w:tcPr>
            <w:tcW w:w="2434" w:type="dxa"/>
          </w:tcPr>
          <w:p w14:paraId="5CD46A44" w14:textId="77777777" w:rsidR="00354171" w:rsidRPr="00557BBC" w:rsidRDefault="00354171" w:rsidP="007555C6">
            <w:pPr>
              <w:rPr>
                <w:rFonts w:ascii="Times New Roman" w:hAnsi="Times New Roman"/>
                <w:color w:val="000000"/>
              </w:rPr>
            </w:pPr>
            <w:r w:rsidRPr="00557BBC">
              <w:rPr>
                <w:rFonts w:ascii="Times New Roman" w:hAnsi="Times New Roman"/>
                <w:color w:val="000000"/>
              </w:rPr>
              <w:t>14.50 (9.00, 18.00)</w:t>
            </w:r>
          </w:p>
        </w:tc>
        <w:tc>
          <w:tcPr>
            <w:tcW w:w="2435" w:type="dxa"/>
          </w:tcPr>
          <w:p w14:paraId="5BFD9785" w14:textId="77777777" w:rsidR="00354171" w:rsidRPr="00557BBC" w:rsidRDefault="00354171" w:rsidP="007555C6">
            <w:pPr>
              <w:rPr>
                <w:rFonts w:ascii="Times New Roman" w:hAnsi="Times New Roman"/>
                <w:color w:val="000000"/>
              </w:rPr>
            </w:pPr>
            <w:r w:rsidRPr="00557BBC">
              <w:rPr>
                <w:rFonts w:ascii="Times New Roman" w:hAnsi="Times New Roman"/>
                <w:color w:val="000000"/>
              </w:rPr>
              <w:t>8.50 (6.00, 12.00)</w:t>
            </w:r>
          </w:p>
        </w:tc>
        <w:tc>
          <w:tcPr>
            <w:tcW w:w="2407" w:type="dxa"/>
          </w:tcPr>
          <w:p w14:paraId="2AAA9F43" w14:textId="77777777" w:rsidR="00354171" w:rsidRPr="00557BBC" w:rsidRDefault="00354171" w:rsidP="007555C6">
            <w:pPr>
              <w:rPr>
                <w:rFonts w:ascii="Times New Roman" w:hAnsi="Times New Roman"/>
                <w:color w:val="000000"/>
              </w:rPr>
            </w:pPr>
            <w:r w:rsidRPr="00822614">
              <w:rPr>
                <w:rFonts w:ascii="Times New Roman" w:hAnsi="Times New Roman"/>
                <w:color w:val="000000"/>
              </w:rPr>
              <w:t>&lt;0.01</w:t>
            </w:r>
          </w:p>
        </w:tc>
      </w:tr>
      <w:tr w:rsidR="00354171" w:rsidRPr="00557BBC" w14:paraId="10312937" w14:textId="77777777" w:rsidTr="007555C6">
        <w:trPr>
          <w:trHeight w:val="537"/>
        </w:trPr>
        <w:tc>
          <w:tcPr>
            <w:tcW w:w="2478" w:type="dxa"/>
          </w:tcPr>
          <w:p w14:paraId="6CCDACF7" w14:textId="77777777" w:rsidR="00354171" w:rsidRPr="00557BBC" w:rsidRDefault="00354171" w:rsidP="007555C6">
            <w:pPr>
              <w:rPr>
                <w:rFonts w:ascii="Times New Roman" w:hAnsi="Times New Roman"/>
                <w:color w:val="000000"/>
              </w:rPr>
            </w:pPr>
            <w:r w:rsidRPr="00557BBC">
              <w:rPr>
                <w:rFonts w:ascii="Times New Roman" w:hAnsi="Times New Roman"/>
                <w:b/>
                <w:bCs/>
                <w:color w:val="000000"/>
              </w:rPr>
              <w:lastRenderedPageBreak/>
              <w:t>M2 oocytes</w:t>
            </w:r>
          </w:p>
        </w:tc>
        <w:tc>
          <w:tcPr>
            <w:tcW w:w="2434" w:type="dxa"/>
          </w:tcPr>
          <w:p w14:paraId="297160EA" w14:textId="77777777" w:rsidR="00354171" w:rsidRPr="00557BBC" w:rsidRDefault="00354171" w:rsidP="007555C6">
            <w:pPr>
              <w:rPr>
                <w:rFonts w:ascii="Times New Roman" w:hAnsi="Times New Roman"/>
                <w:color w:val="000000"/>
              </w:rPr>
            </w:pPr>
            <w:r w:rsidRPr="00557BBC">
              <w:rPr>
                <w:rFonts w:ascii="Times New Roman" w:hAnsi="Times New Roman"/>
                <w:color w:val="000000"/>
              </w:rPr>
              <w:t>10.00 (7.00, 15.00)</w:t>
            </w:r>
          </w:p>
        </w:tc>
        <w:tc>
          <w:tcPr>
            <w:tcW w:w="2435" w:type="dxa"/>
          </w:tcPr>
          <w:p w14:paraId="7D9FBB1C" w14:textId="77777777" w:rsidR="00354171" w:rsidRPr="00557BBC" w:rsidRDefault="00354171" w:rsidP="007555C6">
            <w:pPr>
              <w:rPr>
                <w:rFonts w:ascii="Times New Roman" w:hAnsi="Times New Roman"/>
                <w:color w:val="000000"/>
              </w:rPr>
            </w:pPr>
            <w:r w:rsidRPr="00557BBC">
              <w:rPr>
                <w:rFonts w:ascii="Times New Roman" w:hAnsi="Times New Roman"/>
                <w:color w:val="000000"/>
              </w:rPr>
              <w:t>7.00 (5.00, 12.00)</w:t>
            </w:r>
          </w:p>
        </w:tc>
        <w:tc>
          <w:tcPr>
            <w:tcW w:w="2407" w:type="dxa"/>
          </w:tcPr>
          <w:p w14:paraId="73DA13A9" w14:textId="77777777" w:rsidR="00354171" w:rsidRPr="00557BBC" w:rsidRDefault="00354171" w:rsidP="007555C6">
            <w:pPr>
              <w:rPr>
                <w:rFonts w:ascii="Times New Roman" w:hAnsi="Times New Roman"/>
                <w:color w:val="000000"/>
              </w:rPr>
            </w:pPr>
            <w:r w:rsidRPr="00557BBC">
              <w:rPr>
                <w:rFonts w:ascii="Times New Roman" w:hAnsi="Times New Roman"/>
                <w:color w:val="000000"/>
              </w:rPr>
              <w:t>0.008</w:t>
            </w:r>
          </w:p>
        </w:tc>
      </w:tr>
      <w:tr w:rsidR="00354171" w:rsidRPr="00557BBC" w14:paraId="18E9C5BA" w14:textId="77777777" w:rsidTr="007555C6">
        <w:trPr>
          <w:trHeight w:val="586"/>
        </w:trPr>
        <w:tc>
          <w:tcPr>
            <w:tcW w:w="2478" w:type="dxa"/>
          </w:tcPr>
          <w:p w14:paraId="4906EF55" w14:textId="77777777" w:rsidR="00354171" w:rsidRPr="00557BBC" w:rsidRDefault="00354171" w:rsidP="007555C6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G</w:t>
            </w:r>
            <w:r w:rsidRPr="00557BBC">
              <w:rPr>
                <w:rFonts w:ascii="Times New Roman" w:hAnsi="Times New Roman"/>
                <w:b/>
                <w:bCs/>
                <w:color w:val="000000"/>
              </w:rPr>
              <w:t>rade 1 embryos</w:t>
            </w:r>
          </w:p>
        </w:tc>
        <w:tc>
          <w:tcPr>
            <w:tcW w:w="2434" w:type="dxa"/>
          </w:tcPr>
          <w:p w14:paraId="2A186D3E" w14:textId="77777777" w:rsidR="00354171" w:rsidRPr="00557BBC" w:rsidRDefault="00354171" w:rsidP="007555C6">
            <w:pPr>
              <w:rPr>
                <w:rFonts w:ascii="Times New Roman" w:hAnsi="Times New Roman"/>
                <w:color w:val="000000"/>
              </w:rPr>
            </w:pPr>
            <w:r w:rsidRPr="00557BBC">
              <w:rPr>
                <w:rFonts w:ascii="Times New Roman" w:hAnsi="Times New Roman"/>
                <w:color w:val="000000"/>
              </w:rPr>
              <w:t>4.00 (2.00, 5.00)</w:t>
            </w:r>
          </w:p>
        </w:tc>
        <w:tc>
          <w:tcPr>
            <w:tcW w:w="2435" w:type="dxa"/>
          </w:tcPr>
          <w:p w14:paraId="0623A371" w14:textId="77777777" w:rsidR="00354171" w:rsidRPr="00557BBC" w:rsidRDefault="00354171" w:rsidP="007555C6">
            <w:pPr>
              <w:rPr>
                <w:rFonts w:ascii="Times New Roman" w:hAnsi="Times New Roman"/>
                <w:color w:val="000000"/>
              </w:rPr>
            </w:pPr>
            <w:r w:rsidRPr="00557BBC">
              <w:rPr>
                <w:rFonts w:ascii="Times New Roman" w:hAnsi="Times New Roman"/>
                <w:color w:val="000000"/>
              </w:rPr>
              <w:t>2.50 (2.00, 5.00)</w:t>
            </w:r>
          </w:p>
        </w:tc>
        <w:tc>
          <w:tcPr>
            <w:tcW w:w="2407" w:type="dxa"/>
          </w:tcPr>
          <w:p w14:paraId="2041D735" w14:textId="77777777" w:rsidR="00354171" w:rsidRPr="00557BBC" w:rsidRDefault="00354171" w:rsidP="007555C6">
            <w:pPr>
              <w:rPr>
                <w:rFonts w:ascii="Times New Roman" w:hAnsi="Times New Roman"/>
                <w:color w:val="000000"/>
              </w:rPr>
            </w:pPr>
            <w:r w:rsidRPr="00557BBC">
              <w:rPr>
                <w:rFonts w:ascii="Times New Roman" w:hAnsi="Times New Roman"/>
                <w:color w:val="000000"/>
              </w:rPr>
              <w:t>0.334</w:t>
            </w:r>
          </w:p>
        </w:tc>
      </w:tr>
      <w:tr w:rsidR="00354171" w:rsidRPr="00557BBC" w14:paraId="029EB1A5" w14:textId="77777777" w:rsidTr="007555C6">
        <w:trPr>
          <w:trHeight w:val="1176"/>
        </w:trPr>
        <w:tc>
          <w:tcPr>
            <w:tcW w:w="2478" w:type="dxa"/>
          </w:tcPr>
          <w:p w14:paraId="5B533042" w14:textId="77777777" w:rsidR="00354171" w:rsidRPr="00557BBC" w:rsidRDefault="00354171" w:rsidP="007555C6">
            <w:pPr>
              <w:rPr>
                <w:rFonts w:ascii="Times New Roman" w:hAnsi="Times New Roman"/>
                <w:color w:val="000000"/>
              </w:rPr>
            </w:pPr>
            <w:r w:rsidRPr="00557BBC">
              <w:rPr>
                <w:rFonts w:ascii="Times New Roman" w:hAnsi="Times New Roman"/>
                <w:b/>
                <w:bCs/>
                <w:color w:val="000000"/>
              </w:rPr>
              <w:t>Clinical pregnancy rate</w:t>
            </w:r>
          </w:p>
        </w:tc>
        <w:tc>
          <w:tcPr>
            <w:tcW w:w="2434" w:type="dxa"/>
          </w:tcPr>
          <w:p w14:paraId="216F3CF4" w14:textId="77777777" w:rsidR="00354171" w:rsidRPr="00557BBC" w:rsidRDefault="00354171" w:rsidP="007555C6">
            <w:pPr>
              <w:rPr>
                <w:rFonts w:ascii="Times New Roman" w:hAnsi="Times New Roman"/>
                <w:color w:val="000000"/>
              </w:rPr>
            </w:pPr>
            <w:r w:rsidRPr="00557BBC">
              <w:rPr>
                <w:rFonts w:ascii="Times New Roman" w:hAnsi="Times New Roman"/>
                <w:color w:val="000000"/>
              </w:rPr>
              <w:t>34.38%</w:t>
            </w:r>
          </w:p>
        </w:tc>
        <w:tc>
          <w:tcPr>
            <w:tcW w:w="2435" w:type="dxa"/>
          </w:tcPr>
          <w:p w14:paraId="43822279" w14:textId="77777777" w:rsidR="00354171" w:rsidRPr="00557BBC" w:rsidRDefault="00354171" w:rsidP="007555C6">
            <w:pPr>
              <w:rPr>
                <w:rFonts w:ascii="Times New Roman" w:hAnsi="Times New Roman"/>
                <w:color w:val="000000"/>
              </w:rPr>
            </w:pPr>
            <w:r w:rsidRPr="00557BBC">
              <w:rPr>
                <w:rFonts w:ascii="Times New Roman" w:hAnsi="Times New Roman"/>
                <w:color w:val="000000"/>
              </w:rPr>
              <w:t>30.99%</w:t>
            </w:r>
          </w:p>
        </w:tc>
        <w:tc>
          <w:tcPr>
            <w:tcW w:w="2407" w:type="dxa"/>
          </w:tcPr>
          <w:p w14:paraId="727160E2" w14:textId="77777777" w:rsidR="00354171" w:rsidRPr="00557BBC" w:rsidRDefault="00354171" w:rsidP="007555C6">
            <w:pPr>
              <w:rPr>
                <w:rFonts w:ascii="Times New Roman" w:hAnsi="Times New Roman"/>
                <w:color w:val="000000"/>
              </w:rPr>
            </w:pPr>
            <w:r w:rsidRPr="00557BBC">
              <w:rPr>
                <w:rFonts w:ascii="Times New Roman" w:hAnsi="Times New Roman"/>
                <w:color w:val="000000"/>
              </w:rPr>
              <w:t>0.910</w:t>
            </w:r>
          </w:p>
        </w:tc>
      </w:tr>
    </w:tbl>
    <w:p w14:paraId="1D11BDDE" w14:textId="77777777" w:rsidR="00354171" w:rsidRDefault="00354171" w:rsidP="00354171">
      <w:pPr>
        <w:rPr>
          <w:rFonts w:ascii="Times New Roman" w:hAnsi="Times New Roman" w:cs="Times New Roman"/>
          <w:color w:val="000000" w:themeColor="text1"/>
        </w:rPr>
      </w:pPr>
      <w:r w:rsidRPr="00DC7477">
        <w:rPr>
          <w:rFonts w:ascii="Times New Roman" w:hAnsi="Times New Roman" w:cs="Times New Roman"/>
          <w:color w:val="000000" w:themeColor="text1"/>
        </w:rPr>
        <w:t>Mann–Whitney U test (also called the Wilcoxon rank-sum test)</w:t>
      </w:r>
      <w:r>
        <w:rPr>
          <w:rFonts w:ascii="Times New Roman" w:hAnsi="Times New Roman" w:cs="Times New Roman"/>
          <w:color w:val="000000" w:themeColor="text1"/>
        </w:rPr>
        <w:t xml:space="preserve"> was used to compare the characteristics between pregnant and non-pregnant patients</w:t>
      </w:r>
    </w:p>
    <w:p w14:paraId="4CADA699" w14:textId="77777777" w:rsidR="00354171" w:rsidRPr="00CC3C41" w:rsidRDefault="00354171" w:rsidP="00354171">
      <w:pPr>
        <w:rPr>
          <w:rFonts w:ascii="Times New Roman" w:hAnsi="Times New Roman" w:cs="Times New Roman"/>
          <w:color w:val="000000" w:themeColor="text1"/>
        </w:rPr>
      </w:pPr>
      <w:r w:rsidRPr="00CC3C41">
        <w:rPr>
          <w:rFonts w:ascii="Times New Roman" w:hAnsi="Times New Roman" w:cs="Times New Roman"/>
          <w:color w:val="000000" w:themeColor="text1"/>
        </w:rPr>
        <w:t>BMI, Body Mass Index; FSH, Follicle Stimulating Hormone; AMH, Anti Mullerian Hormone; AFC- Antral Follicle Count</w:t>
      </w:r>
    </w:p>
    <w:p w14:paraId="3CDD07DC" w14:textId="77777777" w:rsidR="00354171" w:rsidRPr="00CC3C41" w:rsidRDefault="00354171" w:rsidP="00354171">
      <w:pPr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 w:rsidRPr="00CC3C41">
        <w:rPr>
          <w:rFonts w:ascii="Times New Roman" w:hAnsi="Times New Roman" w:cs="Times New Roman"/>
          <w:color w:val="000000" w:themeColor="text1"/>
        </w:rPr>
        <w:t>*- p value statistically significant</w:t>
      </w:r>
    </w:p>
    <w:p w14:paraId="06835951" w14:textId="77777777" w:rsidR="00354171" w:rsidRDefault="00354171" w:rsidP="00354171"/>
    <w:p w14:paraId="78063C75" w14:textId="77777777" w:rsidR="00354171" w:rsidRDefault="00354171" w:rsidP="00354171"/>
    <w:p w14:paraId="54DBEB4D" w14:textId="77777777" w:rsidR="009B5AF0" w:rsidRDefault="009B5AF0" w:rsidP="00354171"/>
    <w:p w14:paraId="66E114D5" w14:textId="77777777" w:rsidR="009B5AF0" w:rsidRDefault="009B5AF0" w:rsidP="00354171"/>
    <w:p w14:paraId="0074DF9A" w14:textId="77777777" w:rsidR="009B5AF0" w:rsidRDefault="009B5AF0" w:rsidP="00354171"/>
    <w:p w14:paraId="4D4894AE" w14:textId="77777777" w:rsidR="009B5AF0" w:rsidRDefault="009B5AF0" w:rsidP="00354171"/>
    <w:p w14:paraId="71574232" w14:textId="77777777" w:rsidR="009B5AF0" w:rsidRDefault="009B5AF0" w:rsidP="00354171"/>
    <w:p w14:paraId="2446B6D8" w14:textId="77777777" w:rsidR="009B5AF0" w:rsidRDefault="009B5AF0" w:rsidP="00354171"/>
    <w:p w14:paraId="28B65D86" w14:textId="77777777" w:rsidR="009B5AF0" w:rsidRDefault="009B5AF0" w:rsidP="00354171"/>
    <w:p w14:paraId="51C28ED9" w14:textId="77777777" w:rsidR="009B5AF0" w:rsidRDefault="009B5AF0" w:rsidP="00354171"/>
    <w:p w14:paraId="7D8EF7C1" w14:textId="77777777" w:rsidR="009B5AF0" w:rsidRDefault="009B5AF0" w:rsidP="00354171"/>
    <w:p w14:paraId="1EE509EE" w14:textId="77777777" w:rsidR="009B5AF0" w:rsidRDefault="009B5AF0" w:rsidP="00354171"/>
    <w:p w14:paraId="3E08F4D2" w14:textId="77777777" w:rsidR="009B5AF0" w:rsidRDefault="009B5AF0" w:rsidP="00354171"/>
    <w:p w14:paraId="6A0D7278" w14:textId="77777777" w:rsidR="009B5AF0" w:rsidRDefault="009B5AF0" w:rsidP="00354171"/>
    <w:p w14:paraId="4E2217E2" w14:textId="77777777" w:rsidR="009B5AF0" w:rsidRDefault="009B5AF0" w:rsidP="00354171"/>
    <w:p w14:paraId="7EA2FDDF" w14:textId="77777777" w:rsidR="009B5AF0" w:rsidRDefault="009B5AF0" w:rsidP="00354171"/>
    <w:p w14:paraId="14B04DBE" w14:textId="40725E93" w:rsidR="00354171" w:rsidRPr="00037414" w:rsidRDefault="00354171" w:rsidP="00354171">
      <w:pPr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 w:rsidRPr="00037414">
        <w:rPr>
          <w:rFonts w:ascii="Times New Roman" w:hAnsi="Times New Roman" w:cs="Times New Roman"/>
          <w:b/>
          <w:bCs/>
          <w:color w:val="000000" w:themeColor="text1"/>
          <w:u w:val="single"/>
        </w:rPr>
        <w:lastRenderedPageBreak/>
        <w:t xml:space="preserve">Supplementary Table </w:t>
      </w:r>
      <w:r w:rsidR="009B5AF0">
        <w:rPr>
          <w:rFonts w:ascii="Times New Roman" w:hAnsi="Times New Roman" w:cs="Times New Roman"/>
          <w:b/>
          <w:bCs/>
          <w:color w:val="000000" w:themeColor="text1"/>
          <w:u w:val="single"/>
        </w:rPr>
        <w:t>3</w:t>
      </w:r>
      <w:r w:rsidRPr="00037414">
        <w:rPr>
          <w:rFonts w:ascii="Times New Roman" w:hAnsi="Times New Roman" w:cs="Times New Roman"/>
          <w:b/>
          <w:bCs/>
          <w:color w:val="000000" w:themeColor="text1"/>
          <w:u w:val="single"/>
        </w:rPr>
        <w:t>: Comparison of ovarian response and pregnancy outcomes among PCOS women categorized by basal serum testosterone levels in the four quartiles</w:t>
      </w:r>
    </w:p>
    <w:tbl>
      <w:tblPr>
        <w:tblStyle w:val="TableGrid"/>
        <w:tblpPr w:leftFromText="180" w:rightFromText="180" w:vertAnchor="text" w:horzAnchor="margin" w:tblpXSpec="center" w:tblpY="-155"/>
        <w:tblW w:w="10805" w:type="dxa"/>
        <w:tblLook w:val="04A0" w:firstRow="1" w:lastRow="0" w:firstColumn="1" w:lastColumn="0" w:noHBand="0" w:noVBand="1"/>
      </w:tblPr>
      <w:tblGrid>
        <w:gridCol w:w="1723"/>
        <w:gridCol w:w="44"/>
        <w:gridCol w:w="1779"/>
        <w:gridCol w:w="7"/>
        <w:gridCol w:w="2008"/>
        <w:gridCol w:w="14"/>
        <w:gridCol w:w="1908"/>
        <w:gridCol w:w="48"/>
        <w:gridCol w:w="1918"/>
        <w:gridCol w:w="51"/>
        <w:gridCol w:w="1296"/>
        <w:gridCol w:w="9"/>
      </w:tblGrid>
      <w:tr w:rsidR="00354171" w:rsidRPr="00822614" w14:paraId="7C28DC65" w14:textId="77777777" w:rsidTr="007555C6">
        <w:trPr>
          <w:trHeight w:val="673"/>
        </w:trPr>
        <w:tc>
          <w:tcPr>
            <w:tcW w:w="1767" w:type="dxa"/>
            <w:gridSpan w:val="2"/>
          </w:tcPr>
          <w:p w14:paraId="4AA32067" w14:textId="77777777" w:rsidR="00354171" w:rsidRPr="00822614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6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Testosterone (ng/ml)</w:t>
            </w:r>
          </w:p>
        </w:tc>
        <w:tc>
          <w:tcPr>
            <w:tcW w:w="1786" w:type="dxa"/>
            <w:gridSpan w:val="2"/>
            <w:vMerge w:val="restart"/>
          </w:tcPr>
          <w:p w14:paraId="6F1EF9F7" w14:textId="77777777" w:rsidR="00354171" w:rsidRPr="00822614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82261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First Quartile  (0.03-0.17)</w:t>
            </w:r>
          </w:p>
          <w:p w14:paraId="12685DD0" w14:textId="77777777" w:rsidR="00354171" w:rsidRPr="00822614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82261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(N- 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13</w:t>
            </w:r>
            <w:r w:rsidRPr="0082261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  <w:p w14:paraId="48E3A963" w14:textId="77777777" w:rsidR="00354171" w:rsidRPr="00822614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6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(Median, Q1,Q3)</w:t>
            </w:r>
          </w:p>
        </w:tc>
        <w:tc>
          <w:tcPr>
            <w:tcW w:w="2008" w:type="dxa"/>
            <w:vMerge w:val="restart"/>
          </w:tcPr>
          <w:p w14:paraId="60E616FA" w14:textId="77777777" w:rsidR="00354171" w:rsidRPr="00822614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82261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Second Quartile (0.18-0.31)</w:t>
            </w:r>
          </w:p>
          <w:p w14:paraId="760C50C1" w14:textId="77777777" w:rsidR="00354171" w:rsidRPr="00822614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82261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(N-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12</w:t>
            </w:r>
            <w:r w:rsidRPr="0082261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  <w:p w14:paraId="5182F772" w14:textId="77777777" w:rsidR="00354171" w:rsidRPr="00822614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6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(Median, Q1, Q3)</w:t>
            </w:r>
          </w:p>
        </w:tc>
        <w:tc>
          <w:tcPr>
            <w:tcW w:w="1970" w:type="dxa"/>
            <w:gridSpan w:val="3"/>
            <w:vMerge w:val="restart"/>
          </w:tcPr>
          <w:p w14:paraId="285BA981" w14:textId="77777777" w:rsidR="00354171" w:rsidRPr="00822614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82261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Third Quartile (0.32-0.46)</w:t>
            </w:r>
          </w:p>
          <w:p w14:paraId="5F829294" w14:textId="77777777" w:rsidR="00354171" w:rsidRPr="00822614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82261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(N-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02</w:t>
            </w:r>
            <w:r w:rsidRPr="0082261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  <w:p w14:paraId="2F3E1401" w14:textId="77777777" w:rsidR="00354171" w:rsidRPr="00822614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6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(Median, Q1, Q3)</w:t>
            </w:r>
          </w:p>
        </w:tc>
        <w:tc>
          <w:tcPr>
            <w:tcW w:w="1918" w:type="dxa"/>
            <w:vMerge w:val="restart"/>
          </w:tcPr>
          <w:p w14:paraId="7B9234D7" w14:textId="77777777" w:rsidR="00354171" w:rsidRPr="00822614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82261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Fourth Quartile (0.47-0.61)</w:t>
            </w:r>
          </w:p>
          <w:p w14:paraId="33020B13" w14:textId="77777777" w:rsidR="00354171" w:rsidRPr="00822614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82261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(N- 0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5</w:t>
            </w:r>
            <w:r w:rsidRPr="0082261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  <w:p w14:paraId="706FB230" w14:textId="77777777" w:rsidR="00354171" w:rsidRPr="00822614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6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(Median, Q1, Q3)</w:t>
            </w:r>
          </w:p>
        </w:tc>
        <w:tc>
          <w:tcPr>
            <w:tcW w:w="1356" w:type="dxa"/>
            <w:gridSpan w:val="3"/>
            <w:vMerge w:val="restart"/>
          </w:tcPr>
          <w:p w14:paraId="0813D6EC" w14:textId="77777777" w:rsidR="00354171" w:rsidRPr="00822614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61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P value</w:t>
            </w:r>
          </w:p>
        </w:tc>
      </w:tr>
      <w:tr w:rsidR="00354171" w:rsidRPr="00822614" w14:paraId="7D01B94C" w14:textId="77777777" w:rsidTr="007555C6">
        <w:trPr>
          <w:trHeight w:val="672"/>
        </w:trPr>
        <w:tc>
          <w:tcPr>
            <w:tcW w:w="1767" w:type="dxa"/>
            <w:gridSpan w:val="2"/>
          </w:tcPr>
          <w:p w14:paraId="469C0587" w14:textId="77777777" w:rsidR="00354171" w:rsidRPr="00822614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6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Characteristics</w:t>
            </w:r>
          </w:p>
        </w:tc>
        <w:tc>
          <w:tcPr>
            <w:tcW w:w="1786" w:type="dxa"/>
            <w:gridSpan w:val="2"/>
            <w:vMerge/>
          </w:tcPr>
          <w:p w14:paraId="6A8CE907" w14:textId="77777777" w:rsidR="00354171" w:rsidRPr="00822614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2008" w:type="dxa"/>
            <w:vMerge/>
          </w:tcPr>
          <w:p w14:paraId="3AD49B58" w14:textId="77777777" w:rsidR="00354171" w:rsidRPr="00822614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970" w:type="dxa"/>
            <w:gridSpan w:val="3"/>
            <w:vMerge/>
          </w:tcPr>
          <w:p w14:paraId="095844BB" w14:textId="77777777" w:rsidR="00354171" w:rsidRPr="00822614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918" w:type="dxa"/>
            <w:vMerge/>
          </w:tcPr>
          <w:p w14:paraId="1A517188" w14:textId="77777777" w:rsidR="00354171" w:rsidRPr="00822614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vMerge/>
          </w:tcPr>
          <w:p w14:paraId="417D3FB4" w14:textId="77777777" w:rsidR="00354171" w:rsidRPr="00822614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354171" w:rsidRPr="00822614" w14:paraId="00B94A01" w14:textId="77777777" w:rsidTr="007555C6">
        <w:trPr>
          <w:trHeight w:val="660"/>
        </w:trPr>
        <w:tc>
          <w:tcPr>
            <w:tcW w:w="1767" w:type="dxa"/>
            <w:gridSpan w:val="2"/>
          </w:tcPr>
          <w:p w14:paraId="462EA1CE" w14:textId="77777777" w:rsidR="00354171" w:rsidRPr="00822614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6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Age (years)</w:t>
            </w:r>
          </w:p>
        </w:tc>
        <w:tc>
          <w:tcPr>
            <w:tcW w:w="1786" w:type="dxa"/>
            <w:gridSpan w:val="2"/>
          </w:tcPr>
          <w:p w14:paraId="060225CB" w14:textId="77777777" w:rsidR="00354171" w:rsidRPr="00963BA7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B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32.00 (31.00, 34.00)</w:t>
            </w:r>
          </w:p>
        </w:tc>
        <w:tc>
          <w:tcPr>
            <w:tcW w:w="2008" w:type="dxa"/>
          </w:tcPr>
          <w:p w14:paraId="1B709AF0" w14:textId="77777777" w:rsidR="00354171" w:rsidRPr="00963BA7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B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31.50 (27.50, 33.50)</w:t>
            </w:r>
          </w:p>
        </w:tc>
        <w:tc>
          <w:tcPr>
            <w:tcW w:w="1970" w:type="dxa"/>
            <w:gridSpan w:val="3"/>
          </w:tcPr>
          <w:p w14:paraId="49F4B9E3" w14:textId="77777777" w:rsidR="00354171" w:rsidRPr="00963BA7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B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30.50 (29.75, 31.25)</w:t>
            </w:r>
          </w:p>
        </w:tc>
        <w:tc>
          <w:tcPr>
            <w:tcW w:w="1918" w:type="dxa"/>
          </w:tcPr>
          <w:p w14:paraId="4C8C04FE" w14:textId="77777777" w:rsidR="00354171" w:rsidRPr="00963BA7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B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33.00 (28.00, 35.00)</w:t>
            </w:r>
          </w:p>
        </w:tc>
        <w:tc>
          <w:tcPr>
            <w:tcW w:w="1356" w:type="dxa"/>
            <w:gridSpan w:val="3"/>
          </w:tcPr>
          <w:p w14:paraId="32A861B6" w14:textId="77777777" w:rsidR="00354171" w:rsidRPr="00963BA7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B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0.791</w:t>
            </w:r>
          </w:p>
        </w:tc>
      </w:tr>
      <w:tr w:rsidR="00354171" w:rsidRPr="00822614" w14:paraId="1F69B2B7" w14:textId="77777777" w:rsidTr="007555C6">
        <w:trPr>
          <w:trHeight w:val="699"/>
        </w:trPr>
        <w:tc>
          <w:tcPr>
            <w:tcW w:w="1767" w:type="dxa"/>
            <w:gridSpan w:val="2"/>
          </w:tcPr>
          <w:p w14:paraId="5F58B565" w14:textId="77777777" w:rsidR="00354171" w:rsidRPr="00822614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6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BMI (kg/m²)</w:t>
            </w:r>
          </w:p>
        </w:tc>
        <w:tc>
          <w:tcPr>
            <w:tcW w:w="1786" w:type="dxa"/>
            <w:gridSpan w:val="2"/>
          </w:tcPr>
          <w:p w14:paraId="6933C3E6" w14:textId="77777777" w:rsidR="00354171" w:rsidRPr="00963BA7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B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24.60 (22.60, 28.20)</w:t>
            </w:r>
          </w:p>
        </w:tc>
        <w:tc>
          <w:tcPr>
            <w:tcW w:w="2008" w:type="dxa"/>
          </w:tcPr>
          <w:p w14:paraId="01EF3C8E" w14:textId="77777777" w:rsidR="00354171" w:rsidRPr="00963BA7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B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24.09 (21.96, 29.15)</w:t>
            </w:r>
          </w:p>
        </w:tc>
        <w:tc>
          <w:tcPr>
            <w:tcW w:w="1970" w:type="dxa"/>
            <w:gridSpan w:val="3"/>
          </w:tcPr>
          <w:p w14:paraId="51F2B993" w14:textId="77777777" w:rsidR="00354171" w:rsidRPr="00963BA7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B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24.42 (24.31, 24.54)</w:t>
            </w:r>
          </w:p>
        </w:tc>
        <w:tc>
          <w:tcPr>
            <w:tcW w:w="1918" w:type="dxa"/>
          </w:tcPr>
          <w:p w14:paraId="67C619C3" w14:textId="77777777" w:rsidR="00354171" w:rsidRPr="00963BA7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B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27.80 (27.70, 30.50)</w:t>
            </w:r>
          </w:p>
        </w:tc>
        <w:tc>
          <w:tcPr>
            <w:tcW w:w="1356" w:type="dxa"/>
            <w:gridSpan w:val="3"/>
          </w:tcPr>
          <w:p w14:paraId="35D74B1F" w14:textId="77777777" w:rsidR="00354171" w:rsidRPr="00963BA7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B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0.571</w:t>
            </w:r>
          </w:p>
        </w:tc>
      </w:tr>
      <w:tr w:rsidR="00354171" w:rsidRPr="00822614" w14:paraId="386A9786" w14:textId="77777777" w:rsidTr="007555C6">
        <w:trPr>
          <w:trHeight w:val="699"/>
        </w:trPr>
        <w:tc>
          <w:tcPr>
            <w:tcW w:w="1767" w:type="dxa"/>
            <w:gridSpan w:val="2"/>
          </w:tcPr>
          <w:p w14:paraId="34F9D0C7" w14:textId="77777777" w:rsidR="00354171" w:rsidRPr="00822614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6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AMH </w:t>
            </w:r>
          </w:p>
        </w:tc>
        <w:tc>
          <w:tcPr>
            <w:tcW w:w="1786" w:type="dxa"/>
            <w:gridSpan w:val="2"/>
          </w:tcPr>
          <w:p w14:paraId="6ECB21E8" w14:textId="77777777" w:rsidR="00354171" w:rsidRPr="00963BA7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B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5.08 (3.43, 7.54)</w:t>
            </w:r>
          </w:p>
        </w:tc>
        <w:tc>
          <w:tcPr>
            <w:tcW w:w="2008" w:type="dxa"/>
          </w:tcPr>
          <w:p w14:paraId="01E0A34B" w14:textId="77777777" w:rsidR="00354171" w:rsidRPr="00963BA7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B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6.81 (4.46, 8.98)</w:t>
            </w:r>
          </w:p>
        </w:tc>
        <w:tc>
          <w:tcPr>
            <w:tcW w:w="1970" w:type="dxa"/>
            <w:gridSpan w:val="3"/>
          </w:tcPr>
          <w:p w14:paraId="21E517D7" w14:textId="77777777" w:rsidR="00354171" w:rsidRPr="00963BA7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B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7.47 (6.24, 8.71)</w:t>
            </w:r>
          </w:p>
        </w:tc>
        <w:tc>
          <w:tcPr>
            <w:tcW w:w="1918" w:type="dxa"/>
          </w:tcPr>
          <w:p w14:paraId="6CD0514C" w14:textId="77777777" w:rsidR="00354171" w:rsidRPr="00963BA7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B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6.70 (4.49, 6.70)</w:t>
            </w:r>
          </w:p>
        </w:tc>
        <w:tc>
          <w:tcPr>
            <w:tcW w:w="1356" w:type="dxa"/>
            <w:gridSpan w:val="3"/>
          </w:tcPr>
          <w:p w14:paraId="0ECBB850" w14:textId="77777777" w:rsidR="00354171" w:rsidRPr="00963BA7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B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0.670</w:t>
            </w:r>
          </w:p>
        </w:tc>
      </w:tr>
      <w:tr w:rsidR="00354171" w:rsidRPr="00822614" w14:paraId="197F601D" w14:textId="77777777" w:rsidTr="007555C6">
        <w:trPr>
          <w:trHeight w:val="660"/>
        </w:trPr>
        <w:tc>
          <w:tcPr>
            <w:tcW w:w="1767" w:type="dxa"/>
            <w:gridSpan w:val="2"/>
          </w:tcPr>
          <w:p w14:paraId="6C43CDF0" w14:textId="77777777" w:rsidR="00354171" w:rsidRPr="00822614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6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AFC </w:t>
            </w:r>
          </w:p>
        </w:tc>
        <w:tc>
          <w:tcPr>
            <w:tcW w:w="1786" w:type="dxa"/>
            <w:gridSpan w:val="2"/>
          </w:tcPr>
          <w:p w14:paraId="00405D5D" w14:textId="77777777" w:rsidR="00354171" w:rsidRPr="00963BA7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B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20.00 (15.00, 24.00)</w:t>
            </w:r>
          </w:p>
        </w:tc>
        <w:tc>
          <w:tcPr>
            <w:tcW w:w="2008" w:type="dxa"/>
          </w:tcPr>
          <w:p w14:paraId="404A5EED" w14:textId="77777777" w:rsidR="00354171" w:rsidRPr="00963BA7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B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24.50 (20.00, 30.00)</w:t>
            </w:r>
          </w:p>
        </w:tc>
        <w:tc>
          <w:tcPr>
            <w:tcW w:w="1970" w:type="dxa"/>
            <w:gridSpan w:val="3"/>
          </w:tcPr>
          <w:p w14:paraId="00286F0A" w14:textId="77777777" w:rsidR="00354171" w:rsidRPr="00963BA7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B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26.00 (24.00, 28.00)</w:t>
            </w:r>
          </w:p>
        </w:tc>
        <w:tc>
          <w:tcPr>
            <w:tcW w:w="1918" w:type="dxa"/>
          </w:tcPr>
          <w:p w14:paraId="2A387254" w14:textId="77777777" w:rsidR="00354171" w:rsidRPr="00963BA7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B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22.00 (19.00, 25.00)</w:t>
            </w:r>
          </w:p>
        </w:tc>
        <w:tc>
          <w:tcPr>
            <w:tcW w:w="1356" w:type="dxa"/>
            <w:gridSpan w:val="3"/>
          </w:tcPr>
          <w:p w14:paraId="5286D3FD" w14:textId="77777777" w:rsidR="00354171" w:rsidRPr="00963BA7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B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0.215</w:t>
            </w:r>
          </w:p>
        </w:tc>
      </w:tr>
      <w:tr w:rsidR="00354171" w:rsidRPr="00963BA7" w14:paraId="40A34413" w14:textId="77777777" w:rsidTr="007555C6">
        <w:trPr>
          <w:gridAfter w:val="1"/>
          <w:wAfter w:w="9" w:type="dxa"/>
          <w:trHeight w:val="742"/>
        </w:trPr>
        <w:tc>
          <w:tcPr>
            <w:tcW w:w="1723" w:type="dxa"/>
          </w:tcPr>
          <w:p w14:paraId="4696EBC9" w14:textId="77777777" w:rsidR="00354171" w:rsidRPr="00822614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61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Dose of Gonadotropin</w:t>
            </w:r>
          </w:p>
        </w:tc>
        <w:tc>
          <w:tcPr>
            <w:tcW w:w="1823" w:type="dxa"/>
            <w:gridSpan w:val="2"/>
          </w:tcPr>
          <w:p w14:paraId="26E06127" w14:textId="77777777" w:rsidR="00354171" w:rsidRPr="00963BA7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B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2520.00 (2325.00, 3200.00)</w:t>
            </w:r>
          </w:p>
        </w:tc>
        <w:tc>
          <w:tcPr>
            <w:tcW w:w="2029" w:type="dxa"/>
            <w:gridSpan w:val="3"/>
          </w:tcPr>
          <w:p w14:paraId="08FBD490" w14:textId="77777777" w:rsidR="00354171" w:rsidRPr="00963BA7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B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2175.00 (2025.00, 2475.00)</w:t>
            </w:r>
          </w:p>
        </w:tc>
        <w:tc>
          <w:tcPr>
            <w:tcW w:w="1908" w:type="dxa"/>
          </w:tcPr>
          <w:p w14:paraId="40163F0D" w14:textId="77777777" w:rsidR="00354171" w:rsidRPr="00963BA7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B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2100.00 (2025.00, 2175.00)</w:t>
            </w:r>
          </w:p>
        </w:tc>
        <w:tc>
          <w:tcPr>
            <w:tcW w:w="2017" w:type="dxa"/>
            <w:gridSpan w:val="3"/>
          </w:tcPr>
          <w:p w14:paraId="307DAC0B" w14:textId="77777777" w:rsidR="00354171" w:rsidRPr="00963BA7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B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1725.00 (1650.00, 2325.00)</w:t>
            </w:r>
          </w:p>
        </w:tc>
        <w:tc>
          <w:tcPr>
            <w:tcW w:w="1296" w:type="dxa"/>
          </w:tcPr>
          <w:p w14:paraId="603DDF10" w14:textId="77777777" w:rsidR="00354171" w:rsidRPr="00963BA7" w:rsidRDefault="00354171" w:rsidP="007555C6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63B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0.058</w:t>
            </w:r>
          </w:p>
        </w:tc>
      </w:tr>
      <w:tr w:rsidR="00354171" w:rsidRPr="00963BA7" w14:paraId="2D9003A5" w14:textId="77777777" w:rsidTr="007555C6">
        <w:trPr>
          <w:gridAfter w:val="1"/>
          <w:wAfter w:w="9" w:type="dxa"/>
          <w:trHeight w:val="785"/>
        </w:trPr>
        <w:tc>
          <w:tcPr>
            <w:tcW w:w="1723" w:type="dxa"/>
          </w:tcPr>
          <w:p w14:paraId="52776FE2" w14:textId="77777777" w:rsidR="00354171" w:rsidRPr="00822614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61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No. of oocytes</w:t>
            </w:r>
          </w:p>
        </w:tc>
        <w:tc>
          <w:tcPr>
            <w:tcW w:w="1823" w:type="dxa"/>
            <w:gridSpan w:val="2"/>
          </w:tcPr>
          <w:p w14:paraId="4B0C08EB" w14:textId="77777777" w:rsidR="00354171" w:rsidRPr="00963BA7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B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 (9.00, 19.00)</w:t>
            </w:r>
          </w:p>
        </w:tc>
        <w:tc>
          <w:tcPr>
            <w:tcW w:w="2029" w:type="dxa"/>
            <w:gridSpan w:val="3"/>
          </w:tcPr>
          <w:p w14:paraId="27BEF4B7" w14:textId="77777777" w:rsidR="00354171" w:rsidRPr="00963BA7" w:rsidRDefault="00354171" w:rsidP="007555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B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 (13.75, 18.25)</w:t>
            </w:r>
          </w:p>
        </w:tc>
        <w:tc>
          <w:tcPr>
            <w:tcW w:w="1908" w:type="dxa"/>
          </w:tcPr>
          <w:p w14:paraId="63BEE60C" w14:textId="77777777" w:rsidR="00354171" w:rsidRPr="00963BA7" w:rsidRDefault="00354171" w:rsidP="007555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B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13.50 (11.25, 15.75)</w:t>
            </w:r>
          </w:p>
        </w:tc>
        <w:tc>
          <w:tcPr>
            <w:tcW w:w="2017" w:type="dxa"/>
            <w:gridSpan w:val="3"/>
          </w:tcPr>
          <w:p w14:paraId="2D8C44D5" w14:textId="77777777" w:rsidR="00354171" w:rsidRPr="00963BA7" w:rsidRDefault="00354171" w:rsidP="007555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B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 (3.00, 17.00)</w:t>
            </w:r>
          </w:p>
        </w:tc>
        <w:tc>
          <w:tcPr>
            <w:tcW w:w="1296" w:type="dxa"/>
          </w:tcPr>
          <w:p w14:paraId="79397D7C" w14:textId="77777777" w:rsidR="00354171" w:rsidRPr="00963BA7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B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0.569</w:t>
            </w:r>
          </w:p>
        </w:tc>
      </w:tr>
      <w:tr w:rsidR="00354171" w:rsidRPr="00963BA7" w14:paraId="7DB32B45" w14:textId="77777777" w:rsidTr="007555C6">
        <w:trPr>
          <w:gridAfter w:val="1"/>
          <w:wAfter w:w="9" w:type="dxa"/>
          <w:trHeight w:val="785"/>
        </w:trPr>
        <w:tc>
          <w:tcPr>
            <w:tcW w:w="1723" w:type="dxa"/>
          </w:tcPr>
          <w:p w14:paraId="08E8A5B0" w14:textId="77777777" w:rsidR="00354171" w:rsidRPr="00822614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61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M2 Oocytes</w:t>
            </w:r>
          </w:p>
        </w:tc>
        <w:tc>
          <w:tcPr>
            <w:tcW w:w="1823" w:type="dxa"/>
            <w:gridSpan w:val="2"/>
          </w:tcPr>
          <w:p w14:paraId="6029151F" w14:textId="77777777" w:rsidR="00354171" w:rsidRPr="00963BA7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B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 (7.00, 12.00)</w:t>
            </w:r>
          </w:p>
        </w:tc>
        <w:tc>
          <w:tcPr>
            <w:tcW w:w="2029" w:type="dxa"/>
            <w:gridSpan w:val="3"/>
          </w:tcPr>
          <w:p w14:paraId="231C2B58" w14:textId="77777777" w:rsidR="00354171" w:rsidRPr="00963BA7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B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13.50 (9.50, 15.50)</w:t>
            </w:r>
          </w:p>
        </w:tc>
        <w:tc>
          <w:tcPr>
            <w:tcW w:w="1908" w:type="dxa"/>
          </w:tcPr>
          <w:p w14:paraId="0AB783B9" w14:textId="77777777" w:rsidR="00354171" w:rsidRPr="00963BA7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B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 (9.00, 15.00)</w:t>
            </w:r>
          </w:p>
        </w:tc>
        <w:tc>
          <w:tcPr>
            <w:tcW w:w="2017" w:type="dxa"/>
            <w:gridSpan w:val="3"/>
          </w:tcPr>
          <w:p w14:paraId="3D44FEE3" w14:textId="77777777" w:rsidR="00354171" w:rsidRPr="00963BA7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B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9.00 (3.00, 10.00)</w:t>
            </w:r>
          </w:p>
        </w:tc>
        <w:tc>
          <w:tcPr>
            <w:tcW w:w="1296" w:type="dxa"/>
          </w:tcPr>
          <w:p w14:paraId="1AF32A87" w14:textId="77777777" w:rsidR="00354171" w:rsidRPr="00963BA7" w:rsidRDefault="00354171" w:rsidP="007555C6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63B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0.235</w:t>
            </w:r>
          </w:p>
        </w:tc>
      </w:tr>
      <w:tr w:rsidR="00354171" w:rsidRPr="00822614" w14:paraId="7ED2EAB2" w14:textId="77777777" w:rsidTr="007555C6">
        <w:trPr>
          <w:gridAfter w:val="1"/>
          <w:wAfter w:w="9" w:type="dxa"/>
          <w:trHeight w:val="742"/>
        </w:trPr>
        <w:tc>
          <w:tcPr>
            <w:tcW w:w="1723" w:type="dxa"/>
          </w:tcPr>
          <w:p w14:paraId="5D8FF90A" w14:textId="77777777" w:rsidR="00354171" w:rsidRPr="00822614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61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Number of Embryo</w:t>
            </w:r>
          </w:p>
        </w:tc>
        <w:tc>
          <w:tcPr>
            <w:tcW w:w="1823" w:type="dxa"/>
            <w:gridSpan w:val="2"/>
          </w:tcPr>
          <w:p w14:paraId="7751E1F3" w14:textId="77777777" w:rsidR="00354171" w:rsidRPr="00822614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614">
              <w:rPr>
                <w:rFonts w:ascii="Times New Roman" w:hAnsi="Times New Roman" w:cs="Times New Roman"/>
                <w:sz w:val="24"/>
                <w:szCs w:val="24"/>
              </w:rPr>
              <w:t>5.00 (4.00, 6.00)</w:t>
            </w:r>
          </w:p>
        </w:tc>
        <w:tc>
          <w:tcPr>
            <w:tcW w:w="2029" w:type="dxa"/>
            <w:gridSpan w:val="3"/>
          </w:tcPr>
          <w:p w14:paraId="1B562802" w14:textId="77777777" w:rsidR="00354171" w:rsidRPr="00822614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614">
              <w:rPr>
                <w:rFonts w:ascii="Times New Roman" w:hAnsi="Times New Roman" w:cs="Times New Roman"/>
                <w:sz w:val="24"/>
                <w:szCs w:val="24"/>
              </w:rPr>
              <w:t>6.00 (4.00, 7.75)</w:t>
            </w:r>
          </w:p>
        </w:tc>
        <w:tc>
          <w:tcPr>
            <w:tcW w:w="1908" w:type="dxa"/>
          </w:tcPr>
          <w:p w14:paraId="53498A73" w14:textId="77777777" w:rsidR="00354171" w:rsidRPr="00822614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614">
              <w:rPr>
                <w:rFonts w:ascii="Times New Roman" w:hAnsi="Times New Roman" w:cs="Times New Roman"/>
                <w:sz w:val="24"/>
                <w:szCs w:val="24"/>
              </w:rPr>
              <w:t>6.00 (5.50, 7.50)</w:t>
            </w:r>
          </w:p>
        </w:tc>
        <w:tc>
          <w:tcPr>
            <w:tcW w:w="2017" w:type="dxa"/>
            <w:gridSpan w:val="3"/>
          </w:tcPr>
          <w:p w14:paraId="475140AF" w14:textId="77777777" w:rsidR="00354171" w:rsidRPr="00822614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2614">
              <w:rPr>
                <w:rFonts w:ascii="Times New Roman" w:hAnsi="Times New Roman" w:cs="Times New Roman"/>
                <w:sz w:val="24"/>
                <w:szCs w:val="24"/>
              </w:rPr>
              <w:t>3.00 (2.00, 5.00)</w:t>
            </w:r>
          </w:p>
        </w:tc>
        <w:tc>
          <w:tcPr>
            <w:tcW w:w="1296" w:type="dxa"/>
          </w:tcPr>
          <w:p w14:paraId="132B4A6D" w14:textId="77777777" w:rsidR="00354171" w:rsidRPr="00822614" w:rsidRDefault="00354171" w:rsidP="007555C6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226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0.325</w:t>
            </w:r>
          </w:p>
        </w:tc>
      </w:tr>
      <w:tr w:rsidR="00354171" w:rsidRPr="00822614" w14:paraId="44010CA0" w14:textId="77777777" w:rsidTr="007555C6">
        <w:trPr>
          <w:gridAfter w:val="1"/>
          <w:wAfter w:w="9" w:type="dxa"/>
          <w:trHeight w:val="742"/>
        </w:trPr>
        <w:tc>
          <w:tcPr>
            <w:tcW w:w="1723" w:type="dxa"/>
          </w:tcPr>
          <w:p w14:paraId="7C82AA38" w14:textId="77777777" w:rsidR="00354171" w:rsidRPr="00822614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82261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Embryo Grade1</w:t>
            </w:r>
          </w:p>
        </w:tc>
        <w:tc>
          <w:tcPr>
            <w:tcW w:w="1823" w:type="dxa"/>
            <w:gridSpan w:val="2"/>
          </w:tcPr>
          <w:p w14:paraId="3BC9146A" w14:textId="77777777" w:rsidR="00354171" w:rsidRPr="00963BA7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B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4.00 (2.00, 4.00)</w:t>
            </w:r>
          </w:p>
        </w:tc>
        <w:tc>
          <w:tcPr>
            <w:tcW w:w="2029" w:type="dxa"/>
            <w:gridSpan w:val="3"/>
          </w:tcPr>
          <w:p w14:paraId="2C20F9E8" w14:textId="77777777" w:rsidR="00354171" w:rsidRPr="00963BA7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B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5.00 (3.50, 7.25)</w:t>
            </w:r>
          </w:p>
        </w:tc>
        <w:tc>
          <w:tcPr>
            <w:tcW w:w="1908" w:type="dxa"/>
          </w:tcPr>
          <w:p w14:paraId="081FF321" w14:textId="77777777" w:rsidR="00354171" w:rsidRPr="00963BA7" w:rsidRDefault="00354171" w:rsidP="007555C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B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5.00 (5.00, 5.00)</w:t>
            </w:r>
          </w:p>
        </w:tc>
        <w:tc>
          <w:tcPr>
            <w:tcW w:w="2017" w:type="dxa"/>
            <w:gridSpan w:val="3"/>
          </w:tcPr>
          <w:p w14:paraId="4CBEF528" w14:textId="77777777" w:rsidR="00354171" w:rsidRPr="00963BA7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3B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2.00 (2.00, 2.00)</w:t>
            </w:r>
          </w:p>
        </w:tc>
        <w:tc>
          <w:tcPr>
            <w:tcW w:w="1296" w:type="dxa"/>
          </w:tcPr>
          <w:p w14:paraId="54CFD3E6" w14:textId="77777777" w:rsidR="00354171" w:rsidRPr="00963BA7" w:rsidRDefault="00354171" w:rsidP="007555C6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63BA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0.042</w:t>
            </w:r>
          </w:p>
        </w:tc>
      </w:tr>
      <w:tr w:rsidR="00354171" w:rsidRPr="00822614" w14:paraId="4B54F14C" w14:textId="77777777" w:rsidTr="007555C6">
        <w:trPr>
          <w:gridAfter w:val="1"/>
          <w:wAfter w:w="9" w:type="dxa"/>
          <w:trHeight w:val="742"/>
        </w:trPr>
        <w:tc>
          <w:tcPr>
            <w:tcW w:w="1723" w:type="dxa"/>
          </w:tcPr>
          <w:p w14:paraId="774E2971" w14:textId="77777777" w:rsidR="00354171" w:rsidRPr="00822614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C00000"/>
                <w:kern w:val="24"/>
                <w:sz w:val="24"/>
                <w:szCs w:val="24"/>
              </w:rPr>
            </w:pPr>
            <w:r w:rsidRPr="0082261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Clinical pregnancy rate </w:t>
            </w:r>
          </w:p>
        </w:tc>
        <w:tc>
          <w:tcPr>
            <w:tcW w:w="1823" w:type="dxa"/>
            <w:gridSpan w:val="2"/>
          </w:tcPr>
          <w:p w14:paraId="0C98D3A8" w14:textId="77777777" w:rsidR="00354171" w:rsidRPr="00963BA7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5/13 (</w:t>
            </w:r>
            <w:r w:rsidRPr="00963B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38.5%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029" w:type="dxa"/>
            <w:gridSpan w:val="3"/>
          </w:tcPr>
          <w:p w14:paraId="5DFC9465" w14:textId="77777777" w:rsidR="00354171" w:rsidRPr="00963BA7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5/12 (</w:t>
            </w:r>
            <w:r w:rsidRPr="00963B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41.7%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08" w:type="dxa"/>
          </w:tcPr>
          <w:p w14:paraId="3DD5C1A8" w14:textId="77777777" w:rsidR="00354171" w:rsidRPr="00963BA7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0/2 (</w:t>
            </w:r>
            <w:r w:rsidRPr="00963B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0.0%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017" w:type="dxa"/>
            <w:gridSpan w:val="3"/>
          </w:tcPr>
          <w:p w14:paraId="4C731123" w14:textId="77777777" w:rsidR="00354171" w:rsidRPr="00963BA7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1/5 (</w:t>
            </w:r>
            <w:r w:rsidRPr="00963B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20.0%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96" w:type="dxa"/>
          </w:tcPr>
          <w:p w14:paraId="75655403" w14:textId="77777777" w:rsidR="00354171" w:rsidRPr="00963BA7" w:rsidRDefault="00354171" w:rsidP="007555C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0.597</w:t>
            </w:r>
          </w:p>
        </w:tc>
      </w:tr>
    </w:tbl>
    <w:p w14:paraId="14B9D458" w14:textId="77777777" w:rsidR="00354171" w:rsidRDefault="00354171" w:rsidP="00354171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The </w:t>
      </w:r>
      <w:r w:rsidRPr="00CC3C41">
        <w:rPr>
          <w:rFonts w:ascii="Times New Roman" w:hAnsi="Times New Roman" w:cs="Times New Roman"/>
          <w:color w:val="000000" w:themeColor="text1"/>
        </w:rPr>
        <w:t>Kruskal-</w:t>
      </w:r>
      <w:proofErr w:type="gramStart"/>
      <w:r w:rsidRPr="00CC3C41">
        <w:rPr>
          <w:rFonts w:ascii="Times New Roman" w:hAnsi="Times New Roman" w:cs="Times New Roman"/>
          <w:color w:val="000000" w:themeColor="text1"/>
        </w:rPr>
        <w:t>Wallis</w:t>
      </w:r>
      <w:proofErr w:type="gramEnd"/>
      <w:r w:rsidRPr="00CC3C41">
        <w:rPr>
          <w:rFonts w:ascii="Times New Roman" w:hAnsi="Times New Roman" w:cs="Times New Roman"/>
          <w:color w:val="000000" w:themeColor="text1"/>
        </w:rPr>
        <w:t xml:space="preserve"> test was used to compare the values among the quartiles</w:t>
      </w:r>
    </w:p>
    <w:p w14:paraId="3813DE61" w14:textId="77777777" w:rsidR="00354171" w:rsidRDefault="00354171" w:rsidP="00354171">
      <w:pPr>
        <w:rPr>
          <w:rFonts w:ascii="Times New Roman" w:hAnsi="Times New Roman" w:cs="Times New Roman"/>
          <w:color w:val="000000" w:themeColor="text1"/>
        </w:rPr>
      </w:pPr>
      <w:r w:rsidRPr="00CC3C41">
        <w:rPr>
          <w:rFonts w:ascii="Times New Roman" w:hAnsi="Times New Roman" w:cs="Times New Roman"/>
          <w:color w:val="000000" w:themeColor="text1"/>
        </w:rPr>
        <w:t>BMI, Body Mass Index; FSH, Follicle Stimulating Hormone; AMH, Anti Mullerian Hormone; AFC- Antral Follicle Count</w:t>
      </w:r>
    </w:p>
    <w:p w14:paraId="6D4701BB" w14:textId="77777777" w:rsidR="00354171" w:rsidRPr="00A057DF" w:rsidRDefault="00354171" w:rsidP="00354171">
      <w:pPr>
        <w:rPr>
          <w:rFonts w:ascii="Times New Roman" w:hAnsi="Times New Roman" w:cs="Times New Roman"/>
          <w:color w:val="000000" w:themeColor="text1"/>
        </w:rPr>
      </w:pPr>
      <w:r w:rsidRPr="00CC3C41">
        <w:rPr>
          <w:rFonts w:ascii="Times New Roman" w:hAnsi="Times New Roman" w:cs="Times New Roman"/>
          <w:color w:val="000000" w:themeColor="text1"/>
        </w:rPr>
        <w:lastRenderedPageBreak/>
        <w:t>*- p value statistically significant as compared to other quartiles</w:t>
      </w:r>
    </w:p>
    <w:p w14:paraId="581A629C" w14:textId="77777777" w:rsidR="00354171" w:rsidRDefault="00354171" w:rsidP="00354171">
      <w:pPr>
        <w:rPr>
          <w:rFonts w:ascii="Times New Roman" w:hAnsi="Times New Roman" w:cs="Times New Roman"/>
          <w:color w:val="000000" w:themeColor="text1"/>
        </w:rPr>
      </w:pPr>
    </w:p>
    <w:p w14:paraId="0745E84C" w14:textId="77777777" w:rsidR="00354171" w:rsidRDefault="00354171" w:rsidP="00354171"/>
    <w:p w14:paraId="13D37BCA" w14:textId="77777777" w:rsidR="009428CC" w:rsidRDefault="009428CC"/>
    <w:sectPr w:rsidR="009428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71"/>
    <w:rsid w:val="00354171"/>
    <w:rsid w:val="005363A6"/>
    <w:rsid w:val="0060771F"/>
    <w:rsid w:val="0073595B"/>
    <w:rsid w:val="007E2187"/>
    <w:rsid w:val="009428CC"/>
    <w:rsid w:val="00995143"/>
    <w:rsid w:val="009B5AF0"/>
    <w:rsid w:val="00C87087"/>
    <w:rsid w:val="00F8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56CCC0"/>
  <w15:chartTrackingRefBased/>
  <w15:docId w15:val="{BAB6C833-A121-154D-A547-9CA9B51E0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171"/>
  </w:style>
  <w:style w:type="paragraph" w:styleId="Heading1">
    <w:name w:val="heading 1"/>
    <w:basedOn w:val="Normal"/>
    <w:next w:val="Normal"/>
    <w:link w:val="Heading1Char"/>
    <w:uiPriority w:val="9"/>
    <w:qFormat/>
    <w:rsid w:val="003541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41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41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41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41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41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41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41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41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41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41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41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41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41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41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41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41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41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41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41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41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41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41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41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41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41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41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41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417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54171"/>
    <w:pPr>
      <w:spacing w:after="0" w:line="240" w:lineRule="auto"/>
    </w:pPr>
    <w:rPr>
      <w:rFonts w:ascii="Calibri" w:eastAsia="Calibri" w:hAnsi="Calibri" w:cs="SimSun"/>
      <w:kern w:val="0"/>
      <w:sz w:val="22"/>
      <w:szCs w:val="22"/>
      <w:lang w:val="en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354171"/>
    <w:pPr>
      <w:spacing w:after="0" w:line="240" w:lineRule="auto"/>
    </w:pPr>
    <w:rPr>
      <w:rFonts w:ascii="Aptos" w:eastAsia="Aptos" w:hAnsi="Aptos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455</Words>
  <Characters>2598</Characters>
  <Application>Microsoft Office Word</Application>
  <DocSecurity>0</DocSecurity>
  <Lines>21</Lines>
  <Paragraphs>6</Paragraphs>
  <ScaleCrop>false</ScaleCrop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AYUSHI AGARWAL - 220175002 - KMCMPL</dc:creator>
  <cp:keywords/>
  <dc:description/>
  <cp:lastModifiedBy>AYUSHI AGARWAL - 220175002 - KMCMPL</cp:lastModifiedBy>
  <cp:revision>2</cp:revision>
  <dcterms:created xsi:type="dcterms:W3CDTF">2026-05-13T08:28:00Z</dcterms:created>
  <dcterms:modified xsi:type="dcterms:W3CDTF">2026-05-13T08:28:00Z</dcterms:modified>
</cp:coreProperties>
</file>