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F7061A" w14:textId="77777777" w:rsidR="00001AF7" w:rsidRPr="00830B51" w:rsidRDefault="00001AF7" w:rsidP="00001AF7">
      <w:pPr>
        <w:ind w:left="360" w:hanging="360"/>
        <w:rPr>
          <w:rFonts w:cs="Times New Roman"/>
          <w:b/>
          <w:bCs/>
        </w:rPr>
      </w:pPr>
      <w:r w:rsidRPr="00830B51">
        <w:rPr>
          <w:rFonts w:cs="Times New Roman"/>
          <w:b/>
          <w:bCs/>
        </w:rPr>
        <w:t>Appendix</w:t>
      </w:r>
    </w:p>
    <w:p w14:paraId="0EB1E5F2" w14:textId="77777777" w:rsidR="00001AF7" w:rsidRPr="00830B51" w:rsidRDefault="00001AF7" w:rsidP="00001AF7">
      <w:pPr>
        <w:rPr>
          <w:rFonts w:cs="Times New Roman"/>
        </w:rPr>
      </w:pPr>
    </w:p>
    <w:p w14:paraId="59CF27DD" w14:textId="77777777" w:rsidR="00001AF7" w:rsidRPr="00830B51" w:rsidRDefault="00001AF7" w:rsidP="00001AF7">
      <w:pPr>
        <w:rPr>
          <w:rFonts w:cs="Times New Roman"/>
        </w:rPr>
      </w:pPr>
      <w:r w:rsidRPr="00830B51">
        <w:rPr>
          <w:rFonts w:cs="Times New Roman"/>
        </w:rPr>
        <w:t>Table A1. Actual survey questions used in the analysis</w:t>
      </w:r>
    </w:p>
    <w:tbl>
      <w:tblPr>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224"/>
        <w:gridCol w:w="4213"/>
        <w:gridCol w:w="4633"/>
      </w:tblGrid>
      <w:tr w:rsidR="00001AF7" w:rsidRPr="00830B51" w14:paraId="3BD4607F" w14:textId="77777777" w:rsidTr="007B208C">
        <w:trPr>
          <w:cantSplit/>
          <w:tblHeader/>
          <w:jc w:val="center"/>
        </w:trPr>
        <w:tc>
          <w:tcPr>
            <w:tcW w:w="0" w:type="auto"/>
            <w:tcBorders>
              <w:top w:val="single" w:sz="4" w:space="0" w:color="BFBFBF"/>
              <w:left w:val="single" w:sz="4" w:space="0" w:color="BFBFBF"/>
              <w:bottom w:val="single" w:sz="4" w:space="0" w:color="BFBFBF"/>
              <w:right w:val="single" w:sz="4" w:space="0" w:color="BFBFBF"/>
            </w:tcBorders>
            <w:shd w:val="clear" w:color="auto" w:fill="auto"/>
            <w:tcMar>
              <w:top w:w="60" w:type="dxa"/>
              <w:left w:w="60" w:type="dxa"/>
              <w:bottom w:w="60" w:type="dxa"/>
              <w:right w:w="60" w:type="dxa"/>
            </w:tcMar>
            <w:hideMark/>
          </w:tcPr>
          <w:p w14:paraId="7B3936E7" w14:textId="77777777" w:rsidR="00001AF7" w:rsidRPr="00830B51" w:rsidRDefault="00001AF7" w:rsidP="007B208C">
            <w:pPr>
              <w:spacing w:after="0" w:line="240" w:lineRule="auto"/>
              <w:rPr>
                <w:rFonts w:cs="Times New Roman"/>
              </w:rPr>
            </w:pPr>
            <w:r w:rsidRPr="00830B51">
              <w:rPr>
                <w:rFonts w:cs="Times New Roman"/>
                <w:b/>
                <w:sz w:val="16"/>
              </w:rPr>
              <w:t>Construct</w:t>
            </w:r>
          </w:p>
        </w:tc>
        <w:tc>
          <w:tcPr>
            <w:tcW w:w="0" w:type="auto"/>
            <w:tcBorders>
              <w:top w:val="single" w:sz="4" w:space="0" w:color="BFBFBF"/>
              <w:left w:val="single" w:sz="4" w:space="0" w:color="BFBFBF"/>
              <w:bottom w:val="single" w:sz="4" w:space="0" w:color="BFBFBF"/>
              <w:right w:val="single" w:sz="4" w:space="0" w:color="BFBFBF"/>
            </w:tcBorders>
            <w:shd w:val="clear" w:color="auto" w:fill="auto"/>
            <w:tcMar>
              <w:top w:w="60" w:type="dxa"/>
              <w:left w:w="60" w:type="dxa"/>
              <w:bottom w:w="60" w:type="dxa"/>
              <w:right w:w="60" w:type="dxa"/>
            </w:tcMar>
            <w:hideMark/>
          </w:tcPr>
          <w:p w14:paraId="5CFC3227" w14:textId="77777777" w:rsidR="00001AF7" w:rsidRPr="00830B51" w:rsidRDefault="00001AF7" w:rsidP="007B208C">
            <w:pPr>
              <w:spacing w:after="0" w:line="240" w:lineRule="auto"/>
              <w:rPr>
                <w:rFonts w:cs="Times New Roman"/>
              </w:rPr>
            </w:pPr>
            <w:r w:rsidRPr="00830B51">
              <w:rPr>
                <w:rFonts w:cs="Times New Roman"/>
                <w:b/>
                <w:sz w:val="16"/>
              </w:rPr>
              <w:t>Question wording</w:t>
            </w:r>
          </w:p>
        </w:tc>
        <w:tc>
          <w:tcPr>
            <w:tcW w:w="0" w:type="auto"/>
            <w:tcBorders>
              <w:top w:val="single" w:sz="4" w:space="0" w:color="BFBFBF"/>
              <w:left w:val="single" w:sz="4" w:space="0" w:color="BFBFBF"/>
              <w:bottom w:val="single" w:sz="4" w:space="0" w:color="BFBFBF"/>
              <w:right w:val="single" w:sz="4" w:space="0" w:color="BFBFBF"/>
            </w:tcBorders>
            <w:shd w:val="clear" w:color="auto" w:fill="auto"/>
            <w:tcMar>
              <w:top w:w="60" w:type="dxa"/>
              <w:left w:w="60" w:type="dxa"/>
              <w:bottom w:w="60" w:type="dxa"/>
              <w:right w:w="60" w:type="dxa"/>
            </w:tcMar>
            <w:hideMark/>
          </w:tcPr>
          <w:p w14:paraId="521CF448" w14:textId="77777777" w:rsidR="00001AF7" w:rsidRPr="00830B51" w:rsidRDefault="00001AF7" w:rsidP="007B208C">
            <w:pPr>
              <w:spacing w:after="0" w:line="240" w:lineRule="auto"/>
              <w:rPr>
                <w:rFonts w:cs="Times New Roman"/>
              </w:rPr>
            </w:pPr>
            <w:r w:rsidRPr="00830B51">
              <w:rPr>
                <w:rFonts w:cs="Times New Roman"/>
                <w:b/>
                <w:sz w:val="16"/>
              </w:rPr>
              <w:t>Response categories / analysis coding</w:t>
            </w:r>
          </w:p>
        </w:tc>
      </w:tr>
      <w:tr w:rsidR="00001AF7" w:rsidRPr="00830B51" w14:paraId="406DC88B" w14:textId="77777777" w:rsidTr="007B208C">
        <w:trPr>
          <w:cantSplit/>
          <w:jc w:val="center"/>
        </w:trPr>
        <w:tc>
          <w:tcPr>
            <w:tcW w:w="0" w:type="auto"/>
            <w:tcBorders>
              <w:top w:val="single" w:sz="4" w:space="0" w:color="BFBFBF"/>
              <w:left w:val="single" w:sz="4" w:space="0" w:color="BFBFBF"/>
              <w:bottom w:val="single" w:sz="4" w:space="0" w:color="BFBFBF"/>
              <w:right w:val="single" w:sz="4" w:space="0" w:color="BFBFBF"/>
            </w:tcBorders>
            <w:tcMar>
              <w:top w:w="60" w:type="dxa"/>
              <w:left w:w="60" w:type="dxa"/>
              <w:bottom w:w="60" w:type="dxa"/>
              <w:right w:w="60" w:type="dxa"/>
            </w:tcMar>
            <w:hideMark/>
          </w:tcPr>
          <w:p w14:paraId="5D86C904" w14:textId="77777777" w:rsidR="00001AF7" w:rsidRPr="00830B51" w:rsidRDefault="00001AF7" w:rsidP="007B208C">
            <w:pPr>
              <w:spacing w:after="0" w:line="240" w:lineRule="auto"/>
              <w:rPr>
                <w:rFonts w:cs="Times New Roman"/>
              </w:rPr>
            </w:pPr>
            <w:r w:rsidRPr="00830B51">
              <w:rPr>
                <w:rFonts w:cs="Times New Roman"/>
                <w:sz w:val="15"/>
              </w:rPr>
              <w:t>Geography</w:t>
            </w:r>
          </w:p>
        </w:tc>
        <w:tc>
          <w:tcPr>
            <w:tcW w:w="0" w:type="auto"/>
            <w:tcBorders>
              <w:top w:val="single" w:sz="4" w:space="0" w:color="BFBFBF"/>
              <w:left w:val="single" w:sz="4" w:space="0" w:color="BFBFBF"/>
              <w:bottom w:val="single" w:sz="4" w:space="0" w:color="BFBFBF"/>
              <w:right w:val="single" w:sz="4" w:space="0" w:color="BFBFBF"/>
            </w:tcBorders>
            <w:tcMar>
              <w:top w:w="60" w:type="dxa"/>
              <w:left w:w="60" w:type="dxa"/>
              <w:bottom w:w="60" w:type="dxa"/>
              <w:right w:w="60" w:type="dxa"/>
            </w:tcMar>
            <w:hideMark/>
          </w:tcPr>
          <w:p w14:paraId="16DA9957" w14:textId="77777777" w:rsidR="00001AF7" w:rsidRPr="00830B51" w:rsidRDefault="00001AF7" w:rsidP="007B208C">
            <w:pPr>
              <w:spacing w:after="0" w:line="240" w:lineRule="auto"/>
              <w:rPr>
                <w:rFonts w:cs="Times New Roman"/>
              </w:rPr>
            </w:pPr>
            <w:r w:rsidRPr="00830B51">
              <w:rPr>
                <w:rFonts w:cs="Times New Roman"/>
                <w:sz w:val="15"/>
              </w:rPr>
              <w:t>In which county of the Republic of Croatia do you live?</w:t>
            </w:r>
          </w:p>
        </w:tc>
        <w:tc>
          <w:tcPr>
            <w:tcW w:w="0" w:type="auto"/>
            <w:tcBorders>
              <w:top w:val="single" w:sz="4" w:space="0" w:color="BFBFBF"/>
              <w:left w:val="single" w:sz="4" w:space="0" w:color="BFBFBF"/>
              <w:bottom w:val="single" w:sz="4" w:space="0" w:color="BFBFBF"/>
              <w:right w:val="single" w:sz="4" w:space="0" w:color="BFBFBF"/>
            </w:tcBorders>
            <w:tcMar>
              <w:top w:w="60" w:type="dxa"/>
              <w:left w:w="60" w:type="dxa"/>
              <w:bottom w:w="60" w:type="dxa"/>
              <w:right w:w="60" w:type="dxa"/>
            </w:tcMar>
            <w:hideMark/>
          </w:tcPr>
          <w:p w14:paraId="5B394DE2" w14:textId="77777777" w:rsidR="00001AF7" w:rsidRPr="00830B51" w:rsidRDefault="00001AF7" w:rsidP="007B208C">
            <w:pPr>
              <w:spacing w:after="0" w:line="240" w:lineRule="auto"/>
              <w:rPr>
                <w:rFonts w:cs="Times New Roman"/>
              </w:rPr>
            </w:pPr>
            <w:r w:rsidRPr="00830B51">
              <w:rPr>
                <w:rFonts w:cs="Times New Roman"/>
                <w:sz w:val="15"/>
              </w:rPr>
              <w:t>County categories; used for county fixed effects in sensitivity models. 21 counties.</w:t>
            </w:r>
          </w:p>
        </w:tc>
      </w:tr>
      <w:tr w:rsidR="00001AF7" w:rsidRPr="00830B51" w14:paraId="329BBBB0" w14:textId="77777777" w:rsidTr="007B208C">
        <w:trPr>
          <w:cantSplit/>
          <w:jc w:val="center"/>
        </w:trPr>
        <w:tc>
          <w:tcPr>
            <w:tcW w:w="0" w:type="auto"/>
            <w:tcBorders>
              <w:top w:val="single" w:sz="4" w:space="0" w:color="BFBFBF"/>
              <w:left w:val="single" w:sz="4" w:space="0" w:color="BFBFBF"/>
              <w:bottom w:val="single" w:sz="4" w:space="0" w:color="BFBFBF"/>
              <w:right w:val="single" w:sz="4" w:space="0" w:color="BFBFBF"/>
            </w:tcBorders>
            <w:tcMar>
              <w:top w:w="60" w:type="dxa"/>
              <w:left w:w="60" w:type="dxa"/>
              <w:bottom w:w="60" w:type="dxa"/>
              <w:right w:w="60" w:type="dxa"/>
            </w:tcMar>
            <w:hideMark/>
          </w:tcPr>
          <w:p w14:paraId="4EB3567C" w14:textId="77777777" w:rsidR="00001AF7" w:rsidRPr="00830B51" w:rsidRDefault="00001AF7" w:rsidP="007B208C">
            <w:pPr>
              <w:spacing w:after="0" w:line="240" w:lineRule="auto"/>
              <w:rPr>
                <w:rFonts w:cs="Times New Roman"/>
              </w:rPr>
            </w:pPr>
            <w:r w:rsidRPr="00830B51">
              <w:rPr>
                <w:rFonts w:cs="Times New Roman"/>
                <w:sz w:val="15"/>
              </w:rPr>
              <w:t>Geography</w:t>
            </w:r>
          </w:p>
        </w:tc>
        <w:tc>
          <w:tcPr>
            <w:tcW w:w="0" w:type="auto"/>
            <w:tcBorders>
              <w:top w:val="single" w:sz="4" w:space="0" w:color="BFBFBF"/>
              <w:left w:val="single" w:sz="4" w:space="0" w:color="BFBFBF"/>
              <w:bottom w:val="single" w:sz="4" w:space="0" w:color="BFBFBF"/>
              <w:right w:val="single" w:sz="4" w:space="0" w:color="BFBFBF"/>
            </w:tcBorders>
            <w:tcMar>
              <w:top w:w="60" w:type="dxa"/>
              <w:left w:w="60" w:type="dxa"/>
              <w:bottom w:w="60" w:type="dxa"/>
              <w:right w:w="60" w:type="dxa"/>
            </w:tcMar>
            <w:hideMark/>
          </w:tcPr>
          <w:p w14:paraId="5109B2A8" w14:textId="77777777" w:rsidR="00001AF7" w:rsidRPr="00830B51" w:rsidRDefault="00001AF7" w:rsidP="007B208C">
            <w:pPr>
              <w:spacing w:after="0" w:line="240" w:lineRule="auto"/>
              <w:rPr>
                <w:rFonts w:cs="Times New Roman"/>
              </w:rPr>
            </w:pPr>
            <w:r w:rsidRPr="00830B51">
              <w:rPr>
                <w:rFonts w:cs="Times New Roman"/>
                <w:sz w:val="15"/>
              </w:rPr>
              <w:t>Region.</w:t>
            </w:r>
          </w:p>
        </w:tc>
        <w:tc>
          <w:tcPr>
            <w:tcW w:w="0" w:type="auto"/>
            <w:tcBorders>
              <w:top w:val="single" w:sz="4" w:space="0" w:color="BFBFBF"/>
              <w:left w:val="single" w:sz="4" w:space="0" w:color="BFBFBF"/>
              <w:bottom w:val="single" w:sz="4" w:space="0" w:color="BFBFBF"/>
              <w:right w:val="single" w:sz="4" w:space="0" w:color="BFBFBF"/>
            </w:tcBorders>
            <w:tcMar>
              <w:top w:w="60" w:type="dxa"/>
              <w:left w:w="60" w:type="dxa"/>
              <w:bottom w:w="60" w:type="dxa"/>
              <w:right w:w="60" w:type="dxa"/>
            </w:tcMar>
            <w:hideMark/>
          </w:tcPr>
          <w:p w14:paraId="7C17A82D" w14:textId="77777777" w:rsidR="00001AF7" w:rsidRPr="00830B51" w:rsidRDefault="00001AF7" w:rsidP="007B208C">
            <w:pPr>
              <w:spacing w:after="0" w:line="240" w:lineRule="auto"/>
              <w:rPr>
                <w:rFonts w:cs="Times New Roman"/>
              </w:rPr>
            </w:pPr>
            <w:r w:rsidRPr="00830B51">
              <w:rPr>
                <w:rFonts w:cs="Times New Roman"/>
                <w:sz w:val="15"/>
              </w:rPr>
              <w:t>1 = Slavonia; 2 = Central Croatia; 3 = Northern Croatia; 4 = Zagreb; 5 = Istria/</w:t>
            </w:r>
            <w:proofErr w:type="spellStart"/>
            <w:r w:rsidRPr="00830B51">
              <w:rPr>
                <w:rFonts w:cs="Times New Roman"/>
                <w:sz w:val="15"/>
              </w:rPr>
              <w:t>Primorje</w:t>
            </w:r>
            <w:proofErr w:type="spellEnd"/>
            <w:r w:rsidRPr="00830B51">
              <w:rPr>
                <w:rFonts w:cs="Times New Roman"/>
                <w:sz w:val="15"/>
              </w:rPr>
              <w:t xml:space="preserve"> with hinterland; 6 = Dalmatia.</w:t>
            </w:r>
          </w:p>
        </w:tc>
      </w:tr>
      <w:tr w:rsidR="00001AF7" w:rsidRPr="00830B51" w14:paraId="3402C6B7" w14:textId="77777777" w:rsidTr="007B208C">
        <w:trPr>
          <w:cantSplit/>
          <w:jc w:val="center"/>
        </w:trPr>
        <w:tc>
          <w:tcPr>
            <w:tcW w:w="0" w:type="auto"/>
            <w:tcBorders>
              <w:top w:val="single" w:sz="4" w:space="0" w:color="BFBFBF"/>
              <w:left w:val="single" w:sz="4" w:space="0" w:color="BFBFBF"/>
              <w:bottom w:val="single" w:sz="4" w:space="0" w:color="BFBFBF"/>
              <w:right w:val="single" w:sz="4" w:space="0" w:color="BFBFBF"/>
            </w:tcBorders>
            <w:tcMar>
              <w:top w:w="60" w:type="dxa"/>
              <w:left w:w="60" w:type="dxa"/>
              <w:bottom w:w="60" w:type="dxa"/>
              <w:right w:w="60" w:type="dxa"/>
            </w:tcMar>
            <w:hideMark/>
          </w:tcPr>
          <w:p w14:paraId="1B7C13CD" w14:textId="77777777" w:rsidR="00001AF7" w:rsidRPr="00830B51" w:rsidRDefault="00001AF7" w:rsidP="007B208C">
            <w:pPr>
              <w:spacing w:after="0" w:line="240" w:lineRule="auto"/>
              <w:rPr>
                <w:rFonts w:cs="Times New Roman"/>
              </w:rPr>
            </w:pPr>
            <w:r w:rsidRPr="00830B51">
              <w:rPr>
                <w:rFonts w:cs="Times New Roman"/>
                <w:sz w:val="15"/>
              </w:rPr>
              <w:t>Geography</w:t>
            </w:r>
          </w:p>
        </w:tc>
        <w:tc>
          <w:tcPr>
            <w:tcW w:w="0" w:type="auto"/>
            <w:tcBorders>
              <w:top w:val="single" w:sz="4" w:space="0" w:color="BFBFBF"/>
              <w:left w:val="single" w:sz="4" w:space="0" w:color="BFBFBF"/>
              <w:bottom w:val="single" w:sz="4" w:space="0" w:color="BFBFBF"/>
              <w:right w:val="single" w:sz="4" w:space="0" w:color="BFBFBF"/>
            </w:tcBorders>
            <w:tcMar>
              <w:top w:w="60" w:type="dxa"/>
              <w:left w:w="60" w:type="dxa"/>
              <w:bottom w:w="60" w:type="dxa"/>
              <w:right w:w="60" w:type="dxa"/>
            </w:tcMar>
            <w:hideMark/>
          </w:tcPr>
          <w:p w14:paraId="0210502E" w14:textId="77777777" w:rsidR="00001AF7" w:rsidRPr="00830B51" w:rsidRDefault="00001AF7" w:rsidP="007B208C">
            <w:pPr>
              <w:spacing w:after="0" w:line="240" w:lineRule="auto"/>
              <w:rPr>
                <w:rFonts w:cs="Times New Roman"/>
              </w:rPr>
            </w:pPr>
            <w:r w:rsidRPr="00830B51">
              <w:rPr>
                <w:rFonts w:cs="Times New Roman"/>
                <w:sz w:val="15"/>
              </w:rPr>
              <w:t>What is the size of the settlement where you live?</w:t>
            </w:r>
          </w:p>
        </w:tc>
        <w:tc>
          <w:tcPr>
            <w:tcW w:w="0" w:type="auto"/>
            <w:tcBorders>
              <w:top w:val="single" w:sz="4" w:space="0" w:color="BFBFBF"/>
              <w:left w:val="single" w:sz="4" w:space="0" w:color="BFBFBF"/>
              <w:bottom w:val="single" w:sz="4" w:space="0" w:color="BFBFBF"/>
              <w:right w:val="single" w:sz="4" w:space="0" w:color="BFBFBF"/>
            </w:tcBorders>
            <w:tcMar>
              <w:top w:w="60" w:type="dxa"/>
              <w:left w:w="60" w:type="dxa"/>
              <w:bottom w:w="60" w:type="dxa"/>
              <w:right w:w="60" w:type="dxa"/>
            </w:tcMar>
            <w:hideMark/>
          </w:tcPr>
          <w:p w14:paraId="46E0AABC" w14:textId="77777777" w:rsidR="00001AF7" w:rsidRPr="00830B51" w:rsidRDefault="00001AF7" w:rsidP="007B208C">
            <w:pPr>
              <w:spacing w:after="0" w:line="240" w:lineRule="auto"/>
              <w:rPr>
                <w:rFonts w:cs="Times New Roman"/>
              </w:rPr>
            </w:pPr>
            <w:r w:rsidRPr="00830B51">
              <w:rPr>
                <w:rFonts w:cs="Times New Roman"/>
                <w:sz w:val="15"/>
              </w:rPr>
              <w:t>&lt;1,000; 1,000-4,999; 5,000-24,999; 25,000-100,000; 100,000+; City of Zagreb.</w:t>
            </w:r>
          </w:p>
        </w:tc>
      </w:tr>
      <w:tr w:rsidR="00001AF7" w:rsidRPr="00830B51" w14:paraId="0993FA84" w14:textId="77777777" w:rsidTr="007B208C">
        <w:trPr>
          <w:cantSplit/>
          <w:jc w:val="center"/>
        </w:trPr>
        <w:tc>
          <w:tcPr>
            <w:tcW w:w="0" w:type="auto"/>
            <w:tcBorders>
              <w:top w:val="single" w:sz="4" w:space="0" w:color="BFBFBF"/>
              <w:left w:val="single" w:sz="4" w:space="0" w:color="BFBFBF"/>
              <w:bottom w:val="single" w:sz="4" w:space="0" w:color="BFBFBF"/>
              <w:right w:val="single" w:sz="4" w:space="0" w:color="BFBFBF"/>
            </w:tcBorders>
            <w:tcMar>
              <w:top w:w="60" w:type="dxa"/>
              <w:left w:w="60" w:type="dxa"/>
              <w:bottom w:w="60" w:type="dxa"/>
              <w:right w:w="60" w:type="dxa"/>
            </w:tcMar>
            <w:hideMark/>
          </w:tcPr>
          <w:p w14:paraId="698E31D8" w14:textId="77777777" w:rsidR="00001AF7" w:rsidRPr="00830B51" w:rsidRDefault="00001AF7" w:rsidP="007B208C">
            <w:pPr>
              <w:spacing w:after="0" w:line="240" w:lineRule="auto"/>
              <w:rPr>
                <w:rFonts w:cs="Times New Roman"/>
              </w:rPr>
            </w:pPr>
            <w:r w:rsidRPr="00830B51">
              <w:rPr>
                <w:rFonts w:cs="Times New Roman"/>
                <w:sz w:val="15"/>
              </w:rPr>
              <w:t>Household</w:t>
            </w:r>
          </w:p>
        </w:tc>
        <w:tc>
          <w:tcPr>
            <w:tcW w:w="0" w:type="auto"/>
            <w:tcBorders>
              <w:top w:val="single" w:sz="4" w:space="0" w:color="BFBFBF"/>
              <w:left w:val="single" w:sz="4" w:space="0" w:color="BFBFBF"/>
              <w:bottom w:val="single" w:sz="4" w:space="0" w:color="BFBFBF"/>
              <w:right w:val="single" w:sz="4" w:space="0" w:color="BFBFBF"/>
            </w:tcBorders>
            <w:tcMar>
              <w:top w:w="60" w:type="dxa"/>
              <w:left w:w="60" w:type="dxa"/>
              <w:bottom w:w="60" w:type="dxa"/>
              <w:right w:w="60" w:type="dxa"/>
            </w:tcMar>
            <w:hideMark/>
          </w:tcPr>
          <w:p w14:paraId="0F1B23BB" w14:textId="77777777" w:rsidR="00001AF7" w:rsidRPr="00830B51" w:rsidRDefault="00001AF7" w:rsidP="007B208C">
            <w:pPr>
              <w:spacing w:after="0" w:line="240" w:lineRule="auto"/>
              <w:rPr>
                <w:rFonts w:cs="Times New Roman"/>
              </w:rPr>
            </w:pPr>
            <w:r w:rsidRPr="00830B51">
              <w:rPr>
                <w:rFonts w:cs="Times New Roman"/>
                <w:sz w:val="15"/>
              </w:rPr>
              <w:t>How many members does your household have, including yourself?</w:t>
            </w:r>
          </w:p>
        </w:tc>
        <w:tc>
          <w:tcPr>
            <w:tcW w:w="0" w:type="auto"/>
            <w:tcBorders>
              <w:top w:val="single" w:sz="4" w:space="0" w:color="BFBFBF"/>
              <w:left w:val="single" w:sz="4" w:space="0" w:color="BFBFBF"/>
              <w:bottom w:val="single" w:sz="4" w:space="0" w:color="BFBFBF"/>
              <w:right w:val="single" w:sz="4" w:space="0" w:color="BFBFBF"/>
            </w:tcBorders>
            <w:tcMar>
              <w:top w:w="60" w:type="dxa"/>
              <w:left w:w="60" w:type="dxa"/>
              <w:bottom w:w="60" w:type="dxa"/>
              <w:right w:w="60" w:type="dxa"/>
            </w:tcMar>
            <w:hideMark/>
          </w:tcPr>
          <w:p w14:paraId="1F3684DE" w14:textId="77777777" w:rsidR="00001AF7" w:rsidRPr="00830B51" w:rsidRDefault="00001AF7" w:rsidP="007B208C">
            <w:pPr>
              <w:spacing w:after="0" w:line="240" w:lineRule="auto"/>
              <w:rPr>
                <w:rFonts w:cs="Times New Roman"/>
              </w:rPr>
            </w:pPr>
            <w:r w:rsidRPr="00830B51">
              <w:rPr>
                <w:rFonts w:cs="Times New Roman"/>
                <w:sz w:val="15"/>
              </w:rPr>
              <w:t>Household size; used for square-</w:t>
            </w:r>
            <w:proofErr w:type="spellStart"/>
            <w:r w:rsidRPr="00830B51">
              <w:rPr>
                <w:rFonts w:cs="Times New Roman"/>
                <w:sz w:val="15"/>
              </w:rPr>
              <w:t>root</w:t>
            </w:r>
            <w:proofErr w:type="spellEnd"/>
            <w:r w:rsidRPr="00830B51">
              <w:rPr>
                <w:rFonts w:cs="Times New Roman"/>
                <w:sz w:val="15"/>
              </w:rPr>
              <w:t xml:space="preserve"> </w:t>
            </w:r>
            <w:proofErr w:type="spellStart"/>
            <w:r w:rsidRPr="00830B51">
              <w:rPr>
                <w:rFonts w:cs="Times New Roman"/>
                <w:sz w:val="15"/>
              </w:rPr>
              <w:t>equivalisation</w:t>
            </w:r>
            <w:proofErr w:type="spellEnd"/>
            <w:r w:rsidRPr="00830B51">
              <w:rPr>
                <w:rFonts w:cs="Times New Roman"/>
                <w:sz w:val="15"/>
              </w:rPr>
              <w:t xml:space="preserve"> of income.</w:t>
            </w:r>
          </w:p>
        </w:tc>
      </w:tr>
      <w:tr w:rsidR="00001AF7" w:rsidRPr="00830B51" w14:paraId="02BA7BAD" w14:textId="77777777" w:rsidTr="007B208C">
        <w:trPr>
          <w:cantSplit/>
          <w:jc w:val="center"/>
        </w:trPr>
        <w:tc>
          <w:tcPr>
            <w:tcW w:w="0" w:type="auto"/>
            <w:tcBorders>
              <w:top w:val="single" w:sz="4" w:space="0" w:color="BFBFBF"/>
              <w:left w:val="single" w:sz="4" w:space="0" w:color="BFBFBF"/>
              <w:bottom w:val="single" w:sz="4" w:space="0" w:color="BFBFBF"/>
              <w:right w:val="single" w:sz="4" w:space="0" w:color="BFBFBF"/>
            </w:tcBorders>
            <w:tcMar>
              <w:top w:w="60" w:type="dxa"/>
              <w:left w:w="60" w:type="dxa"/>
              <w:bottom w:w="60" w:type="dxa"/>
              <w:right w:w="60" w:type="dxa"/>
            </w:tcMar>
            <w:hideMark/>
          </w:tcPr>
          <w:p w14:paraId="0CFE4078" w14:textId="77777777" w:rsidR="00001AF7" w:rsidRPr="00830B51" w:rsidRDefault="00001AF7" w:rsidP="007B208C">
            <w:pPr>
              <w:spacing w:after="0" w:line="240" w:lineRule="auto"/>
              <w:rPr>
                <w:rFonts w:cs="Times New Roman"/>
              </w:rPr>
            </w:pPr>
            <w:r w:rsidRPr="00830B51">
              <w:rPr>
                <w:rFonts w:cs="Times New Roman"/>
                <w:sz w:val="15"/>
              </w:rPr>
              <w:t>Socioeconomic position</w:t>
            </w:r>
          </w:p>
        </w:tc>
        <w:tc>
          <w:tcPr>
            <w:tcW w:w="0" w:type="auto"/>
            <w:tcBorders>
              <w:top w:val="single" w:sz="4" w:space="0" w:color="BFBFBF"/>
              <w:left w:val="single" w:sz="4" w:space="0" w:color="BFBFBF"/>
              <w:bottom w:val="single" w:sz="4" w:space="0" w:color="BFBFBF"/>
              <w:right w:val="single" w:sz="4" w:space="0" w:color="BFBFBF"/>
            </w:tcBorders>
            <w:tcMar>
              <w:top w:w="60" w:type="dxa"/>
              <w:left w:w="60" w:type="dxa"/>
              <w:bottom w:w="60" w:type="dxa"/>
              <w:right w:w="60" w:type="dxa"/>
            </w:tcMar>
            <w:hideMark/>
          </w:tcPr>
          <w:p w14:paraId="10FBFD02" w14:textId="77777777" w:rsidR="00001AF7" w:rsidRPr="00830B51" w:rsidRDefault="00001AF7" w:rsidP="007B208C">
            <w:pPr>
              <w:spacing w:after="0" w:line="240" w:lineRule="auto"/>
              <w:rPr>
                <w:rFonts w:cs="Times New Roman"/>
              </w:rPr>
            </w:pPr>
            <w:r w:rsidRPr="00830B51">
              <w:rPr>
                <w:rFonts w:cs="Times New Roman"/>
                <w:sz w:val="15"/>
              </w:rPr>
              <w:t>What is your highest completed level of education?</w:t>
            </w:r>
          </w:p>
        </w:tc>
        <w:tc>
          <w:tcPr>
            <w:tcW w:w="0" w:type="auto"/>
            <w:tcBorders>
              <w:top w:val="single" w:sz="4" w:space="0" w:color="BFBFBF"/>
              <w:left w:val="single" w:sz="4" w:space="0" w:color="BFBFBF"/>
              <w:bottom w:val="single" w:sz="4" w:space="0" w:color="BFBFBF"/>
              <w:right w:val="single" w:sz="4" w:space="0" w:color="BFBFBF"/>
            </w:tcBorders>
            <w:tcMar>
              <w:top w:w="60" w:type="dxa"/>
              <w:left w:w="60" w:type="dxa"/>
              <w:bottom w:w="60" w:type="dxa"/>
              <w:right w:w="60" w:type="dxa"/>
            </w:tcMar>
            <w:hideMark/>
          </w:tcPr>
          <w:p w14:paraId="2E25FF28" w14:textId="77777777" w:rsidR="00001AF7" w:rsidRPr="00830B51" w:rsidRDefault="00001AF7" w:rsidP="007B208C">
            <w:pPr>
              <w:spacing w:after="0" w:line="240" w:lineRule="auto"/>
              <w:rPr>
                <w:rFonts w:cs="Times New Roman"/>
              </w:rPr>
            </w:pPr>
            <w:r w:rsidRPr="00830B51">
              <w:rPr>
                <w:rFonts w:cs="Times New Roman"/>
                <w:sz w:val="15"/>
              </w:rPr>
              <w:t>Ordered categories from no completed primary school to doctoral degree; 99 = no answer. Higher values indicate more education.</w:t>
            </w:r>
          </w:p>
        </w:tc>
      </w:tr>
      <w:tr w:rsidR="00001AF7" w:rsidRPr="00830B51" w14:paraId="038C1609" w14:textId="77777777" w:rsidTr="007B208C">
        <w:trPr>
          <w:cantSplit/>
          <w:jc w:val="center"/>
        </w:trPr>
        <w:tc>
          <w:tcPr>
            <w:tcW w:w="0" w:type="auto"/>
            <w:tcBorders>
              <w:top w:val="single" w:sz="4" w:space="0" w:color="BFBFBF"/>
              <w:left w:val="single" w:sz="4" w:space="0" w:color="BFBFBF"/>
              <w:bottom w:val="single" w:sz="4" w:space="0" w:color="BFBFBF"/>
              <w:right w:val="single" w:sz="4" w:space="0" w:color="BFBFBF"/>
            </w:tcBorders>
            <w:tcMar>
              <w:top w:w="60" w:type="dxa"/>
              <w:left w:w="60" w:type="dxa"/>
              <w:bottom w:w="60" w:type="dxa"/>
              <w:right w:w="60" w:type="dxa"/>
            </w:tcMar>
            <w:hideMark/>
          </w:tcPr>
          <w:p w14:paraId="47273CAB" w14:textId="77777777" w:rsidR="00001AF7" w:rsidRPr="00830B51" w:rsidRDefault="00001AF7" w:rsidP="007B208C">
            <w:pPr>
              <w:spacing w:after="0" w:line="240" w:lineRule="auto"/>
              <w:rPr>
                <w:rFonts w:cs="Times New Roman"/>
              </w:rPr>
            </w:pPr>
            <w:r w:rsidRPr="00830B51">
              <w:rPr>
                <w:rFonts w:cs="Times New Roman"/>
                <w:sz w:val="15"/>
              </w:rPr>
              <w:t>Socioeconomic position</w:t>
            </w:r>
          </w:p>
        </w:tc>
        <w:tc>
          <w:tcPr>
            <w:tcW w:w="0" w:type="auto"/>
            <w:tcBorders>
              <w:top w:val="single" w:sz="4" w:space="0" w:color="BFBFBF"/>
              <w:left w:val="single" w:sz="4" w:space="0" w:color="BFBFBF"/>
              <w:bottom w:val="single" w:sz="4" w:space="0" w:color="BFBFBF"/>
              <w:right w:val="single" w:sz="4" w:space="0" w:color="BFBFBF"/>
            </w:tcBorders>
            <w:tcMar>
              <w:top w:w="60" w:type="dxa"/>
              <w:left w:w="60" w:type="dxa"/>
              <w:bottom w:w="60" w:type="dxa"/>
              <w:right w:w="60" w:type="dxa"/>
            </w:tcMar>
            <w:hideMark/>
          </w:tcPr>
          <w:p w14:paraId="474F3507" w14:textId="77777777" w:rsidR="00001AF7" w:rsidRPr="00830B51" w:rsidRDefault="00001AF7" w:rsidP="007B208C">
            <w:pPr>
              <w:spacing w:after="0" w:line="240" w:lineRule="auto"/>
              <w:rPr>
                <w:rFonts w:cs="Times New Roman"/>
              </w:rPr>
            </w:pPr>
            <w:r w:rsidRPr="00830B51">
              <w:rPr>
                <w:rFonts w:cs="Times New Roman"/>
                <w:sz w:val="15"/>
              </w:rPr>
              <w:t>What is the total monthly household income, including your income and the income of all other household members?</w:t>
            </w:r>
          </w:p>
        </w:tc>
        <w:tc>
          <w:tcPr>
            <w:tcW w:w="0" w:type="auto"/>
            <w:tcBorders>
              <w:top w:val="single" w:sz="4" w:space="0" w:color="BFBFBF"/>
              <w:left w:val="single" w:sz="4" w:space="0" w:color="BFBFBF"/>
              <w:bottom w:val="single" w:sz="4" w:space="0" w:color="BFBFBF"/>
              <w:right w:val="single" w:sz="4" w:space="0" w:color="BFBFBF"/>
            </w:tcBorders>
            <w:tcMar>
              <w:top w:w="60" w:type="dxa"/>
              <w:left w:w="60" w:type="dxa"/>
              <w:bottom w:w="60" w:type="dxa"/>
              <w:right w:w="60" w:type="dxa"/>
            </w:tcMar>
            <w:hideMark/>
          </w:tcPr>
          <w:p w14:paraId="44B23445" w14:textId="77777777" w:rsidR="00001AF7" w:rsidRPr="00830B51" w:rsidRDefault="00001AF7" w:rsidP="007B208C">
            <w:pPr>
              <w:spacing w:after="0" w:line="240" w:lineRule="auto"/>
              <w:rPr>
                <w:rFonts w:cs="Times New Roman"/>
              </w:rPr>
            </w:pPr>
            <w:r w:rsidRPr="00830B51">
              <w:rPr>
                <w:rFonts w:cs="Times New Roman"/>
                <w:sz w:val="15"/>
              </w:rPr>
              <w:t xml:space="preserve">Income bands in Croatian </w:t>
            </w:r>
            <w:proofErr w:type="spellStart"/>
            <w:r w:rsidRPr="00830B51">
              <w:rPr>
                <w:rFonts w:cs="Times New Roman"/>
                <w:sz w:val="15"/>
              </w:rPr>
              <w:t>kuna</w:t>
            </w:r>
            <w:proofErr w:type="spellEnd"/>
            <w:r w:rsidRPr="00830B51">
              <w:rPr>
                <w:rFonts w:cs="Times New Roman"/>
                <w:sz w:val="15"/>
              </w:rPr>
              <w:t>; closed categories recoded to band midpoints</w:t>
            </w:r>
          </w:p>
        </w:tc>
      </w:tr>
      <w:tr w:rsidR="00001AF7" w:rsidRPr="00830B51" w14:paraId="168756A4" w14:textId="77777777" w:rsidTr="007B208C">
        <w:trPr>
          <w:cantSplit/>
          <w:jc w:val="center"/>
        </w:trPr>
        <w:tc>
          <w:tcPr>
            <w:tcW w:w="0" w:type="auto"/>
            <w:tcBorders>
              <w:top w:val="single" w:sz="4" w:space="0" w:color="BFBFBF"/>
              <w:left w:val="single" w:sz="4" w:space="0" w:color="BFBFBF"/>
              <w:bottom w:val="single" w:sz="4" w:space="0" w:color="BFBFBF"/>
              <w:right w:val="single" w:sz="4" w:space="0" w:color="BFBFBF"/>
            </w:tcBorders>
            <w:tcMar>
              <w:top w:w="60" w:type="dxa"/>
              <w:left w:w="60" w:type="dxa"/>
              <w:bottom w:w="60" w:type="dxa"/>
              <w:right w:w="60" w:type="dxa"/>
            </w:tcMar>
            <w:hideMark/>
          </w:tcPr>
          <w:p w14:paraId="3035F804" w14:textId="77777777" w:rsidR="00001AF7" w:rsidRPr="00830B51" w:rsidRDefault="00001AF7" w:rsidP="007B208C">
            <w:pPr>
              <w:spacing w:after="0" w:line="240" w:lineRule="auto"/>
              <w:rPr>
                <w:rFonts w:cs="Times New Roman"/>
              </w:rPr>
            </w:pPr>
            <w:r w:rsidRPr="00830B51">
              <w:rPr>
                <w:rFonts w:cs="Times New Roman"/>
                <w:sz w:val="15"/>
              </w:rPr>
              <w:t>Socioeconomic position</w:t>
            </w:r>
          </w:p>
        </w:tc>
        <w:tc>
          <w:tcPr>
            <w:tcW w:w="0" w:type="auto"/>
            <w:tcBorders>
              <w:top w:val="single" w:sz="4" w:space="0" w:color="BFBFBF"/>
              <w:left w:val="single" w:sz="4" w:space="0" w:color="BFBFBF"/>
              <w:bottom w:val="single" w:sz="4" w:space="0" w:color="BFBFBF"/>
              <w:right w:val="single" w:sz="4" w:space="0" w:color="BFBFBF"/>
            </w:tcBorders>
            <w:tcMar>
              <w:top w:w="60" w:type="dxa"/>
              <w:left w:w="60" w:type="dxa"/>
              <w:bottom w:w="60" w:type="dxa"/>
              <w:right w:w="60" w:type="dxa"/>
            </w:tcMar>
            <w:hideMark/>
          </w:tcPr>
          <w:p w14:paraId="21787364" w14:textId="77777777" w:rsidR="00001AF7" w:rsidRPr="00830B51" w:rsidRDefault="00001AF7" w:rsidP="007B208C">
            <w:pPr>
              <w:spacing w:after="0" w:line="240" w:lineRule="auto"/>
              <w:rPr>
                <w:rFonts w:cs="Times New Roman"/>
              </w:rPr>
            </w:pPr>
            <w:r w:rsidRPr="00830B51">
              <w:rPr>
                <w:rFonts w:cs="Times New Roman"/>
                <w:sz w:val="15"/>
              </w:rPr>
              <w:t>Considering total monthly household income from all sources, how difficult or easy is it currently for your household to make ends meet?</w:t>
            </w:r>
          </w:p>
        </w:tc>
        <w:tc>
          <w:tcPr>
            <w:tcW w:w="0" w:type="auto"/>
            <w:tcBorders>
              <w:top w:val="single" w:sz="4" w:space="0" w:color="BFBFBF"/>
              <w:left w:val="single" w:sz="4" w:space="0" w:color="BFBFBF"/>
              <w:bottom w:val="single" w:sz="4" w:space="0" w:color="BFBFBF"/>
              <w:right w:val="single" w:sz="4" w:space="0" w:color="BFBFBF"/>
            </w:tcBorders>
            <w:tcMar>
              <w:top w:w="60" w:type="dxa"/>
              <w:left w:w="60" w:type="dxa"/>
              <w:bottom w:w="60" w:type="dxa"/>
              <w:right w:w="60" w:type="dxa"/>
            </w:tcMar>
            <w:hideMark/>
          </w:tcPr>
          <w:p w14:paraId="24EF972D" w14:textId="77777777" w:rsidR="00001AF7" w:rsidRPr="00830B51" w:rsidRDefault="00001AF7" w:rsidP="007B208C">
            <w:pPr>
              <w:spacing w:after="0" w:line="240" w:lineRule="auto"/>
              <w:rPr>
                <w:rFonts w:cs="Times New Roman"/>
              </w:rPr>
            </w:pPr>
            <w:r w:rsidRPr="00830B51">
              <w:rPr>
                <w:rFonts w:cs="Times New Roman"/>
                <w:sz w:val="15"/>
              </w:rPr>
              <w:t>1 = Extremely difficult; 2 = Quite difficult; 3 = Neither difficult nor easy; 4 = Quite easy; 5 = Extremely easy; 8 = Cannot choose.</w:t>
            </w:r>
          </w:p>
        </w:tc>
      </w:tr>
      <w:tr w:rsidR="00001AF7" w:rsidRPr="00830B51" w14:paraId="24E1214D" w14:textId="77777777" w:rsidTr="007B208C">
        <w:trPr>
          <w:cantSplit/>
          <w:jc w:val="center"/>
        </w:trPr>
        <w:tc>
          <w:tcPr>
            <w:tcW w:w="0" w:type="auto"/>
            <w:tcBorders>
              <w:top w:val="single" w:sz="4" w:space="0" w:color="BFBFBF"/>
              <w:left w:val="single" w:sz="4" w:space="0" w:color="BFBFBF"/>
              <w:bottom w:val="single" w:sz="4" w:space="0" w:color="BFBFBF"/>
              <w:right w:val="single" w:sz="4" w:space="0" w:color="BFBFBF"/>
            </w:tcBorders>
            <w:tcMar>
              <w:top w:w="60" w:type="dxa"/>
              <w:left w:w="60" w:type="dxa"/>
              <w:bottom w:w="60" w:type="dxa"/>
              <w:right w:w="60" w:type="dxa"/>
            </w:tcMar>
            <w:hideMark/>
          </w:tcPr>
          <w:p w14:paraId="61139B61" w14:textId="77777777" w:rsidR="00001AF7" w:rsidRPr="00830B51" w:rsidRDefault="00001AF7" w:rsidP="007B208C">
            <w:pPr>
              <w:spacing w:after="0" w:line="240" w:lineRule="auto"/>
              <w:rPr>
                <w:rFonts w:cs="Times New Roman"/>
              </w:rPr>
            </w:pPr>
            <w:r w:rsidRPr="00830B51">
              <w:rPr>
                <w:rFonts w:cs="Times New Roman"/>
                <w:sz w:val="15"/>
              </w:rPr>
              <w:t>Socioeconomic position</w:t>
            </w:r>
          </w:p>
        </w:tc>
        <w:tc>
          <w:tcPr>
            <w:tcW w:w="0" w:type="auto"/>
            <w:tcBorders>
              <w:top w:val="single" w:sz="4" w:space="0" w:color="BFBFBF"/>
              <w:left w:val="single" w:sz="4" w:space="0" w:color="BFBFBF"/>
              <w:bottom w:val="single" w:sz="4" w:space="0" w:color="BFBFBF"/>
              <w:right w:val="single" w:sz="4" w:space="0" w:color="BFBFBF"/>
            </w:tcBorders>
            <w:tcMar>
              <w:top w:w="60" w:type="dxa"/>
              <w:left w:w="60" w:type="dxa"/>
              <w:bottom w:w="60" w:type="dxa"/>
              <w:right w:w="60" w:type="dxa"/>
            </w:tcMar>
            <w:hideMark/>
          </w:tcPr>
          <w:p w14:paraId="483CD538" w14:textId="77777777" w:rsidR="00001AF7" w:rsidRPr="00830B51" w:rsidRDefault="00001AF7" w:rsidP="007B208C">
            <w:pPr>
              <w:spacing w:after="0" w:line="240" w:lineRule="auto"/>
              <w:rPr>
                <w:rFonts w:cs="Times New Roman"/>
              </w:rPr>
            </w:pPr>
            <w:r w:rsidRPr="00830B51">
              <w:rPr>
                <w:rFonts w:cs="Times New Roman"/>
                <w:sz w:val="15"/>
              </w:rPr>
              <w:t>There are groups in our society that are said to be in higher or lower social positions. Where do you see yourself on a scale from 10 (top) to 1 (bottom)?</w:t>
            </w:r>
          </w:p>
        </w:tc>
        <w:tc>
          <w:tcPr>
            <w:tcW w:w="0" w:type="auto"/>
            <w:tcBorders>
              <w:top w:val="single" w:sz="4" w:space="0" w:color="BFBFBF"/>
              <w:left w:val="single" w:sz="4" w:space="0" w:color="BFBFBF"/>
              <w:bottom w:val="single" w:sz="4" w:space="0" w:color="BFBFBF"/>
              <w:right w:val="single" w:sz="4" w:space="0" w:color="BFBFBF"/>
            </w:tcBorders>
            <w:tcMar>
              <w:top w:w="60" w:type="dxa"/>
              <w:left w:w="60" w:type="dxa"/>
              <w:bottom w:w="60" w:type="dxa"/>
              <w:right w:w="60" w:type="dxa"/>
            </w:tcMar>
            <w:hideMark/>
          </w:tcPr>
          <w:p w14:paraId="60CC9E48" w14:textId="77777777" w:rsidR="00001AF7" w:rsidRPr="00830B51" w:rsidRDefault="00001AF7" w:rsidP="007B208C">
            <w:pPr>
              <w:spacing w:after="0" w:line="240" w:lineRule="auto"/>
              <w:rPr>
                <w:rFonts w:cs="Times New Roman"/>
              </w:rPr>
            </w:pPr>
            <w:r w:rsidRPr="00830B51">
              <w:rPr>
                <w:rFonts w:cs="Times New Roman"/>
                <w:sz w:val="15"/>
              </w:rPr>
              <w:t>1 = Bottom; 10 = Top; 98 = Do not know; 99 = No answer.</w:t>
            </w:r>
          </w:p>
        </w:tc>
      </w:tr>
      <w:tr w:rsidR="00001AF7" w:rsidRPr="00830B51" w14:paraId="7BD8B4A3" w14:textId="77777777" w:rsidTr="007B208C">
        <w:trPr>
          <w:cantSplit/>
          <w:jc w:val="center"/>
        </w:trPr>
        <w:tc>
          <w:tcPr>
            <w:tcW w:w="0" w:type="auto"/>
            <w:tcBorders>
              <w:top w:val="single" w:sz="4" w:space="0" w:color="BFBFBF"/>
              <w:left w:val="single" w:sz="4" w:space="0" w:color="BFBFBF"/>
              <w:bottom w:val="single" w:sz="4" w:space="0" w:color="BFBFBF"/>
              <w:right w:val="single" w:sz="4" w:space="0" w:color="BFBFBF"/>
            </w:tcBorders>
            <w:tcMar>
              <w:top w:w="60" w:type="dxa"/>
              <w:left w:w="60" w:type="dxa"/>
              <w:bottom w:w="60" w:type="dxa"/>
              <w:right w:w="60" w:type="dxa"/>
            </w:tcMar>
            <w:hideMark/>
          </w:tcPr>
          <w:p w14:paraId="6BC74516" w14:textId="77777777" w:rsidR="00001AF7" w:rsidRPr="00830B51" w:rsidRDefault="00001AF7" w:rsidP="007B208C">
            <w:pPr>
              <w:spacing w:after="0" w:line="240" w:lineRule="auto"/>
              <w:rPr>
                <w:rFonts w:cs="Times New Roman"/>
              </w:rPr>
            </w:pPr>
            <w:r w:rsidRPr="00830B51">
              <w:rPr>
                <w:rFonts w:cs="Times New Roman"/>
                <w:sz w:val="15"/>
              </w:rPr>
              <w:t>Healthcare social capital</w:t>
            </w:r>
          </w:p>
        </w:tc>
        <w:tc>
          <w:tcPr>
            <w:tcW w:w="0" w:type="auto"/>
            <w:tcBorders>
              <w:top w:val="single" w:sz="4" w:space="0" w:color="BFBFBF"/>
              <w:left w:val="single" w:sz="4" w:space="0" w:color="BFBFBF"/>
              <w:bottom w:val="single" w:sz="4" w:space="0" w:color="BFBFBF"/>
              <w:right w:val="single" w:sz="4" w:space="0" w:color="BFBFBF"/>
            </w:tcBorders>
            <w:tcMar>
              <w:top w:w="60" w:type="dxa"/>
              <w:left w:w="60" w:type="dxa"/>
              <w:bottom w:w="60" w:type="dxa"/>
              <w:right w:w="60" w:type="dxa"/>
            </w:tcMar>
            <w:hideMark/>
          </w:tcPr>
          <w:p w14:paraId="56B24D15" w14:textId="77777777" w:rsidR="00001AF7" w:rsidRPr="00830B51" w:rsidRDefault="00001AF7" w:rsidP="007B208C">
            <w:pPr>
              <w:spacing w:after="0" w:line="240" w:lineRule="auto"/>
              <w:rPr>
                <w:rFonts w:cs="Times New Roman"/>
              </w:rPr>
            </w:pPr>
            <w:r w:rsidRPr="00830B51">
              <w:rPr>
                <w:rFonts w:cs="Times New Roman"/>
                <w:sz w:val="15"/>
              </w:rPr>
              <w:t>Do you personally know anyone who works in any of the following occupations? Instruction: this refers to personal acquaintances, not professional contacts.</w:t>
            </w:r>
          </w:p>
        </w:tc>
        <w:tc>
          <w:tcPr>
            <w:tcW w:w="0" w:type="auto"/>
            <w:tcBorders>
              <w:top w:val="single" w:sz="4" w:space="0" w:color="BFBFBF"/>
              <w:left w:val="single" w:sz="4" w:space="0" w:color="BFBFBF"/>
              <w:bottom w:val="single" w:sz="4" w:space="0" w:color="BFBFBF"/>
              <w:right w:val="single" w:sz="4" w:space="0" w:color="BFBFBF"/>
            </w:tcBorders>
            <w:tcMar>
              <w:top w:w="60" w:type="dxa"/>
              <w:left w:w="60" w:type="dxa"/>
              <w:bottom w:w="60" w:type="dxa"/>
              <w:right w:w="60" w:type="dxa"/>
            </w:tcMar>
            <w:hideMark/>
          </w:tcPr>
          <w:p w14:paraId="114414A5" w14:textId="77777777" w:rsidR="00001AF7" w:rsidRPr="00830B51" w:rsidRDefault="00001AF7" w:rsidP="007B208C">
            <w:pPr>
              <w:spacing w:after="0" w:line="240" w:lineRule="auto"/>
              <w:rPr>
                <w:rFonts w:cs="Times New Roman"/>
              </w:rPr>
            </w:pPr>
            <w:r w:rsidRPr="00830B51">
              <w:rPr>
                <w:rFonts w:cs="Times New Roman"/>
                <w:sz w:val="15"/>
              </w:rPr>
              <w:t xml:space="preserve">Roles: doctor; physiotherapist; nurse/technician; laboratory technician in a hospital or health </w:t>
            </w:r>
            <w:proofErr w:type="spellStart"/>
            <w:r w:rsidRPr="00830B51">
              <w:rPr>
                <w:rFonts w:cs="Times New Roman"/>
                <w:sz w:val="15"/>
              </w:rPr>
              <w:t>centre</w:t>
            </w:r>
            <w:proofErr w:type="spellEnd"/>
            <w:r w:rsidRPr="00830B51">
              <w:rPr>
                <w:rFonts w:cs="Times New Roman"/>
                <w:sz w:val="15"/>
              </w:rPr>
              <w:t xml:space="preserve">; cleaner in a hospital or health </w:t>
            </w:r>
            <w:proofErr w:type="spellStart"/>
            <w:r w:rsidRPr="00830B51">
              <w:rPr>
                <w:rFonts w:cs="Times New Roman"/>
                <w:sz w:val="15"/>
              </w:rPr>
              <w:t>centre</w:t>
            </w:r>
            <w:proofErr w:type="spellEnd"/>
            <w:r w:rsidRPr="00830B51">
              <w:rPr>
                <w:rFonts w:cs="Times New Roman"/>
                <w:sz w:val="15"/>
              </w:rPr>
              <w:t>; hospital department secretary. 1 = Yes; 2 = No. HCSC1 counts roles known.</w:t>
            </w:r>
          </w:p>
        </w:tc>
      </w:tr>
      <w:tr w:rsidR="00001AF7" w:rsidRPr="00830B51" w14:paraId="61C9CACF" w14:textId="77777777" w:rsidTr="007B208C">
        <w:trPr>
          <w:cantSplit/>
          <w:jc w:val="center"/>
        </w:trPr>
        <w:tc>
          <w:tcPr>
            <w:tcW w:w="0" w:type="auto"/>
            <w:tcBorders>
              <w:top w:val="single" w:sz="4" w:space="0" w:color="BFBFBF"/>
              <w:left w:val="single" w:sz="4" w:space="0" w:color="BFBFBF"/>
              <w:bottom w:val="single" w:sz="4" w:space="0" w:color="BFBFBF"/>
              <w:right w:val="single" w:sz="4" w:space="0" w:color="BFBFBF"/>
            </w:tcBorders>
            <w:tcMar>
              <w:top w:w="60" w:type="dxa"/>
              <w:left w:w="60" w:type="dxa"/>
              <w:bottom w:w="60" w:type="dxa"/>
              <w:right w:w="60" w:type="dxa"/>
            </w:tcMar>
            <w:hideMark/>
          </w:tcPr>
          <w:p w14:paraId="4396C1FB" w14:textId="77777777" w:rsidR="00001AF7" w:rsidRPr="00830B51" w:rsidRDefault="00001AF7" w:rsidP="007B208C">
            <w:pPr>
              <w:spacing w:after="0" w:line="240" w:lineRule="auto"/>
              <w:rPr>
                <w:rFonts w:cs="Times New Roman"/>
              </w:rPr>
            </w:pPr>
            <w:r w:rsidRPr="00830B51">
              <w:rPr>
                <w:rFonts w:cs="Times New Roman"/>
                <w:sz w:val="15"/>
              </w:rPr>
              <w:t>Healthcare social capital</w:t>
            </w:r>
          </w:p>
        </w:tc>
        <w:tc>
          <w:tcPr>
            <w:tcW w:w="0" w:type="auto"/>
            <w:tcBorders>
              <w:top w:val="single" w:sz="4" w:space="0" w:color="BFBFBF"/>
              <w:left w:val="single" w:sz="4" w:space="0" w:color="BFBFBF"/>
              <w:bottom w:val="single" w:sz="4" w:space="0" w:color="BFBFBF"/>
              <w:right w:val="single" w:sz="4" w:space="0" w:color="BFBFBF"/>
            </w:tcBorders>
            <w:tcMar>
              <w:top w:w="60" w:type="dxa"/>
              <w:left w:w="60" w:type="dxa"/>
              <w:bottom w:w="60" w:type="dxa"/>
              <w:right w:w="60" w:type="dxa"/>
            </w:tcMar>
            <w:hideMark/>
          </w:tcPr>
          <w:p w14:paraId="099CA243" w14:textId="77777777" w:rsidR="00001AF7" w:rsidRPr="00830B51" w:rsidRDefault="00001AF7" w:rsidP="007B208C">
            <w:pPr>
              <w:spacing w:after="0" w:line="240" w:lineRule="auto"/>
              <w:rPr>
                <w:rFonts w:cs="Times New Roman"/>
              </w:rPr>
            </w:pPr>
            <w:r w:rsidRPr="00830B51">
              <w:rPr>
                <w:rFonts w:cs="Times New Roman"/>
                <w:sz w:val="15"/>
              </w:rPr>
              <w:t xml:space="preserve">For the person or </w:t>
            </w:r>
            <w:proofErr w:type="gramStart"/>
            <w:r w:rsidRPr="00830B51">
              <w:rPr>
                <w:rFonts w:cs="Times New Roman"/>
                <w:sz w:val="15"/>
              </w:rPr>
              <w:t>persons</w:t>
            </w:r>
            <w:proofErr w:type="gramEnd"/>
            <w:r w:rsidRPr="00830B51">
              <w:rPr>
                <w:rFonts w:cs="Times New Roman"/>
                <w:sz w:val="15"/>
              </w:rPr>
              <w:t xml:space="preserve"> you said you know in that occupation, what is your relationship with them?</w:t>
            </w:r>
          </w:p>
        </w:tc>
        <w:tc>
          <w:tcPr>
            <w:tcW w:w="0" w:type="auto"/>
            <w:tcBorders>
              <w:top w:val="single" w:sz="4" w:space="0" w:color="BFBFBF"/>
              <w:left w:val="single" w:sz="4" w:space="0" w:color="BFBFBF"/>
              <w:bottom w:val="single" w:sz="4" w:space="0" w:color="BFBFBF"/>
              <w:right w:val="single" w:sz="4" w:space="0" w:color="BFBFBF"/>
            </w:tcBorders>
            <w:tcMar>
              <w:top w:w="60" w:type="dxa"/>
              <w:left w:w="60" w:type="dxa"/>
              <w:bottom w:w="60" w:type="dxa"/>
              <w:right w:w="60" w:type="dxa"/>
            </w:tcMar>
            <w:hideMark/>
          </w:tcPr>
          <w:p w14:paraId="5909A347" w14:textId="77777777" w:rsidR="00001AF7" w:rsidRPr="00830B51" w:rsidRDefault="00001AF7" w:rsidP="007B208C">
            <w:pPr>
              <w:spacing w:after="0" w:line="240" w:lineRule="auto"/>
              <w:rPr>
                <w:rFonts w:cs="Times New Roman"/>
              </w:rPr>
            </w:pPr>
            <w:r w:rsidRPr="00830B51">
              <w:rPr>
                <w:rFonts w:cs="Times New Roman"/>
                <w:sz w:val="15"/>
              </w:rPr>
              <w:t xml:space="preserve">Up to three mentions per role. 1 = Friends; 2 = Family/relatives; 3 = Someone else I know, </w:t>
            </w:r>
            <w:proofErr w:type="gramStart"/>
            <w:r w:rsidRPr="00830B51">
              <w:rPr>
                <w:rFonts w:cs="Times New Roman"/>
                <w:sz w:val="15"/>
              </w:rPr>
              <w:t>e.g.</w:t>
            </w:r>
            <w:proofErr w:type="gramEnd"/>
            <w:r w:rsidRPr="00830B51">
              <w:rPr>
                <w:rFonts w:cs="Times New Roman"/>
                <w:sz w:val="15"/>
              </w:rPr>
              <w:t xml:space="preserve"> </w:t>
            </w:r>
            <w:proofErr w:type="spellStart"/>
            <w:r w:rsidRPr="00830B51">
              <w:rPr>
                <w:rFonts w:cs="Times New Roman"/>
                <w:sz w:val="15"/>
              </w:rPr>
              <w:t>neighbour</w:t>
            </w:r>
            <w:proofErr w:type="spellEnd"/>
            <w:r w:rsidRPr="00830B51">
              <w:rPr>
                <w:rFonts w:cs="Times New Roman"/>
                <w:sz w:val="15"/>
              </w:rPr>
              <w:t>; 8 = Do not know/refused. HCSC2 scores each role as 0 = none, 1 = acquaintance/other/unknown, 2 = friend, 3 = family.</w:t>
            </w:r>
          </w:p>
        </w:tc>
      </w:tr>
      <w:tr w:rsidR="00001AF7" w:rsidRPr="00830B51" w14:paraId="5CE6FA2D" w14:textId="77777777" w:rsidTr="007B208C">
        <w:trPr>
          <w:cantSplit/>
          <w:jc w:val="center"/>
        </w:trPr>
        <w:tc>
          <w:tcPr>
            <w:tcW w:w="0" w:type="auto"/>
            <w:tcBorders>
              <w:top w:val="single" w:sz="4" w:space="0" w:color="BFBFBF"/>
              <w:left w:val="single" w:sz="4" w:space="0" w:color="BFBFBF"/>
              <w:bottom w:val="single" w:sz="4" w:space="0" w:color="BFBFBF"/>
              <w:right w:val="single" w:sz="4" w:space="0" w:color="BFBFBF"/>
            </w:tcBorders>
            <w:tcMar>
              <w:top w:w="60" w:type="dxa"/>
              <w:left w:w="60" w:type="dxa"/>
              <w:bottom w:w="60" w:type="dxa"/>
              <w:right w:w="60" w:type="dxa"/>
            </w:tcMar>
            <w:hideMark/>
          </w:tcPr>
          <w:p w14:paraId="1576563F" w14:textId="77777777" w:rsidR="00001AF7" w:rsidRPr="00830B51" w:rsidRDefault="00001AF7" w:rsidP="007B208C">
            <w:pPr>
              <w:spacing w:after="0" w:line="240" w:lineRule="auto"/>
              <w:rPr>
                <w:rFonts w:cs="Times New Roman"/>
              </w:rPr>
            </w:pPr>
            <w:r w:rsidRPr="00830B51">
              <w:rPr>
                <w:rFonts w:cs="Times New Roman"/>
                <w:sz w:val="15"/>
              </w:rPr>
              <w:t>Specialist-care use</w:t>
            </w:r>
          </w:p>
        </w:tc>
        <w:tc>
          <w:tcPr>
            <w:tcW w:w="0" w:type="auto"/>
            <w:tcBorders>
              <w:top w:val="single" w:sz="4" w:space="0" w:color="BFBFBF"/>
              <w:left w:val="single" w:sz="4" w:space="0" w:color="BFBFBF"/>
              <w:bottom w:val="single" w:sz="4" w:space="0" w:color="BFBFBF"/>
              <w:right w:val="single" w:sz="4" w:space="0" w:color="BFBFBF"/>
            </w:tcBorders>
            <w:tcMar>
              <w:top w:w="60" w:type="dxa"/>
              <w:left w:w="60" w:type="dxa"/>
              <w:bottom w:w="60" w:type="dxa"/>
              <w:right w:w="60" w:type="dxa"/>
            </w:tcMar>
            <w:hideMark/>
          </w:tcPr>
          <w:p w14:paraId="77D769B4" w14:textId="77777777" w:rsidR="00001AF7" w:rsidRPr="00830B51" w:rsidRDefault="00001AF7" w:rsidP="007B208C">
            <w:pPr>
              <w:spacing w:after="0" w:line="240" w:lineRule="auto"/>
              <w:rPr>
                <w:rFonts w:cs="Times New Roman"/>
              </w:rPr>
            </w:pPr>
            <w:r w:rsidRPr="00830B51">
              <w:rPr>
                <w:rFonts w:cs="Times New Roman"/>
                <w:sz w:val="15"/>
              </w:rPr>
              <w:t xml:space="preserve">Do you have specialist examinations (for example dentist, </w:t>
            </w:r>
            <w:proofErr w:type="spellStart"/>
            <w:r w:rsidRPr="00830B51">
              <w:rPr>
                <w:rFonts w:cs="Times New Roman"/>
                <w:sz w:val="15"/>
              </w:rPr>
              <w:t>gynaecologist</w:t>
            </w:r>
            <w:proofErr w:type="spellEnd"/>
            <w:r w:rsidRPr="00830B51">
              <w:rPr>
                <w:rFonts w:cs="Times New Roman"/>
                <w:sz w:val="15"/>
              </w:rPr>
              <w:t xml:space="preserve">, </w:t>
            </w:r>
            <w:proofErr w:type="spellStart"/>
            <w:r w:rsidRPr="00830B51">
              <w:rPr>
                <w:rFonts w:cs="Times New Roman"/>
                <w:sz w:val="15"/>
              </w:rPr>
              <w:t>paediatrician</w:t>
            </w:r>
            <w:proofErr w:type="spellEnd"/>
            <w:r w:rsidRPr="00830B51">
              <w:rPr>
                <w:rFonts w:cs="Times New Roman"/>
                <w:sz w:val="15"/>
              </w:rPr>
              <w:t>, etc.) more often in a private or public healthcare institution?</w:t>
            </w:r>
          </w:p>
        </w:tc>
        <w:tc>
          <w:tcPr>
            <w:tcW w:w="0" w:type="auto"/>
            <w:tcBorders>
              <w:top w:val="single" w:sz="4" w:space="0" w:color="BFBFBF"/>
              <w:left w:val="single" w:sz="4" w:space="0" w:color="BFBFBF"/>
              <w:bottom w:val="single" w:sz="4" w:space="0" w:color="BFBFBF"/>
              <w:right w:val="single" w:sz="4" w:space="0" w:color="BFBFBF"/>
            </w:tcBorders>
            <w:tcMar>
              <w:top w:w="60" w:type="dxa"/>
              <w:left w:w="60" w:type="dxa"/>
              <w:bottom w:w="60" w:type="dxa"/>
              <w:right w:w="60" w:type="dxa"/>
            </w:tcMar>
            <w:hideMark/>
          </w:tcPr>
          <w:p w14:paraId="1DFF0EC9" w14:textId="77777777" w:rsidR="00001AF7" w:rsidRPr="00830B51" w:rsidRDefault="00001AF7" w:rsidP="007B208C">
            <w:pPr>
              <w:spacing w:after="0" w:line="240" w:lineRule="auto"/>
              <w:rPr>
                <w:rFonts w:cs="Times New Roman"/>
              </w:rPr>
            </w:pPr>
            <w:r w:rsidRPr="00830B51">
              <w:rPr>
                <w:rFonts w:cs="Times New Roman"/>
                <w:sz w:val="15"/>
              </w:rPr>
              <w:t>1 = Exclusively private; 2 = Mostly private; 3 = Equally private and public; 4 = Mostly public; 5 = Exclusively public; 8 = Do not know/refused. Analysis used 1-3 vs 4-5.</w:t>
            </w:r>
          </w:p>
        </w:tc>
      </w:tr>
      <w:tr w:rsidR="00001AF7" w:rsidRPr="00830B51" w14:paraId="3409C277" w14:textId="77777777" w:rsidTr="007B208C">
        <w:trPr>
          <w:cantSplit/>
          <w:jc w:val="center"/>
        </w:trPr>
        <w:tc>
          <w:tcPr>
            <w:tcW w:w="0" w:type="auto"/>
            <w:tcBorders>
              <w:top w:val="single" w:sz="4" w:space="0" w:color="BFBFBF"/>
              <w:left w:val="single" w:sz="4" w:space="0" w:color="BFBFBF"/>
              <w:bottom w:val="single" w:sz="4" w:space="0" w:color="BFBFBF"/>
              <w:right w:val="single" w:sz="4" w:space="0" w:color="BFBFBF"/>
            </w:tcBorders>
            <w:tcMar>
              <w:top w:w="60" w:type="dxa"/>
              <w:left w:w="60" w:type="dxa"/>
              <w:bottom w:w="60" w:type="dxa"/>
              <w:right w:w="60" w:type="dxa"/>
            </w:tcMar>
            <w:hideMark/>
          </w:tcPr>
          <w:p w14:paraId="2418834A" w14:textId="77777777" w:rsidR="00001AF7" w:rsidRPr="00830B51" w:rsidRDefault="00001AF7" w:rsidP="007B208C">
            <w:pPr>
              <w:spacing w:after="0" w:line="240" w:lineRule="auto"/>
              <w:rPr>
                <w:rFonts w:cs="Times New Roman"/>
              </w:rPr>
            </w:pPr>
            <w:r w:rsidRPr="00830B51">
              <w:rPr>
                <w:rFonts w:cs="Times New Roman"/>
                <w:sz w:val="15"/>
              </w:rPr>
              <w:t>Informal access</w:t>
            </w:r>
          </w:p>
        </w:tc>
        <w:tc>
          <w:tcPr>
            <w:tcW w:w="0" w:type="auto"/>
            <w:tcBorders>
              <w:top w:val="single" w:sz="4" w:space="0" w:color="BFBFBF"/>
              <w:left w:val="single" w:sz="4" w:space="0" w:color="BFBFBF"/>
              <w:bottom w:val="single" w:sz="4" w:space="0" w:color="BFBFBF"/>
              <w:right w:val="single" w:sz="4" w:space="0" w:color="BFBFBF"/>
            </w:tcBorders>
            <w:tcMar>
              <w:top w:w="60" w:type="dxa"/>
              <w:left w:w="60" w:type="dxa"/>
              <w:bottom w:w="60" w:type="dxa"/>
              <w:right w:w="60" w:type="dxa"/>
            </w:tcMar>
            <w:hideMark/>
          </w:tcPr>
          <w:p w14:paraId="5B7179C9" w14:textId="77777777" w:rsidR="00001AF7" w:rsidRPr="00830B51" w:rsidRDefault="00001AF7" w:rsidP="007B208C">
            <w:pPr>
              <w:spacing w:after="0" w:line="240" w:lineRule="auto"/>
              <w:rPr>
                <w:rFonts w:cs="Times New Roman"/>
              </w:rPr>
            </w:pPr>
            <w:r w:rsidRPr="00830B51">
              <w:rPr>
                <w:rFonts w:cs="Times New Roman"/>
                <w:sz w:val="15"/>
              </w:rPr>
              <w:t>Have you ever obtained an appointment/examination with a specialist doctor through connections or acquaintances?</w:t>
            </w:r>
          </w:p>
        </w:tc>
        <w:tc>
          <w:tcPr>
            <w:tcW w:w="0" w:type="auto"/>
            <w:tcBorders>
              <w:top w:val="single" w:sz="4" w:space="0" w:color="BFBFBF"/>
              <w:left w:val="single" w:sz="4" w:space="0" w:color="BFBFBF"/>
              <w:bottom w:val="single" w:sz="4" w:space="0" w:color="BFBFBF"/>
              <w:right w:val="single" w:sz="4" w:space="0" w:color="BFBFBF"/>
            </w:tcBorders>
            <w:tcMar>
              <w:top w:w="60" w:type="dxa"/>
              <w:left w:w="60" w:type="dxa"/>
              <w:bottom w:w="60" w:type="dxa"/>
              <w:right w:w="60" w:type="dxa"/>
            </w:tcMar>
            <w:hideMark/>
          </w:tcPr>
          <w:p w14:paraId="2B59EDEF" w14:textId="77777777" w:rsidR="00001AF7" w:rsidRPr="00830B51" w:rsidRDefault="00001AF7" w:rsidP="007B208C">
            <w:pPr>
              <w:spacing w:after="0" w:line="240" w:lineRule="auto"/>
              <w:rPr>
                <w:rFonts w:cs="Times New Roman"/>
              </w:rPr>
            </w:pPr>
            <w:r w:rsidRPr="00830B51">
              <w:rPr>
                <w:rFonts w:cs="Times New Roman"/>
                <w:sz w:val="15"/>
              </w:rPr>
              <w:t>1 = Yes; 2 = No; 8 = Do not know/refused. Main outcome: 1 vs 2.</w:t>
            </w:r>
          </w:p>
        </w:tc>
      </w:tr>
      <w:tr w:rsidR="00001AF7" w:rsidRPr="00830B51" w14:paraId="5A3BDC74" w14:textId="77777777" w:rsidTr="007B208C">
        <w:trPr>
          <w:cantSplit/>
          <w:jc w:val="center"/>
        </w:trPr>
        <w:tc>
          <w:tcPr>
            <w:tcW w:w="0" w:type="auto"/>
            <w:tcBorders>
              <w:top w:val="single" w:sz="4" w:space="0" w:color="BFBFBF"/>
              <w:left w:val="single" w:sz="4" w:space="0" w:color="BFBFBF"/>
              <w:bottom w:val="single" w:sz="4" w:space="0" w:color="BFBFBF"/>
              <w:right w:val="single" w:sz="4" w:space="0" w:color="BFBFBF"/>
            </w:tcBorders>
            <w:tcMar>
              <w:top w:w="60" w:type="dxa"/>
              <w:left w:w="60" w:type="dxa"/>
              <w:bottom w:w="60" w:type="dxa"/>
              <w:right w:w="60" w:type="dxa"/>
            </w:tcMar>
            <w:hideMark/>
          </w:tcPr>
          <w:p w14:paraId="7576247F" w14:textId="77777777" w:rsidR="00001AF7" w:rsidRPr="00830B51" w:rsidRDefault="00001AF7" w:rsidP="007B208C">
            <w:pPr>
              <w:spacing w:after="0" w:line="240" w:lineRule="auto"/>
              <w:rPr>
                <w:rFonts w:cs="Times New Roman"/>
              </w:rPr>
            </w:pPr>
            <w:r w:rsidRPr="00830B51">
              <w:rPr>
                <w:rFonts w:cs="Times New Roman"/>
                <w:sz w:val="15"/>
              </w:rPr>
              <w:t>Health status</w:t>
            </w:r>
          </w:p>
        </w:tc>
        <w:tc>
          <w:tcPr>
            <w:tcW w:w="0" w:type="auto"/>
            <w:tcBorders>
              <w:top w:val="single" w:sz="4" w:space="0" w:color="BFBFBF"/>
              <w:left w:val="single" w:sz="4" w:space="0" w:color="BFBFBF"/>
              <w:bottom w:val="single" w:sz="4" w:space="0" w:color="BFBFBF"/>
              <w:right w:val="single" w:sz="4" w:space="0" w:color="BFBFBF"/>
            </w:tcBorders>
            <w:tcMar>
              <w:top w:w="60" w:type="dxa"/>
              <w:left w:w="60" w:type="dxa"/>
              <w:bottom w:w="60" w:type="dxa"/>
              <w:right w:w="60" w:type="dxa"/>
            </w:tcMar>
            <w:hideMark/>
          </w:tcPr>
          <w:p w14:paraId="50631119" w14:textId="77777777" w:rsidR="00001AF7" w:rsidRPr="00830B51" w:rsidRDefault="00001AF7" w:rsidP="007B208C">
            <w:pPr>
              <w:spacing w:after="0" w:line="240" w:lineRule="auto"/>
              <w:rPr>
                <w:rFonts w:cs="Times New Roman"/>
              </w:rPr>
            </w:pPr>
            <w:r w:rsidRPr="00830B51">
              <w:rPr>
                <w:rFonts w:cs="Times New Roman"/>
                <w:sz w:val="15"/>
              </w:rPr>
              <w:t>Generally speaking, how would you describe your health?</w:t>
            </w:r>
          </w:p>
        </w:tc>
        <w:tc>
          <w:tcPr>
            <w:tcW w:w="0" w:type="auto"/>
            <w:tcBorders>
              <w:top w:val="single" w:sz="4" w:space="0" w:color="BFBFBF"/>
              <w:left w:val="single" w:sz="4" w:space="0" w:color="BFBFBF"/>
              <w:bottom w:val="single" w:sz="4" w:space="0" w:color="BFBFBF"/>
              <w:right w:val="single" w:sz="4" w:space="0" w:color="BFBFBF"/>
            </w:tcBorders>
            <w:tcMar>
              <w:top w:w="60" w:type="dxa"/>
              <w:left w:w="60" w:type="dxa"/>
              <w:bottom w:w="60" w:type="dxa"/>
              <w:right w:w="60" w:type="dxa"/>
            </w:tcMar>
            <w:hideMark/>
          </w:tcPr>
          <w:p w14:paraId="0393DAC1" w14:textId="77777777" w:rsidR="00001AF7" w:rsidRPr="00830B51" w:rsidRDefault="00001AF7" w:rsidP="007B208C">
            <w:pPr>
              <w:spacing w:after="0" w:line="240" w:lineRule="auto"/>
              <w:rPr>
                <w:rFonts w:cs="Times New Roman"/>
              </w:rPr>
            </w:pPr>
            <w:r w:rsidRPr="00830B51">
              <w:rPr>
                <w:rFonts w:cs="Times New Roman"/>
                <w:sz w:val="15"/>
              </w:rPr>
              <w:t>1 = Very good; 2 = Good; 3 = Neither good nor bad; 4 = Bad; 5 = Very bad. Used as health-need adjustment and exploratory outcome.</w:t>
            </w:r>
          </w:p>
        </w:tc>
      </w:tr>
      <w:tr w:rsidR="00001AF7" w:rsidRPr="00830B51" w14:paraId="43F8287B" w14:textId="77777777" w:rsidTr="007B208C">
        <w:trPr>
          <w:cantSplit/>
          <w:jc w:val="center"/>
        </w:trPr>
        <w:tc>
          <w:tcPr>
            <w:tcW w:w="0" w:type="auto"/>
            <w:tcBorders>
              <w:top w:val="single" w:sz="4" w:space="0" w:color="BFBFBF"/>
              <w:left w:val="single" w:sz="4" w:space="0" w:color="BFBFBF"/>
              <w:bottom w:val="single" w:sz="4" w:space="0" w:color="BFBFBF"/>
              <w:right w:val="single" w:sz="4" w:space="0" w:color="BFBFBF"/>
            </w:tcBorders>
            <w:tcMar>
              <w:top w:w="60" w:type="dxa"/>
              <w:left w:w="60" w:type="dxa"/>
              <w:bottom w:w="60" w:type="dxa"/>
              <w:right w:w="60" w:type="dxa"/>
            </w:tcMar>
            <w:hideMark/>
          </w:tcPr>
          <w:p w14:paraId="45852CC6" w14:textId="77777777" w:rsidR="00001AF7" w:rsidRPr="00830B51" w:rsidRDefault="00001AF7" w:rsidP="007B208C">
            <w:pPr>
              <w:spacing w:after="0" w:line="240" w:lineRule="auto"/>
              <w:rPr>
                <w:rFonts w:cs="Times New Roman"/>
              </w:rPr>
            </w:pPr>
            <w:r w:rsidRPr="00830B51">
              <w:rPr>
                <w:rFonts w:cs="Times New Roman"/>
                <w:sz w:val="15"/>
              </w:rPr>
              <w:t>Current health</w:t>
            </w:r>
          </w:p>
        </w:tc>
        <w:tc>
          <w:tcPr>
            <w:tcW w:w="0" w:type="auto"/>
            <w:tcBorders>
              <w:top w:val="single" w:sz="4" w:space="0" w:color="BFBFBF"/>
              <w:left w:val="single" w:sz="4" w:space="0" w:color="BFBFBF"/>
              <w:bottom w:val="single" w:sz="4" w:space="0" w:color="BFBFBF"/>
              <w:right w:val="single" w:sz="4" w:space="0" w:color="BFBFBF"/>
            </w:tcBorders>
            <w:tcMar>
              <w:top w:w="60" w:type="dxa"/>
              <w:left w:w="60" w:type="dxa"/>
              <w:bottom w:w="60" w:type="dxa"/>
              <w:right w:w="60" w:type="dxa"/>
            </w:tcMar>
            <w:hideMark/>
          </w:tcPr>
          <w:p w14:paraId="21139195" w14:textId="77777777" w:rsidR="00001AF7" w:rsidRPr="00830B51" w:rsidRDefault="00001AF7" w:rsidP="007B208C">
            <w:pPr>
              <w:spacing w:after="0" w:line="240" w:lineRule="auto"/>
              <w:rPr>
                <w:rFonts w:cs="Times New Roman"/>
              </w:rPr>
            </w:pPr>
            <w:r w:rsidRPr="00830B51">
              <w:rPr>
                <w:rFonts w:cs="Times New Roman"/>
                <w:sz w:val="15"/>
              </w:rPr>
              <w:t>Please choose the statement that best describes your health today: mobility.</w:t>
            </w:r>
          </w:p>
        </w:tc>
        <w:tc>
          <w:tcPr>
            <w:tcW w:w="0" w:type="auto"/>
            <w:tcBorders>
              <w:top w:val="single" w:sz="4" w:space="0" w:color="BFBFBF"/>
              <w:left w:val="single" w:sz="4" w:space="0" w:color="BFBFBF"/>
              <w:bottom w:val="single" w:sz="4" w:space="0" w:color="BFBFBF"/>
              <w:right w:val="single" w:sz="4" w:space="0" w:color="BFBFBF"/>
            </w:tcBorders>
            <w:tcMar>
              <w:top w:w="60" w:type="dxa"/>
              <w:left w:w="60" w:type="dxa"/>
              <w:bottom w:w="60" w:type="dxa"/>
              <w:right w:w="60" w:type="dxa"/>
            </w:tcMar>
            <w:hideMark/>
          </w:tcPr>
          <w:p w14:paraId="06C4B8F4" w14:textId="77777777" w:rsidR="00001AF7" w:rsidRPr="00830B51" w:rsidRDefault="00001AF7" w:rsidP="007B208C">
            <w:pPr>
              <w:spacing w:after="0" w:line="240" w:lineRule="auto"/>
              <w:rPr>
                <w:rFonts w:cs="Times New Roman"/>
              </w:rPr>
            </w:pPr>
            <w:r w:rsidRPr="00830B51">
              <w:rPr>
                <w:rFonts w:cs="Times New Roman"/>
                <w:sz w:val="15"/>
              </w:rPr>
              <w:t>1 = No problems walking about; 2 = Slight problems; 3 = Moderate problems; 4 = Severe problems; 5 = Unable to walk about.</w:t>
            </w:r>
          </w:p>
        </w:tc>
      </w:tr>
      <w:tr w:rsidR="00001AF7" w:rsidRPr="00830B51" w14:paraId="199E2514" w14:textId="77777777" w:rsidTr="007B208C">
        <w:trPr>
          <w:cantSplit/>
          <w:jc w:val="center"/>
        </w:trPr>
        <w:tc>
          <w:tcPr>
            <w:tcW w:w="0" w:type="auto"/>
            <w:tcBorders>
              <w:top w:val="single" w:sz="4" w:space="0" w:color="BFBFBF"/>
              <w:left w:val="single" w:sz="4" w:space="0" w:color="BFBFBF"/>
              <w:bottom w:val="single" w:sz="4" w:space="0" w:color="BFBFBF"/>
              <w:right w:val="single" w:sz="4" w:space="0" w:color="BFBFBF"/>
            </w:tcBorders>
            <w:tcMar>
              <w:top w:w="60" w:type="dxa"/>
              <w:left w:w="60" w:type="dxa"/>
              <w:bottom w:w="60" w:type="dxa"/>
              <w:right w:w="60" w:type="dxa"/>
            </w:tcMar>
            <w:hideMark/>
          </w:tcPr>
          <w:p w14:paraId="2235C73C" w14:textId="77777777" w:rsidR="00001AF7" w:rsidRPr="00830B51" w:rsidRDefault="00001AF7" w:rsidP="007B208C">
            <w:pPr>
              <w:spacing w:after="0" w:line="240" w:lineRule="auto"/>
              <w:rPr>
                <w:rFonts w:cs="Times New Roman"/>
              </w:rPr>
            </w:pPr>
            <w:r w:rsidRPr="00830B51">
              <w:rPr>
                <w:rFonts w:cs="Times New Roman"/>
                <w:sz w:val="15"/>
              </w:rPr>
              <w:t>Current health</w:t>
            </w:r>
          </w:p>
        </w:tc>
        <w:tc>
          <w:tcPr>
            <w:tcW w:w="0" w:type="auto"/>
            <w:tcBorders>
              <w:top w:val="single" w:sz="4" w:space="0" w:color="BFBFBF"/>
              <w:left w:val="single" w:sz="4" w:space="0" w:color="BFBFBF"/>
              <w:bottom w:val="single" w:sz="4" w:space="0" w:color="BFBFBF"/>
              <w:right w:val="single" w:sz="4" w:space="0" w:color="BFBFBF"/>
            </w:tcBorders>
            <w:tcMar>
              <w:top w:w="60" w:type="dxa"/>
              <w:left w:w="60" w:type="dxa"/>
              <w:bottom w:w="60" w:type="dxa"/>
              <w:right w:w="60" w:type="dxa"/>
            </w:tcMar>
            <w:hideMark/>
          </w:tcPr>
          <w:p w14:paraId="04290664" w14:textId="77777777" w:rsidR="00001AF7" w:rsidRPr="00830B51" w:rsidRDefault="00001AF7" w:rsidP="007B208C">
            <w:pPr>
              <w:spacing w:after="0" w:line="240" w:lineRule="auto"/>
              <w:rPr>
                <w:rFonts w:cs="Times New Roman"/>
              </w:rPr>
            </w:pPr>
            <w:r w:rsidRPr="00830B51">
              <w:rPr>
                <w:rFonts w:cs="Times New Roman"/>
                <w:sz w:val="15"/>
              </w:rPr>
              <w:t>Please choose the statement that best describes your health today: self-care.</w:t>
            </w:r>
          </w:p>
        </w:tc>
        <w:tc>
          <w:tcPr>
            <w:tcW w:w="0" w:type="auto"/>
            <w:tcBorders>
              <w:top w:val="single" w:sz="4" w:space="0" w:color="BFBFBF"/>
              <w:left w:val="single" w:sz="4" w:space="0" w:color="BFBFBF"/>
              <w:bottom w:val="single" w:sz="4" w:space="0" w:color="BFBFBF"/>
              <w:right w:val="single" w:sz="4" w:space="0" w:color="BFBFBF"/>
            </w:tcBorders>
            <w:tcMar>
              <w:top w:w="60" w:type="dxa"/>
              <w:left w:w="60" w:type="dxa"/>
              <w:bottom w:w="60" w:type="dxa"/>
              <w:right w:w="60" w:type="dxa"/>
            </w:tcMar>
            <w:hideMark/>
          </w:tcPr>
          <w:p w14:paraId="34E6E9A5" w14:textId="77777777" w:rsidR="00001AF7" w:rsidRPr="00830B51" w:rsidRDefault="00001AF7" w:rsidP="007B208C">
            <w:pPr>
              <w:spacing w:after="0" w:line="240" w:lineRule="auto"/>
              <w:rPr>
                <w:rFonts w:cs="Times New Roman"/>
              </w:rPr>
            </w:pPr>
            <w:r w:rsidRPr="00830B51">
              <w:rPr>
                <w:rFonts w:cs="Times New Roman"/>
                <w:sz w:val="15"/>
              </w:rPr>
              <w:t>1 = No problems washing/dressing; 2 = Slight problems; 3 = Moderate problems; 4 = Severe problems; 5 = Unable to wash or dress independently.</w:t>
            </w:r>
          </w:p>
        </w:tc>
      </w:tr>
      <w:tr w:rsidR="00001AF7" w:rsidRPr="00830B51" w14:paraId="211BDFEF" w14:textId="77777777" w:rsidTr="007B208C">
        <w:trPr>
          <w:cantSplit/>
          <w:jc w:val="center"/>
        </w:trPr>
        <w:tc>
          <w:tcPr>
            <w:tcW w:w="0" w:type="auto"/>
            <w:tcBorders>
              <w:top w:val="single" w:sz="4" w:space="0" w:color="BFBFBF"/>
              <w:left w:val="single" w:sz="4" w:space="0" w:color="BFBFBF"/>
              <w:bottom w:val="single" w:sz="4" w:space="0" w:color="BFBFBF"/>
              <w:right w:val="single" w:sz="4" w:space="0" w:color="BFBFBF"/>
            </w:tcBorders>
            <w:tcMar>
              <w:top w:w="60" w:type="dxa"/>
              <w:left w:w="60" w:type="dxa"/>
              <w:bottom w:w="60" w:type="dxa"/>
              <w:right w:w="60" w:type="dxa"/>
            </w:tcMar>
            <w:hideMark/>
          </w:tcPr>
          <w:p w14:paraId="63012457" w14:textId="77777777" w:rsidR="00001AF7" w:rsidRPr="00830B51" w:rsidRDefault="00001AF7" w:rsidP="007B208C">
            <w:pPr>
              <w:spacing w:after="0" w:line="240" w:lineRule="auto"/>
              <w:rPr>
                <w:rFonts w:cs="Times New Roman"/>
              </w:rPr>
            </w:pPr>
            <w:r w:rsidRPr="00830B51">
              <w:rPr>
                <w:rFonts w:cs="Times New Roman"/>
                <w:sz w:val="15"/>
              </w:rPr>
              <w:t>Current health</w:t>
            </w:r>
          </w:p>
        </w:tc>
        <w:tc>
          <w:tcPr>
            <w:tcW w:w="0" w:type="auto"/>
            <w:tcBorders>
              <w:top w:val="single" w:sz="4" w:space="0" w:color="BFBFBF"/>
              <w:left w:val="single" w:sz="4" w:space="0" w:color="BFBFBF"/>
              <w:bottom w:val="single" w:sz="4" w:space="0" w:color="BFBFBF"/>
              <w:right w:val="single" w:sz="4" w:space="0" w:color="BFBFBF"/>
            </w:tcBorders>
            <w:tcMar>
              <w:top w:w="60" w:type="dxa"/>
              <w:left w:w="60" w:type="dxa"/>
              <w:bottom w:w="60" w:type="dxa"/>
              <w:right w:w="60" w:type="dxa"/>
            </w:tcMar>
            <w:hideMark/>
          </w:tcPr>
          <w:p w14:paraId="3DDC00A9" w14:textId="77777777" w:rsidR="00001AF7" w:rsidRPr="00830B51" w:rsidRDefault="00001AF7" w:rsidP="007B208C">
            <w:pPr>
              <w:spacing w:after="0" w:line="240" w:lineRule="auto"/>
              <w:rPr>
                <w:rFonts w:cs="Times New Roman"/>
              </w:rPr>
            </w:pPr>
            <w:r w:rsidRPr="00830B51">
              <w:rPr>
                <w:rFonts w:cs="Times New Roman"/>
                <w:sz w:val="15"/>
              </w:rPr>
              <w:t>Please choose the statement that best describes your health today: usual activities.</w:t>
            </w:r>
          </w:p>
        </w:tc>
        <w:tc>
          <w:tcPr>
            <w:tcW w:w="0" w:type="auto"/>
            <w:tcBorders>
              <w:top w:val="single" w:sz="4" w:space="0" w:color="BFBFBF"/>
              <w:left w:val="single" w:sz="4" w:space="0" w:color="BFBFBF"/>
              <w:bottom w:val="single" w:sz="4" w:space="0" w:color="BFBFBF"/>
              <w:right w:val="single" w:sz="4" w:space="0" w:color="BFBFBF"/>
            </w:tcBorders>
            <w:tcMar>
              <w:top w:w="60" w:type="dxa"/>
              <w:left w:w="60" w:type="dxa"/>
              <w:bottom w:w="60" w:type="dxa"/>
              <w:right w:w="60" w:type="dxa"/>
            </w:tcMar>
            <w:hideMark/>
          </w:tcPr>
          <w:p w14:paraId="3C12322E" w14:textId="77777777" w:rsidR="00001AF7" w:rsidRPr="00830B51" w:rsidRDefault="00001AF7" w:rsidP="007B208C">
            <w:pPr>
              <w:spacing w:after="0" w:line="240" w:lineRule="auto"/>
              <w:rPr>
                <w:rFonts w:cs="Times New Roman"/>
              </w:rPr>
            </w:pPr>
            <w:r w:rsidRPr="00830B51">
              <w:rPr>
                <w:rFonts w:cs="Times New Roman"/>
                <w:sz w:val="15"/>
              </w:rPr>
              <w:t>1 = No problems; 2 = Slight problems; 3 = Moderate problems; 4 = Severe problems; 5 = Unable to do usual activities.</w:t>
            </w:r>
          </w:p>
        </w:tc>
      </w:tr>
      <w:tr w:rsidR="00001AF7" w:rsidRPr="00830B51" w14:paraId="788D2560" w14:textId="77777777" w:rsidTr="007B208C">
        <w:trPr>
          <w:cantSplit/>
          <w:jc w:val="center"/>
        </w:trPr>
        <w:tc>
          <w:tcPr>
            <w:tcW w:w="0" w:type="auto"/>
            <w:tcBorders>
              <w:top w:val="single" w:sz="4" w:space="0" w:color="BFBFBF"/>
              <w:left w:val="single" w:sz="4" w:space="0" w:color="BFBFBF"/>
              <w:bottom w:val="single" w:sz="4" w:space="0" w:color="BFBFBF"/>
              <w:right w:val="single" w:sz="4" w:space="0" w:color="BFBFBF"/>
            </w:tcBorders>
            <w:tcMar>
              <w:top w:w="60" w:type="dxa"/>
              <w:left w:w="60" w:type="dxa"/>
              <w:bottom w:w="60" w:type="dxa"/>
              <w:right w:w="60" w:type="dxa"/>
            </w:tcMar>
            <w:hideMark/>
          </w:tcPr>
          <w:p w14:paraId="456AA9C4" w14:textId="77777777" w:rsidR="00001AF7" w:rsidRPr="00830B51" w:rsidRDefault="00001AF7" w:rsidP="007B208C">
            <w:pPr>
              <w:spacing w:after="0" w:line="240" w:lineRule="auto"/>
              <w:rPr>
                <w:rFonts w:cs="Times New Roman"/>
              </w:rPr>
            </w:pPr>
            <w:r w:rsidRPr="00830B51">
              <w:rPr>
                <w:rFonts w:cs="Times New Roman"/>
                <w:sz w:val="15"/>
              </w:rPr>
              <w:t>Current health</w:t>
            </w:r>
          </w:p>
        </w:tc>
        <w:tc>
          <w:tcPr>
            <w:tcW w:w="0" w:type="auto"/>
            <w:tcBorders>
              <w:top w:val="single" w:sz="4" w:space="0" w:color="BFBFBF"/>
              <w:left w:val="single" w:sz="4" w:space="0" w:color="BFBFBF"/>
              <w:bottom w:val="single" w:sz="4" w:space="0" w:color="BFBFBF"/>
              <w:right w:val="single" w:sz="4" w:space="0" w:color="BFBFBF"/>
            </w:tcBorders>
            <w:tcMar>
              <w:top w:w="60" w:type="dxa"/>
              <w:left w:w="60" w:type="dxa"/>
              <w:bottom w:w="60" w:type="dxa"/>
              <w:right w:w="60" w:type="dxa"/>
            </w:tcMar>
            <w:hideMark/>
          </w:tcPr>
          <w:p w14:paraId="27FFAB28" w14:textId="77777777" w:rsidR="00001AF7" w:rsidRPr="00830B51" w:rsidRDefault="00001AF7" w:rsidP="007B208C">
            <w:pPr>
              <w:spacing w:after="0" w:line="240" w:lineRule="auto"/>
              <w:rPr>
                <w:rFonts w:cs="Times New Roman"/>
              </w:rPr>
            </w:pPr>
            <w:r w:rsidRPr="00830B51">
              <w:rPr>
                <w:rFonts w:cs="Times New Roman"/>
                <w:sz w:val="15"/>
              </w:rPr>
              <w:t>Please choose the statement that best describes your health today: pain/discomfort.</w:t>
            </w:r>
          </w:p>
        </w:tc>
        <w:tc>
          <w:tcPr>
            <w:tcW w:w="0" w:type="auto"/>
            <w:tcBorders>
              <w:top w:val="single" w:sz="4" w:space="0" w:color="BFBFBF"/>
              <w:left w:val="single" w:sz="4" w:space="0" w:color="BFBFBF"/>
              <w:bottom w:val="single" w:sz="4" w:space="0" w:color="BFBFBF"/>
              <w:right w:val="single" w:sz="4" w:space="0" w:color="BFBFBF"/>
            </w:tcBorders>
            <w:tcMar>
              <w:top w:w="60" w:type="dxa"/>
              <w:left w:w="60" w:type="dxa"/>
              <w:bottom w:w="60" w:type="dxa"/>
              <w:right w:w="60" w:type="dxa"/>
            </w:tcMar>
            <w:hideMark/>
          </w:tcPr>
          <w:p w14:paraId="1655E70A" w14:textId="77777777" w:rsidR="00001AF7" w:rsidRPr="00830B51" w:rsidRDefault="00001AF7" w:rsidP="007B208C">
            <w:pPr>
              <w:spacing w:after="0" w:line="240" w:lineRule="auto"/>
              <w:rPr>
                <w:rFonts w:cs="Times New Roman"/>
              </w:rPr>
            </w:pPr>
            <w:r w:rsidRPr="00830B51">
              <w:rPr>
                <w:rFonts w:cs="Times New Roman"/>
                <w:sz w:val="15"/>
              </w:rPr>
              <w:t>1 = No pain/discomfort; 2 = Slight; 3 = Moderate; 4 = Severe; 5 = Extreme pain/discomfort.</w:t>
            </w:r>
          </w:p>
        </w:tc>
      </w:tr>
      <w:tr w:rsidR="00001AF7" w:rsidRPr="00830B51" w14:paraId="355F2C64" w14:textId="77777777" w:rsidTr="007B208C">
        <w:trPr>
          <w:cantSplit/>
          <w:jc w:val="center"/>
        </w:trPr>
        <w:tc>
          <w:tcPr>
            <w:tcW w:w="0" w:type="auto"/>
            <w:tcBorders>
              <w:top w:val="single" w:sz="4" w:space="0" w:color="BFBFBF"/>
              <w:left w:val="single" w:sz="4" w:space="0" w:color="BFBFBF"/>
              <w:bottom w:val="single" w:sz="4" w:space="0" w:color="BFBFBF"/>
              <w:right w:val="single" w:sz="4" w:space="0" w:color="BFBFBF"/>
            </w:tcBorders>
            <w:tcMar>
              <w:top w:w="60" w:type="dxa"/>
              <w:left w:w="60" w:type="dxa"/>
              <w:bottom w:w="60" w:type="dxa"/>
              <w:right w:w="60" w:type="dxa"/>
            </w:tcMar>
            <w:hideMark/>
          </w:tcPr>
          <w:p w14:paraId="59DFBD4C" w14:textId="77777777" w:rsidR="00001AF7" w:rsidRPr="00830B51" w:rsidRDefault="00001AF7" w:rsidP="007B208C">
            <w:pPr>
              <w:spacing w:after="0" w:line="240" w:lineRule="auto"/>
              <w:rPr>
                <w:rFonts w:cs="Times New Roman"/>
              </w:rPr>
            </w:pPr>
            <w:r w:rsidRPr="00830B51">
              <w:rPr>
                <w:rFonts w:cs="Times New Roman"/>
                <w:sz w:val="15"/>
              </w:rPr>
              <w:t>Current health</w:t>
            </w:r>
          </w:p>
        </w:tc>
        <w:tc>
          <w:tcPr>
            <w:tcW w:w="0" w:type="auto"/>
            <w:tcBorders>
              <w:top w:val="single" w:sz="4" w:space="0" w:color="BFBFBF"/>
              <w:left w:val="single" w:sz="4" w:space="0" w:color="BFBFBF"/>
              <w:bottom w:val="single" w:sz="4" w:space="0" w:color="BFBFBF"/>
              <w:right w:val="single" w:sz="4" w:space="0" w:color="BFBFBF"/>
            </w:tcBorders>
            <w:tcMar>
              <w:top w:w="60" w:type="dxa"/>
              <w:left w:w="60" w:type="dxa"/>
              <w:bottom w:w="60" w:type="dxa"/>
              <w:right w:w="60" w:type="dxa"/>
            </w:tcMar>
            <w:hideMark/>
          </w:tcPr>
          <w:p w14:paraId="776DFC53" w14:textId="77777777" w:rsidR="00001AF7" w:rsidRPr="00830B51" w:rsidRDefault="00001AF7" w:rsidP="007B208C">
            <w:pPr>
              <w:spacing w:after="0" w:line="240" w:lineRule="auto"/>
              <w:rPr>
                <w:rFonts w:cs="Times New Roman"/>
              </w:rPr>
            </w:pPr>
            <w:r w:rsidRPr="00830B51">
              <w:rPr>
                <w:rFonts w:cs="Times New Roman"/>
                <w:sz w:val="15"/>
              </w:rPr>
              <w:t>Please choose the statement that best describes your health today: anxiety/depression.</w:t>
            </w:r>
          </w:p>
        </w:tc>
        <w:tc>
          <w:tcPr>
            <w:tcW w:w="0" w:type="auto"/>
            <w:tcBorders>
              <w:top w:val="single" w:sz="4" w:space="0" w:color="BFBFBF"/>
              <w:left w:val="single" w:sz="4" w:space="0" w:color="BFBFBF"/>
              <w:bottom w:val="single" w:sz="4" w:space="0" w:color="BFBFBF"/>
              <w:right w:val="single" w:sz="4" w:space="0" w:color="BFBFBF"/>
            </w:tcBorders>
            <w:tcMar>
              <w:top w:w="60" w:type="dxa"/>
              <w:left w:w="60" w:type="dxa"/>
              <w:bottom w:w="60" w:type="dxa"/>
              <w:right w:w="60" w:type="dxa"/>
            </w:tcMar>
            <w:hideMark/>
          </w:tcPr>
          <w:p w14:paraId="5175F5AF" w14:textId="77777777" w:rsidR="00001AF7" w:rsidRPr="00830B51" w:rsidRDefault="00001AF7" w:rsidP="007B208C">
            <w:pPr>
              <w:spacing w:after="0" w:line="240" w:lineRule="auto"/>
              <w:rPr>
                <w:rFonts w:cs="Times New Roman"/>
              </w:rPr>
            </w:pPr>
            <w:r w:rsidRPr="00830B51">
              <w:rPr>
                <w:rFonts w:cs="Times New Roman"/>
                <w:sz w:val="15"/>
              </w:rPr>
              <w:t>1 = Not anxious/depressed; 2 = Slightly; 3 = Moderately; 4 = Severely; 5 = Extremely anxious/depressed.</w:t>
            </w:r>
          </w:p>
        </w:tc>
      </w:tr>
      <w:tr w:rsidR="00001AF7" w:rsidRPr="00830B51" w14:paraId="6F77D550" w14:textId="77777777" w:rsidTr="007B208C">
        <w:trPr>
          <w:cantSplit/>
          <w:jc w:val="center"/>
        </w:trPr>
        <w:tc>
          <w:tcPr>
            <w:tcW w:w="0" w:type="auto"/>
            <w:tcBorders>
              <w:top w:val="single" w:sz="4" w:space="0" w:color="BFBFBF"/>
              <w:left w:val="single" w:sz="4" w:space="0" w:color="BFBFBF"/>
              <w:bottom w:val="single" w:sz="4" w:space="0" w:color="BFBFBF"/>
              <w:right w:val="single" w:sz="4" w:space="0" w:color="BFBFBF"/>
            </w:tcBorders>
            <w:tcMar>
              <w:top w:w="60" w:type="dxa"/>
              <w:left w:w="60" w:type="dxa"/>
              <w:bottom w:w="60" w:type="dxa"/>
              <w:right w:w="60" w:type="dxa"/>
            </w:tcMar>
            <w:hideMark/>
          </w:tcPr>
          <w:p w14:paraId="1F36CECC" w14:textId="77777777" w:rsidR="00001AF7" w:rsidRPr="00830B51" w:rsidRDefault="00001AF7" w:rsidP="007B208C">
            <w:pPr>
              <w:spacing w:after="0" w:line="240" w:lineRule="auto"/>
              <w:rPr>
                <w:rFonts w:cs="Times New Roman"/>
              </w:rPr>
            </w:pPr>
            <w:r w:rsidRPr="00830B51">
              <w:rPr>
                <w:rFonts w:cs="Times New Roman"/>
                <w:sz w:val="15"/>
              </w:rPr>
              <w:t>Current health</w:t>
            </w:r>
          </w:p>
        </w:tc>
        <w:tc>
          <w:tcPr>
            <w:tcW w:w="0" w:type="auto"/>
            <w:tcBorders>
              <w:top w:val="single" w:sz="4" w:space="0" w:color="BFBFBF"/>
              <w:left w:val="single" w:sz="4" w:space="0" w:color="BFBFBF"/>
              <w:bottom w:val="single" w:sz="4" w:space="0" w:color="BFBFBF"/>
              <w:right w:val="single" w:sz="4" w:space="0" w:color="BFBFBF"/>
            </w:tcBorders>
            <w:tcMar>
              <w:top w:w="60" w:type="dxa"/>
              <w:left w:w="60" w:type="dxa"/>
              <w:bottom w:w="60" w:type="dxa"/>
              <w:right w:w="60" w:type="dxa"/>
            </w:tcMar>
            <w:hideMark/>
          </w:tcPr>
          <w:p w14:paraId="14A8331E" w14:textId="77777777" w:rsidR="00001AF7" w:rsidRPr="00830B51" w:rsidRDefault="00001AF7" w:rsidP="007B208C">
            <w:pPr>
              <w:spacing w:after="0" w:line="240" w:lineRule="auto"/>
              <w:rPr>
                <w:rFonts w:cs="Times New Roman"/>
              </w:rPr>
            </w:pPr>
            <w:r w:rsidRPr="00830B51">
              <w:rPr>
                <w:rFonts w:cs="Times New Roman"/>
                <w:sz w:val="15"/>
              </w:rPr>
              <w:t>We would like to know what your health is like today. On this scale, 100 means the best health you can imagine and 0 means the worst health you can imagine. Enter the number that indicates your health today.</w:t>
            </w:r>
          </w:p>
        </w:tc>
        <w:tc>
          <w:tcPr>
            <w:tcW w:w="0" w:type="auto"/>
            <w:tcBorders>
              <w:top w:val="single" w:sz="4" w:space="0" w:color="BFBFBF"/>
              <w:left w:val="single" w:sz="4" w:space="0" w:color="BFBFBF"/>
              <w:bottom w:val="single" w:sz="4" w:space="0" w:color="BFBFBF"/>
              <w:right w:val="single" w:sz="4" w:space="0" w:color="BFBFBF"/>
            </w:tcBorders>
            <w:tcMar>
              <w:top w:w="60" w:type="dxa"/>
              <w:left w:w="60" w:type="dxa"/>
              <w:bottom w:w="60" w:type="dxa"/>
              <w:right w:w="60" w:type="dxa"/>
            </w:tcMar>
            <w:hideMark/>
          </w:tcPr>
          <w:p w14:paraId="13BDB28F" w14:textId="77777777" w:rsidR="00001AF7" w:rsidRPr="00830B51" w:rsidRDefault="00001AF7" w:rsidP="007B208C">
            <w:pPr>
              <w:spacing w:after="0" w:line="240" w:lineRule="auto"/>
              <w:rPr>
                <w:rFonts w:cs="Times New Roman"/>
              </w:rPr>
            </w:pPr>
            <w:r w:rsidRPr="00830B51">
              <w:rPr>
                <w:rFonts w:cs="Times New Roman"/>
                <w:sz w:val="15"/>
              </w:rPr>
              <w:t>Continuous 0-100 health rating; higher = better.</w:t>
            </w:r>
          </w:p>
        </w:tc>
      </w:tr>
      <w:tr w:rsidR="00001AF7" w:rsidRPr="00830B51" w14:paraId="77961E2C" w14:textId="77777777" w:rsidTr="007B208C">
        <w:trPr>
          <w:cantSplit/>
          <w:jc w:val="center"/>
        </w:trPr>
        <w:tc>
          <w:tcPr>
            <w:tcW w:w="0" w:type="auto"/>
            <w:tcBorders>
              <w:top w:val="single" w:sz="4" w:space="0" w:color="BFBFBF"/>
              <w:left w:val="single" w:sz="4" w:space="0" w:color="BFBFBF"/>
              <w:bottom w:val="single" w:sz="4" w:space="0" w:color="BFBFBF"/>
              <w:right w:val="single" w:sz="4" w:space="0" w:color="BFBFBF"/>
            </w:tcBorders>
            <w:tcMar>
              <w:top w:w="60" w:type="dxa"/>
              <w:left w:w="60" w:type="dxa"/>
              <w:bottom w:w="60" w:type="dxa"/>
              <w:right w:w="60" w:type="dxa"/>
            </w:tcMar>
            <w:hideMark/>
          </w:tcPr>
          <w:p w14:paraId="633F5532" w14:textId="77777777" w:rsidR="00001AF7" w:rsidRPr="00830B51" w:rsidRDefault="00001AF7" w:rsidP="007B208C">
            <w:pPr>
              <w:spacing w:after="0" w:line="240" w:lineRule="auto"/>
              <w:rPr>
                <w:rFonts w:cs="Times New Roman"/>
              </w:rPr>
            </w:pPr>
            <w:r w:rsidRPr="00830B51">
              <w:rPr>
                <w:rFonts w:cs="Times New Roman"/>
                <w:sz w:val="15"/>
              </w:rPr>
              <w:t>Health need</w:t>
            </w:r>
          </w:p>
        </w:tc>
        <w:tc>
          <w:tcPr>
            <w:tcW w:w="0" w:type="auto"/>
            <w:tcBorders>
              <w:top w:val="single" w:sz="4" w:space="0" w:color="BFBFBF"/>
              <w:left w:val="single" w:sz="4" w:space="0" w:color="BFBFBF"/>
              <w:bottom w:val="single" w:sz="4" w:space="0" w:color="BFBFBF"/>
              <w:right w:val="single" w:sz="4" w:space="0" w:color="BFBFBF"/>
            </w:tcBorders>
            <w:tcMar>
              <w:top w:w="60" w:type="dxa"/>
              <w:left w:w="60" w:type="dxa"/>
              <w:bottom w:w="60" w:type="dxa"/>
              <w:right w:w="60" w:type="dxa"/>
            </w:tcMar>
            <w:hideMark/>
          </w:tcPr>
          <w:p w14:paraId="0FB4582D" w14:textId="77777777" w:rsidR="00001AF7" w:rsidRPr="00830B51" w:rsidRDefault="00001AF7" w:rsidP="007B208C">
            <w:pPr>
              <w:spacing w:after="0" w:line="240" w:lineRule="auto"/>
              <w:rPr>
                <w:rFonts w:cs="Times New Roman"/>
              </w:rPr>
            </w:pPr>
            <w:r w:rsidRPr="00830B51">
              <w:rPr>
                <w:rFonts w:cs="Times New Roman"/>
                <w:sz w:val="15"/>
              </w:rPr>
              <w:t>Do you have any long-standing illnesses or health problems? By long-standing, we mean problems that have lasted, or are expected to last, six months or more.</w:t>
            </w:r>
          </w:p>
        </w:tc>
        <w:tc>
          <w:tcPr>
            <w:tcW w:w="0" w:type="auto"/>
            <w:tcBorders>
              <w:top w:val="single" w:sz="4" w:space="0" w:color="BFBFBF"/>
              <w:left w:val="single" w:sz="4" w:space="0" w:color="BFBFBF"/>
              <w:bottom w:val="single" w:sz="4" w:space="0" w:color="BFBFBF"/>
              <w:right w:val="single" w:sz="4" w:space="0" w:color="BFBFBF"/>
            </w:tcBorders>
            <w:tcMar>
              <w:top w:w="60" w:type="dxa"/>
              <w:left w:w="60" w:type="dxa"/>
              <w:bottom w:w="60" w:type="dxa"/>
              <w:right w:w="60" w:type="dxa"/>
            </w:tcMar>
            <w:hideMark/>
          </w:tcPr>
          <w:p w14:paraId="14A7773D" w14:textId="77777777" w:rsidR="00001AF7" w:rsidRPr="00830B51" w:rsidRDefault="00001AF7" w:rsidP="007B208C">
            <w:pPr>
              <w:spacing w:after="0" w:line="240" w:lineRule="auto"/>
              <w:rPr>
                <w:rFonts w:cs="Times New Roman"/>
              </w:rPr>
            </w:pPr>
            <w:r w:rsidRPr="00830B51">
              <w:rPr>
                <w:rFonts w:cs="Times New Roman"/>
                <w:sz w:val="15"/>
              </w:rPr>
              <w:t>1 = Yes, more than one; 2 = Yes, one; 3 = No. Analysis used 1-2 vs 3.</w:t>
            </w:r>
          </w:p>
        </w:tc>
      </w:tr>
      <w:tr w:rsidR="00001AF7" w:rsidRPr="00830B51" w14:paraId="0DFAA9C0" w14:textId="77777777" w:rsidTr="007B208C">
        <w:trPr>
          <w:cantSplit/>
          <w:jc w:val="center"/>
        </w:trPr>
        <w:tc>
          <w:tcPr>
            <w:tcW w:w="0" w:type="auto"/>
            <w:tcBorders>
              <w:top w:val="single" w:sz="4" w:space="0" w:color="BFBFBF"/>
              <w:left w:val="single" w:sz="4" w:space="0" w:color="BFBFBF"/>
              <w:bottom w:val="single" w:sz="4" w:space="0" w:color="BFBFBF"/>
              <w:right w:val="single" w:sz="4" w:space="0" w:color="BFBFBF"/>
            </w:tcBorders>
            <w:tcMar>
              <w:top w:w="60" w:type="dxa"/>
              <w:left w:w="60" w:type="dxa"/>
              <w:bottom w:w="60" w:type="dxa"/>
              <w:right w:w="60" w:type="dxa"/>
            </w:tcMar>
            <w:hideMark/>
          </w:tcPr>
          <w:p w14:paraId="551074F8" w14:textId="77777777" w:rsidR="00001AF7" w:rsidRPr="00830B51" w:rsidRDefault="00001AF7" w:rsidP="007B208C">
            <w:pPr>
              <w:spacing w:after="0" w:line="240" w:lineRule="auto"/>
              <w:rPr>
                <w:rFonts w:cs="Times New Roman"/>
              </w:rPr>
            </w:pPr>
            <w:r w:rsidRPr="00830B51">
              <w:rPr>
                <w:rFonts w:cs="Times New Roman"/>
                <w:sz w:val="15"/>
              </w:rPr>
              <w:t>Health need</w:t>
            </w:r>
          </w:p>
        </w:tc>
        <w:tc>
          <w:tcPr>
            <w:tcW w:w="0" w:type="auto"/>
            <w:tcBorders>
              <w:top w:val="single" w:sz="4" w:space="0" w:color="BFBFBF"/>
              <w:left w:val="single" w:sz="4" w:space="0" w:color="BFBFBF"/>
              <w:bottom w:val="single" w:sz="4" w:space="0" w:color="BFBFBF"/>
              <w:right w:val="single" w:sz="4" w:space="0" w:color="BFBFBF"/>
            </w:tcBorders>
            <w:tcMar>
              <w:top w:w="60" w:type="dxa"/>
              <w:left w:w="60" w:type="dxa"/>
              <w:bottom w:w="60" w:type="dxa"/>
              <w:right w:w="60" w:type="dxa"/>
            </w:tcMar>
            <w:hideMark/>
          </w:tcPr>
          <w:p w14:paraId="73643903" w14:textId="77777777" w:rsidR="00001AF7" w:rsidRPr="00830B51" w:rsidRDefault="00001AF7" w:rsidP="007B208C">
            <w:pPr>
              <w:spacing w:after="0" w:line="240" w:lineRule="auto"/>
              <w:rPr>
                <w:rFonts w:cs="Times New Roman"/>
              </w:rPr>
            </w:pPr>
            <w:r w:rsidRPr="00830B51">
              <w:rPr>
                <w:rFonts w:cs="Times New Roman"/>
                <w:sz w:val="15"/>
              </w:rPr>
              <w:t>During the past six months, how much have your health problems limited you in activities you would usually do?</w:t>
            </w:r>
          </w:p>
        </w:tc>
        <w:tc>
          <w:tcPr>
            <w:tcW w:w="0" w:type="auto"/>
            <w:tcBorders>
              <w:top w:val="single" w:sz="4" w:space="0" w:color="BFBFBF"/>
              <w:left w:val="single" w:sz="4" w:space="0" w:color="BFBFBF"/>
              <w:bottom w:val="single" w:sz="4" w:space="0" w:color="BFBFBF"/>
              <w:right w:val="single" w:sz="4" w:space="0" w:color="BFBFBF"/>
            </w:tcBorders>
            <w:tcMar>
              <w:top w:w="60" w:type="dxa"/>
              <w:left w:w="60" w:type="dxa"/>
              <w:bottom w:w="60" w:type="dxa"/>
              <w:right w:w="60" w:type="dxa"/>
            </w:tcMar>
            <w:hideMark/>
          </w:tcPr>
          <w:p w14:paraId="66EC3002" w14:textId="77777777" w:rsidR="00001AF7" w:rsidRPr="00830B51" w:rsidRDefault="00001AF7" w:rsidP="007B208C">
            <w:pPr>
              <w:spacing w:after="0" w:line="240" w:lineRule="auto"/>
              <w:rPr>
                <w:rFonts w:cs="Times New Roman"/>
              </w:rPr>
            </w:pPr>
            <w:r w:rsidRPr="00830B51">
              <w:rPr>
                <w:rFonts w:cs="Times New Roman"/>
                <w:sz w:val="15"/>
              </w:rPr>
              <w:t>1 = Severely limited; 2 = Limited, but not severely; 3 = Not limited at all.</w:t>
            </w:r>
          </w:p>
        </w:tc>
      </w:tr>
      <w:tr w:rsidR="00001AF7" w:rsidRPr="00830B51" w14:paraId="2FF4F08A" w14:textId="77777777" w:rsidTr="007B208C">
        <w:trPr>
          <w:cantSplit/>
          <w:jc w:val="center"/>
        </w:trPr>
        <w:tc>
          <w:tcPr>
            <w:tcW w:w="0" w:type="auto"/>
            <w:tcBorders>
              <w:top w:val="single" w:sz="4" w:space="0" w:color="BFBFBF"/>
              <w:left w:val="single" w:sz="4" w:space="0" w:color="BFBFBF"/>
              <w:bottom w:val="single" w:sz="4" w:space="0" w:color="BFBFBF"/>
              <w:right w:val="single" w:sz="4" w:space="0" w:color="BFBFBF"/>
            </w:tcBorders>
            <w:tcMar>
              <w:top w:w="60" w:type="dxa"/>
              <w:left w:w="60" w:type="dxa"/>
              <w:bottom w:w="60" w:type="dxa"/>
              <w:right w:w="60" w:type="dxa"/>
            </w:tcMar>
            <w:hideMark/>
          </w:tcPr>
          <w:p w14:paraId="644EE93D" w14:textId="77777777" w:rsidR="00001AF7" w:rsidRPr="00830B51" w:rsidRDefault="00001AF7" w:rsidP="007B208C">
            <w:pPr>
              <w:spacing w:after="0" w:line="240" w:lineRule="auto"/>
              <w:rPr>
                <w:rFonts w:cs="Times New Roman"/>
              </w:rPr>
            </w:pPr>
            <w:r w:rsidRPr="00830B51">
              <w:rPr>
                <w:rFonts w:cs="Times New Roman"/>
                <w:sz w:val="15"/>
              </w:rPr>
              <w:lastRenderedPageBreak/>
              <w:t>Wellbeing</w:t>
            </w:r>
          </w:p>
        </w:tc>
        <w:tc>
          <w:tcPr>
            <w:tcW w:w="0" w:type="auto"/>
            <w:tcBorders>
              <w:top w:val="single" w:sz="4" w:space="0" w:color="BFBFBF"/>
              <w:left w:val="single" w:sz="4" w:space="0" w:color="BFBFBF"/>
              <w:bottom w:val="single" w:sz="4" w:space="0" w:color="BFBFBF"/>
              <w:right w:val="single" w:sz="4" w:space="0" w:color="BFBFBF"/>
            </w:tcBorders>
            <w:tcMar>
              <w:top w:w="60" w:type="dxa"/>
              <w:left w:w="60" w:type="dxa"/>
              <w:bottom w:w="60" w:type="dxa"/>
              <w:right w:w="60" w:type="dxa"/>
            </w:tcMar>
            <w:hideMark/>
          </w:tcPr>
          <w:p w14:paraId="4256B5BB" w14:textId="77777777" w:rsidR="00001AF7" w:rsidRPr="00830B51" w:rsidRDefault="00001AF7" w:rsidP="007B208C">
            <w:pPr>
              <w:spacing w:after="0" w:line="240" w:lineRule="auto"/>
              <w:rPr>
                <w:rFonts w:cs="Times New Roman"/>
              </w:rPr>
            </w:pPr>
            <w:r w:rsidRPr="00830B51">
              <w:rPr>
                <w:rFonts w:cs="Times New Roman"/>
                <w:sz w:val="15"/>
              </w:rPr>
              <w:t>During the past four weeks, how often have you felt that you lacked companionship?</w:t>
            </w:r>
          </w:p>
        </w:tc>
        <w:tc>
          <w:tcPr>
            <w:tcW w:w="0" w:type="auto"/>
            <w:tcBorders>
              <w:top w:val="single" w:sz="4" w:space="0" w:color="BFBFBF"/>
              <w:left w:val="single" w:sz="4" w:space="0" w:color="BFBFBF"/>
              <w:bottom w:val="single" w:sz="4" w:space="0" w:color="BFBFBF"/>
              <w:right w:val="single" w:sz="4" w:space="0" w:color="BFBFBF"/>
            </w:tcBorders>
            <w:tcMar>
              <w:top w:w="60" w:type="dxa"/>
              <w:left w:w="60" w:type="dxa"/>
              <w:bottom w:w="60" w:type="dxa"/>
              <w:right w:w="60" w:type="dxa"/>
            </w:tcMar>
            <w:hideMark/>
          </w:tcPr>
          <w:p w14:paraId="1386A858" w14:textId="77777777" w:rsidR="00001AF7" w:rsidRPr="00830B51" w:rsidRDefault="00001AF7" w:rsidP="007B208C">
            <w:pPr>
              <w:spacing w:after="0" w:line="240" w:lineRule="auto"/>
              <w:rPr>
                <w:rFonts w:cs="Times New Roman"/>
              </w:rPr>
            </w:pPr>
            <w:r w:rsidRPr="00830B51">
              <w:rPr>
                <w:rFonts w:cs="Times New Roman"/>
                <w:sz w:val="15"/>
              </w:rPr>
              <w:t>1 = Never; 2 = Rarely; 3 = Sometimes; 4 = Often; 5 = Very often.</w:t>
            </w:r>
          </w:p>
        </w:tc>
      </w:tr>
      <w:tr w:rsidR="00001AF7" w:rsidRPr="00830B51" w14:paraId="6BFC99DC" w14:textId="77777777" w:rsidTr="007B208C">
        <w:trPr>
          <w:cantSplit/>
          <w:jc w:val="center"/>
        </w:trPr>
        <w:tc>
          <w:tcPr>
            <w:tcW w:w="0" w:type="auto"/>
            <w:tcBorders>
              <w:top w:val="single" w:sz="4" w:space="0" w:color="BFBFBF"/>
              <w:left w:val="single" w:sz="4" w:space="0" w:color="BFBFBF"/>
              <w:bottom w:val="single" w:sz="4" w:space="0" w:color="BFBFBF"/>
              <w:right w:val="single" w:sz="4" w:space="0" w:color="BFBFBF"/>
            </w:tcBorders>
            <w:tcMar>
              <w:top w:w="60" w:type="dxa"/>
              <w:left w:w="60" w:type="dxa"/>
              <w:bottom w:w="60" w:type="dxa"/>
              <w:right w:w="60" w:type="dxa"/>
            </w:tcMar>
            <w:hideMark/>
          </w:tcPr>
          <w:p w14:paraId="62BCBD4A" w14:textId="77777777" w:rsidR="00001AF7" w:rsidRPr="00830B51" w:rsidRDefault="00001AF7" w:rsidP="007B208C">
            <w:pPr>
              <w:spacing w:after="0" w:line="240" w:lineRule="auto"/>
              <w:rPr>
                <w:rFonts w:cs="Times New Roman"/>
              </w:rPr>
            </w:pPr>
            <w:r w:rsidRPr="00830B51">
              <w:rPr>
                <w:rFonts w:cs="Times New Roman"/>
                <w:sz w:val="15"/>
              </w:rPr>
              <w:t>Wellbeing</w:t>
            </w:r>
          </w:p>
        </w:tc>
        <w:tc>
          <w:tcPr>
            <w:tcW w:w="0" w:type="auto"/>
            <w:tcBorders>
              <w:top w:val="single" w:sz="4" w:space="0" w:color="BFBFBF"/>
              <w:left w:val="single" w:sz="4" w:space="0" w:color="BFBFBF"/>
              <w:bottom w:val="single" w:sz="4" w:space="0" w:color="BFBFBF"/>
              <w:right w:val="single" w:sz="4" w:space="0" w:color="BFBFBF"/>
            </w:tcBorders>
            <w:tcMar>
              <w:top w:w="60" w:type="dxa"/>
              <w:left w:w="60" w:type="dxa"/>
              <w:bottom w:w="60" w:type="dxa"/>
              <w:right w:w="60" w:type="dxa"/>
            </w:tcMar>
            <w:hideMark/>
          </w:tcPr>
          <w:p w14:paraId="7DB6B3F1" w14:textId="77777777" w:rsidR="00001AF7" w:rsidRPr="00830B51" w:rsidRDefault="00001AF7" w:rsidP="007B208C">
            <w:pPr>
              <w:spacing w:after="0" w:line="240" w:lineRule="auto"/>
              <w:rPr>
                <w:rFonts w:cs="Times New Roman"/>
              </w:rPr>
            </w:pPr>
            <w:r w:rsidRPr="00830B51">
              <w:rPr>
                <w:rFonts w:cs="Times New Roman"/>
                <w:sz w:val="15"/>
              </w:rPr>
              <w:t>During the past four weeks, how often have you felt isolated from others?</w:t>
            </w:r>
          </w:p>
        </w:tc>
        <w:tc>
          <w:tcPr>
            <w:tcW w:w="0" w:type="auto"/>
            <w:tcBorders>
              <w:top w:val="single" w:sz="4" w:space="0" w:color="BFBFBF"/>
              <w:left w:val="single" w:sz="4" w:space="0" w:color="BFBFBF"/>
              <w:bottom w:val="single" w:sz="4" w:space="0" w:color="BFBFBF"/>
              <w:right w:val="single" w:sz="4" w:space="0" w:color="BFBFBF"/>
            </w:tcBorders>
            <w:tcMar>
              <w:top w:w="60" w:type="dxa"/>
              <w:left w:w="60" w:type="dxa"/>
              <w:bottom w:w="60" w:type="dxa"/>
              <w:right w:w="60" w:type="dxa"/>
            </w:tcMar>
            <w:hideMark/>
          </w:tcPr>
          <w:p w14:paraId="6522329D" w14:textId="77777777" w:rsidR="00001AF7" w:rsidRPr="00830B51" w:rsidRDefault="00001AF7" w:rsidP="007B208C">
            <w:pPr>
              <w:spacing w:after="0" w:line="240" w:lineRule="auto"/>
              <w:rPr>
                <w:rFonts w:cs="Times New Roman"/>
              </w:rPr>
            </w:pPr>
            <w:r w:rsidRPr="00830B51">
              <w:rPr>
                <w:rFonts w:cs="Times New Roman"/>
                <w:sz w:val="15"/>
              </w:rPr>
              <w:t>1 = Never; 2 = Rarely; 3 = Sometimes; 4 = Often; 5 = Very often.</w:t>
            </w:r>
          </w:p>
        </w:tc>
      </w:tr>
      <w:tr w:rsidR="00001AF7" w:rsidRPr="00830B51" w14:paraId="3B96E527" w14:textId="77777777" w:rsidTr="007B208C">
        <w:trPr>
          <w:cantSplit/>
          <w:jc w:val="center"/>
        </w:trPr>
        <w:tc>
          <w:tcPr>
            <w:tcW w:w="0" w:type="auto"/>
            <w:tcBorders>
              <w:top w:val="single" w:sz="4" w:space="0" w:color="BFBFBF"/>
              <w:left w:val="single" w:sz="4" w:space="0" w:color="BFBFBF"/>
              <w:bottom w:val="single" w:sz="4" w:space="0" w:color="BFBFBF"/>
              <w:right w:val="single" w:sz="4" w:space="0" w:color="BFBFBF"/>
            </w:tcBorders>
            <w:tcMar>
              <w:top w:w="60" w:type="dxa"/>
              <w:left w:w="60" w:type="dxa"/>
              <w:bottom w:w="60" w:type="dxa"/>
              <w:right w:w="60" w:type="dxa"/>
            </w:tcMar>
            <w:hideMark/>
          </w:tcPr>
          <w:p w14:paraId="54A76B2E" w14:textId="77777777" w:rsidR="00001AF7" w:rsidRPr="00830B51" w:rsidRDefault="00001AF7" w:rsidP="007B208C">
            <w:pPr>
              <w:spacing w:after="0" w:line="240" w:lineRule="auto"/>
              <w:rPr>
                <w:rFonts w:cs="Times New Roman"/>
              </w:rPr>
            </w:pPr>
            <w:r w:rsidRPr="00830B51">
              <w:rPr>
                <w:rFonts w:cs="Times New Roman"/>
                <w:sz w:val="15"/>
              </w:rPr>
              <w:t>Wellbeing</w:t>
            </w:r>
          </w:p>
        </w:tc>
        <w:tc>
          <w:tcPr>
            <w:tcW w:w="0" w:type="auto"/>
            <w:tcBorders>
              <w:top w:val="single" w:sz="4" w:space="0" w:color="BFBFBF"/>
              <w:left w:val="single" w:sz="4" w:space="0" w:color="BFBFBF"/>
              <w:bottom w:val="single" w:sz="4" w:space="0" w:color="BFBFBF"/>
              <w:right w:val="single" w:sz="4" w:space="0" w:color="BFBFBF"/>
            </w:tcBorders>
            <w:tcMar>
              <w:top w:w="60" w:type="dxa"/>
              <w:left w:w="60" w:type="dxa"/>
              <w:bottom w:w="60" w:type="dxa"/>
              <w:right w:w="60" w:type="dxa"/>
            </w:tcMar>
            <w:hideMark/>
          </w:tcPr>
          <w:p w14:paraId="35C7B108" w14:textId="77777777" w:rsidR="00001AF7" w:rsidRPr="00830B51" w:rsidRDefault="00001AF7" w:rsidP="007B208C">
            <w:pPr>
              <w:spacing w:after="0" w:line="240" w:lineRule="auto"/>
              <w:rPr>
                <w:rFonts w:cs="Times New Roman"/>
              </w:rPr>
            </w:pPr>
            <w:r w:rsidRPr="00830B51">
              <w:rPr>
                <w:rFonts w:cs="Times New Roman"/>
                <w:sz w:val="15"/>
              </w:rPr>
              <w:t>During the past four weeks, how often have you felt left out?</w:t>
            </w:r>
          </w:p>
        </w:tc>
        <w:tc>
          <w:tcPr>
            <w:tcW w:w="0" w:type="auto"/>
            <w:tcBorders>
              <w:top w:val="single" w:sz="4" w:space="0" w:color="BFBFBF"/>
              <w:left w:val="single" w:sz="4" w:space="0" w:color="BFBFBF"/>
              <w:bottom w:val="single" w:sz="4" w:space="0" w:color="BFBFBF"/>
              <w:right w:val="single" w:sz="4" w:space="0" w:color="BFBFBF"/>
            </w:tcBorders>
            <w:tcMar>
              <w:top w:w="60" w:type="dxa"/>
              <w:left w:w="60" w:type="dxa"/>
              <w:bottom w:w="60" w:type="dxa"/>
              <w:right w:w="60" w:type="dxa"/>
            </w:tcMar>
            <w:hideMark/>
          </w:tcPr>
          <w:p w14:paraId="48DF5A45" w14:textId="77777777" w:rsidR="00001AF7" w:rsidRPr="00830B51" w:rsidRDefault="00001AF7" w:rsidP="007B208C">
            <w:pPr>
              <w:spacing w:after="0" w:line="240" w:lineRule="auto"/>
              <w:rPr>
                <w:rFonts w:cs="Times New Roman"/>
              </w:rPr>
            </w:pPr>
            <w:r w:rsidRPr="00830B51">
              <w:rPr>
                <w:rFonts w:cs="Times New Roman"/>
                <w:sz w:val="15"/>
              </w:rPr>
              <w:t>1 = Never; 2 = Rarely; 3 = Sometimes; 4 = Often; 5 = Very often.</w:t>
            </w:r>
          </w:p>
        </w:tc>
      </w:tr>
      <w:tr w:rsidR="00001AF7" w:rsidRPr="00830B51" w14:paraId="53A8232C" w14:textId="77777777" w:rsidTr="007B208C">
        <w:trPr>
          <w:cantSplit/>
          <w:jc w:val="center"/>
        </w:trPr>
        <w:tc>
          <w:tcPr>
            <w:tcW w:w="0" w:type="auto"/>
            <w:tcBorders>
              <w:top w:val="single" w:sz="4" w:space="0" w:color="BFBFBF"/>
              <w:left w:val="single" w:sz="4" w:space="0" w:color="BFBFBF"/>
              <w:bottom w:val="single" w:sz="4" w:space="0" w:color="BFBFBF"/>
              <w:right w:val="single" w:sz="4" w:space="0" w:color="BFBFBF"/>
            </w:tcBorders>
            <w:tcMar>
              <w:top w:w="60" w:type="dxa"/>
              <w:left w:w="60" w:type="dxa"/>
              <w:bottom w:w="60" w:type="dxa"/>
              <w:right w:w="60" w:type="dxa"/>
            </w:tcMar>
            <w:hideMark/>
          </w:tcPr>
          <w:p w14:paraId="26E1EC13" w14:textId="77777777" w:rsidR="00001AF7" w:rsidRPr="00830B51" w:rsidRDefault="00001AF7" w:rsidP="007B208C">
            <w:pPr>
              <w:spacing w:after="0" w:line="240" w:lineRule="auto"/>
              <w:rPr>
                <w:rFonts w:cs="Times New Roman"/>
              </w:rPr>
            </w:pPr>
            <w:r w:rsidRPr="00830B51">
              <w:rPr>
                <w:rFonts w:cs="Times New Roman"/>
                <w:sz w:val="15"/>
              </w:rPr>
              <w:t>Wellbeing</w:t>
            </w:r>
          </w:p>
        </w:tc>
        <w:tc>
          <w:tcPr>
            <w:tcW w:w="0" w:type="auto"/>
            <w:tcBorders>
              <w:top w:val="single" w:sz="4" w:space="0" w:color="BFBFBF"/>
              <w:left w:val="single" w:sz="4" w:space="0" w:color="BFBFBF"/>
              <w:bottom w:val="single" w:sz="4" w:space="0" w:color="BFBFBF"/>
              <w:right w:val="single" w:sz="4" w:space="0" w:color="BFBFBF"/>
            </w:tcBorders>
            <w:tcMar>
              <w:top w:w="60" w:type="dxa"/>
              <w:left w:w="60" w:type="dxa"/>
              <w:bottom w:w="60" w:type="dxa"/>
              <w:right w:w="60" w:type="dxa"/>
            </w:tcMar>
            <w:hideMark/>
          </w:tcPr>
          <w:p w14:paraId="442A65C0" w14:textId="77777777" w:rsidR="00001AF7" w:rsidRPr="00830B51" w:rsidRDefault="00001AF7" w:rsidP="007B208C">
            <w:pPr>
              <w:spacing w:after="0" w:line="240" w:lineRule="auto"/>
              <w:rPr>
                <w:rFonts w:cs="Times New Roman"/>
              </w:rPr>
            </w:pPr>
            <w:r w:rsidRPr="00830B51">
              <w:rPr>
                <w:rFonts w:cs="Times New Roman"/>
                <w:sz w:val="15"/>
              </w:rPr>
              <w:t>All things considered, how satisfied are you with your life as a whole at present?</w:t>
            </w:r>
          </w:p>
        </w:tc>
        <w:tc>
          <w:tcPr>
            <w:tcW w:w="0" w:type="auto"/>
            <w:tcBorders>
              <w:top w:val="single" w:sz="4" w:space="0" w:color="BFBFBF"/>
              <w:left w:val="single" w:sz="4" w:space="0" w:color="BFBFBF"/>
              <w:bottom w:val="single" w:sz="4" w:space="0" w:color="BFBFBF"/>
              <w:right w:val="single" w:sz="4" w:space="0" w:color="BFBFBF"/>
            </w:tcBorders>
            <w:tcMar>
              <w:top w:w="60" w:type="dxa"/>
              <w:left w:w="60" w:type="dxa"/>
              <w:bottom w:w="60" w:type="dxa"/>
              <w:right w:w="60" w:type="dxa"/>
            </w:tcMar>
            <w:hideMark/>
          </w:tcPr>
          <w:p w14:paraId="298E5037" w14:textId="77777777" w:rsidR="00001AF7" w:rsidRPr="00830B51" w:rsidRDefault="00001AF7" w:rsidP="007B208C">
            <w:pPr>
              <w:spacing w:after="0" w:line="240" w:lineRule="auto"/>
              <w:rPr>
                <w:rFonts w:cs="Times New Roman"/>
              </w:rPr>
            </w:pPr>
            <w:r w:rsidRPr="00830B51">
              <w:rPr>
                <w:rFonts w:cs="Times New Roman"/>
                <w:sz w:val="15"/>
              </w:rPr>
              <w:t>1 = Extremely dissatisfied; 10 = Extremely satisfied.</w:t>
            </w:r>
          </w:p>
        </w:tc>
      </w:tr>
      <w:tr w:rsidR="00001AF7" w:rsidRPr="00830B51" w14:paraId="0CF10624" w14:textId="77777777" w:rsidTr="007B208C">
        <w:trPr>
          <w:cantSplit/>
          <w:jc w:val="center"/>
        </w:trPr>
        <w:tc>
          <w:tcPr>
            <w:tcW w:w="0" w:type="auto"/>
            <w:tcBorders>
              <w:top w:val="single" w:sz="4" w:space="0" w:color="BFBFBF"/>
              <w:left w:val="single" w:sz="4" w:space="0" w:color="BFBFBF"/>
              <w:bottom w:val="single" w:sz="4" w:space="0" w:color="BFBFBF"/>
              <w:right w:val="single" w:sz="4" w:space="0" w:color="BFBFBF"/>
            </w:tcBorders>
            <w:tcMar>
              <w:top w:w="60" w:type="dxa"/>
              <w:left w:w="60" w:type="dxa"/>
              <w:bottom w:w="60" w:type="dxa"/>
              <w:right w:w="60" w:type="dxa"/>
            </w:tcMar>
            <w:hideMark/>
          </w:tcPr>
          <w:p w14:paraId="745A3CFA" w14:textId="77777777" w:rsidR="00001AF7" w:rsidRPr="00830B51" w:rsidRDefault="00001AF7" w:rsidP="007B208C">
            <w:pPr>
              <w:spacing w:after="0" w:line="240" w:lineRule="auto"/>
              <w:rPr>
                <w:rFonts w:cs="Times New Roman"/>
              </w:rPr>
            </w:pPr>
            <w:r w:rsidRPr="00830B51">
              <w:rPr>
                <w:rFonts w:cs="Times New Roman"/>
                <w:sz w:val="15"/>
              </w:rPr>
              <w:t>Access barrier</w:t>
            </w:r>
          </w:p>
        </w:tc>
        <w:tc>
          <w:tcPr>
            <w:tcW w:w="0" w:type="auto"/>
            <w:tcBorders>
              <w:top w:val="single" w:sz="4" w:space="0" w:color="BFBFBF"/>
              <w:left w:val="single" w:sz="4" w:space="0" w:color="BFBFBF"/>
              <w:bottom w:val="single" w:sz="4" w:space="0" w:color="BFBFBF"/>
              <w:right w:val="single" w:sz="4" w:space="0" w:color="BFBFBF"/>
            </w:tcBorders>
            <w:tcMar>
              <w:top w:w="60" w:type="dxa"/>
              <w:left w:w="60" w:type="dxa"/>
              <w:bottom w:w="60" w:type="dxa"/>
              <w:right w:w="60" w:type="dxa"/>
            </w:tcMar>
            <w:hideMark/>
          </w:tcPr>
          <w:p w14:paraId="44E23589" w14:textId="77777777" w:rsidR="00001AF7" w:rsidRPr="00830B51" w:rsidRDefault="00001AF7" w:rsidP="007B208C">
            <w:pPr>
              <w:spacing w:after="0" w:line="240" w:lineRule="auto"/>
              <w:rPr>
                <w:rFonts w:cs="Times New Roman"/>
              </w:rPr>
            </w:pPr>
            <w:r w:rsidRPr="00830B51">
              <w:rPr>
                <w:rFonts w:cs="Times New Roman"/>
                <w:sz w:val="15"/>
              </w:rPr>
              <w:t>At any time during the past 12 months, did you really need a medical examination or treatment for a health problem but did not have the examination or receive the treatment for any reason?</w:t>
            </w:r>
          </w:p>
        </w:tc>
        <w:tc>
          <w:tcPr>
            <w:tcW w:w="0" w:type="auto"/>
            <w:tcBorders>
              <w:top w:val="single" w:sz="4" w:space="0" w:color="BFBFBF"/>
              <w:left w:val="single" w:sz="4" w:space="0" w:color="BFBFBF"/>
              <w:bottom w:val="single" w:sz="4" w:space="0" w:color="BFBFBF"/>
              <w:right w:val="single" w:sz="4" w:space="0" w:color="BFBFBF"/>
            </w:tcBorders>
            <w:tcMar>
              <w:top w:w="60" w:type="dxa"/>
              <w:left w:w="60" w:type="dxa"/>
              <w:bottom w:w="60" w:type="dxa"/>
              <w:right w:w="60" w:type="dxa"/>
            </w:tcMar>
            <w:hideMark/>
          </w:tcPr>
          <w:p w14:paraId="352CA635" w14:textId="77777777" w:rsidR="00001AF7" w:rsidRPr="00830B51" w:rsidRDefault="00001AF7" w:rsidP="007B208C">
            <w:pPr>
              <w:spacing w:after="0" w:line="240" w:lineRule="auto"/>
              <w:rPr>
                <w:rFonts w:cs="Times New Roman"/>
              </w:rPr>
            </w:pPr>
            <w:r w:rsidRPr="00830B51">
              <w:rPr>
                <w:rFonts w:cs="Times New Roman"/>
                <w:sz w:val="15"/>
              </w:rPr>
              <w:t>1 = Yes; 2 = No. Used as any unmet need.</w:t>
            </w:r>
          </w:p>
        </w:tc>
      </w:tr>
      <w:tr w:rsidR="00001AF7" w:rsidRPr="00830B51" w14:paraId="144D9AF0" w14:textId="77777777" w:rsidTr="007B208C">
        <w:trPr>
          <w:cantSplit/>
          <w:jc w:val="center"/>
        </w:trPr>
        <w:tc>
          <w:tcPr>
            <w:tcW w:w="0" w:type="auto"/>
            <w:tcBorders>
              <w:top w:val="single" w:sz="4" w:space="0" w:color="BFBFBF"/>
              <w:left w:val="single" w:sz="4" w:space="0" w:color="BFBFBF"/>
              <w:bottom w:val="single" w:sz="4" w:space="0" w:color="BFBFBF"/>
              <w:right w:val="single" w:sz="4" w:space="0" w:color="BFBFBF"/>
            </w:tcBorders>
            <w:tcMar>
              <w:top w:w="60" w:type="dxa"/>
              <w:left w:w="60" w:type="dxa"/>
              <w:bottom w:w="60" w:type="dxa"/>
              <w:right w:w="60" w:type="dxa"/>
            </w:tcMar>
            <w:hideMark/>
          </w:tcPr>
          <w:p w14:paraId="1585401D" w14:textId="77777777" w:rsidR="00001AF7" w:rsidRPr="00830B51" w:rsidRDefault="00001AF7" w:rsidP="007B208C">
            <w:pPr>
              <w:spacing w:after="0" w:line="240" w:lineRule="auto"/>
              <w:rPr>
                <w:rFonts w:cs="Times New Roman"/>
              </w:rPr>
            </w:pPr>
            <w:r w:rsidRPr="00830B51">
              <w:rPr>
                <w:rFonts w:cs="Times New Roman"/>
                <w:sz w:val="15"/>
              </w:rPr>
              <w:t>Access barrier</w:t>
            </w:r>
          </w:p>
        </w:tc>
        <w:tc>
          <w:tcPr>
            <w:tcW w:w="0" w:type="auto"/>
            <w:tcBorders>
              <w:top w:val="single" w:sz="4" w:space="0" w:color="BFBFBF"/>
              <w:left w:val="single" w:sz="4" w:space="0" w:color="BFBFBF"/>
              <w:bottom w:val="single" w:sz="4" w:space="0" w:color="BFBFBF"/>
              <w:right w:val="single" w:sz="4" w:space="0" w:color="BFBFBF"/>
            </w:tcBorders>
            <w:tcMar>
              <w:top w:w="60" w:type="dxa"/>
              <w:left w:w="60" w:type="dxa"/>
              <w:bottom w:w="60" w:type="dxa"/>
              <w:right w:w="60" w:type="dxa"/>
            </w:tcMar>
            <w:hideMark/>
          </w:tcPr>
          <w:p w14:paraId="33F95262" w14:textId="77777777" w:rsidR="00001AF7" w:rsidRPr="00830B51" w:rsidRDefault="00001AF7" w:rsidP="007B208C">
            <w:pPr>
              <w:spacing w:after="0" w:line="240" w:lineRule="auto"/>
              <w:rPr>
                <w:rFonts w:cs="Times New Roman"/>
              </w:rPr>
            </w:pPr>
            <w:r w:rsidRPr="00830B51">
              <w:rPr>
                <w:rFonts w:cs="Times New Roman"/>
                <w:sz w:val="15"/>
              </w:rPr>
              <w:t>In the past 12 months, did you have health problems but did not visit a doctor because the waiting list was too long?</w:t>
            </w:r>
          </w:p>
        </w:tc>
        <w:tc>
          <w:tcPr>
            <w:tcW w:w="0" w:type="auto"/>
            <w:tcBorders>
              <w:top w:val="single" w:sz="4" w:space="0" w:color="BFBFBF"/>
              <w:left w:val="single" w:sz="4" w:space="0" w:color="BFBFBF"/>
              <w:bottom w:val="single" w:sz="4" w:space="0" w:color="BFBFBF"/>
              <w:right w:val="single" w:sz="4" w:space="0" w:color="BFBFBF"/>
            </w:tcBorders>
            <w:tcMar>
              <w:top w:w="60" w:type="dxa"/>
              <w:left w:w="60" w:type="dxa"/>
              <w:bottom w:w="60" w:type="dxa"/>
              <w:right w:w="60" w:type="dxa"/>
            </w:tcMar>
            <w:hideMark/>
          </w:tcPr>
          <w:p w14:paraId="7EDA35C4" w14:textId="77777777" w:rsidR="00001AF7" w:rsidRPr="00830B51" w:rsidRDefault="00001AF7" w:rsidP="007B208C">
            <w:pPr>
              <w:spacing w:after="0" w:line="240" w:lineRule="auto"/>
              <w:rPr>
                <w:rFonts w:cs="Times New Roman"/>
              </w:rPr>
            </w:pPr>
            <w:r w:rsidRPr="00830B51">
              <w:rPr>
                <w:rFonts w:cs="Times New Roman"/>
                <w:sz w:val="15"/>
              </w:rPr>
              <w:t>1 = Yes; 2 = No; 3 = Did not need healthcare. Analysis used 1 vs 2/3.</w:t>
            </w:r>
          </w:p>
        </w:tc>
      </w:tr>
      <w:tr w:rsidR="00001AF7" w:rsidRPr="00830B51" w14:paraId="12F96076" w14:textId="77777777" w:rsidTr="007B208C">
        <w:trPr>
          <w:cantSplit/>
          <w:jc w:val="center"/>
        </w:trPr>
        <w:tc>
          <w:tcPr>
            <w:tcW w:w="0" w:type="auto"/>
            <w:tcBorders>
              <w:top w:val="single" w:sz="4" w:space="0" w:color="BFBFBF"/>
              <w:left w:val="single" w:sz="4" w:space="0" w:color="BFBFBF"/>
              <w:bottom w:val="single" w:sz="4" w:space="0" w:color="BFBFBF"/>
              <w:right w:val="single" w:sz="4" w:space="0" w:color="BFBFBF"/>
            </w:tcBorders>
            <w:tcMar>
              <w:top w:w="60" w:type="dxa"/>
              <w:left w:w="60" w:type="dxa"/>
              <w:bottom w:w="60" w:type="dxa"/>
              <w:right w:w="60" w:type="dxa"/>
            </w:tcMar>
            <w:hideMark/>
          </w:tcPr>
          <w:p w14:paraId="003DB10C" w14:textId="77777777" w:rsidR="00001AF7" w:rsidRPr="00830B51" w:rsidRDefault="00001AF7" w:rsidP="007B208C">
            <w:pPr>
              <w:spacing w:after="0" w:line="240" w:lineRule="auto"/>
              <w:rPr>
                <w:rFonts w:cs="Times New Roman"/>
              </w:rPr>
            </w:pPr>
            <w:r w:rsidRPr="00830B51">
              <w:rPr>
                <w:rFonts w:cs="Times New Roman"/>
                <w:sz w:val="15"/>
              </w:rPr>
              <w:t>Access barrier</w:t>
            </w:r>
          </w:p>
        </w:tc>
        <w:tc>
          <w:tcPr>
            <w:tcW w:w="0" w:type="auto"/>
            <w:tcBorders>
              <w:top w:val="single" w:sz="4" w:space="0" w:color="BFBFBF"/>
              <w:left w:val="single" w:sz="4" w:space="0" w:color="BFBFBF"/>
              <w:bottom w:val="single" w:sz="4" w:space="0" w:color="BFBFBF"/>
              <w:right w:val="single" w:sz="4" w:space="0" w:color="BFBFBF"/>
            </w:tcBorders>
            <w:tcMar>
              <w:top w:w="60" w:type="dxa"/>
              <w:left w:w="60" w:type="dxa"/>
              <w:bottom w:w="60" w:type="dxa"/>
              <w:right w:w="60" w:type="dxa"/>
            </w:tcMar>
            <w:hideMark/>
          </w:tcPr>
          <w:p w14:paraId="59BDD440" w14:textId="77777777" w:rsidR="00001AF7" w:rsidRPr="00830B51" w:rsidRDefault="00001AF7" w:rsidP="007B208C">
            <w:pPr>
              <w:spacing w:after="0" w:line="240" w:lineRule="auto"/>
              <w:rPr>
                <w:rFonts w:cs="Times New Roman"/>
              </w:rPr>
            </w:pPr>
            <w:r w:rsidRPr="00830B51">
              <w:rPr>
                <w:rFonts w:cs="Times New Roman"/>
                <w:sz w:val="15"/>
              </w:rPr>
              <w:t>In the past 12 months, did you have health problems but did not visit a doctor because of distance or transport problems, for example no transport or transport too expensive?</w:t>
            </w:r>
          </w:p>
        </w:tc>
        <w:tc>
          <w:tcPr>
            <w:tcW w:w="0" w:type="auto"/>
            <w:tcBorders>
              <w:top w:val="single" w:sz="4" w:space="0" w:color="BFBFBF"/>
              <w:left w:val="single" w:sz="4" w:space="0" w:color="BFBFBF"/>
              <w:bottom w:val="single" w:sz="4" w:space="0" w:color="BFBFBF"/>
              <w:right w:val="single" w:sz="4" w:space="0" w:color="BFBFBF"/>
            </w:tcBorders>
            <w:tcMar>
              <w:top w:w="60" w:type="dxa"/>
              <w:left w:w="60" w:type="dxa"/>
              <w:bottom w:w="60" w:type="dxa"/>
              <w:right w:w="60" w:type="dxa"/>
            </w:tcMar>
            <w:hideMark/>
          </w:tcPr>
          <w:p w14:paraId="6284929C" w14:textId="77777777" w:rsidR="00001AF7" w:rsidRPr="00830B51" w:rsidRDefault="00001AF7" w:rsidP="007B208C">
            <w:pPr>
              <w:spacing w:after="0" w:line="240" w:lineRule="auto"/>
              <w:rPr>
                <w:rFonts w:cs="Times New Roman"/>
              </w:rPr>
            </w:pPr>
            <w:r w:rsidRPr="00830B51">
              <w:rPr>
                <w:rFonts w:cs="Times New Roman"/>
                <w:sz w:val="15"/>
              </w:rPr>
              <w:t>1 = Yes; 2 = No; 3 = Did not need healthcare. Analysis used 1 vs 2/3.</w:t>
            </w:r>
          </w:p>
        </w:tc>
      </w:tr>
      <w:tr w:rsidR="00001AF7" w:rsidRPr="00830B51" w14:paraId="2A9FBF49" w14:textId="77777777" w:rsidTr="007B208C">
        <w:trPr>
          <w:cantSplit/>
          <w:jc w:val="center"/>
        </w:trPr>
        <w:tc>
          <w:tcPr>
            <w:tcW w:w="0" w:type="auto"/>
            <w:tcBorders>
              <w:top w:val="single" w:sz="4" w:space="0" w:color="BFBFBF"/>
              <w:left w:val="single" w:sz="4" w:space="0" w:color="BFBFBF"/>
              <w:bottom w:val="single" w:sz="4" w:space="0" w:color="BFBFBF"/>
              <w:right w:val="single" w:sz="4" w:space="0" w:color="BFBFBF"/>
            </w:tcBorders>
            <w:tcMar>
              <w:top w:w="60" w:type="dxa"/>
              <w:left w:w="60" w:type="dxa"/>
              <w:bottom w:w="60" w:type="dxa"/>
              <w:right w:w="60" w:type="dxa"/>
            </w:tcMar>
            <w:hideMark/>
          </w:tcPr>
          <w:p w14:paraId="03F65707" w14:textId="77777777" w:rsidR="00001AF7" w:rsidRPr="00830B51" w:rsidRDefault="00001AF7" w:rsidP="007B208C">
            <w:pPr>
              <w:spacing w:after="0" w:line="240" w:lineRule="auto"/>
              <w:rPr>
                <w:rFonts w:cs="Times New Roman"/>
              </w:rPr>
            </w:pPr>
            <w:r w:rsidRPr="00830B51">
              <w:rPr>
                <w:rFonts w:cs="Times New Roman"/>
                <w:sz w:val="15"/>
              </w:rPr>
              <w:t>Access barrier</w:t>
            </w:r>
          </w:p>
        </w:tc>
        <w:tc>
          <w:tcPr>
            <w:tcW w:w="0" w:type="auto"/>
            <w:tcBorders>
              <w:top w:val="single" w:sz="4" w:space="0" w:color="BFBFBF"/>
              <w:left w:val="single" w:sz="4" w:space="0" w:color="BFBFBF"/>
              <w:bottom w:val="single" w:sz="4" w:space="0" w:color="BFBFBF"/>
              <w:right w:val="single" w:sz="4" w:space="0" w:color="BFBFBF"/>
            </w:tcBorders>
            <w:tcMar>
              <w:top w:w="60" w:type="dxa"/>
              <w:left w:w="60" w:type="dxa"/>
              <w:bottom w:w="60" w:type="dxa"/>
              <w:right w:w="60" w:type="dxa"/>
            </w:tcMar>
            <w:hideMark/>
          </w:tcPr>
          <w:p w14:paraId="1C7557F3" w14:textId="77777777" w:rsidR="00001AF7" w:rsidRPr="00830B51" w:rsidRDefault="00001AF7" w:rsidP="007B208C">
            <w:pPr>
              <w:spacing w:after="0" w:line="240" w:lineRule="auto"/>
              <w:rPr>
                <w:rFonts w:cs="Times New Roman"/>
              </w:rPr>
            </w:pPr>
            <w:r w:rsidRPr="00830B51">
              <w:rPr>
                <w:rFonts w:cs="Times New Roman"/>
                <w:sz w:val="15"/>
              </w:rPr>
              <w:t>In the past 12 months, did you have health problems but did not visit a doctor because the costs you had to pay out of pocket were too high?</w:t>
            </w:r>
          </w:p>
        </w:tc>
        <w:tc>
          <w:tcPr>
            <w:tcW w:w="0" w:type="auto"/>
            <w:tcBorders>
              <w:top w:val="single" w:sz="4" w:space="0" w:color="BFBFBF"/>
              <w:left w:val="single" w:sz="4" w:space="0" w:color="BFBFBF"/>
              <w:bottom w:val="single" w:sz="4" w:space="0" w:color="BFBFBF"/>
              <w:right w:val="single" w:sz="4" w:space="0" w:color="BFBFBF"/>
            </w:tcBorders>
            <w:tcMar>
              <w:top w:w="60" w:type="dxa"/>
              <w:left w:w="60" w:type="dxa"/>
              <w:bottom w:w="60" w:type="dxa"/>
              <w:right w:w="60" w:type="dxa"/>
            </w:tcMar>
            <w:hideMark/>
          </w:tcPr>
          <w:p w14:paraId="5CBBC5CA" w14:textId="77777777" w:rsidR="00001AF7" w:rsidRPr="00830B51" w:rsidRDefault="00001AF7" w:rsidP="007B208C">
            <w:pPr>
              <w:spacing w:after="0" w:line="240" w:lineRule="auto"/>
              <w:rPr>
                <w:rFonts w:cs="Times New Roman"/>
              </w:rPr>
            </w:pPr>
            <w:r w:rsidRPr="00830B51">
              <w:rPr>
                <w:rFonts w:cs="Times New Roman"/>
                <w:sz w:val="15"/>
              </w:rPr>
              <w:t>1 = Yes; 2 = No; 3 = Did not need healthcare. Analysis used 1 vs 2/3.</w:t>
            </w:r>
          </w:p>
        </w:tc>
      </w:tr>
      <w:tr w:rsidR="00001AF7" w:rsidRPr="00830B51" w14:paraId="5C833566" w14:textId="77777777" w:rsidTr="007B208C">
        <w:trPr>
          <w:cantSplit/>
          <w:jc w:val="center"/>
        </w:trPr>
        <w:tc>
          <w:tcPr>
            <w:tcW w:w="0" w:type="auto"/>
            <w:tcBorders>
              <w:top w:val="single" w:sz="4" w:space="0" w:color="BFBFBF"/>
              <w:left w:val="single" w:sz="4" w:space="0" w:color="BFBFBF"/>
              <w:bottom w:val="single" w:sz="4" w:space="0" w:color="BFBFBF"/>
              <w:right w:val="single" w:sz="4" w:space="0" w:color="BFBFBF"/>
            </w:tcBorders>
            <w:tcMar>
              <w:top w:w="60" w:type="dxa"/>
              <w:left w:w="60" w:type="dxa"/>
              <w:bottom w:w="60" w:type="dxa"/>
              <w:right w:w="60" w:type="dxa"/>
            </w:tcMar>
            <w:hideMark/>
          </w:tcPr>
          <w:p w14:paraId="4D7A1262" w14:textId="77777777" w:rsidR="00001AF7" w:rsidRPr="00830B51" w:rsidRDefault="00001AF7" w:rsidP="007B208C">
            <w:pPr>
              <w:spacing w:after="0" w:line="240" w:lineRule="auto"/>
              <w:rPr>
                <w:rFonts w:cs="Times New Roman"/>
              </w:rPr>
            </w:pPr>
            <w:r w:rsidRPr="00830B51">
              <w:rPr>
                <w:rFonts w:cs="Times New Roman"/>
                <w:sz w:val="15"/>
              </w:rPr>
              <w:t>Access barrier</w:t>
            </w:r>
          </w:p>
        </w:tc>
        <w:tc>
          <w:tcPr>
            <w:tcW w:w="0" w:type="auto"/>
            <w:tcBorders>
              <w:top w:val="single" w:sz="4" w:space="0" w:color="BFBFBF"/>
              <w:left w:val="single" w:sz="4" w:space="0" w:color="BFBFBF"/>
              <w:bottom w:val="single" w:sz="4" w:space="0" w:color="BFBFBF"/>
              <w:right w:val="single" w:sz="4" w:space="0" w:color="BFBFBF"/>
            </w:tcBorders>
            <w:tcMar>
              <w:top w:w="60" w:type="dxa"/>
              <w:left w:w="60" w:type="dxa"/>
              <w:bottom w:w="60" w:type="dxa"/>
              <w:right w:w="60" w:type="dxa"/>
            </w:tcMar>
            <w:hideMark/>
          </w:tcPr>
          <w:p w14:paraId="5F2022A6" w14:textId="77777777" w:rsidR="00001AF7" w:rsidRPr="00830B51" w:rsidRDefault="00001AF7" w:rsidP="007B208C">
            <w:pPr>
              <w:spacing w:after="0" w:line="240" w:lineRule="auto"/>
              <w:rPr>
                <w:rFonts w:cs="Times New Roman"/>
              </w:rPr>
            </w:pPr>
            <w:r w:rsidRPr="00830B51">
              <w:rPr>
                <w:rFonts w:cs="Times New Roman"/>
                <w:sz w:val="15"/>
              </w:rPr>
              <w:t>In the past 12 months, did it happen that you did not take a prescribed medicine or skipped a dose because the out-of-pocket costs were too high?</w:t>
            </w:r>
          </w:p>
        </w:tc>
        <w:tc>
          <w:tcPr>
            <w:tcW w:w="0" w:type="auto"/>
            <w:tcBorders>
              <w:top w:val="single" w:sz="4" w:space="0" w:color="BFBFBF"/>
              <w:left w:val="single" w:sz="4" w:space="0" w:color="BFBFBF"/>
              <w:bottom w:val="single" w:sz="4" w:space="0" w:color="BFBFBF"/>
              <w:right w:val="single" w:sz="4" w:space="0" w:color="BFBFBF"/>
            </w:tcBorders>
            <w:tcMar>
              <w:top w:w="60" w:type="dxa"/>
              <w:left w:w="60" w:type="dxa"/>
              <w:bottom w:w="60" w:type="dxa"/>
              <w:right w:w="60" w:type="dxa"/>
            </w:tcMar>
            <w:hideMark/>
          </w:tcPr>
          <w:p w14:paraId="6EDE2D78" w14:textId="77777777" w:rsidR="00001AF7" w:rsidRPr="00830B51" w:rsidRDefault="00001AF7" w:rsidP="007B208C">
            <w:pPr>
              <w:spacing w:after="0" w:line="240" w:lineRule="auto"/>
              <w:rPr>
                <w:rFonts w:cs="Times New Roman"/>
              </w:rPr>
            </w:pPr>
            <w:r w:rsidRPr="00830B51">
              <w:rPr>
                <w:rFonts w:cs="Times New Roman"/>
                <w:sz w:val="15"/>
              </w:rPr>
              <w:t>1 = Yes; 2 = No; 3 = I do not take medicines; 4 = Not sure. Analysis used 1 vs 2/3.</w:t>
            </w:r>
          </w:p>
        </w:tc>
      </w:tr>
      <w:tr w:rsidR="00001AF7" w:rsidRPr="00830B51" w14:paraId="44EA1DA3" w14:textId="77777777" w:rsidTr="007B208C">
        <w:trPr>
          <w:cantSplit/>
          <w:jc w:val="center"/>
        </w:trPr>
        <w:tc>
          <w:tcPr>
            <w:tcW w:w="0" w:type="auto"/>
            <w:tcBorders>
              <w:top w:val="single" w:sz="4" w:space="0" w:color="BFBFBF"/>
              <w:left w:val="single" w:sz="4" w:space="0" w:color="BFBFBF"/>
              <w:bottom w:val="single" w:sz="4" w:space="0" w:color="BFBFBF"/>
              <w:right w:val="single" w:sz="4" w:space="0" w:color="BFBFBF"/>
            </w:tcBorders>
            <w:tcMar>
              <w:top w:w="60" w:type="dxa"/>
              <w:left w:w="60" w:type="dxa"/>
              <w:bottom w:w="60" w:type="dxa"/>
              <w:right w:w="60" w:type="dxa"/>
            </w:tcMar>
            <w:hideMark/>
          </w:tcPr>
          <w:p w14:paraId="30A47DF8" w14:textId="77777777" w:rsidR="00001AF7" w:rsidRPr="00830B51" w:rsidRDefault="00001AF7" w:rsidP="007B208C">
            <w:pPr>
              <w:spacing w:after="0" w:line="240" w:lineRule="auto"/>
              <w:rPr>
                <w:rFonts w:cs="Times New Roman"/>
              </w:rPr>
            </w:pPr>
            <w:r w:rsidRPr="00830B51">
              <w:rPr>
                <w:rFonts w:cs="Times New Roman"/>
                <w:sz w:val="15"/>
              </w:rPr>
              <w:t>Access barrier</w:t>
            </w:r>
          </w:p>
        </w:tc>
        <w:tc>
          <w:tcPr>
            <w:tcW w:w="0" w:type="auto"/>
            <w:tcBorders>
              <w:top w:val="single" w:sz="4" w:space="0" w:color="BFBFBF"/>
              <w:left w:val="single" w:sz="4" w:space="0" w:color="BFBFBF"/>
              <w:bottom w:val="single" w:sz="4" w:space="0" w:color="BFBFBF"/>
              <w:right w:val="single" w:sz="4" w:space="0" w:color="BFBFBF"/>
            </w:tcBorders>
            <w:tcMar>
              <w:top w:w="60" w:type="dxa"/>
              <w:left w:w="60" w:type="dxa"/>
              <w:bottom w:w="60" w:type="dxa"/>
              <w:right w:w="60" w:type="dxa"/>
            </w:tcMar>
            <w:hideMark/>
          </w:tcPr>
          <w:p w14:paraId="31816CDC" w14:textId="77777777" w:rsidR="00001AF7" w:rsidRPr="00830B51" w:rsidRDefault="00001AF7" w:rsidP="007B208C">
            <w:pPr>
              <w:spacing w:after="0" w:line="240" w:lineRule="auto"/>
              <w:rPr>
                <w:rFonts w:cs="Times New Roman"/>
              </w:rPr>
            </w:pPr>
            <w:r w:rsidRPr="00830B51">
              <w:rPr>
                <w:rFonts w:cs="Times New Roman"/>
                <w:sz w:val="15"/>
              </w:rPr>
              <w:t>In the past 12 months, did you have problems finding a doctor or other healthcare worker who would receive you?</w:t>
            </w:r>
          </w:p>
        </w:tc>
        <w:tc>
          <w:tcPr>
            <w:tcW w:w="0" w:type="auto"/>
            <w:tcBorders>
              <w:top w:val="single" w:sz="4" w:space="0" w:color="BFBFBF"/>
              <w:left w:val="single" w:sz="4" w:space="0" w:color="BFBFBF"/>
              <w:bottom w:val="single" w:sz="4" w:space="0" w:color="BFBFBF"/>
              <w:right w:val="single" w:sz="4" w:space="0" w:color="BFBFBF"/>
            </w:tcBorders>
            <w:tcMar>
              <w:top w:w="60" w:type="dxa"/>
              <w:left w:w="60" w:type="dxa"/>
              <w:bottom w:w="60" w:type="dxa"/>
              <w:right w:w="60" w:type="dxa"/>
            </w:tcMar>
            <w:hideMark/>
          </w:tcPr>
          <w:p w14:paraId="4D39FEA0" w14:textId="77777777" w:rsidR="00001AF7" w:rsidRPr="00830B51" w:rsidRDefault="00001AF7" w:rsidP="007B208C">
            <w:pPr>
              <w:spacing w:after="0" w:line="240" w:lineRule="auto"/>
              <w:rPr>
                <w:rFonts w:cs="Times New Roman"/>
              </w:rPr>
            </w:pPr>
            <w:r w:rsidRPr="00830B51">
              <w:rPr>
                <w:rFonts w:cs="Times New Roman"/>
                <w:sz w:val="15"/>
              </w:rPr>
              <w:t>1 = Yes; 2 = No; 3 = Did not need healthcare. Analysis used 1 vs 2/3.</w:t>
            </w:r>
          </w:p>
        </w:tc>
      </w:tr>
      <w:tr w:rsidR="00001AF7" w:rsidRPr="00830B51" w14:paraId="3B0F1B6E" w14:textId="77777777" w:rsidTr="007B208C">
        <w:trPr>
          <w:cantSplit/>
          <w:jc w:val="center"/>
        </w:trPr>
        <w:tc>
          <w:tcPr>
            <w:tcW w:w="0" w:type="auto"/>
            <w:tcBorders>
              <w:top w:val="single" w:sz="4" w:space="0" w:color="BFBFBF"/>
              <w:left w:val="single" w:sz="4" w:space="0" w:color="BFBFBF"/>
              <w:bottom w:val="single" w:sz="4" w:space="0" w:color="BFBFBF"/>
              <w:right w:val="single" w:sz="4" w:space="0" w:color="BFBFBF"/>
            </w:tcBorders>
            <w:tcMar>
              <w:top w:w="60" w:type="dxa"/>
              <w:left w:w="60" w:type="dxa"/>
              <w:bottom w:w="60" w:type="dxa"/>
              <w:right w:w="60" w:type="dxa"/>
            </w:tcMar>
            <w:hideMark/>
          </w:tcPr>
          <w:p w14:paraId="647FC410" w14:textId="77777777" w:rsidR="00001AF7" w:rsidRPr="00830B51" w:rsidRDefault="00001AF7" w:rsidP="007B208C">
            <w:pPr>
              <w:spacing w:after="0" w:line="240" w:lineRule="auto"/>
              <w:rPr>
                <w:rFonts w:cs="Times New Roman"/>
              </w:rPr>
            </w:pPr>
            <w:r w:rsidRPr="00830B51">
              <w:rPr>
                <w:rFonts w:cs="Times New Roman"/>
                <w:sz w:val="15"/>
              </w:rPr>
              <w:t>System-friction marker</w:t>
            </w:r>
          </w:p>
        </w:tc>
        <w:tc>
          <w:tcPr>
            <w:tcW w:w="0" w:type="auto"/>
            <w:tcBorders>
              <w:top w:val="single" w:sz="4" w:space="0" w:color="BFBFBF"/>
              <w:left w:val="single" w:sz="4" w:space="0" w:color="BFBFBF"/>
              <w:bottom w:val="single" w:sz="4" w:space="0" w:color="BFBFBF"/>
              <w:right w:val="single" w:sz="4" w:space="0" w:color="BFBFBF"/>
            </w:tcBorders>
            <w:tcMar>
              <w:top w:w="60" w:type="dxa"/>
              <w:left w:w="60" w:type="dxa"/>
              <w:bottom w:w="60" w:type="dxa"/>
              <w:right w:w="60" w:type="dxa"/>
            </w:tcMar>
            <w:hideMark/>
          </w:tcPr>
          <w:p w14:paraId="14918F74" w14:textId="77777777" w:rsidR="00001AF7" w:rsidRPr="00830B51" w:rsidRDefault="00001AF7" w:rsidP="007B208C">
            <w:pPr>
              <w:spacing w:after="0" w:line="240" w:lineRule="auto"/>
              <w:rPr>
                <w:rFonts w:cs="Times New Roman"/>
              </w:rPr>
            </w:pPr>
            <w:r w:rsidRPr="00830B51">
              <w:rPr>
                <w:rFonts w:cs="Times New Roman"/>
                <w:sz w:val="15"/>
              </w:rPr>
              <w:t>In the past 12 months, did you seek healthcare in an emergency department?</w:t>
            </w:r>
          </w:p>
        </w:tc>
        <w:tc>
          <w:tcPr>
            <w:tcW w:w="0" w:type="auto"/>
            <w:tcBorders>
              <w:top w:val="single" w:sz="4" w:space="0" w:color="BFBFBF"/>
              <w:left w:val="single" w:sz="4" w:space="0" w:color="BFBFBF"/>
              <w:bottom w:val="single" w:sz="4" w:space="0" w:color="BFBFBF"/>
              <w:right w:val="single" w:sz="4" w:space="0" w:color="BFBFBF"/>
            </w:tcBorders>
            <w:tcMar>
              <w:top w:w="60" w:type="dxa"/>
              <w:left w:w="60" w:type="dxa"/>
              <w:bottom w:w="60" w:type="dxa"/>
              <w:right w:w="60" w:type="dxa"/>
            </w:tcMar>
            <w:hideMark/>
          </w:tcPr>
          <w:p w14:paraId="2F390F5C" w14:textId="77777777" w:rsidR="00001AF7" w:rsidRPr="00830B51" w:rsidRDefault="00001AF7" w:rsidP="007B208C">
            <w:pPr>
              <w:spacing w:after="0" w:line="240" w:lineRule="auto"/>
              <w:rPr>
                <w:rFonts w:cs="Times New Roman"/>
              </w:rPr>
            </w:pPr>
            <w:r w:rsidRPr="00830B51">
              <w:rPr>
                <w:rFonts w:cs="Times New Roman"/>
                <w:sz w:val="15"/>
              </w:rPr>
              <w:t>1 = Yes; 2 = No.</w:t>
            </w:r>
          </w:p>
        </w:tc>
      </w:tr>
      <w:tr w:rsidR="00001AF7" w:rsidRPr="00830B51" w14:paraId="64D47CEE" w14:textId="77777777" w:rsidTr="007B208C">
        <w:trPr>
          <w:cantSplit/>
          <w:jc w:val="center"/>
        </w:trPr>
        <w:tc>
          <w:tcPr>
            <w:tcW w:w="0" w:type="auto"/>
            <w:tcBorders>
              <w:top w:val="single" w:sz="4" w:space="0" w:color="BFBFBF"/>
              <w:left w:val="single" w:sz="4" w:space="0" w:color="BFBFBF"/>
              <w:bottom w:val="single" w:sz="4" w:space="0" w:color="BFBFBF"/>
              <w:right w:val="single" w:sz="4" w:space="0" w:color="BFBFBF"/>
            </w:tcBorders>
            <w:tcMar>
              <w:top w:w="60" w:type="dxa"/>
              <w:left w:w="60" w:type="dxa"/>
              <w:bottom w:w="60" w:type="dxa"/>
              <w:right w:w="60" w:type="dxa"/>
            </w:tcMar>
            <w:hideMark/>
          </w:tcPr>
          <w:p w14:paraId="4D9C3116" w14:textId="77777777" w:rsidR="00001AF7" w:rsidRPr="00830B51" w:rsidRDefault="00001AF7" w:rsidP="007B208C">
            <w:pPr>
              <w:spacing w:after="0" w:line="240" w:lineRule="auto"/>
              <w:rPr>
                <w:rFonts w:cs="Times New Roman"/>
              </w:rPr>
            </w:pPr>
            <w:r w:rsidRPr="00830B51">
              <w:rPr>
                <w:rFonts w:cs="Times New Roman"/>
                <w:sz w:val="15"/>
              </w:rPr>
              <w:t>Waiting problem</w:t>
            </w:r>
          </w:p>
        </w:tc>
        <w:tc>
          <w:tcPr>
            <w:tcW w:w="0" w:type="auto"/>
            <w:tcBorders>
              <w:top w:val="single" w:sz="4" w:space="0" w:color="BFBFBF"/>
              <w:left w:val="single" w:sz="4" w:space="0" w:color="BFBFBF"/>
              <w:bottom w:val="single" w:sz="4" w:space="0" w:color="BFBFBF"/>
              <w:right w:val="single" w:sz="4" w:space="0" w:color="BFBFBF"/>
            </w:tcBorders>
            <w:tcMar>
              <w:top w:w="60" w:type="dxa"/>
              <w:left w:w="60" w:type="dxa"/>
              <w:bottom w:w="60" w:type="dxa"/>
              <w:right w:w="60" w:type="dxa"/>
            </w:tcMar>
            <w:hideMark/>
          </w:tcPr>
          <w:p w14:paraId="7C1408EF" w14:textId="77777777" w:rsidR="00001AF7" w:rsidRPr="00830B51" w:rsidRDefault="00001AF7" w:rsidP="007B208C">
            <w:pPr>
              <w:spacing w:after="0" w:line="240" w:lineRule="auto"/>
              <w:rPr>
                <w:rFonts w:cs="Times New Roman"/>
              </w:rPr>
            </w:pPr>
            <w:r w:rsidRPr="00830B51">
              <w:rPr>
                <w:rFonts w:cs="Times New Roman"/>
                <w:sz w:val="15"/>
              </w:rPr>
              <w:t>Was the time you waited for an appointment a problem? In your opinion, did you wait too long for the appointment?</w:t>
            </w:r>
          </w:p>
        </w:tc>
        <w:tc>
          <w:tcPr>
            <w:tcW w:w="0" w:type="auto"/>
            <w:tcBorders>
              <w:top w:val="single" w:sz="4" w:space="0" w:color="BFBFBF"/>
              <w:left w:val="single" w:sz="4" w:space="0" w:color="BFBFBF"/>
              <w:bottom w:val="single" w:sz="4" w:space="0" w:color="BFBFBF"/>
              <w:right w:val="single" w:sz="4" w:space="0" w:color="BFBFBF"/>
            </w:tcBorders>
            <w:tcMar>
              <w:top w:w="60" w:type="dxa"/>
              <w:left w:w="60" w:type="dxa"/>
              <w:bottom w:w="60" w:type="dxa"/>
              <w:right w:w="60" w:type="dxa"/>
            </w:tcMar>
            <w:hideMark/>
          </w:tcPr>
          <w:p w14:paraId="27A7A0E7" w14:textId="77777777" w:rsidR="00001AF7" w:rsidRPr="00830B51" w:rsidRDefault="00001AF7" w:rsidP="007B208C">
            <w:pPr>
              <w:spacing w:after="0" w:line="240" w:lineRule="auto"/>
              <w:rPr>
                <w:rFonts w:cs="Times New Roman"/>
              </w:rPr>
            </w:pPr>
            <w:r w:rsidRPr="00830B51">
              <w:rPr>
                <w:rFonts w:cs="Times New Roman"/>
                <w:sz w:val="15"/>
              </w:rPr>
              <w:t>1 = Yes; 2 = No.</w:t>
            </w:r>
          </w:p>
        </w:tc>
      </w:tr>
      <w:tr w:rsidR="00001AF7" w:rsidRPr="00830B51" w14:paraId="3F4613FB" w14:textId="77777777" w:rsidTr="007B208C">
        <w:trPr>
          <w:cantSplit/>
          <w:jc w:val="center"/>
        </w:trPr>
        <w:tc>
          <w:tcPr>
            <w:tcW w:w="0" w:type="auto"/>
            <w:tcBorders>
              <w:top w:val="single" w:sz="4" w:space="0" w:color="BFBFBF"/>
              <w:left w:val="single" w:sz="4" w:space="0" w:color="BFBFBF"/>
              <w:bottom w:val="single" w:sz="4" w:space="0" w:color="BFBFBF"/>
              <w:right w:val="single" w:sz="4" w:space="0" w:color="BFBFBF"/>
            </w:tcBorders>
            <w:tcMar>
              <w:top w:w="60" w:type="dxa"/>
              <w:left w:w="60" w:type="dxa"/>
              <w:bottom w:w="60" w:type="dxa"/>
              <w:right w:w="60" w:type="dxa"/>
            </w:tcMar>
            <w:hideMark/>
          </w:tcPr>
          <w:p w14:paraId="46C9AD72" w14:textId="77777777" w:rsidR="00001AF7" w:rsidRPr="00830B51" w:rsidRDefault="00001AF7" w:rsidP="007B208C">
            <w:pPr>
              <w:spacing w:after="0" w:line="240" w:lineRule="auto"/>
              <w:rPr>
                <w:rFonts w:cs="Times New Roman"/>
              </w:rPr>
            </w:pPr>
            <w:r w:rsidRPr="00830B51">
              <w:rPr>
                <w:rFonts w:cs="Times New Roman"/>
                <w:sz w:val="15"/>
              </w:rPr>
              <w:t>Waiting problem</w:t>
            </w:r>
          </w:p>
        </w:tc>
        <w:tc>
          <w:tcPr>
            <w:tcW w:w="0" w:type="auto"/>
            <w:tcBorders>
              <w:top w:val="single" w:sz="4" w:space="0" w:color="BFBFBF"/>
              <w:left w:val="single" w:sz="4" w:space="0" w:color="BFBFBF"/>
              <w:bottom w:val="single" w:sz="4" w:space="0" w:color="BFBFBF"/>
              <w:right w:val="single" w:sz="4" w:space="0" w:color="BFBFBF"/>
            </w:tcBorders>
            <w:tcMar>
              <w:top w:w="60" w:type="dxa"/>
              <w:left w:w="60" w:type="dxa"/>
              <w:bottom w:w="60" w:type="dxa"/>
              <w:right w:w="60" w:type="dxa"/>
            </w:tcMar>
            <w:hideMark/>
          </w:tcPr>
          <w:p w14:paraId="420FD956" w14:textId="77777777" w:rsidR="00001AF7" w:rsidRPr="00830B51" w:rsidRDefault="00001AF7" w:rsidP="007B208C">
            <w:pPr>
              <w:spacing w:after="0" w:line="240" w:lineRule="auto"/>
              <w:rPr>
                <w:rFonts w:cs="Times New Roman"/>
              </w:rPr>
            </w:pPr>
            <w:r w:rsidRPr="00830B51">
              <w:rPr>
                <w:rFonts w:cs="Times New Roman"/>
                <w:sz w:val="15"/>
              </w:rPr>
              <w:t>Was the waiting time before it was your turn a problem? In your opinion, did you wait too long for your turn?</w:t>
            </w:r>
          </w:p>
        </w:tc>
        <w:tc>
          <w:tcPr>
            <w:tcW w:w="0" w:type="auto"/>
            <w:tcBorders>
              <w:top w:val="single" w:sz="4" w:space="0" w:color="BFBFBF"/>
              <w:left w:val="single" w:sz="4" w:space="0" w:color="BFBFBF"/>
              <w:bottom w:val="single" w:sz="4" w:space="0" w:color="BFBFBF"/>
              <w:right w:val="single" w:sz="4" w:space="0" w:color="BFBFBF"/>
            </w:tcBorders>
            <w:tcMar>
              <w:top w:w="60" w:type="dxa"/>
              <w:left w:w="60" w:type="dxa"/>
              <w:bottom w:w="60" w:type="dxa"/>
              <w:right w:w="60" w:type="dxa"/>
            </w:tcMar>
            <w:hideMark/>
          </w:tcPr>
          <w:p w14:paraId="751199CC" w14:textId="77777777" w:rsidR="00001AF7" w:rsidRPr="00830B51" w:rsidRDefault="00001AF7" w:rsidP="007B208C">
            <w:pPr>
              <w:spacing w:after="0" w:line="240" w:lineRule="auto"/>
              <w:rPr>
                <w:rFonts w:cs="Times New Roman"/>
              </w:rPr>
            </w:pPr>
            <w:r w:rsidRPr="00830B51">
              <w:rPr>
                <w:rFonts w:cs="Times New Roman"/>
                <w:sz w:val="15"/>
              </w:rPr>
              <w:t>1 = Yes; 2 = No.</w:t>
            </w:r>
          </w:p>
        </w:tc>
      </w:tr>
      <w:tr w:rsidR="00001AF7" w:rsidRPr="00830B51" w14:paraId="699EDA03" w14:textId="77777777" w:rsidTr="007B208C">
        <w:trPr>
          <w:cantSplit/>
          <w:jc w:val="center"/>
        </w:trPr>
        <w:tc>
          <w:tcPr>
            <w:tcW w:w="0" w:type="auto"/>
            <w:tcBorders>
              <w:top w:val="single" w:sz="4" w:space="0" w:color="BFBFBF"/>
              <w:left w:val="single" w:sz="4" w:space="0" w:color="BFBFBF"/>
              <w:bottom w:val="single" w:sz="4" w:space="0" w:color="BFBFBF"/>
              <w:right w:val="single" w:sz="4" w:space="0" w:color="BFBFBF"/>
            </w:tcBorders>
            <w:tcMar>
              <w:top w:w="60" w:type="dxa"/>
              <w:left w:w="60" w:type="dxa"/>
              <w:bottom w:w="60" w:type="dxa"/>
              <w:right w:w="60" w:type="dxa"/>
            </w:tcMar>
            <w:hideMark/>
          </w:tcPr>
          <w:p w14:paraId="7E795B2C" w14:textId="77777777" w:rsidR="00001AF7" w:rsidRPr="00830B51" w:rsidRDefault="00001AF7" w:rsidP="007B208C">
            <w:pPr>
              <w:spacing w:after="0" w:line="240" w:lineRule="auto"/>
              <w:rPr>
                <w:rFonts w:cs="Times New Roman"/>
                <w:sz w:val="15"/>
              </w:rPr>
            </w:pPr>
            <w:r w:rsidRPr="00830B51">
              <w:rPr>
                <w:rFonts w:cs="Times New Roman"/>
                <w:sz w:val="15"/>
              </w:rPr>
              <w:t>Provider-experience quality</w:t>
            </w:r>
          </w:p>
        </w:tc>
        <w:tc>
          <w:tcPr>
            <w:tcW w:w="0" w:type="auto"/>
            <w:tcBorders>
              <w:top w:val="single" w:sz="4" w:space="0" w:color="BFBFBF"/>
              <w:left w:val="single" w:sz="4" w:space="0" w:color="BFBFBF"/>
              <w:bottom w:val="single" w:sz="4" w:space="0" w:color="BFBFBF"/>
              <w:right w:val="single" w:sz="4" w:space="0" w:color="BFBFBF"/>
            </w:tcBorders>
            <w:tcMar>
              <w:top w:w="60" w:type="dxa"/>
              <w:left w:w="60" w:type="dxa"/>
              <w:bottom w:w="60" w:type="dxa"/>
              <w:right w:w="60" w:type="dxa"/>
            </w:tcMar>
            <w:hideMark/>
          </w:tcPr>
          <w:p w14:paraId="10ABA2C5" w14:textId="77777777" w:rsidR="00001AF7" w:rsidRPr="00830B51" w:rsidRDefault="00001AF7" w:rsidP="007B208C">
            <w:pPr>
              <w:spacing w:after="0" w:line="240" w:lineRule="auto"/>
              <w:rPr>
                <w:rFonts w:cs="Times New Roman"/>
              </w:rPr>
            </w:pPr>
            <w:r w:rsidRPr="00830B51">
              <w:rPr>
                <w:rFonts w:cs="Times New Roman"/>
                <w:sz w:val="15"/>
              </w:rPr>
              <w:t>During the last visit…Did the provider spend enough time with you?</w:t>
            </w:r>
          </w:p>
        </w:tc>
        <w:tc>
          <w:tcPr>
            <w:tcW w:w="0" w:type="auto"/>
            <w:tcBorders>
              <w:top w:val="single" w:sz="4" w:space="0" w:color="BFBFBF"/>
              <w:left w:val="single" w:sz="4" w:space="0" w:color="BFBFBF"/>
              <w:bottom w:val="single" w:sz="4" w:space="0" w:color="BFBFBF"/>
              <w:right w:val="single" w:sz="4" w:space="0" w:color="BFBFBF"/>
            </w:tcBorders>
            <w:tcMar>
              <w:top w:w="60" w:type="dxa"/>
              <w:left w:w="60" w:type="dxa"/>
              <w:bottom w:w="60" w:type="dxa"/>
              <w:right w:w="60" w:type="dxa"/>
            </w:tcMar>
            <w:hideMark/>
          </w:tcPr>
          <w:p w14:paraId="239015BE" w14:textId="77777777" w:rsidR="00001AF7" w:rsidRPr="00830B51" w:rsidRDefault="00001AF7" w:rsidP="007B208C">
            <w:pPr>
              <w:spacing w:after="0" w:line="240" w:lineRule="auto"/>
              <w:rPr>
                <w:rFonts w:cs="Times New Roman"/>
              </w:rPr>
            </w:pPr>
            <w:r w:rsidRPr="00830B51">
              <w:rPr>
                <w:rFonts w:cs="Times New Roman"/>
                <w:sz w:val="15"/>
              </w:rPr>
              <w:t>1 = Yes, definitely; 2 = Yes, to some extent; 3 = No, not really; 4 = No, definitely not; 5 = Not sure. Analysis coded 1-2 as positive.</w:t>
            </w:r>
          </w:p>
        </w:tc>
      </w:tr>
      <w:tr w:rsidR="00001AF7" w:rsidRPr="00830B51" w14:paraId="029512D3" w14:textId="77777777" w:rsidTr="007B208C">
        <w:trPr>
          <w:cantSplit/>
          <w:jc w:val="center"/>
        </w:trPr>
        <w:tc>
          <w:tcPr>
            <w:tcW w:w="0" w:type="auto"/>
            <w:tcBorders>
              <w:top w:val="single" w:sz="4" w:space="0" w:color="BFBFBF"/>
              <w:left w:val="single" w:sz="4" w:space="0" w:color="BFBFBF"/>
              <w:bottom w:val="single" w:sz="4" w:space="0" w:color="BFBFBF"/>
              <w:right w:val="single" w:sz="4" w:space="0" w:color="BFBFBF"/>
            </w:tcBorders>
            <w:tcMar>
              <w:top w:w="60" w:type="dxa"/>
              <w:left w:w="60" w:type="dxa"/>
              <w:bottom w:w="60" w:type="dxa"/>
              <w:right w:w="60" w:type="dxa"/>
            </w:tcMar>
            <w:hideMark/>
          </w:tcPr>
          <w:p w14:paraId="0E1E8394" w14:textId="77777777" w:rsidR="00001AF7" w:rsidRPr="00830B51" w:rsidRDefault="00001AF7" w:rsidP="007B208C">
            <w:pPr>
              <w:spacing w:after="0" w:line="240" w:lineRule="auto"/>
              <w:rPr>
                <w:rFonts w:cs="Times New Roman"/>
                <w:sz w:val="15"/>
              </w:rPr>
            </w:pPr>
            <w:r w:rsidRPr="00830B51">
              <w:rPr>
                <w:rFonts w:cs="Times New Roman"/>
                <w:sz w:val="15"/>
              </w:rPr>
              <w:t>Provider-experience quality</w:t>
            </w:r>
          </w:p>
        </w:tc>
        <w:tc>
          <w:tcPr>
            <w:tcW w:w="0" w:type="auto"/>
            <w:tcBorders>
              <w:top w:val="single" w:sz="4" w:space="0" w:color="BFBFBF"/>
              <w:left w:val="single" w:sz="4" w:space="0" w:color="BFBFBF"/>
              <w:bottom w:val="single" w:sz="4" w:space="0" w:color="BFBFBF"/>
              <w:right w:val="single" w:sz="4" w:space="0" w:color="BFBFBF"/>
            </w:tcBorders>
            <w:tcMar>
              <w:top w:w="60" w:type="dxa"/>
              <w:left w:w="60" w:type="dxa"/>
              <w:bottom w:w="60" w:type="dxa"/>
              <w:right w:w="60" w:type="dxa"/>
            </w:tcMar>
            <w:hideMark/>
          </w:tcPr>
          <w:p w14:paraId="43AA7A1D" w14:textId="77777777" w:rsidR="00001AF7" w:rsidRPr="00830B51" w:rsidRDefault="00001AF7" w:rsidP="007B208C">
            <w:pPr>
              <w:spacing w:after="0" w:line="240" w:lineRule="auto"/>
              <w:rPr>
                <w:rFonts w:cs="Times New Roman"/>
              </w:rPr>
            </w:pPr>
            <w:r w:rsidRPr="00830B51">
              <w:rPr>
                <w:rFonts w:cs="Times New Roman"/>
                <w:sz w:val="15"/>
              </w:rPr>
              <w:t>During the last visit…Did the provider explain all information in an easy-to-understand way?</w:t>
            </w:r>
          </w:p>
        </w:tc>
        <w:tc>
          <w:tcPr>
            <w:tcW w:w="0" w:type="auto"/>
            <w:tcBorders>
              <w:top w:val="single" w:sz="4" w:space="0" w:color="BFBFBF"/>
              <w:left w:val="single" w:sz="4" w:space="0" w:color="BFBFBF"/>
              <w:bottom w:val="single" w:sz="4" w:space="0" w:color="BFBFBF"/>
              <w:right w:val="single" w:sz="4" w:space="0" w:color="BFBFBF"/>
            </w:tcBorders>
            <w:tcMar>
              <w:top w:w="60" w:type="dxa"/>
              <w:left w:w="60" w:type="dxa"/>
              <w:bottom w:w="60" w:type="dxa"/>
              <w:right w:w="60" w:type="dxa"/>
            </w:tcMar>
            <w:hideMark/>
          </w:tcPr>
          <w:p w14:paraId="7E1B90F5" w14:textId="77777777" w:rsidR="00001AF7" w:rsidRPr="00830B51" w:rsidRDefault="00001AF7" w:rsidP="007B208C">
            <w:pPr>
              <w:spacing w:after="0" w:line="240" w:lineRule="auto"/>
              <w:rPr>
                <w:rFonts w:cs="Times New Roman"/>
              </w:rPr>
            </w:pPr>
            <w:r w:rsidRPr="00830B51">
              <w:rPr>
                <w:rFonts w:cs="Times New Roman"/>
                <w:sz w:val="15"/>
              </w:rPr>
              <w:t>1 = Yes, definitely; 2 = Yes, to some extent; 3 = No, not really; 4 = No, definitely not; 5 = Not sure. Analysis coded 1-2 as positive.</w:t>
            </w:r>
          </w:p>
        </w:tc>
      </w:tr>
      <w:tr w:rsidR="00001AF7" w:rsidRPr="00830B51" w14:paraId="387302DD" w14:textId="77777777" w:rsidTr="007B208C">
        <w:trPr>
          <w:cantSplit/>
          <w:jc w:val="center"/>
        </w:trPr>
        <w:tc>
          <w:tcPr>
            <w:tcW w:w="0" w:type="auto"/>
            <w:tcBorders>
              <w:top w:val="single" w:sz="4" w:space="0" w:color="BFBFBF"/>
              <w:left w:val="single" w:sz="4" w:space="0" w:color="BFBFBF"/>
              <w:bottom w:val="single" w:sz="4" w:space="0" w:color="BFBFBF"/>
              <w:right w:val="single" w:sz="4" w:space="0" w:color="BFBFBF"/>
            </w:tcBorders>
            <w:tcMar>
              <w:top w:w="60" w:type="dxa"/>
              <w:left w:w="60" w:type="dxa"/>
              <w:bottom w:w="60" w:type="dxa"/>
              <w:right w:w="60" w:type="dxa"/>
            </w:tcMar>
            <w:hideMark/>
          </w:tcPr>
          <w:p w14:paraId="2BFFDA08" w14:textId="77777777" w:rsidR="00001AF7" w:rsidRPr="00830B51" w:rsidRDefault="00001AF7" w:rsidP="007B208C">
            <w:pPr>
              <w:spacing w:after="0" w:line="240" w:lineRule="auto"/>
              <w:rPr>
                <w:rFonts w:cs="Times New Roman"/>
                <w:sz w:val="15"/>
              </w:rPr>
            </w:pPr>
            <w:r w:rsidRPr="00830B51">
              <w:rPr>
                <w:rFonts w:cs="Times New Roman"/>
                <w:sz w:val="15"/>
              </w:rPr>
              <w:t>Provider-experience quality</w:t>
            </w:r>
          </w:p>
        </w:tc>
        <w:tc>
          <w:tcPr>
            <w:tcW w:w="0" w:type="auto"/>
            <w:tcBorders>
              <w:top w:val="single" w:sz="4" w:space="0" w:color="BFBFBF"/>
              <w:left w:val="single" w:sz="4" w:space="0" w:color="BFBFBF"/>
              <w:bottom w:val="single" w:sz="4" w:space="0" w:color="BFBFBF"/>
              <w:right w:val="single" w:sz="4" w:space="0" w:color="BFBFBF"/>
            </w:tcBorders>
            <w:tcMar>
              <w:top w:w="60" w:type="dxa"/>
              <w:left w:w="60" w:type="dxa"/>
              <w:bottom w:w="60" w:type="dxa"/>
              <w:right w:w="60" w:type="dxa"/>
            </w:tcMar>
            <w:hideMark/>
          </w:tcPr>
          <w:p w14:paraId="115C3349" w14:textId="77777777" w:rsidR="00001AF7" w:rsidRPr="00830B51" w:rsidRDefault="00001AF7" w:rsidP="007B208C">
            <w:pPr>
              <w:spacing w:after="0" w:line="240" w:lineRule="auto"/>
              <w:rPr>
                <w:rFonts w:cs="Times New Roman"/>
              </w:rPr>
            </w:pPr>
            <w:r w:rsidRPr="00830B51">
              <w:rPr>
                <w:rFonts w:cs="Times New Roman"/>
                <w:sz w:val="15"/>
              </w:rPr>
              <w:t>During the last visit…Did the provider give you the opportunity to ask questions or express concerns about the recommended treatment?</w:t>
            </w:r>
          </w:p>
        </w:tc>
        <w:tc>
          <w:tcPr>
            <w:tcW w:w="0" w:type="auto"/>
            <w:tcBorders>
              <w:top w:val="single" w:sz="4" w:space="0" w:color="BFBFBF"/>
              <w:left w:val="single" w:sz="4" w:space="0" w:color="BFBFBF"/>
              <w:bottom w:val="single" w:sz="4" w:space="0" w:color="BFBFBF"/>
              <w:right w:val="single" w:sz="4" w:space="0" w:color="BFBFBF"/>
            </w:tcBorders>
            <w:tcMar>
              <w:top w:w="60" w:type="dxa"/>
              <w:left w:w="60" w:type="dxa"/>
              <w:bottom w:w="60" w:type="dxa"/>
              <w:right w:w="60" w:type="dxa"/>
            </w:tcMar>
            <w:hideMark/>
          </w:tcPr>
          <w:p w14:paraId="192841DA" w14:textId="77777777" w:rsidR="00001AF7" w:rsidRPr="00830B51" w:rsidRDefault="00001AF7" w:rsidP="007B208C">
            <w:pPr>
              <w:spacing w:after="0" w:line="240" w:lineRule="auto"/>
              <w:rPr>
                <w:rFonts w:cs="Times New Roman"/>
              </w:rPr>
            </w:pPr>
            <w:r w:rsidRPr="00830B51">
              <w:rPr>
                <w:rFonts w:cs="Times New Roman"/>
                <w:sz w:val="15"/>
              </w:rPr>
              <w:t>1 = Yes, definitely; 2 = Yes, to some extent; 3 = No, not really; 4 = No, definitely not; 5 = Not sure. Analysis coded 1-2 as positive.</w:t>
            </w:r>
          </w:p>
        </w:tc>
      </w:tr>
      <w:tr w:rsidR="00001AF7" w:rsidRPr="00830B51" w14:paraId="6146BD8B" w14:textId="77777777" w:rsidTr="007B208C">
        <w:trPr>
          <w:cantSplit/>
          <w:jc w:val="center"/>
        </w:trPr>
        <w:tc>
          <w:tcPr>
            <w:tcW w:w="0" w:type="auto"/>
            <w:tcBorders>
              <w:top w:val="single" w:sz="4" w:space="0" w:color="BFBFBF"/>
              <w:left w:val="single" w:sz="4" w:space="0" w:color="BFBFBF"/>
              <w:bottom w:val="single" w:sz="4" w:space="0" w:color="BFBFBF"/>
              <w:right w:val="single" w:sz="4" w:space="0" w:color="BFBFBF"/>
            </w:tcBorders>
            <w:tcMar>
              <w:top w:w="60" w:type="dxa"/>
              <w:left w:w="60" w:type="dxa"/>
              <w:bottom w:w="60" w:type="dxa"/>
              <w:right w:w="60" w:type="dxa"/>
            </w:tcMar>
            <w:hideMark/>
          </w:tcPr>
          <w:p w14:paraId="2F41BABE" w14:textId="77777777" w:rsidR="00001AF7" w:rsidRPr="00830B51" w:rsidRDefault="00001AF7" w:rsidP="007B208C">
            <w:pPr>
              <w:spacing w:after="0" w:line="240" w:lineRule="auto"/>
              <w:rPr>
                <w:rFonts w:cs="Times New Roman"/>
                <w:sz w:val="15"/>
              </w:rPr>
            </w:pPr>
            <w:r w:rsidRPr="00830B51">
              <w:rPr>
                <w:rFonts w:cs="Times New Roman"/>
                <w:sz w:val="15"/>
              </w:rPr>
              <w:t>Provider-experience quality</w:t>
            </w:r>
          </w:p>
        </w:tc>
        <w:tc>
          <w:tcPr>
            <w:tcW w:w="0" w:type="auto"/>
            <w:tcBorders>
              <w:top w:val="single" w:sz="4" w:space="0" w:color="BFBFBF"/>
              <w:left w:val="single" w:sz="4" w:space="0" w:color="BFBFBF"/>
              <w:bottom w:val="single" w:sz="4" w:space="0" w:color="BFBFBF"/>
              <w:right w:val="single" w:sz="4" w:space="0" w:color="BFBFBF"/>
            </w:tcBorders>
            <w:tcMar>
              <w:top w:w="60" w:type="dxa"/>
              <w:left w:w="60" w:type="dxa"/>
              <w:bottom w:w="60" w:type="dxa"/>
              <w:right w:w="60" w:type="dxa"/>
            </w:tcMar>
            <w:hideMark/>
          </w:tcPr>
          <w:p w14:paraId="07A5D86E" w14:textId="77777777" w:rsidR="00001AF7" w:rsidRPr="00830B51" w:rsidRDefault="00001AF7" w:rsidP="007B208C">
            <w:pPr>
              <w:spacing w:after="0" w:line="240" w:lineRule="auto"/>
              <w:rPr>
                <w:rFonts w:cs="Times New Roman"/>
              </w:rPr>
            </w:pPr>
            <w:r w:rsidRPr="00830B51">
              <w:rPr>
                <w:rFonts w:cs="Times New Roman"/>
                <w:sz w:val="15"/>
              </w:rPr>
              <w:t>During the last visit…Did the provider involve you in decisions about your care and treatment as much as you wanted?</w:t>
            </w:r>
          </w:p>
        </w:tc>
        <w:tc>
          <w:tcPr>
            <w:tcW w:w="0" w:type="auto"/>
            <w:tcBorders>
              <w:top w:val="single" w:sz="4" w:space="0" w:color="BFBFBF"/>
              <w:left w:val="single" w:sz="4" w:space="0" w:color="BFBFBF"/>
              <w:bottom w:val="single" w:sz="4" w:space="0" w:color="BFBFBF"/>
              <w:right w:val="single" w:sz="4" w:space="0" w:color="BFBFBF"/>
            </w:tcBorders>
            <w:tcMar>
              <w:top w:w="60" w:type="dxa"/>
              <w:left w:w="60" w:type="dxa"/>
              <w:bottom w:w="60" w:type="dxa"/>
              <w:right w:w="60" w:type="dxa"/>
            </w:tcMar>
            <w:hideMark/>
          </w:tcPr>
          <w:p w14:paraId="006C996E" w14:textId="77777777" w:rsidR="00001AF7" w:rsidRPr="00830B51" w:rsidRDefault="00001AF7" w:rsidP="007B208C">
            <w:pPr>
              <w:spacing w:after="0" w:line="240" w:lineRule="auto"/>
              <w:rPr>
                <w:rFonts w:cs="Times New Roman"/>
              </w:rPr>
            </w:pPr>
            <w:r w:rsidRPr="00830B51">
              <w:rPr>
                <w:rFonts w:cs="Times New Roman"/>
                <w:sz w:val="15"/>
              </w:rPr>
              <w:t>1 = Yes, definitely; 2 = Yes, to some extent; 3 = No, not really; 4 = No, definitely not; 5 = Did not want to be involved; 6 = Not applicable; 7 = Not sure. Analysis coded 1-2 as positive.</w:t>
            </w:r>
          </w:p>
        </w:tc>
      </w:tr>
      <w:tr w:rsidR="00001AF7" w:rsidRPr="00830B51" w14:paraId="50716133" w14:textId="77777777" w:rsidTr="007B208C">
        <w:trPr>
          <w:cantSplit/>
          <w:jc w:val="center"/>
        </w:trPr>
        <w:tc>
          <w:tcPr>
            <w:tcW w:w="0" w:type="auto"/>
            <w:tcBorders>
              <w:top w:val="single" w:sz="4" w:space="0" w:color="BFBFBF"/>
              <w:left w:val="single" w:sz="4" w:space="0" w:color="BFBFBF"/>
              <w:bottom w:val="single" w:sz="4" w:space="0" w:color="BFBFBF"/>
              <w:right w:val="single" w:sz="4" w:space="0" w:color="BFBFBF"/>
            </w:tcBorders>
            <w:tcMar>
              <w:top w:w="60" w:type="dxa"/>
              <w:left w:w="60" w:type="dxa"/>
              <w:bottom w:w="60" w:type="dxa"/>
              <w:right w:w="60" w:type="dxa"/>
            </w:tcMar>
            <w:hideMark/>
          </w:tcPr>
          <w:p w14:paraId="71E25A41" w14:textId="77777777" w:rsidR="00001AF7" w:rsidRPr="00830B51" w:rsidRDefault="00001AF7" w:rsidP="007B208C">
            <w:pPr>
              <w:spacing w:after="0" w:line="240" w:lineRule="auto"/>
              <w:rPr>
                <w:rFonts w:cs="Times New Roman"/>
                <w:sz w:val="15"/>
              </w:rPr>
            </w:pPr>
            <w:r w:rsidRPr="00830B51">
              <w:rPr>
                <w:rFonts w:cs="Times New Roman"/>
                <w:sz w:val="15"/>
              </w:rPr>
              <w:t>Provider-experience quality</w:t>
            </w:r>
          </w:p>
        </w:tc>
        <w:tc>
          <w:tcPr>
            <w:tcW w:w="0" w:type="auto"/>
            <w:tcBorders>
              <w:top w:val="single" w:sz="4" w:space="0" w:color="BFBFBF"/>
              <w:left w:val="single" w:sz="4" w:space="0" w:color="BFBFBF"/>
              <w:bottom w:val="single" w:sz="4" w:space="0" w:color="BFBFBF"/>
              <w:right w:val="single" w:sz="4" w:space="0" w:color="BFBFBF"/>
            </w:tcBorders>
            <w:tcMar>
              <w:top w:w="60" w:type="dxa"/>
              <w:left w:w="60" w:type="dxa"/>
              <w:bottom w:w="60" w:type="dxa"/>
              <w:right w:w="60" w:type="dxa"/>
            </w:tcMar>
            <w:hideMark/>
          </w:tcPr>
          <w:p w14:paraId="13AD7656" w14:textId="77777777" w:rsidR="00001AF7" w:rsidRPr="00830B51" w:rsidRDefault="00001AF7" w:rsidP="007B208C">
            <w:pPr>
              <w:spacing w:after="0" w:line="240" w:lineRule="auto"/>
              <w:rPr>
                <w:rFonts w:cs="Times New Roman"/>
              </w:rPr>
            </w:pPr>
            <w:r w:rsidRPr="00830B51">
              <w:rPr>
                <w:rFonts w:cs="Times New Roman"/>
                <w:sz w:val="15"/>
              </w:rPr>
              <w:t>During the last visit…Overall, how would you rate the quality of that visit?</w:t>
            </w:r>
          </w:p>
        </w:tc>
        <w:tc>
          <w:tcPr>
            <w:tcW w:w="0" w:type="auto"/>
            <w:tcBorders>
              <w:top w:val="single" w:sz="4" w:space="0" w:color="BFBFBF"/>
              <w:left w:val="single" w:sz="4" w:space="0" w:color="BFBFBF"/>
              <w:bottom w:val="single" w:sz="4" w:space="0" w:color="BFBFBF"/>
              <w:right w:val="single" w:sz="4" w:space="0" w:color="BFBFBF"/>
            </w:tcBorders>
            <w:tcMar>
              <w:top w:w="60" w:type="dxa"/>
              <w:left w:w="60" w:type="dxa"/>
              <w:bottom w:w="60" w:type="dxa"/>
              <w:right w:w="60" w:type="dxa"/>
            </w:tcMar>
            <w:hideMark/>
          </w:tcPr>
          <w:p w14:paraId="00A18B80" w14:textId="77777777" w:rsidR="00001AF7" w:rsidRPr="00830B51" w:rsidRDefault="00001AF7" w:rsidP="007B208C">
            <w:pPr>
              <w:spacing w:after="0" w:line="240" w:lineRule="auto"/>
              <w:rPr>
                <w:rFonts w:cs="Times New Roman"/>
              </w:rPr>
            </w:pPr>
            <w:r w:rsidRPr="00830B51">
              <w:rPr>
                <w:rFonts w:cs="Times New Roman"/>
                <w:sz w:val="15"/>
              </w:rPr>
              <w:t>1 = Excellent; 2 = Very good; 3 = Good; 4 = Poor; 5 = Very poor; 6 = Not sure. Analysis coded 1-2 as high quality.</w:t>
            </w:r>
          </w:p>
        </w:tc>
      </w:tr>
      <w:tr w:rsidR="00001AF7" w:rsidRPr="00830B51" w14:paraId="7320E02D" w14:textId="77777777" w:rsidTr="007B208C">
        <w:trPr>
          <w:cantSplit/>
          <w:jc w:val="center"/>
        </w:trPr>
        <w:tc>
          <w:tcPr>
            <w:tcW w:w="0" w:type="auto"/>
            <w:tcBorders>
              <w:top w:val="single" w:sz="4" w:space="0" w:color="BFBFBF"/>
              <w:left w:val="single" w:sz="4" w:space="0" w:color="BFBFBF"/>
              <w:bottom w:val="single" w:sz="4" w:space="0" w:color="BFBFBF"/>
              <w:right w:val="single" w:sz="4" w:space="0" w:color="BFBFBF"/>
            </w:tcBorders>
            <w:tcMar>
              <w:top w:w="60" w:type="dxa"/>
              <w:left w:w="60" w:type="dxa"/>
              <w:bottom w:w="60" w:type="dxa"/>
              <w:right w:w="60" w:type="dxa"/>
            </w:tcMar>
            <w:hideMark/>
          </w:tcPr>
          <w:p w14:paraId="28AAC81B" w14:textId="77777777" w:rsidR="00001AF7" w:rsidRPr="00830B51" w:rsidRDefault="00001AF7" w:rsidP="007B208C">
            <w:pPr>
              <w:spacing w:after="0" w:line="240" w:lineRule="auto"/>
              <w:rPr>
                <w:rFonts w:cs="Times New Roman"/>
              </w:rPr>
            </w:pPr>
            <w:r w:rsidRPr="00830B51">
              <w:rPr>
                <w:rFonts w:cs="Times New Roman"/>
                <w:sz w:val="15"/>
              </w:rPr>
              <w:t>Access / communication</w:t>
            </w:r>
          </w:p>
        </w:tc>
        <w:tc>
          <w:tcPr>
            <w:tcW w:w="0" w:type="auto"/>
            <w:tcBorders>
              <w:top w:val="single" w:sz="4" w:space="0" w:color="BFBFBF"/>
              <w:left w:val="single" w:sz="4" w:space="0" w:color="BFBFBF"/>
              <w:bottom w:val="single" w:sz="4" w:space="0" w:color="BFBFBF"/>
              <w:right w:val="single" w:sz="4" w:space="0" w:color="BFBFBF"/>
            </w:tcBorders>
            <w:tcMar>
              <w:top w:w="60" w:type="dxa"/>
              <w:left w:w="60" w:type="dxa"/>
              <w:bottom w:w="60" w:type="dxa"/>
              <w:right w:w="60" w:type="dxa"/>
            </w:tcMar>
            <w:hideMark/>
          </w:tcPr>
          <w:p w14:paraId="3ACB8C4D" w14:textId="77777777" w:rsidR="00001AF7" w:rsidRPr="00830B51" w:rsidRDefault="00001AF7" w:rsidP="007B208C">
            <w:pPr>
              <w:spacing w:after="0" w:line="240" w:lineRule="auto"/>
              <w:rPr>
                <w:rFonts w:cs="Times New Roman"/>
              </w:rPr>
            </w:pPr>
            <w:r w:rsidRPr="00830B51">
              <w:rPr>
                <w:rFonts w:cs="Times New Roman"/>
                <w:sz w:val="15"/>
              </w:rPr>
              <w:t>Are you satisfied with how quickly you can reach your chosen primary-care doctor by telephone?</w:t>
            </w:r>
          </w:p>
        </w:tc>
        <w:tc>
          <w:tcPr>
            <w:tcW w:w="0" w:type="auto"/>
            <w:tcBorders>
              <w:top w:val="single" w:sz="4" w:space="0" w:color="BFBFBF"/>
              <w:left w:val="single" w:sz="4" w:space="0" w:color="BFBFBF"/>
              <w:bottom w:val="single" w:sz="4" w:space="0" w:color="BFBFBF"/>
              <w:right w:val="single" w:sz="4" w:space="0" w:color="BFBFBF"/>
            </w:tcBorders>
            <w:tcMar>
              <w:top w:w="60" w:type="dxa"/>
              <w:left w:w="60" w:type="dxa"/>
              <w:bottom w:w="60" w:type="dxa"/>
              <w:right w:w="60" w:type="dxa"/>
            </w:tcMar>
            <w:hideMark/>
          </w:tcPr>
          <w:p w14:paraId="2DD22D4E" w14:textId="77777777" w:rsidR="00001AF7" w:rsidRPr="00830B51" w:rsidRDefault="00001AF7" w:rsidP="007B208C">
            <w:pPr>
              <w:spacing w:after="0" w:line="240" w:lineRule="auto"/>
              <w:rPr>
                <w:rFonts w:cs="Times New Roman"/>
              </w:rPr>
            </w:pPr>
            <w:r w:rsidRPr="00830B51">
              <w:rPr>
                <w:rFonts w:cs="Times New Roman"/>
                <w:sz w:val="15"/>
              </w:rPr>
              <w:t>1 = Yes; 2 = No; 3 = I do not call my chosen doctor by telephone.</w:t>
            </w:r>
          </w:p>
        </w:tc>
      </w:tr>
    </w:tbl>
    <w:p w14:paraId="4F450C31" w14:textId="77777777" w:rsidR="00001AF7" w:rsidRPr="00830B51" w:rsidRDefault="00001AF7" w:rsidP="00001AF7">
      <w:pPr>
        <w:rPr>
          <w:rFonts w:cs="Times New Roman"/>
          <w:i/>
          <w:iCs/>
          <w:sz w:val="16"/>
        </w:rPr>
      </w:pPr>
      <w:r w:rsidRPr="00830B51">
        <w:rPr>
          <w:rFonts w:cs="Times New Roman"/>
          <w:b/>
          <w:i/>
          <w:iCs/>
          <w:sz w:val="16"/>
        </w:rPr>
        <w:t xml:space="preserve">Abbreviations. </w:t>
      </w:r>
      <w:r w:rsidRPr="00830B51">
        <w:rPr>
          <w:rFonts w:cs="Times New Roman"/>
          <w:i/>
          <w:iCs/>
          <w:sz w:val="16"/>
        </w:rPr>
        <w:t>SEP = socioeconomic position; HCSC = health-care social capital. HCSC1 is the unweighted count of healthcare roles personally known. HCSC2 is the tie-strength-weighted healthcare social-capital score.</w:t>
      </w:r>
    </w:p>
    <w:p w14:paraId="26F198BB" w14:textId="77777777" w:rsidR="00001AF7" w:rsidRPr="00830B51" w:rsidRDefault="00001AF7" w:rsidP="00001AF7">
      <w:pPr>
        <w:rPr>
          <w:rFonts w:cs="Times New Roman"/>
        </w:rPr>
      </w:pPr>
    </w:p>
    <w:p w14:paraId="1D7D0B1D" w14:textId="77777777" w:rsidR="00001AF7" w:rsidRPr="00830B51" w:rsidRDefault="00001AF7" w:rsidP="00001AF7">
      <w:pPr>
        <w:rPr>
          <w:rFonts w:cs="Times New Roman"/>
        </w:rPr>
      </w:pPr>
    </w:p>
    <w:p w14:paraId="61200E75" w14:textId="77777777" w:rsidR="00001AF7" w:rsidRPr="00830B51" w:rsidRDefault="00001AF7" w:rsidP="00001AF7">
      <w:pPr>
        <w:rPr>
          <w:rFonts w:cs="Times New Roman"/>
        </w:rPr>
      </w:pPr>
    </w:p>
    <w:p w14:paraId="25D77DD1" w14:textId="77777777" w:rsidR="00001AF7" w:rsidRPr="00830B51" w:rsidRDefault="00001AF7" w:rsidP="00001AF7">
      <w:pPr>
        <w:rPr>
          <w:rFonts w:cs="Times New Roman"/>
        </w:rPr>
      </w:pPr>
    </w:p>
    <w:p w14:paraId="57027033" w14:textId="77777777" w:rsidR="00001AF7" w:rsidRPr="00830B51" w:rsidRDefault="00001AF7" w:rsidP="00001AF7">
      <w:pPr>
        <w:rPr>
          <w:rFonts w:cs="Times New Roman"/>
        </w:rPr>
      </w:pPr>
    </w:p>
    <w:p w14:paraId="139733FD" w14:textId="77777777" w:rsidR="00001AF7" w:rsidRPr="00830B51" w:rsidRDefault="00001AF7" w:rsidP="00001AF7">
      <w:pPr>
        <w:rPr>
          <w:rFonts w:eastAsia="Arial" w:cs="Times New Roman"/>
          <w:i/>
          <w:iCs/>
          <w:sz w:val="18"/>
        </w:rPr>
      </w:pPr>
      <w:r w:rsidRPr="00830B51">
        <w:rPr>
          <w:rFonts w:cs="Times New Roman"/>
        </w:rPr>
        <w:lastRenderedPageBreak/>
        <w:t>Appendix Table A2. Individual recent barrier, system-friction and provider-experience outcomes associated with history of informal specialist access</w:t>
      </w:r>
    </w:p>
    <w:tbl>
      <w:tblPr>
        <w:tblStyle w:val="TableGrid"/>
        <w:tblW w:w="0" w:type="auto"/>
        <w:tblLook w:val="04A0" w:firstRow="1" w:lastRow="0" w:firstColumn="1" w:lastColumn="0" w:noHBand="0" w:noVBand="1"/>
      </w:tblPr>
      <w:tblGrid>
        <w:gridCol w:w="2632"/>
        <w:gridCol w:w="1583"/>
        <w:gridCol w:w="1879"/>
        <w:gridCol w:w="1707"/>
        <w:gridCol w:w="2269"/>
      </w:tblGrid>
      <w:tr w:rsidR="00001AF7" w:rsidRPr="00830B51" w14:paraId="7932FABF" w14:textId="77777777" w:rsidTr="007B208C">
        <w:tc>
          <w:tcPr>
            <w:tcW w:w="0" w:type="auto"/>
            <w:hideMark/>
          </w:tcPr>
          <w:p w14:paraId="2AB2341F" w14:textId="77777777" w:rsidR="00001AF7" w:rsidRPr="00830B51" w:rsidRDefault="00001AF7" w:rsidP="007B208C">
            <w:pPr>
              <w:jc w:val="center"/>
              <w:rPr>
                <w:rFonts w:cs="Times New Roman"/>
                <w:b/>
                <w:bCs/>
                <w:sz w:val="16"/>
                <w:szCs w:val="16"/>
                <w:lang w:eastAsia="hr-HR"/>
              </w:rPr>
            </w:pPr>
            <w:r w:rsidRPr="00830B51">
              <w:rPr>
                <w:rFonts w:cs="Times New Roman"/>
                <w:b/>
                <w:bCs/>
                <w:sz w:val="16"/>
                <w:szCs w:val="16"/>
                <w:lang w:eastAsia="hr-HR"/>
              </w:rPr>
              <w:t>Outcome</w:t>
            </w:r>
          </w:p>
        </w:tc>
        <w:tc>
          <w:tcPr>
            <w:tcW w:w="0" w:type="auto"/>
            <w:hideMark/>
          </w:tcPr>
          <w:p w14:paraId="1186607B" w14:textId="77777777" w:rsidR="00001AF7" w:rsidRPr="00830B51" w:rsidRDefault="00001AF7" w:rsidP="007B208C">
            <w:pPr>
              <w:jc w:val="center"/>
              <w:rPr>
                <w:rFonts w:cs="Times New Roman"/>
                <w:b/>
                <w:bCs/>
                <w:sz w:val="16"/>
                <w:szCs w:val="16"/>
                <w:lang w:eastAsia="hr-HR"/>
              </w:rPr>
            </w:pPr>
            <w:r w:rsidRPr="00830B51">
              <w:rPr>
                <w:rFonts w:cs="Times New Roman"/>
                <w:b/>
                <w:bCs/>
                <w:sz w:val="16"/>
                <w:szCs w:val="16"/>
                <w:lang w:eastAsia="hr-HR"/>
              </w:rPr>
              <w:t>Outcome family</w:t>
            </w:r>
          </w:p>
        </w:tc>
        <w:tc>
          <w:tcPr>
            <w:tcW w:w="0" w:type="auto"/>
            <w:hideMark/>
          </w:tcPr>
          <w:p w14:paraId="6B3012A4" w14:textId="77777777" w:rsidR="00001AF7" w:rsidRPr="00830B51" w:rsidRDefault="00001AF7" w:rsidP="007B208C">
            <w:pPr>
              <w:jc w:val="right"/>
              <w:rPr>
                <w:rFonts w:cs="Times New Roman"/>
                <w:b/>
                <w:bCs/>
                <w:sz w:val="16"/>
                <w:szCs w:val="16"/>
                <w:lang w:eastAsia="hr-HR"/>
              </w:rPr>
            </w:pPr>
            <w:r w:rsidRPr="00830B51">
              <w:rPr>
                <w:rFonts w:cs="Times New Roman"/>
                <w:b/>
                <w:bCs/>
                <w:sz w:val="16"/>
                <w:szCs w:val="16"/>
                <w:lang w:eastAsia="hr-HR"/>
              </w:rPr>
              <w:t>Rate without informal access</w:t>
            </w:r>
          </w:p>
        </w:tc>
        <w:tc>
          <w:tcPr>
            <w:tcW w:w="0" w:type="auto"/>
            <w:hideMark/>
          </w:tcPr>
          <w:p w14:paraId="2E48141E" w14:textId="77777777" w:rsidR="00001AF7" w:rsidRPr="00830B51" w:rsidRDefault="00001AF7" w:rsidP="007B208C">
            <w:pPr>
              <w:jc w:val="right"/>
              <w:rPr>
                <w:rFonts w:cs="Times New Roman"/>
                <w:b/>
                <w:bCs/>
                <w:sz w:val="16"/>
                <w:szCs w:val="16"/>
                <w:lang w:eastAsia="hr-HR"/>
              </w:rPr>
            </w:pPr>
            <w:r w:rsidRPr="00830B51">
              <w:rPr>
                <w:rFonts w:cs="Times New Roman"/>
                <w:b/>
                <w:bCs/>
                <w:sz w:val="16"/>
                <w:szCs w:val="16"/>
                <w:lang w:eastAsia="hr-HR"/>
              </w:rPr>
              <w:t>Rate with informal access</w:t>
            </w:r>
          </w:p>
        </w:tc>
        <w:tc>
          <w:tcPr>
            <w:tcW w:w="0" w:type="auto"/>
            <w:hideMark/>
          </w:tcPr>
          <w:p w14:paraId="1E38842A" w14:textId="77777777" w:rsidR="00001AF7" w:rsidRPr="00830B51" w:rsidRDefault="00001AF7" w:rsidP="007B208C">
            <w:pPr>
              <w:jc w:val="right"/>
              <w:rPr>
                <w:rFonts w:cs="Times New Roman"/>
                <w:b/>
                <w:bCs/>
                <w:sz w:val="16"/>
                <w:szCs w:val="16"/>
                <w:lang w:eastAsia="hr-HR"/>
              </w:rPr>
            </w:pPr>
            <w:r w:rsidRPr="00830B51">
              <w:rPr>
                <w:rFonts w:cs="Times New Roman"/>
                <w:b/>
                <w:bCs/>
                <w:sz w:val="16"/>
                <w:szCs w:val="16"/>
                <w:lang w:eastAsia="hr-HR"/>
              </w:rPr>
              <w:t>Adjusted estimate, county FE model</w:t>
            </w:r>
          </w:p>
        </w:tc>
      </w:tr>
      <w:tr w:rsidR="00001AF7" w:rsidRPr="00830B51" w14:paraId="4AFEA480" w14:textId="77777777" w:rsidTr="007B208C">
        <w:tc>
          <w:tcPr>
            <w:tcW w:w="0" w:type="auto"/>
            <w:hideMark/>
          </w:tcPr>
          <w:p w14:paraId="33CA7A22" w14:textId="77777777" w:rsidR="00001AF7" w:rsidRPr="00830B51" w:rsidRDefault="00001AF7" w:rsidP="007B208C">
            <w:pPr>
              <w:rPr>
                <w:rFonts w:cs="Times New Roman"/>
                <w:sz w:val="16"/>
                <w:szCs w:val="16"/>
                <w:lang w:eastAsia="hr-HR"/>
              </w:rPr>
            </w:pPr>
            <w:r w:rsidRPr="00830B51">
              <w:rPr>
                <w:rFonts w:cs="Times New Roman"/>
                <w:sz w:val="16"/>
                <w:szCs w:val="16"/>
                <w:lang w:eastAsia="hr-HR"/>
              </w:rPr>
              <w:t>Difficulty finding a provider</w:t>
            </w:r>
          </w:p>
        </w:tc>
        <w:tc>
          <w:tcPr>
            <w:tcW w:w="0" w:type="auto"/>
            <w:hideMark/>
          </w:tcPr>
          <w:p w14:paraId="79BC30DB" w14:textId="77777777" w:rsidR="00001AF7" w:rsidRPr="00830B51" w:rsidRDefault="00001AF7" w:rsidP="007B208C">
            <w:pPr>
              <w:rPr>
                <w:rFonts w:cs="Times New Roman"/>
                <w:sz w:val="16"/>
                <w:szCs w:val="16"/>
                <w:lang w:eastAsia="hr-HR"/>
              </w:rPr>
            </w:pPr>
            <w:r w:rsidRPr="00830B51">
              <w:rPr>
                <w:rFonts w:cs="Times New Roman"/>
                <w:sz w:val="16"/>
                <w:szCs w:val="16"/>
                <w:lang w:eastAsia="hr-HR"/>
              </w:rPr>
              <w:t>Access barrier</w:t>
            </w:r>
          </w:p>
        </w:tc>
        <w:tc>
          <w:tcPr>
            <w:tcW w:w="0" w:type="auto"/>
            <w:hideMark/>
          </w:tcPr>
          <w:p w14:paraId="43AB3ED7" w14:textId="77777777" w:rsidR="00001AF7" w:rsidRPr="00830B51" w:rsidRDefault="00001AF7" w:rsidP="007B208C">
            <w:pPr>
              <w:jc w:val="right"/>
              <w:rPr>
                <w:rFonts w:cs="Times New Roman"/>
                <w:sz w:val="16"/>
                <w:szCs w:val="16"/>
                <w:lang w:eastAsia="hr-HR"/>
              </w:rPr>
            </w:pPr>
            <w:r w:rsidRPr="00830B51">
              <w:rPr>
                <w:rFonts w:cs="Times New Roman"/>
                <w:sz w:val="16"/>
                <w:szCs w:val="16"/>
                <w:lang w:eastAsia="hr-HR"/>
              </w:rPr>
              <w:t>2.7%</w:t>
            </w:r>
          </w:p>
        </w:tc>
        <w:tc>
          <w:tcPr>
            <w:tcW w:w="0" w:type="auto"/>
            <w:hideMark/>
          </w:tcPr>
          <w:p w14:paraId="1B968C8F" w14:textId="77777777" w:rsidR="00001AF7" w:rsidRPr="00830B51" w:rsidRDefault="00001AF7" w:rsidP="007B208C">
            <w:pPr>
              <w:jc w:val="right"/>
              <w:rPr>
                <w:rFonts w:cs="Times New Roman"/>
                <w:sz w:val="16"/>
                <w:szCs w:val="16"/>
                <w:lang w:eastAsia="hr-HR"/>
              </w:rPr>
            </w:pPr>
            <w:r w:rsidRPr="00830B51">
              <w:rPr>
                <w:rFonts w:cs="Times New Roman"/>
                <w:sz w:val="16"/>
                <w:szCs w:val="16"/>
                <w:lang w:eastAsia="hr-HR"/>
              </w:rPr>
              <w:t>10.5%</w:t>
            </w:r>
          </w:p>
        </w:tc>
        <w:tc>
          <w:tcPr>
            <w:tcW w:w="0" w:type="auto"/>
            <w:hideMark/>
          </w:tcPr>
          <w:p w14:paraId="799B043E" w14:textId="77777777" w:rsidR="00001AF7" w:rsidRPr="00830B51" w:rsidRDefault="00001AF7" w:rsidP="007B208C">
            <w:pPr>
              <w:jc w:val="right"/>
              <w:rPr>
                <w:rFonts w:cs="Times New Roman"/>
                <w:sz w:val="16"/>
                <w:szCs w:val="16"/>
                <w:lang w:eastAsia="hr-HR"/>
              </w:rPr>
            </w:pPr>
            <w:r w:rsidRPr="00830B51">
              <w:rPr>
                <w:rFonts w:cs="Times New Roman"/>
                <w:sz w:val="16"/>
                <w:szCs w:val="16"/>
                <w:lang w:eastAsia="hr-HR"/>
              </w:rPr>
              <w:t>OR = 3.17, p = .011</w:t>
            </w:r>
          </w:p>
        </w:tc>
      </w:tr>
      <w:tr w:rsidR="00001AF7" w:rsidRPr="00830B51" w14:paraId="389ABF4C" w14:textId="77777777" w:rsidTr="007B208C">
        <w:tc>
          <w:tcPr>
            <w:tcW w:w="0" w:type="auto"/>
            <w:hideMark/>
          </w:tcPr>
          <w:p w14:paraId="25F9A495" w14:textId="77777777" w:rsidR="00001AF7" w:rsidRPr="00830B51" w:rsidRDefault="00001AF7" w:rsidP="007B208C">
            <w:pPr>
              <w:rPr>
                <w:rFonts w:cs="Times New Roman"/>
                <w:sz w:val="16"/>
                <w:szCs w:val="16"/>
                <w:lang w:eastAsia="hr-HR"/>
              </w:rPr>
            </w:pPr>
            <w:r w:rsidRPr="00830B51">
              <w:rPr>
                <w:rFonts w:cs="Times New Roman"/>
                <w:sz w:val="16"/>
                <w:szCs w:val="16"/>
                <w:lang w:eastAsia="hr-HR"/>
              </w:rPr>
              <w:t>Skipped medication due to cost</w:t>
            </w:r>
          </w:p>
        </w:tc>
        <w:tc>
          <w:tcPr>
            <w:tcW w:w="0" w:type="auto"/>
            <w:hideMark/>
          </w:tcPr>
          <w:p w14:paraId="752BB90C" w14:textId="77777777" w:rsidR="00001AF7" w:rsidRPr="00830B51" w:rsidRDefault="00001AF7" w:rsidP="007B208C">
            <w:pPr>
              <w:rPr>
                <w:rFonts w:cs="Times New Roman"/>
                <w:sz w:val="16"/>
                <w:szCs w:val="16"/>
                <w:lang w:eastAsia="hr-HR"/>
              </w:rPr>
            </w:pPr>
            <w:r w:rsidRPr="00830B51">
              <w:rPr>
                <w:rFonts w:cs="Times New Roman"/>
                <w:sz w:val="16"/>
                <w:szCs w:val="16"/>
                <w:lang w:eastAsia="hr-HR"/>
              </w:rPr>
              <w:t>Access barrier</w:t>
            </w:r>
          </w:p>
        </w:tc>
        <w:tc>
          <w:tcPr>
            <w:tcW w:w="0" w:type="auto"/>
            <w:hideMark/>
          </w:tcPr>
          <w:p w14:paraId="29670828" w14:textId="77777777" w:rsidR="00001AF7" w:rsidRPr="00830B51" w:rsidRDefault="00001AF7" w:rsidP="007B208C">
            <w:pPr>
              <w:jc w:val="right"/>
              <w:rPr>
                <w:rFonts w:cs="Times New Roman"/>
                <w:sz w:val="16"/>
                <w:szCs w:val="16"/>
                <w:lang w:eastAsia="hr-HR"/>
              </w:rPr>
            </w:pPr>
            <w:r w:rsidRPr="00830B51">
              <w:rPr>
                <w:rFonts w:cs="Times New Roman"/>
                <w:sz w:val="16"/>
                <w:szCs w:val="16"/>
                <w:lang w:eastAsia="hr-HR"/>
              </w:rPr>
              <w:t>2.0%</w:t>
            </w:r>
          </w:p>
        </w:tc>
        <w:tc>
          <w:tcPr>
            <w:tcW w:w="0" w:type="auto"/>
            <w:hideMark/>
          </w:tcPr>
          <w:p w14:paraId="70B0B7AD" w14:textId="77777777" w:rsidR="00001AF7" w:rsidRPr="00830B51" w:rsidRDefault="00001AF7" w:rsidP="007B208C">
            <w:pPr>
              <w:jc w:val="right"/>
              <w:rPr>
                <w:rFonts w:cs="Times New Roman"/>
                <w:sz w:val="16"/>
                <w:szCs w:val="16"/>
                <w:lang w:eastAsia="hr-HR"/>
              </w:rPr>
            </w:pPr>
            <w:r w:rsidRPr="00830B51">
              <w:rPr>
                <w:rFonts w:cs="Times New Roman"/>
                <w:sz w:val="16"/>
                <w:szCs w:val="16"/>
                <w:lang w:eastAsia="hr-HR"/>
              </w:rPr>
              <w:t>4.6%</w:t>
            </w:r>
          </w:p>
        </w:tc>
        <w:tc>
          <w:tcPr>
            <w:tcW w:w="0" w:type="auto"/>
            <w:hideMark/>
          </w:tcPr>
          <w:p w14:paraId="46835D2F" w14:textId="77777777" w:rsidR="00001AF7" w:rsidRPr="00830B51" w:rsidRDefault="00001AF7" w:rsidP="007B208C">
            <w:pPr>
              <w:jc w:val="right"/>
              <w:rPr>
                <w:rFonts w:cs="Times New Roman"/>
                <w:sz w:val="16"/>
                <w:szCs w:val="16"/>
                <w:lang w:eastAsia="hr-HR"/>
              </w:rPr>
            </w:pPr>
            <w:r w:rsidRPr="00830B51">
              <w:rPr>
                <w:rFonts w:cs="Times New Roman"/>
                <w:sz w:val="16"/>
                <w:szCs w:val="16"/>
                <w:lang w:eastAsia="hr-HR"/>
              </w:rPr>
              <w:t>OR = 10.86, p &lt; .001</w:t>
            </w:r>
          </w:p>
        </w:tc>
      </w:tr>
      <w:tr w:rsidR="00001AF7" w:rsidRPr="00830B51" w14:paraId="3D9C47EF" w14:textId="77777777" w:rsidTr="007B208C">
        <w:tc>
          <w:tcPr>
            <w:tcW w:w="0" w:type="auto"/>
            <w:hideMark/>
          </w:tcPr>
          <w:p w14:paraId="23A99DAE" w14:textId="77777777" w:rsidR="00001AF7" w:rsidRPr="00830B51" w:rsidRDefault="00001AF7" w:rsidP="007B208C">
            <w:pPr>
              <w:rPr>
                <w:rFonts w:cs="Times New Roman"/>
                <w:sz w:val="16"/>
                <w:szCs w:val="16"/>
                <w:lang w:eastAsia="hr-HR"/>
              </w:rPr>
            </w:pPr>
            <w:r w:rsidRPr="00830B51">
              <w:rPr>
                <w:rFonts w:cs="Times New Roman"/>
                <w:sz w:val="16"/>
                <w:szCs w:val="16"/>
                <w:lang w:eastAsia="hr-HR"/>
              </w:rPr>
              <w:t>Any/equal private specialist care</w:t>
            </w:r>
          </w:p>
        </w:tc>
        <w:tc>
          <w:tcPr>
            <w:tcW w:w="0" w:type="auto"/>
            <w:hideMark/>
          </w:tcPr>
          <w:p w14:paraId="3D12D23C" w14:textId="77777777" w:rsidR="00001AF7" w:rsidRPr="00830B51" w:rsidRDefault="00001AF7" w:rsidP="007B208C">
            <w:pPr>
              <w:rPr>
                <w:rFonts w:cs="Times New Roman"/>
                <w:sz w:val="16"/>
                <w:szCs w:val="16"/>
                <w:lang w:eastAsia="hr-HR"/>
              </w:rPr>
            </w:pPr>
            <w:r w:rsidRPr="00830B51">
              <w:rPr>
                <w:rFonts w:cs="Times New Roman"/>
                <w:sz w:val="16"/>
                <w:szCs w:val="16"/>
                <w:lang w:eastAsia="hr-HR"/>
              </w:rPr>
              <w:t>System/bypass marker</w:t>
            </w:r>
          </w:p>
        </w:tc>
        <w:tc>
          <w:tcPr>
            <w:tcW w:w="0" w:type="auto"/>
            <w:hideMark/>
          </w:tcPr>
          <w:p w14:paraId="16182037" w14:textId="77777777" w:rsidR="00001AF7" w:rsidRPr="00830B51" w:rsidRDefault="00001AF7" w:rsidP="007B208C">
            <w:pPr>
              <w:jc w:val="right"/>
              <w:rPr>
                <w:rFonts w:cs="Times New Roman"/>
                <w:sz w:val="16"/>
                <w:szCs w:val="16"/>
                <w:lang w:eastAsia="hr-HR"/>
              </w:rPr>
            </w:pPr>
            <w:r w:rsidRPr="00830B51">
              <w:rPr>
                <w:rFonts w:cs="Times New Roman"/>
                <w:sz w:val="16"/>
                <w:szCs w:val="16"/>
                <w:lang w:eastAsia="hr-HR"/>
              </w:rPr>
              <w:t>25.6%</w:t>
            </w:r>
          </w:p>
        </w:tc>
        <w:tc>
          <w:tcPr>
            <w:tcW w:w="0" w:type="auto"/>
            <w:hideMark/>
          </w:tcPr>
          <w:p w14:paraId="36989E58" w14:textId="77777777" w:rsidR="00001AF7" w:rsidRPr="00830B51" w:rsidRDefault="00001AF7" w:rsidP="007B208C">
            <w:pPr>
              <w:jc w:val="right"/>
              <w:rPr>
                <w:rFonts w:cs="Times New Roman"/>
                <w:sz w:val="16"/>
                <w:szCs w:val="16"/>
                <w:lang w:eastAsia="hr-HR"/>
              </w:rPr>
            </w:pPr>
            <w:r w:rsidRPr="00830B51">
              <w:rPr>
                <w:rFonts w:cs="Times New Roman"/>
                <w:sz w:val="16"/>
                <w:szCs w:val="16"/>
                <w:lang w:eastAsia="hr-HR"/>
              </w:rPr>
              <w:t>39.7%</w:t>
            </w:r>
          </w:p>
        </w:tc>
        <w:tc>
          <w:tcPr>
            <w:tcW w:w="0" w:type="auto"/>
            <w:hideMark/>
          </w:tcPr>
          <w:p w14:paraId="17FF70EF" w14:textId="77777777" w:rsidR="00001AF7" w:rsidRPr="00830B51" w:rsidRDefault="00001AF7" w:rsidP="007B208C">
            <w:pPr>
              <w:jc w:val="right"/>
              <w:rPr>
                <w:rFonts w:cs="Times New Roman"/>
                <w:sz w:val="16"/>
                <w:szCs w:val="16"/>
                <w:lang w:eastAsia="hr-HR"/>
              </w:rPr>
            </w:pPr>
            <w:r w:rsidRPr="00830B51">
              <w:rPr>
                <w:rFonts w:cs="Times New Roman"/>
                <w:sz w:val="16"/>
                <w:szCs w:val="16"/>
                <w:lang w:eastAsia="hr-HR"/>
              </w:rPr>
              <w:t>OR = 1.73, p = .005</w:t>
            </w:r>
          </w:p>
        </w:tc>
      </w:tr>
      <w:tr w:rsidR="00001AF7" w:rsidRPr="00830B51" w14:paraId="19D05C3C" w14:textId="77777777" w:rsidTr="007B208C">
        <w:tc>
          <w:tcPr>
            <w:tcW w:w="0" w:type="auto"/>
            <w:hideMark/>
          </w:tcPr>
          <w:p w14:paraId="2F805DC3" w14:textId="77777777" w:rsidR="00001AF7" w:rsidRPr="00830B51" w:rsidRDefault="00001AF7" w:rsidP="007B208C">
            <w:pPr>
              <w:rPr>
                <w:rFonts w:cs="Times New Roman"/>
                <w:sz w:val="16"/>
                <w:szCs w:val="16"/>
                <w:lang w:eastAsia="hr-HR"/>
              </w:rPr>
            </w:pPr>
            <w:r w:rsidRPr="00830B51">
              <w:rPr>
                <w:rFonts w:cs="Times New Roman"/>
                <w:sz w:val="16"/>
                <w:szCs w:val="16"/>
                <w:lang w:eastAsia="hr-HR"/>
              </w:rPr>
              <w:t>Emergency department use in last 12 months</w:t>
            </w:r>
          </w:p>
        </w:tc>
        <w:tc>
          <w:tcPr>
            <w:tcW w:w="0" w:type="auto"/>
            <w:hideMark/>
          </w:tcPr>
          <w:p w14:paraId="6A99D5AF" w14:textId="77777777" w:rsidR="00001AF7" w:rsidRPr="00830B51" w:rsidRDefault="00001AF7" w:rsidP="007B208C">
            <w:pPr>
              <w:rPr>
                <w:rFonts w:cs="Times New Roman"/>
                <w:sz w:val="16"/>
                <w:szCs w:val="16"/>
                <w:lang w:eastAsia="hr-HR"/>
              </w:rPr>
            </w:pPr>
            <w:r w:rsidRPr="00830B51">
              <w:rPr>
                <w:rFonts w:cs="Times New Roman"/>
                <w:sz w:val="16"/>
                <w:szCs w:val="16"/>
                <w:lang w:eastAsia="hr-HR"/>
              </w:rPr>
              <w:t>System-friction marker</w:t>
            </w:r>
          </w:p>
        </w:tc>
        <w:tc>
          <w:tcPr>
            <w:tcW w:w="0" w:type="auto"/>
            <w:hideMark/>
          </w:tcPr>
          <w:p w14:paraId="2AA77E3B" w14:textId="77777777" w:rsidR="00001AF7" w:rsidRPr="00830B51" w:rsidRDefault="00001AF7" w:rsidP="007B208C">
            <w:pPr>
              <w:jc w:val="right"/>
              <w:rPr>
                <w:rFonts w:cs="Times New Roman"/>
                <w:sz w:val="16"/>
                <w:szCs w:val="16"/>
                <w:lang w:eastAsia="hr-HR"/>
              </w:rPr>
            </w:pPr>
            <w:r w:rsidRPr="00830B51">
              <w:rPr>
                <w:rFonts w:cs="Times New Roman"/>
                <w:sz w:val="16"/>
                <w:szCs w:val="16"/>
                <w:lang w:eastAsia="hr-HR"/>
              </w:rPr>
              <w:t>7.5%</w:t>
            </w:r>
          </w:p>
        </w:tc>
        <w:tc>
          <w:tcPr>
            <w:tcW w:w="0" w:type="auto"/>
            <w:hideMark/>
          </w:tcPr>
          <w:p w14:paraId="76A2673C" w14:textId="77777777" w:rsidR="00001AF7" w:rsidRPr="00830B51" w:rsidRDefault="00001AF7" w:rsidP="007B208C">
            <w:pPr>
              <w:jc w:val="right"/>
              <w:rPr>
                <w:rFonts w:cs="Times New Roman"/>
                <w:sz w:val="16"/>
                <w:szCs w:val="16"/>
                <w:lang w:eastAsia="hr-HR"/>
              </w:rPr>
            </w:pPr>
            <w:r w:rsidRPr="00830B51">
              <w:rPr>
                <w:rFonts w:cs="Times New Roman"/>
                <w:sz w:val="16"/>
                <w:szCs w:val="16"/>
                <w:lang w:eastAsia="hr-HR"/>
              </w:rPr>
              <w:t>14.1%</w:t>
            </w:r>
          </w:p>
        </w:tc>
        <w:tc>
          <w:tcPr>
            <w:tcW w:w="0" w:type="auto"/>
            <w:hideMark/>
          </w:tcPr>
          <w:p w14:paraId="4F5F65C7" w14:textId="77777777" w:rsidR="00001AF7" w:rsidRPr="00830B51" w:rsidRDefault="00001AF7" w:rsidP="007B208C">
            <w:pPr>
              <w:jc w:val="right"/>
              <w:rPr>
                <w:rFonts w:cs="Times New Roman"/>
                <w:sz w:val="16"/>
                <w:szCs w:val="16"/>
                <w:lang w:eastAsia="hr-HR"/>
              </w:rPr>
            </w:pPr>
            <w:r w:rsidRPr="00830B51">
              <w:rPr>
                <w:rFonts w:cs="Times New Roman"/>
                <w:sz w:val="16"/>
                <w:szCs w:val="16"/>
                <w:lang w:eastAsia="hr-HR"/>
              </w:rPr>
              <w:t>OR = 1.98, p = .013</w:t>
            </w:r>
          </w:p>
        </w:tc>
      </w:tr>
      <w:tr w:rsidR="00001AF7" w:rsidRPr="00830B51" w14:paraId="3288BEB7" w14:textId="77777777" w:rsidTr="007B208C">
        <w:tc>
          <w:tcPr>
            <w:tcW w:w="0" w:type="auto"/>
            <w:hideMark/>
          </w:tcPr>
          <w:p w14:paraId="696F3493" w14:textId="77777777" w:rsidR="00001AF7" w:rsidRPr="00830B51" w:rsidRDefault="00001AF7" w:rsidP="007B208C">
            <w:pPr>
              <w:rPr>
                <w:rFonts w:cs="Times New Roman"/>
                <w:sz w:val="16"/>
                <w:szCs w:val="16"/>
                <w:lang w:eastAsia="hr-HR"/>
              </w:rPr>
            </w:pPr>
            <w:r w:rsidRPr="00830B51">
              <w:rPr>
                <w:rFonts w:cs="Times New Roman"/>
                <w:sz w:val="16"/>
                <w:szCs w:val="16"/>
                <w:lang w:eastAsia="hr-HR"/>
              </w:rPr>
              <w:t>Did not visit due to out-of-pocket cost</w:t>
            </w:r>
          </w:p>
        </w:tc>
        <w:tc>
          <w:tcPr>
            <w:tcW w:w="0" w:type="auto"/>
            <w:hideMark/>
          </w:tcPr>
          <w:p w14:paraId="6A40CFE1" w14:textId="77777777" w:rsidR="00001AF7" w:rsidRPr="00830B51" w:rsidRDefault="00001AF7" w:rsidP="007B208C">
            <w:pPr>
              <w:rPr>
                <w:rFonts w:cs="Times New Roman"/>
                <w:sz w:val="16"/>
                <w:szCs w:val="16"/>
                <w:lang w:eastAsia="hr-HR"/>
              </w:rPr>
            </w:pPr>
            <w:r w:rsidRPr="00830B51">
              <w:rPr>
                <w:rFonts w:cs="Times New Roman"/>
                <w:sz w:val="16"/>
                <w:szCs w:val="16"/>
                <w:lang w:eastAsia="hr-HR"/>
              </w:rPr>
              <w:t>Access barrier</w:t>
            </w:r>
          </w:p>
        </w:tc>
        <w:tc>
          <w:tcPr>
            <w:tcW w:w="0" w:type="auto"/>
            <w:hideMark/>
          </w:tcPr>
          <w:p w14:paraId="5373DAD5" w14:textId="77777777" w:rsidR="00001AF7" w:rsidRPr="00830B51" w:rsidRDefault="00001AF7" w:rsidP="007B208C">
            <w:pPr>
              <w:jc w:val="right"/>
              <w:rPr>
                <w:rFonts w:cs="Times New Roman"/>
                <w:sz w:val="16"/>
                <w:szCs w:val="16"/>
                <w:lang w:eastAsia="hr-HR"/>
              </w:rPr>
            </w:pPr>
            <w:r w:rsidRPr="00830B51">
              <w:rPr>
                <w:rFonts w:cs="Times New Roman"/>
                <w:sz w:val="16"/>
                <w:szCs w:val="16"/>
                <w:lang w:eastAsia="hr-HR"/>
              </w:rPr>
              <w:t>1.9%</w:t>
            </w:r>
          </w:p>
        </w:tc>
        <w:tc>
          <w:tcPr>
            <w:tcW w:w="0" w:type="auto"/>
            <w:hideMark/>
          </w:tcPr>
          <w:p w14:paraId="1E9EED08" w14:textId="77777777" w:rsidR="00001AF7" w:rsidRPr="00830B51" w:rsidRDefault="00001AF7" w:rsidP="007B208C">
            <w:pPr>
              <w:jc w:val="right"/>
              <w:rPr>
                <w:rFonts w:cs="Times New Roman"/>
                <w:sz w:val="16"/>
                <w:szCs w:val="16"/>
                <w:lang w:eastAsia="hr-HR"/>
              </w:rPr>
            </w:pPr>
            <w:r w:rsidRPr="00830B51">
              <w:rPr>
                <w:rFonts w:cs="Times New Roman"/>
                <w:sz w:val="16"/>
                <w:szCs w:val="16"/>
                <w:lang w:eastAsia="hr-HR"/>
              </w:rPr>
              <w:t>5.2%</w:t>
            </w:r>
          </w:p>
        </w:tc>
        <w:tc>
          <w:tcPr>
            <w:tcW w:w="0" w:type="auto"/>
            <w:hideMark/>
          </w:tcPr>
          <w:p w14:paraId="51F8029A" w14:textId="77777777" w:rsidR="00001AF7" w:rsidRPr="00830B51" w:rsidRDefault="00001AF7" w:rsidP="007B208C">
            <w:pPr>
              <w:jc w:val="right"/>
              <w:rPr>
                <w:rFonts w:cs="Times New Roman"/>
                <w:sz w:val="16"/>
                <w:szCs w:val="16"/>
                <w:lang w:eastAsia="hr-HR"/>
              </w:rPr>
            </w:pPr>
            <w:r w:rsidRPr="00830B51">
              <w:rPr>
                <w:rFonts w:cs="Times New Roman"/>
                <w:sz w:val="16"/>
                <w:szCs w:val="16"/>
                <w:lang w:eastAsia="hr-HR"/>
              </w:rPr>
              <w:t>OR = 4.32, p = .077</w:t>
            </w:r>
          </w:p>
        </w:tc>
      </w:tr>
      <w:tr w:rsidR="00001AF7" w:rsidRPr="00830B51" w14:paraId="19B96A24" w14:textId="77777777" w:rsidTr="007B208C">
        <w:tc>
          <w:tcPr>
            <w:tcW w:w="0" w:type="auto"/>
            <w:hideMark/>
          </w:tcPr>
          <w:p w14:paraId="4309341E" w14:textId="77777777" w:rsidR="00001AF7" w:rsidRPr="00830B51" w:rsidRDefault="00001AF7" w:rsidP="007B208C">
            <w:pPr>
              <w:rPr>
                <w:rFonts w:cs="Times New Roman"/>
                <w:sz w:val="16"/>
                <w:szCs w:val="16"/>
                <w:lang w:eastAsia="hr-HR"/>
              </w:rPr>
            </w:pPr>
            <w:r w:rsidRPr="00830B51">
              <w:rPr>
                <w:rFonts w:cs="Times New Roman"/>
                <w:sz w:val="16"/>
                <w:szCs w:val="16"/>
                <w:lang w:eastAsia="hr-HR"/>
              </w:rPr>
              <w:t>Did not visit due to long waiting list</w:t>
            </w:r>
          </w:p>
        </w:tc>
        <w:tc>
          <w:tcPr>
            <w:tcW w:w="0" w:type="auto"/>
            <w:hideMark/>
          </w:tcPr>
          <w:p w14:paraId="5321413B" w14:textId="77777777" w:rsidR="00001AF7" w:rsidRPr="00830B51" w:rsidRDefault="00001AF7" w:rsidP="007B208C">
            <w:pPr>
              <w:rPr>
                <w:rFonts w:cs="Times New Roman"/>
                <w:sz w:val="16"/>
                <w:szCs w:val="16"/>
                <w:lang w:eastAsia="hr-HR"/>
              </w:rPr>
            </w:pPr>
            <w:r w:rsidRPr="00830B51">
              <w:rPr>
                <w:rFonts w:cs="Times New Roman"/>
                <w:sz w:val="16"/>
                <w:szCs w:val="16"/>
                <w:lang w:eastAsia="hr-HR"/>
              </w:rPr>
              <w:t>Access barrier</w:t>
            </w:r>
          </w:p>
        </w:tc>
        <w:tc>
          <w:tcPr>
            <w:tcW w:w="0" w:type="auto"/>
            <w:hideMark/>
          </w:tcPr>
          <w:p w14:paraId="3DD06893" w14:textId="77777777" w:rsidR="00001AF7" w:rsidRPr="00830B51" w:rsidRDefault="00001AF7" w:rsidP="007B208C">
            <w:pPr>
              <w:jc w:val="right"/>
              <w:rPr>
                <w:rFonts w:cs="Times New Roman"/>
                <w:sz w:val="16"/>
                <w:szCs w:val="16"/>
                <w:lang w:eastAsia="hr-HR"/>
              </w:rPr>
            </w:pPr>
            <w:r w:rsidRPr="00830B51">
              <w:rPr>
                <w:rFonts w:cs="Times New Roman"/>
                <w:sz w:val="16"/>
                <w:szCs w:val="16"/>
                <w:lang w:eastAsia="hr-HR"/>
              </w:rPr>
              <w:t>6.4%</w:t>
            </w:r>
          </w:p>
        </w:tc>
        <w:tc>
          <w:tcPr>
            <w:tcW w:w="0" w:type="auto"/>
            <w:hideMark/>
          </w:tcPr>
          <w:p w14:paraId="7F4897B4" w14:textId="77777777" w:rsidR="00001AF7" w:rsidRPr="00830B51" w:rsidRDefault="00001AF7" w:rsidP="007B208C">
            <w:pPr>
              <w:jc w:val="right"/>
              <w:rPr>
                <w:rFonts w:cs="Times New Roman"/>
                <w:sz w:val="16"/>
                <w:szCs w:val="16"/>
                <w:lang w:eastAsia="hr-HR"/>
              </w:rPr>
            </w:pPr>
            <w:r w:rsidRPr="00830B51">
              <w:rPr>
                <w:rFonts w:cs="Times New Roman"/>
                <w:sz w:val="16"/>
                <w:szCs w:val="16"/>
                <w:lang w:eastAsia="hr-HR"/>
              </w:rPr>
              <w:t>12.1%</w:t>
            </w:r>
          </w:p>
        </w:tc>
        <w:tc>
          <w:tcPr>
            <w:tcW w:w="0" w:type="auto"/>
            <w:hideMark/>
          </w:tcPr>
          <w:p w14:paraId="1EF0DF76" w14:textId="77777777" w:rsidR="00001AF7" w:rsidRPr="00830B51" w:rsidRDefault="00001AF7" w:rsidP="007B208C">
            <w:pPr>
              <w:jc w:val="right"/>
              <w:rPr>
                <w:rFonts w:cs="Times New Roman"/>
                <w:sz w:val="16"/>
                <w:szCs w:val="16"/>
                <w:lang w:eastAsia="hr-HR"/>
              </w:rPr>
            </w:pPr>
            <w:r w:rsidRPr="00830B51">
              <w:rPr>
                <w:rFonts w:cs="Times New Roman"/>
                <w:sz w:val="16"/>
                <w:szCs w:val="16"/>
                <w:lang w:eastAsia="hr-HR"/>
              </w:rPr>
              <w:t>OR = 1.89, p = .063</w:t>
            </w:r>
          </w:p>
        </w:tc>
      </w:tr>
      <w:tr w:rsidR="00001AF7" w:rsidRPr="00830B51" w14:paraId="6079C800" w14:textId="77777777" w:rsidTr="007B208C">
        <w:tc>
          <w:tcPr>
            <w:tcW w:w="0" w:type="auto"/>
            <w:hideMark/>
          </w:tcPr>
          <w:p w14:paraId="7929AA5C" w14:textId="77777777" w:rsidR="00001AF7" w:rsidRPr="00830B51" w:rsidRDefault="00001AF7" w:rsidP="007B208C">
            <w:pPr>
              <w:rPr>
                <w:rFonts w:cs="Times New Roman"/>
                <w:sz w:val="16"/>
                <w:szCs w:val="16"/>
                <w:lang w:eastAsia="hr-HR"/>
              </w:rPr>
            </w:pPr>
            <w:r w:rsidRPr="00830B51">
              <w:rPr>
                <w:rFonts w:cs="Times New Roman"/>
                <w:sz w:val="16"/>
                <w:szCs w:val="16"/>
                <w:lang w:eastAsia="hr-HR"/>
              </w:rPr>
              <w:t>Any unmet need</w:t>
            </w:r>
          </w:p>
        </w:tc>
        <w:tc>
          <w:tcPr>
            <w:tcW w:w="0" w:type="auto"/>
            <w:hideMark/>
          </w:tcPr>
          <w:p w14:paraId="4E798FF8" w14:textId="77777777" w:rsidR="00001AF7" w:rsidRPr="00830B51" w:rsidRDefault="00001AF7" w:rsidP="007B208C">
            <w:pPr>
              <w:rPr>
                <w:rFonts w:cs="Times New Roman"/>
                <w:sz w:val="16"/>
                <w:szCs w:val="16"/>
                <w:lang w:eastAsia="hr-HR"/>
              </w:rPr>
            </w:pPr>
            <w:r w:rsidRPr="00830B51">
              <w:rPr>
                <w:rFonts w:cs="Times New Roman"/>
                <w:sz w:val="16"/>
                <w:szCs w:val="16"/>
                <w:lang w:eastAsia="hr-HR"/>
              </w:rPr>
              <w:t>Access barrier</w:t>
            </w:r>
          </w:p>
        </w:tc>
        <w:tc>
          <w:tcPr>
            <w:tcW w:w="0" w:type="auto"/>
            <w:hideMark/>
          </w:tcPr>
          <w:p w14:paraId="2895035F" w14:textId="77777777" w:rsidR="00001AF7" w:rsidRPr="00830B51" w:rsidRDefault="00001AF7" w:rsidP="007B208C">
            <w:pPr>
              <w:jc w:val="right"/>
              <w:rPr>
                <w:rFonts w:cs="Times New Roman"/>
                <w:sz w:val="16"/>
                <w:szCs w:val="16"/>
                <w:lang w:eastAsia="hr-HR"/>
              </w:rPr>
            </w:pPr>
            <w:r w:rsidRPr="00830B51">
              <w:rPr>
                <w:rFonts w:cs="Times New Roman"/>
                <w:sz w:val="16"/>
                <w:szCs w:val="16"/>
                <w:lang w:eastAsia="hr-HR"/>
              </w:rPr>
              <w:t>7.7%</w:t>
            </w:r>
          </w:p>
        </w:tc>
        <w:tc>
          <w:tcPr>
            <w:tcW w:w="0" w:type="auto"/>
            <w:hideMark/>
          </w:tcPr>
          <w:p w14:paraId="77AF2B06" w14:textId="77777777" w:rsidR="00001AF7" w:rsidRPr="00830B51" w:rsidRDefault="00001AF7" w:rsidP="007B208C">
            <w:pPr>
              <w:jc w:val="right"/>
              <w:rPr>
                <w:rFonts w:cs="Times New Roman"/>
                <w:sz w:val="16"/>
                <w:szCs w:val="16"/>
                <w:lang w:eastAsia="hr-HR"/>
              </w:rPr>
            </w:pPr>
            <w:r w:rsidRPr="00830B51">
              <w:rPr>
                <w:rFonts w:cs="Times New Roman"/>
                <w:sz w:val="16"/>
                <w:szCs w:val="16"/>
                <w:lang w:eastAsia="hr-HR"/>
              </w:rPr>
              <w:t>11.9%</w:t>
            </w:r>
          </w:p>
        </w:tc>
        <w:tc>
          <w:tcPr>
            <w:tcW w:w="0" w:type="auto"/>
            <w:hideMark/>
          </w:tcPr>
          <w:p w14:paraId="16128B61" w14:textId="77777777" w:rsidR="00001AF7" w:rsidRPr="00830B51" w:rsidRDefault="00001AF7" w:rsidP="007B208C">
            <w:pPr>
              <w:jc w:val="right"/>
              <w:rPr>
                <w:rFonts w:cs="Times New Roman"/>
                <w:sz w:val="16"/>
                <w:szCs w:val="16"/>
                <w:lang w:eastAsia="hr-HR"/>
              </w:rPr>
            </w:pPr>
            <w:r w:rsidRPr="00830B51">
              <w:rPr>
                <w:rFonts w:cs="Times New Roman"/>
                <w:sz w:val="16"/>
                <w:szCs w:val="16"/>
                <w:lang w:eastAsia="hr-HR"/>
              </w:rPr>
              <w:t>OR = 1.76, p = .072</w:t>
            </w:r>
          </w:p>
        </w:tc>
      </w:tr>
      <w:tr w:rsidR="00001AF7" w:rsidRPr="00830B51" w14:paraId="33992673" w14:textId="77777777" w:rsidTr="007B208C">
        <w:tc>
          <w:tcPr>
            <w:tcW w:w="0" w:type="auto"/>
            <w:hideMark/>
          </w:tcPr>
          <w:p w14:paraId="3AFA97F2" w14:textId="77777777" w:rsidR="00001AF7" w:rsidRPr="00830B51" w:rsidRDefault="00001AF7" w:rsidP="007B208C">
            <w:pPr>
              <w:rPr>
                <w:rFonts w:cs="Times New Roman"/>
                <w:sz w:val="16"/>
                <w:szCs w:val="16"/>
                <w:lang w:eastAsia="hr-HR"/>
              </w:rPr>
            </w:pPr>
            <w:r w:rsidRPr="00830B51">
              <w:rPr>
                <w:rFonts w:cs="Times New Roman"/>
                <w:sz w:val="16"/>
                <w:szCs w:val="16"/>
                <w:lang w:eastAsia="hr-HR"/>
              </w:rPr>
              <w:t>Appointment wait was a problem</w:t>
            </w:r>
          </w:p>
        </w:tc>
        <w:tc>
          <w:tcPr>
            <w:tcW w:w="0" w:type="auto"/>
            <w:hideMark/>
          </w:tcPr>
          <w:p w14:paraId="3AA3E0A0" w14:textId="77777777" w:rsidR="00001AF7" w:rsidRPr="00830B51" w:rsidRDefault="00001AF7" w:rsidP="007B208C">
            <w:pPr>
              <w:rPr>
                <w:rFonts w:cs="Times New Roman"/>
                <w:sz w:val="16"/>
                <w:szCs w:val="16"/>
                <w:lang w:eastAsia="hr-HR"/>
              </w:rPr>
            </w:pPr>
            <w:r w:rsidRPr="00830B51">
              <w:rPr>
                <w:rFonts w:cs="Times New Roman"/>
                <w:sz w:val="16"/>
                <w:szCs w:val="16"/>
                <w:lang w:eastAsia="hr-HR"/>
              </w:rPr>
              <w:t>Waiting problem</w:t>
            </w:r>
          </w:p>
        </w:tc>
        <w:tc>
          <w:tcPr>
            <w:tcW w:w="0" w:type="auto"/>
            <w:hideMark/>
          </w:tcPr>
          <w:p w14:paraId="3BED3F6E" w14:textId="77777777" w:rsidR="00001AF7" w:rsidRPr="00830B51" w:rsidRDefault="00001AF7" w:rsidP="007B208C">
            <w:pPr>
              <w:jc w:val="right"/>
              <w:rPr>
                <w:rFonts w:cs="Times New Roman"/>
                <w:sz w:val="16"/>
                <w:szCs w:val="16"/>
                <w:lang w:eastAsia="hr-HR"/>
              </w:rPr>
            </w:pPr>
            <w:r w:rsidRPr="00830B51">
              <w:rPr>
                <w:rFonts w:cs="Times New Roman"/>
                <w:sz w:val="16"/>
                <w:szCs w:val="16"/>
                <w:lang w:eastAsia="hr-HR"/>
              </w:rPr>
              <w:t>19.1%</w:t>
            </w:r>
          </w:p>
        </w:tc>
        <w:tc>
          <w:tcPr>
            <w:tcW w:w="0" w:type="auto"/>
            <w:hideMark/>
          </w:tcPr>
          <w:p w14:paraId="17A7289E" w14:textId="77777777" w:rsidR="00001AF7" w:rsidRPr="00830B51" w:rsidRDefault="00001AF7" w:rsidP="007B208C">
            <w:pPr>
              <w:jc w:val="right"/>
              <w:rPr>
                <w:rFonts w:cs="Times New Roman"/>
                <w:sz w:val="16"/>
                <w:szCs w:val="16"/>
                <w:lang w:eastAsia="hr-HR"/>
              </w:rPr>
            </w:pPr>
            <w:r w:rsidRPr="00830B51">
              <w:rPr>
                <w:rFonts w:cs="Times New Roman"/>
                <w:sz w:val="16"/>
                <w:szCs w:val="16"/>
                <w:lang w:eastAsia="hr-HR"/>
              </w:rPr>
              <w:t>24.1%</w:t>
            </w:r>
          </w:p>
        </w:tc>
        <w:tc>
          <w:tcPr>
            <w:tcW w:w="0" w:type="auto"/>
            <w:hideMark/>
          </w:tcPr>
          <w:p w14:paraId="02CDFE15" w14:textId="77777777" w:rsidR="00001AF7" w:rsidRPr="00830B51" w:rsidRDefault="00001AF7" w:rsidP="007B208C">
            <w:pPr>
              <w:jc w:val="right"/>
              <w:rPr>
                <w:rFonts w:cs="Times New Roman"/>
                <w:sz w:val="16"/>
                <w:szCs w:val="16"/>
                <w:lang w:eastAsia="hr-HR"/>
              </w:rPr>
            </w:pPr>
            <w:r w:rsidRPr="00830B51">
              <w:rPr>
                <w:rFonts w:cs="Times New Roman"/>
                <w:sz w:val="16"/>
                <w:szCs w:val="16"/>
                <w:lang w:eastAsia="hr-HR"/>
              </w:rPr>
              <w:t>OR = 1.29, p = .234</w:t>
            </w:r>
          </w:p>
        </w:tc>
      </w:tr>
      <w:tr w:rsidR="00001AF7" w:rsidRPr="00830B51" w14:paraId="5CE7D74D" w14:textId="77777777" w:rsidTr="007B208C">
        <w:tc>
          <w:tcPr>
            <w:tcW w:w="0" w:type="auto"/>
            <w:hideMark/>
          </w:tcPr>
          <w:p w14:paraId="1564D3D0" w14:textId="77777777" w:rsidR="00001AF7" w:rsidRPr="00830B51" w:rsidRDefault="00001AF7" w:rsidP="007B208C">
            <w:pPr>
              <w:rPr>
                <w:rFonts w:cs="Times New Roman"/>
                <w:sz w:val="16"/>
                <w:szCs w:val="16"/>
                <w:lang w:eastAsia="hr-HR"/>
              </w:rPr>
            </w:pPr>
            <w:r w:rsidRPr="00830B51">
              <w:rPr>
                <w:rFonts w:cs="Times New Roman"/>
                <w:sz w:val="16"/>
                <w:szCs w:val="16"/>
                <w:lang w:eastAsia="hr-HR"/>
              </w:rPr>
              <w:t>Waiting-room wait was a problem</w:t>
            </w:r>
          </w:p>
        </w:tc>
        <w:tc>
          <w:tcPr>
            <w:tcW w:w="0" w:type="auto"/>
            <w:hideMark/>
          </w:tcPr>
          <w:p w14:paraId="581E885C" w14:textId="77777777" w:rsidR="00001AF7" w:rsidRPr="00830B51" w:rsidRDefault="00001AF7" w:rsidP="007B208C">
            <w:pPr>
              <w:rPr>
                <w:rFonts w:cs="Times New Roman"/>
                <w:sz w:val="16"/>
                <w:szCs w:val="16"/>
                <w:lang w:eastAsia="hr-HR"/>
              </w:rPr>
            </w:pPr>
            <w:r w:rsidRPr="00830B51">
              <w:rPr>
                <w:rFonts w:cs="Times New Roman"/>
                <w:sz w:val="16"/>
                <w:szCs w:val="16"/>
                <w:lang w:eastAsia="hr-HR"/>
              </w:rPr>
              <w:t>Waiting problem</w:t>
            </w:r>
          </w:p>
        </w:tc>
        <w:tc>
          <w:tcPr>
            <w:tcW w:w="0" w:type="auto"/>
            <w:hideMark/>
          </w:tcPr>
          <w:p w14:paraId="26621B4C" w14:textId="77777777" w:rsidR="00001AF7" w:rsidRPr="00830B51" w:rsidRDefault="00001AF7" w:rsidP="007B208C">
            <w:pPr>
              <w:jc w:val="right"/>
              <w:rPr>
                <w:rFonts w:cs="Times New Roman"/>
                <w:sz w:val="16"/>
                <w:szCs w:val="16"/>
                <w:lang w:eastAsia="hr-HR"/>
              </w:rPr>
            </w:pPr>
            <w:r w:rsidRPr="00830B51">
              <w:rPr>
                <w:rFonts w:cs="Times New Roman"/>
                <w:sz w:val="16"/>
                <w:szCs w:val="16"/>
                <w:lang w:eastAsia="hr-HR"/>
              </w:rPr>
              <w:t>24.1%</w:t>
            </w:r>
          </w:p>
        </w:tc>
        <w:tc>
          <w:tcPr>
            <w:tcW w:w="0" w:type="auto"/>
            <w:hideMark/>
          </w:tcPr>
          <w:p w14:paraId="1CBDFF57" w14:textId="77777777" w:rsidR="00001AF7" w:rsidRPr="00830B51" w:rsidRDefault="00001AF7" w:rsidP="007B208C">
            <w:pPr>
              <w:jc w:val="right"/>
              <w:rPr>
                <w:rFonts w:cs="Times New Roman"/>
                <w:sz w:val="16"/>
                <w:szCs w:val="16"/>
                <w:lang w:eastAsia="hr-HR"/>
              </w:rPr>
            </w:pPr>
            <w:r w:rsidRPr="00830B51">
              <w:rPr>
                <w:rFonts w:cs="Times New Roman"/>
                <w:sz w:val="16"/>
                <w:szCs w:val="16"/>
                <w:lang w:eastAsia="hr-HR"/>
              </w:rPr>
              <w:t>26.7%</w:t>
            </w:r>
          </w:p>
        </w:tc>
        <w:tc>
          <w:tcPr>
            <w:tcW w:w="0" w:type="auto"/>
            <w:hideMark/>
          </w:tcPr>
          <w:p w14:paraId="3FF96015" w14:textId="77777777" w:rsidR="00001AF7" w:rsidRPr="00830B51" w:rsidRDefault="00001AF7" w:rsidP="007B208C">
            <w:pPr>
              <w:jc w:val="right"/>
              <w:rPr>
                <w:rFonts w:cs="Times New Roman"/>
                <w:sz w:val="16"/>
                <w:szCs w:val="16"/>
                <w:lang w:eastAsia="hr-HR"/>
              </w:rPr>
            </w:pPr>
            <w:r w:rsidRPr="00830B51">
              <w:rPr>
                <w:rFonts w:cs="Times New Roman"/>
                <w:sz w:val="16"/>
                <w:szCs w:val="16"/>
                <w:lang w:eastAsia="hr-HR"/>
              </w:rPr>
              <w:t>OR = 1.04, p = .821</w:t>
            </w:r>
          </w:p>
        </w:tc>
      </w:tr>
      <w:tr w:rsidR="00001AF7" w:rsidRPr="00830B51" w14:paraId="758B8A20" w14:textId="77777777" w:rsidTr="007B208C">
        <w:tc>
          <w:tcPr>
            <w:tcW w:w="0" w:type="auto"/>
            <w:hideMark/>
          </w:tcPr>
          <w:p w14:paraId="453B7E5D" w14:textId="77777777" w:rsidR="00001AF7" w:rsidRPr="00830B51" w:rsidRDefault="00001AF7" w:rsidP="007B208C">
            <w:pPr>
              <w:rPr>
                <w:rFonts w:cs="Times New Roman"/>
                <w:sz w:val="16"/>
                <w:szCs w:val="16"/>
                <w:lang w:eastAsia="hr-HR"/>
              </w:rPr>
            </w:pPr>
            <w:r w:rsidRPr="00830B51">
              <w:rPr>
                <w:rFonts w:cs="Times New Roman"/>
                <w:sz w:val="16"/>
                <w:szCs w:val="16"/>
                <w:lang w:eastAsia="hr-HR"/>
              </w:rPr>
              <w:t>Provider experience quality composite</w:t>
            </w:r>
          </w:p>
        </w:tc>
        <w:tc>
          <w:tcPr>
            <w:tcW w:w="0" w:type="auto"/>
            <w:hideMark/>
          </w:tcPr>
          <w:p w14:paraId="166B8403" w14:textId="77777777" w:rsidR="00001AF7" w:rsidRPr="00830B51" w:rsidRDefault="00001AF7" w:rsidP="007B208C">
            <w:pPr>
              <w:rPr>
                <w:rFonts w:cs="Times New Roman"/>
                <w:sz w:val="16"/>
                <w:szCs w:val="16"/>
                <w:lang w:eastAsia="hr-HR"/>
              </w:rPr>
            </w:pPr>
            <w:r w:rsidRPr="00830B51">
              <w:rPr>
                <w:rFonts w:cs="Times New Roman"/>
                <w:sz w:val="16"/>
                <w:szCs w:val="16"/>
                <w:lang w:eastAsia="hr-HR"/>
              </w:rPr>
              <w:t>Quality / experience</w:t>
            </w:r>
          </w:p>
        </w:tc>
        <w:tc>
          <w:tcPr>
            <w:tcW w:w="0" w:type="auto"/>
            <w:hideMark/>
          </w:tcPr>
          <w:p w14:paraId="35B432D8" w14:textId="77777777" w:rsidR="00001AF7" w:rsidRPr="00830B51" w:rsidRDefault="00001AF7" w:rsidP="007B208C">
            <w:pPr>
              <w:jc w:val="right"/>
              <w:rPr>
                <w:rFonts w:cs="Times New Roman"/>
                <w:sz w:val="16"/>
                <w:szCs w:val="16"/>
                <w:lang w:eastAsia="hr-HR"/>
              </w:rPr>
            </w:pPr>
            <w:r w:rsidRPr="00830B51">
              <w:rPr>
                <w:rFonts w:cs="Times New Roman"/>
                <w:sz w:val="16"/>
                <w:szCs w:val="16"/>
                <w:lang w:eastAsia="hr-HR"/>
              </w:rPr>
              <w:t>0.769</w:t>
            </w:r>
          </w:p>
        </w:tc>
        <w:tc>
          <w:tcPr>
            <w:tcW w:w="0" w:type="auto"/>
            <w:hideMark/>
          </w:tcPr>
          <w:p w14:paraId="5D0F5472" w14:textId="77777777" w:rsidR="00001AF7" w:rsidRPr="00830B51" w:rsidRDefault="00001AF7" w:rsidP="007B208C">
            <w:pPr>
              <w:jc w:val="right"/>
              <w:rPr>
                <w:rFonts w:cs="Times New Roman"/>
                <w:sz w:val="16"/>
                <w:szCs w:val="16"/>
                <w:lang w:eastAsia="hr-HR"/>
              </w:rPr>
            </w:pPr>
            <w:r w:rsidRPr="00830B51">
              <w:rPr>
                <w:rFonts w:cs="Times New Roman"/>
                <w:sz w:val="16"/>
                <w:szCs w:val="16"/>
                <w:lang w:eastAsia="hr-HR"/>
              </w:rPr>
              <w:t>0.778</w:t>
            </w:r>
          </w:p>
        </w:tc>
        <w:tc>
          <w:tcPr>
            <w:tcW w:w="0" w:type="auto"/>
            <w:hideMark/>
          </w:tcPr>
          <w:p w14:paraId="30277A4C" w14:textId="77777777" w:rsidR="00001AF7" w:rsidRPr="00830B51" w:rsidRDefault="00001AF7" w:rsidP="007B208C">
            <w:pPr>
              <w:jc w:val="right"/>
              <w:rPr>
                <w:rFonts w:cs="Times New Roman"/>
                <w:sz w:val="16"/>
                <w:szCs w:val="16"/>
                <w:lang w:eastAsia="hr-HR"/>
              </w:rPr>
            </w:pPr>
            <w:r w:rsidRPr="00830B51">
              <w:rPr>
                <w:rFonts w:cs="Times New Roman"/>
                <w:sz w:val="16"/>
                <w:szCs w:val="16"/>
                <w:lang w:eastAsia="hr-HR"/>
              </w:rPr>
              <w:t>β = -0.002, p = .934</w:t>
            </w:r>
          </w:p>
        </w:tc>
      </w:tr>
    </w:tbl>
    <w:p w14:paraId="053EE9A3" w14:textId="77777777" w:rsidR="00001AF7" w:rsidRPr="00830B51" w:rsidRDefault="00001AF7" w:rsidP="00001AF7">
      <w:pPr>
        <w:rPr>
          <w:rFonts w:cs="Times New Roman"/>
          <w:bCs/>
          <w:i/>
          <w:iCs/>
          <w:sz w:val="16"/>
        </w:rPr>
      </w:pPr>
      <w:r w:rsidRPr="00830B51">
        <w:rPr>
          <w:rFonts w:cs="Times New Roman"/>
          <w:bCs/>
          <w:i/>
          <w:iCs/>
          <w:sz w:val="16"/>
        </w:rPr>
        <w:t>Note: Models adjusted for age, gender, self-rated health, chronic illness, EQ-5D health-complexity count, health-sector employment, SC1, HCSC1, NUTS3 county fixed effects and town size. Emergency-department use and private specialist-care use were omitted from the control set when modelled as outcomes. Several individual outcomes were rare; adjusted odds ratios should therefore be interpreted as exploratory indicators of pattern rather than precise effect-size estimates.</w:t>
      </w:r>
    </w:p>
    <w:p w14:paraId="5995B701" w14:textId="77777777" w:rsidR="00001AF7" w:rsidRPr="00830B51" w:rsidRDefault="00001AF7" w:rsidP="00001AF7">
      <w:pPr>
        <w:ind w:left="360" w:hanging="360"/>
        <w:rPr>
          <w:rFonts w:cs="Times New Roman"/>
        </w:rPr>
      </w:pPr>
      <w:r w:rsidRPr="00830B51">
        <w:rPr>
          <w:rFonts w:cs="Times New Roman"/>
        </w:rPr>
        <w:t>Appendix Table A3: Sensitivity models excluding emergency-department use and private specialist-care use from the summary outcome adjustment set</w:t>
      </w:r>
    </w:p>
    <w:tbl>
      <w:tblPr>
        <w:tblStyle w:val="TableGrid"/>
        <w:tblW w:w="0" w:type="auto"/>
        <w:tblLook w:val="04A0" w:firstRow="1" w:lastRow="0" w:firstColumn="1" w:lastColumn="0" w:noHBand="0" w:noVBand="1"/>
      </w:tblPr>
      <w:tblGrid>
        <w:gridCol w:w="2466"/>
        <w:gridCol w:w="1259"/>
        <w:gridCol w:w="2568"/>
        <w:gridCol w:w="1129"/>
        <w:gridCol w:w="746"/>
        <w:gridCol w:w="1416"/>
        <w:gridCol w:w="486"/>
      </w:tblGrid>
      <w:tr w:rsidR="00001AF7" w:rsidRPr="00830B51" w14:paraId="2672805E" w14:textId="77777777" w:rsidTr="007B208C">
        <w:tc>
          <w:tcPr>
            <w:tcW w:w="0" w:type="auto"/>
            <w:hideMark/>
          </w:tcPr>
          <w:p w14:paraId="5F9A8252" w14:textId="77777777" w:rsidR="00001AF7" w:rsidRPr="00830B51" w:rsidRDefault="00001AF7" w:rsidP="007B208C">
            <w:pPr>
              <w:jc w:val="center"/>
              <w:rPr>
                <w:rFonts w:cs="Times New Roman"/>
                <w:b/>
                <w:bCs/>
                <w:sz w:val="18"/>
                <w:szCs w:val="18"/>
                <w:lang w:eastAsia="hr-HR"/>
              </w:rPr>
            </w:pPr>
            <w:r w:rsidRPr="00830B51">
              <w:rPr>
                <w:rFonts w:cs="Times New Roman"/>
                <w:b/>
                <w:bCs/>
                <w:sz w:val="18"/>
                <w:szCs w:val="18"/>
                <w:lang w:eastAsia="hr-HR"/>
              </w:rPr>
              <w:t>Outcome</w:t>
            </w:r>
          </w:p>
        </w:tc>
        <w:tc>
          <w:tcPr>
            <w:tcW w:w="0" w:type="auto"/>
            <w:hideMark/>
          </w:tcPr>
          <w:p w14:paraId="45865F47" w14:textId="77777777" w:rsidR="00001AF7" w:rsidRPr="00830B51" w:rsidRDefault="00001AF7" w:rsidP="007B208C">
            <w:pPr>
              <w:jc w:val="center"/>
              <w:rPr>
                <w:rFonts w:cs="Times New Roman"/>
                <w:b/>
                <w:bCs/>
                <w:sz w:val="18"/>
                <w:szCs w:val="18"/>
                <w:lang w:eastAsia="hr-HR"/>
              </w:rPr>
            </w:pPr>
            <w:r w:rsidRPr="00830B51">
              <w:rPr>
                <w:rFonts w:cs="Times New Roman"/>
                <w:b/>
                <w:bCs/>
                <w:sz w:val="18"/>
                <w:szCs w:val="18"/>
                <w:lang w:eastAsia="hr-HR"/>
              </w:rPr>
              <w:t>Specification</w:t>
            </w:r>
          </w:p>
        </w:tc>
        <w:tc>
          <w:tcPr>
            <w:tcW w:w="0" w:type="auto"/>
            <w:hideMark/>
          </w:tcPr>
          <w:p w14:paraId="4F01F850" w14:textId="77777777" w:rsidR="00001AF7" w:rsidRPr="00830B51" w:rsidRDefault="00001AF7" w:rsidP="007B208C">
            <w:pPr>
              <w:jc w:val="right"/>
              <w:rPr>
                <w:rFonts w:cs="Times New Roman"/>
                <w:b/>
                <w:bCs/>
                <w:sz w:val="18"/>
                <w:szCs w:val="18"/>
                <w:lang w:eastAsia="hr-HR"/>
              </w:rPr>
            </w:pPr>
            <w:r w:rsidRPr="00830B51">
              <w:rPr>
                <w:rFonts w:cs="Times New Roman"/>
                <w:b/>
                <w:bCs/>
                <w:sz w:val="18"/>
                <w:szCs w:val="18"/>
                <w:lang w:eastAsia="hr-HR"/>
              </w:rPr>
              <w:t>Estimate for history of informal access</w:t>
            </w:r>
          </w:p>
        </w:tc>
        <w:tc>
          <w:tcPr>
            <w:tcW w:w="0" w:type="auto"/>
            <w:hideMark/>
          </w:tcPr>
          <w:p w14:paraId="19A006E2" w14:textId="77777777" w:rsidR="00001AF7" w:rsidRPr="00830B51" w:rsidRDefault="00001AF7" w:rsidP="007B208C">
            <w:pPr>
              <w:jc w:val="right"/>
              <w:rPr>
                <w:rFonts w:cs="Times New Roman"/>
                <w:b/>
                <w:bCs/>
                <w:sz w:val="18"/>
                <w:szCs w:val="18"/>
                <w:lang w:eastAsia="hr-HR"/>
              </w:rPr>
            </w:pPr>
            <w:r w:rsidRPr="00830B51">
              <w:rPr>
                <w:rFonts w:cs="Times New Roman"/>
                <w:b/>
                <w:bCs/>
                <w:sz w:val="18"/>
                <w:szCs w:val="18"/>
                <w:lang w:eastAsia="hr-HR"/>
              </w:rPr>
              <w:t>95% CI</w:t>
            </w:r>
          </w:p>
        </w:tc>
        <w:tc>
          <w:tcPr>
            <w:tcW w:w="0" w:type="auto"/>
            <w:hideMark/>
          </w:tcPr>
          <w:p w14:paraId="2B34BC35" w14:textId="77777777" w:rsidR="00001AF7" w:rsidRPr="00830B51" w:rsidRDefault="00001AF7" w:rsidP="007B208C">
            <w:pPr>
              <w:jc w:val="right"/>
              <w:rPr>
                <w:rFonts w:cs="Times New Roman"/>
                <w:b/>
                <w:bCs/>
                <w:sz w:val="18"/>
                <w:szCs w:val="18"/>
                <w:lang w:eastAsia="hr-HR"/>
              </w:rPr>
            </w:pPr>
            <w:r w:rsidRPr="00830B51">
              <w:rPr>
                <w:rFonts w:cs="Times New Roman"/>
                <w:b/>
                <w:bCs/>
                <w:sz w:val="18"/>
                <w:szCs w:val="18"/>
                <w:lang w:eastAsia="hr-HR"/>
              </w:rPr>
              <w:t>p-value</w:t>
            </w:r>
          </w:p>
        </w:tc>
        <w:tc>
          <w:tcPr>
            <w:tcW w:w="0" w:type="auto"/>
            <w:hideMark/>
          </w:tcPr>
          <w:p w14:paraId="21250842" w14:textId="77777777" w:rsidR="00001AF7" w:rsidRPr="00830B51" w:rsidRDefault="00001AF7" w:rsidP="007B208C">
            <w:pPr>
              <w:jc w:val="right"/>
              <w:rPr>
                <w:rFonts w:cs="Times New Roman"/>
                <w:b/>
                <w:bCs/>
                <w:sz w:val="18"/>
                <w:szCs w:val="18"/>
                <w:lang w:eastAsia="hr-HR"/>
              </w:rPr>
            </w:pPr>
            <w:r w:rsidRPr="00830B51">
              <w:rPr>
                <w:rFonts w:cs="Times New Roman"/>
                <w:b/>
                <w:bCs/>
                <w:sz w:val="18"/>
                <w:szCs w:val="18"/>
                <w:lang w:eastAsia="hr-HR"/>
              </w:rPr>
              <w:t>AME / coefficient</w:t>
            </w:r>
          </w:p>
        </w:tc>
        <w:tc>
          <w:tcPr>
            <w:tcW w:w="0" w:type="auto"/>
            <w:hideMark/>
          </w:tcPr>
          <w:p w14:paraId="24BA9F00" w14:textId="77777777" w:rsidR="00001AF7" w:rsidRPr="00830B51" w:rsidRDefault="00001AF7" w:rsidP="007B208C">
            <w:pPr>
              <w:jc w:val="right"/>
              <w:rPr>
                <w:rFonts w:cs="Times New Roman"/>
                <w:b/>
                <w:bCs/>
                <w:sz w:val="18"/>
                <w:szCs w:val="18"/>
                <w:lang w:eastAsia="hr-HR"/>
              </w:rPr>
            </w:pPr>
            <w:r w:rsidRPr="00830B51">
              <w:rPr>
                <w:rFonts w:cs="Times New Roman"/>
                <w:b/>
                <w:bCs/>
                <w:sz w:val="18"/>
                <w:szCs w:val="18"/>
                <w:lang w:eastAsia="hr-HR"/>
              </w:rPr>
              <w:t>N</w:t>
            </w:r>
          </w:p>
        </w:tc>
      </w:tr>
      <w:tr w:rsidR="00001AF7" w:rsidRPr="00830B51" w14:paraId="12DB8840" w14:textId="77777777" w:rsidTr="007B208C">
        <w:tc>
          <w:tcPr>
            <w:tcW w:w="0" w:type="auto"/>
            <w:hideMark/>
          </w:tcPr>
          <w:p w14:paraId="11B366ED" w14:textId="77777777" w:rsidR="00001AF7" w:rsidRPr="00830B51" w:rsidRDefault="00001AF7" w:rsidP="007B208C">
            <w:pPr>
              <w:rPr>
                <w:rFonts w:cs="Times New Roman"/>
                <w:sz w:val="18"/>
                <w:szCs w:val="18"/>
                <w:lang w:eastAsia="hr-HR"/>
              </w:rPr>
            </w:pPr>
            <w:r w:rsidRPr="00830B51">
              <w:rPr>
                <w:rFonts w:cs="Times New Roman"/>
                <w:sz w:val="18"/>
                <w:szCs w:val="18"/>
                <w:lang w:eastAsia="hr-HR"/>
              </w:rPr>
              <w:t>Any formal-system barrier</w:t>
            </w:r>
          </w:p>
        </w:tc>
        <w:tc>
          <w:tcPr>
            <w:tcW w:w="0" w:type="auto"/>
            <w:hideMark/>
          </w:tcPr>
          <w:p w14:paraId="2A803E3B" w14:textId="77777777" w:rsidR="00001AF7" w:rsidRPr="00830B51" w:rsidRDefault="00001AF7" w:rsidP="007B208C">
            <w:pPr>
              <w:rPr>
                <w:rFonts w:cs="Times New Roman"/>
                <w:sz w:val="18"/>
                <w:szCs w:val="18"/>
                <w:lang w:eastAsia="hr-HR"/>
              </w:rPr>
            </w:pPr>
            <w:r w:rsidRPr="00830B51">
              <w:rPr>
                <w:rFonts w:cs="Times New Roman"/>
                <w:sz w:val="18"/>
                <w:szCs w:val="18"/>
                <w:lang w:eastAsia="hr-HR"/>
              </w:rPr>
              <w:t>SC1 + HCSC1</w:t>
            </w:r>
          </w:p>
        </w:tc>
        <w:tc>
          <w:tcPr>
            <w:tcW w:w="0" w:type="auto"/>
            <w:hideMark/>
          </w:tcPr>
          <w:p w14:paraId="14E036C0" w14:textId="77777777" w:rsidR="00001AF7" w:rsidRPr="00830B51" w:rsidRDefault="00001AF7" w:rsidP="007B208C">
            <w:pPr>
              <w:jc w:val="right"/>
              <w:rPr>
                <w:rFonts w:cs="Times New Roman"/>
                <w:sz w:val="18"/>
                <w:szCs w:val="18"/>
                <w:lang w:eastAsia="hr-HR"/>
              </w:rPr>
            </w:pPr>
            <w:r w:rsidRPr="00830B51">
              <w:rPr>
                <w:rFonts w:cs="Times New Roman"/>
                <w:sz w:val="18"/>
                <w:szCs w:val="18"/>
                <w:lang w:eastAsia="hr-HR"/>
              </w:rPr>
              <w:t>OR = 2.00</w:t>
            </w:r>
          </w:p>
        </w:tc>
        <w:tc>
          <w:tcPr>
            <w:tcW w:w="0" w:type="auto"/>
            <w:hideMark/>
          </w:tcPr>
          <w:p w14:paraId="78A12B01" w14:textId="77777777" w:rsidR="00001AF7" w:rsidRPr="00830B51" w:rsidRDefault="00001AF7" w:rsidP="007B208C">
            <w:pPr>
              <w:jc w:val="right"/>
              <w:rPr>
                <w:rFonts w:cs="Times New Roman"/>
                <w:sz w:val="18"/>
                <w:szCs w:val="18"/>
                <w:lang w:eastAsia="hr-HR"/>
              </w:rPr>
            </w:pPr>
            <w:r w:rsidRPr="00830B51">
              <w:rPr>
                <w:rFonts w:cs="Times New Roman"/>
                <w:sz w:val="18"/>
                <w:szCs w:val="18"/>
                <w:lang w:eastAsia="hr-HR"/>
              </w:rPr>
              <w:t>1.23–3.26</w:t>
            </w:r>
          </w:p>
        </w:tc>
        <w:tc>
          <w:tcPr>
            <w:tcW w:w="0" w:type="auto"/>
            <w:hideMark/>
          </w:tcPr>
          <w:p w14:paraId="59FBBB99" w14:textId="77777777" w:rsidR="00001AF7" w:rsidRPr="00830B51" w:rsidRDefault="00001AF7" w:rsidP="007B208C">
            <w:pPr>
              <w:jc w:val="right"/>
              <w:rPr>
                <w:rFonts w:cs="Times New Roman"/>
                <w:sz w:val="18"/>
                <w:szCs w:val="18"/>
                <w:lang w:eastAsia="hr-HR"/>
              </w:rPr>
            </w:pPr>
            <w:r w:rsidRPr="00830B51">
              <w:rPr>
                <w:rFonts w:cs="Times New Roman"/>
                <w:sz w:val="18"/>
                <w:szCs w:val="18"/>
                <w:lang w:eastAsia="hr-HR"/>
              </w:rPr>
              <w:t>.005</w:t>
            </w:r>
          </w:p>
        </w:tc>
        <w:tc>
          <w:tcPr>
            <w:tcW w:w="0" w:type="auto"/>
            <w:hideMark/>
          </w:tcPr>
          <w:p w14:paraId="2958CEB3" w14:textId="77777777" w:rsidR="00001AF7" w:rsidRPr="00830B51" w:rsidRDefault="00001AF7" w:rsidP="007B208C">
            <w:pPr>
              <w:jc w:val="right"/>
              <w:rPr>
                <w:rFonts w:cs="Times New Roman"/>
                <w:sz w:val="18"/>
                <w:szCs w:val="18"/>
                <w:lang w:eastAsia="hr-HR"/>
              </w:rPr>
            </w:pPr>
            <w:r w:rsidRPr="00830B51">
              <w:rPr>
                <w:rFonts w:cs="Times New Roman"/>
                <w:sz w:val="18"/>
                <w:szCs w:val="18"/>
                <w:lang w:eastAsia="hr-HR"/>
              </w:rPr>
              <w:t>AME = 0.081</w:t>
            </w:r>
          </w:p>
        </w:tc>
        <w:tc>
          <w:tcPr>
            <w:tcW w:w="0" w:type="auto"/>
            <w:hideMark/>
          </w:tcPr>
          <w:p w14:paraId="4EFE7501" w14:textId="77777777" w:rsidR="00001AF7" w:rsidRPr="00830B51" w:rsidRDefault="00001AF7" w:rsidP="007B208C">
            <w:pPr>
              <w:jc w:val="right"/>
              <w:rPr>
                <w:rFonts w:cs="Times New Roman"/>
                <w:sz w:val="18"/>
                <w:szCs w:val="18"/>
                <w:lang w:eastAsia="hr-HR"/>
              </w:rPr>
            </w:pPr>
            <w:r w:rsidRPr="00830B51">
              <w:rPr>
                <w:rFonts w:cs="Times New Roman"/>
                <w:sz w:val="18"/>
                <w:szCs w:val="18"/>
                <w:lang w:eastAsia="hr-HR"/>
              </w:rPr>
              <w:t>851</w:t>
            </w:r>
          </w:p>
        </w:tc>
      </w:tr>
      <w:tr w:rsidR="00001AF7" w:rsidRPr="00830B51" w14:paraId="284B4720" w14:textId="77777777" w:rsidTr="007B208C">
        <w:tc>
          <w:tcPr>
            <w:tcW w:w="0" w:type="auto"/>
            <w:hideMark/>
          </w:tcPr>
          <w:p w14:paraId="0B06AD69" w14:textId="77777777" w:rsidR="00001AF7" w:rsidRPr="00830B51" w:rsidRDefault="00001AF7" w:rsidP="007B208C">
            <w:pPr>
              <w:rPr>
                <w:rFonts w:cs="Times New Roman"/>
                <w:sz w:val="18"/>
                <w:szCs w:val="18"/>
                <w:lang w:eastAsia="hr-HR"/>
              </w:rPr>
            </w:pPr>
            <w:r w:rsidRPr="00830B51">
              <w:rPr>
                <w:rFonts w:cs="Times New Roman"/>
                <w:sz w:val="18"/>
                <w:szCs w:val="18"/>
                <w:lang w:eastAsia="hr-HR"/>
              </w:rPr>
              <w:t>Barrier count</w:t>
            </w:r>
          </w:p>
        </w:tc>
        <w:tc>
          <w:tcPr>
            <w:tcW w:w="0" w:type="auto"/>
            <w:hideMark/>
          </w:tcPr>
          <w:p w14:paraId="1A37446D" w14:textId="77777777" w:rsidR="00001AF7" w:rsidRPr="00830B51" w:rsidRDefault="00001AF7" w:rsidP="007B208C">
            <w:pPr>
              <w:rPr>
                <w:rFonts w:cs="Times New Roman"/>
                <w:sz w:val="18"/>
                <w:szCs w:val="18"/>
                <w:lang w:eastAsia="hr-HR"/>
              </w:rPr>
            </w:pPr>
            <w:r w:rsidRPr="00830B51">
              <w:rPr>
                <w:rFonts w:cs="Times New Roman"/>
                <w:sz w:val="18"/>
                <w:szCs w:val="18"/>
                <w:lang w:eastAsia="hr-HR"/>
              </w:rPr>
              <w:t>SC1 + HCSC1</w:t>
            </w:r>
          </w:p>
        </w:tc>
        <w:tc>
          <w:tcPr>
            <w:tcW w:w="0" w:type="auto"/>
            <w:hideMark/>
          </w:tcPr>
          <w:p w14:paraId="5548D4AD" w14:textId="77777777" w:rsidR="00001AF7" w:rsidRPr="00830B51" w:rsidRDefault="00001AF7" w:rsidP="007B208C">
            <w:pPr>
              <w:jc w:val="right"/>
              <w:rPr>
                <w:rFonts w:cs="Times New Roman"/>
                <w:sz w:val="18"/>
                <w:szCs w:val="18"/>
                <w:lang w:eastAsia="hr-HR"/>
              </w:rPr>
            </w:pPr>
            <w:r w:rsidRPr="00830B51">
              <w:rPr>
                <w:rFonts w:cs="Times New Roman"/>
                <w:sz w:val="18"/>
                <w:szCs w:val="18"/>
                <w:lang w:eastAsia="hr-HR"/>
              </w:rPr>
              <w:t>IRR = 2.10</w:t>
            </w:r>
          </w:p>
        </w:tc>
        <w:tc>
          <w:tcPr>
            <w:tcW w:w="0" w:type="auto"/>
            <w:hideMark/>
          </w:tcPr>
          <w:p w14:paraId="6613CAD6" w14:textId="77777777" w:rsidR="00001AF7" w:rsidRPr="00830B51" w:rsidRDefault="00001AF7" w:rsidP="007B208C">
            <w:pPr>
              <w:jc w:val="right"/>
              <w:rPr>
                <w:rFonts w:cs="Times New Roman"/>
                <w:sz w:val="18"/>
                <w:szCs w:val="18"/>
                <w:lang w:eastAsia="hr-HR"/>
              </w:rPr>
            </w:pPr>
            <w:r w:rsidRPr="00830B51">
              <w:rPr>
                <w:rFonts w:cs="Times New Roman"/>
                <w:sz w:val="18"/>
                <w:szCs w:val="18"/>
                <w:lang w:eastAsia="hr-HR"/>
              </w:rPr>
              <w:t>1.49–2.96</w:t>
            </w:r>
          </w:p>
        </w:tc>
        <w:tc>
          <w:tcPr>
            <w:tcW w:w="0" w:type="auto"/>
            <w:hideMark/>
          </w:tcPr>
          <w:p w14:paraId="2059535A" w14:textId="77777777" w:rsidR="00001AF7" w:rsidRPr="00830B51" w:rsidRDefault="00001AF7" w:rsidP="007B208C">
            <w:pPr>
              <w:jc w:val="right"/>
              <w:rPr>
                <w:rFonts w:cs="Times New Roman"/>
                <w:sz w:val="18"/>
                <w:szCs w:val="18"/>
                <w:lang w:eastAsia="hr-HR"/>
              </w:rPr>
            </w:pPr>
            <w:r w:rsidRPr="00830B51">
              <w:rPr>
                <w:rFonts w:cs="Times New Roman"/>
                <w:sz w:val="18"/>
                <w:szCs w:val="18"/>
                <w:lang w:eastAsia="hr-HR"/>
              </w:rPr>
              <w:t>&lt;.001</w:t>
            </w:r>
          </w:p>
        </w:tc>
        <w:tc>
          <w:tcPr>
            <w:tcW w:w="0" w:type="auto"/>
            <w:hideMark/>
          </w:tcPr>
          <w:p w14:paraId="1DDF74D8" w14:textId="77777777" w:rsidR="00001AF7" w:rsidRPr="00830B51" w:rsidRDefault="00001AF7" w:rsidP="007B208C">
            <w:pPr>
              <w:jc w:val="right"/>
              <w:rPr>
                <w:rFonts w:cs="Times New Roman"/>
                <w:sz w:val="18"/>
                <w:szCs w:val="18"/>
                <w:lang w:eastAsia="hr-HR"/>
              </w:rPr>
            </w:pPr>
            <w:r w:rsidRPr="00830B51">
              <w:rPr>
                <w:rFonts w:cs="Times New Roman"/>
                <w:sz w:val="18"/>
                <w:szCs w:val="18"/>
                <w:lang w:eastAsia="hr-HR"/>
              </w:rPr>
              <w:t>AME = 0.219</w:t>
            </w:r>
          </w:p>
        </w:tc>
        <w:tc>
          <w:tcPr>
            <w:tcW w:w="0" w:type="auto"/>
            <w:hideMark/>
          </w:tcPr>
          <w:p w14:paraId="20925172" w14:textId="77777777" w:rsidR="00001AF7" w:rsidRPr="00830B51" w:rsidRDefault="00001AF7" w:rsidP="007B208C">
            <w:pPr>
              <w:jc w:val="right"/>
              <w:rPr>
                <w:rFonts w:cs="Times New Roman"/>
                <w:sz w:val="18"/>
                <w:szCs w:val="18"/>
                <w:lang w:eastAsia="hr-HR"/>
              </w:rPr>
            </w:pPr>
            <w:r w:rsidRPr="00830B51">
              <w:rPr>
                <w:rFonts w:cs="Times New Roman"/>
                <w:sz w:val="18"/>
                <w:szCs w:val="18"/>
                <w:lang w:eastAsia="hr-HR"/>
              </w:rPr>
              <w:t>927</w:t>
            </w:r>
          </w:p>
        </w:tc>
      </w:tr>
      <w:tr w:rsidR="00001AF7" w:rsidRPr="00830B51" w14:paraId="458961B4" w14:textId="77777777" w:rsidTr="007B208C">
        <w:tc>
          <w:tcPr>
            <w:tcW w:w="0" w:type="auto"/>
            <w:hideMark/>
          </w:tcPr>
          <w:p w14:paraId="6AF45FC1" w14:textId="77777777" w:rsidR="00001AF7" w:rsidRPr="00830B51" w:rsidRDefault="00001AF7" w:rsidP="007B208C">
            <w:pPr>
              <w:rPr>
                <w:rFonts w:cs="Times New Roman"/>
                <w:sz w:val="18"/>
                <w:szCs w:val="18"/>
                <w:lang w:eastAsia="hr-HR"/>
              </w:rPr>
            </w:pPr>
            <w:r w:rsidRPr="00830B51">
              <w:rPr>
                <w:rFonts w:cs="Times New Roman"/>
                <w:sz w:val="18"/>
                <w:szCs w:val="18"/>
                <w:lang w:eastAsia="hr-HR"/>
              </w:rPr>
              <w:t>Provider-experience quality composite</w:t>
            </w:r>
          </w:p>
        </w:tc>
        <w:tc>
          <w:tcPr>
            <w:tcW w:w="0" w:type="auto"/>
            <w:hideMark/>
          </w:tcPr>
          <w:p w14:paraId="3C0A53BE" w14:textId="77777777" w:rsidR="00001AF7" w:rsidRPr="00830B51" w:rsidRDefault="00001AF7" w:rsidP="007B208C">
            <w:pPr>
              <w:rPr>
                <w:rFonts w:cs="Times New Roman"/>
                <w:sz w:val="18"/>
                <w:szCs w:val="18"/>
                <w:lang w:eastAsia="hr-HR"/>
              </w:rPr>
            </w:pPr>
            <w:r w:rsidRPr="00830B51">
              <w:rPr>
                <w:rFonts w:cs="Times New Roman"/>
                <w:sz w:val="18"/>
                <w:szCs w:val="18"/>
                <w:lang w:eastAsia="hr-HR"/>
              </w:rPr>
              <w:t>SC1 + HCSC1</w:t>
            </w:r>
          </w:p>
        </w:tc>
        <w:tc>
          <w:tcPr>
            <w:tcW w:w="0" w:type="auto"/>
            <w:hideMark/>
          </w:tcPr>
          <w:p w14:paraId="733B77C3" w14:textId="77777777" w:rsidR="00001AF7" w:rsidRPr="00830B51" w:rsidRDefault="00001AF7" w:rsidP="007B208C">
            <w:pPr>
              <w:jc w:val="right"/>
              <w:rPr>
                <w:rFonts w:cs="Times New Roman"/>
                <w:sz w:val="18"/>
                <w:szCs w:val="18"/>
                <w:lang w:eastAsia="hr-HR"/>
              </w:rPr>
            </w:pPr>
            <w:r w:rsidRPr="00830B51">
              <w:rPr>
                <w:rFonts w:cs="Times New Roman"/>
                <w:sz w:val="18"/>
                <w:szCs w:val="18"/>
                <w:lang w:eastAsia="hr-HR"/>
              </w:rPr>
              <w:t>β = -0.007</w:t>
            </w:r>
          </w:p>
        </w:tc>
        <w:tc>
          <w:tcPr>
            <w:tcW w:w="0" w:type="auto"/>
            <w:hideMark/>
          </w:tcPr>
          <w:p w14:paraId="4B6E6894" w14:textId="77777777" w:rsidR="00001AF7" w:rsidRPr="00830B51" w:rsidRDefault="00001AF7" w:rsidP="007B208C">
            <w:pPr>
              <w:jc w:val="right"/>
              <w:rPr>
                <w:rFonts w:cs="Times New Roman"/>
                <w:sz w:val="18"/>
                <w:szCs w:val="18"/>
                <w:lang w:eastAsia="hr-HR"/>
              </w:rPr>
            </w:pPr>
            <w:r w:rsidRPr="00830B51">
              <w:rPr>
                <w:rFonts w:cs="Times New Roman"/>
                <w:sz w:val="18"/>
                <w:szCs w:val="18"/>
                <w:lang w:eastAsia="hr-HR"/>
              </w:rPr>
              <w:t>-0.047 to 0.034</w:t>
            </w:r>
          </w:p>
        </w:tc>
        <w:tc>
          <w:tcPr>
            <w:tcW w:w="0" w:type="auto"/>
            <w:hideMark/>
          </w:tcPr>
          <w:p w14:paraId="65AECF9A" w14:textId="77777777" w:rsidR="00001AF7" w:rsidRPr="00830B51" w:rsidRDefault="00001AF7" w:rsidP="007B208C">
            <w:pPr>
              <w:jc w:val="right"/>
              <w:rPr>
                <w:rFonts w:cs="Times New Roman"/>
                <w:sz w:val="18"/>
                <w:szCs w:val="18"/>
                <w:lang w:eastAsia="hr-HR"/>
              </w:rPr>
            </w:pPr>
            <w:r w:rsidRPr="00830B51">
              <w:rPr>
                <w:rFonts w:cs="Times New Roman"/>
                <w:sz w:val="18"/>
                <w:szCs w:val="18"/>
                <w:lang w:eastAsia="hr-HR"/>
              </w:rPr>
              <w:t>.748</w:t>
            </w:r>
          </w:p>
        </w:tc>
        <w:tc>
          <w:tcPr>
            <w:tcW w:w="0" w:type="auto"/>
            <w:hideMark/>
          </w:tcPr>
          <w:p w14:paraId="7E5F3EFA" w14:textId="77777777" w:rsidR="00001AF7" w:rsidRPr="00830B51" w:rsidRDefault="00001AF7" w:rsidP="007B208C">
            <w:pPr>
              <w:jc w:val="right"/>
              <w:rPr>
                <w:rFonts w:cs="Times New Roman"/>
                <w:sz w:val="18"/>
                <w:szCs w:val="18"/>
                <w:lang w:eastAsia="hr-HR"/>
              </w:rPr>
            </w:pPr>
            <w:r w:rsidRPr="00830B51">
              <w:rPr>
                <w:rFonts w:cs="Times New Roman"/>
                <w:sz w:val="18"/>
                <w:szCs w:val="18"/>
                <w:lang w:eastAsia="hr-HR"/>
              </w:rPr>
              <w:t>-0.007</w:t>
            </w:r>
          </w:p>
        </w:tc>
        <w:tc>
          <w:tcPr>
            <w:tcW w:w="0" w:type="auto"/>
            <w:hideMark/>
          </w:tcPr>
          <w:p w14:paraId="26FFFC93" w14:textId="77777777" w:rsidR="00001AF7" w:rsidRPr="00830B51" w:rsidRDefault="00001AF7" w:rsidP="007B208C">
            <w:pPr>
              <w:jc w:val="right"/>
              <w:rPr>
                <w:rFonts w:cs="Times New Roman"/>
                <w:sz w:val="18"/>
                <w:szCs w:val="18"/>
                <w:lang w:eastAsia="hr-HR"/>
              </w:rPr>
            </w:pPr>
            <w:r w:rsidRPr="00830B51">
              <w:rPr>
                <w:rFonts w:cs="Times New Roman"/>
                <w:sz w:val="18"/>
                <w:szCs w:val="18"/>
                <w:lang w:eastAsia="hr-HR"/>
              </w:rPr>
              <w:t>918</w:t>
            </w:r>
          </w:p>
        </w:tc>
      </w:tr>
      <w:tr w:rsidR="00001AF7" w:rsidRPr="00830B51" w14:paraId="72508B8C" w14:textId="77777777" w:rsidTr="007B208C">
        <w:tc>
          <w:tcPr>
            <w:tcW w:w="0" w:type="auto"/>
            <w:hideMark/>
          </w:tcPr>
          <w:p w14:paraId="4276091D" w14:textId="77777777" w:rsidR="00001AF7" w:rsidRPr="00830B51" w:rsidRDefault="00001AF7" w:rsidP="007B208C">
            <w:pPr>
              <w:rPr>
                <w:rFonts w:cs="Times New Roman"/>
                <w:sz w:val="18"/>
                <w:szCs w:val="18"/>
                <w:lang w:eastAsia="hr-HR"/>
              </w:rPr>
            </w:pPr>
            <w:r w:rsidRPr="00830B51">
              <w:rPr>
                <w:rFonts w:cs="Times New Roman"/>
                <w:sz w:val="18"/>
                <w:szCs w:val="18"/>
                <w:lang w:eastAsia="hr-HR"/>
              </w:rPr>
              <w:t>Any formal-system barrier</w:t>
            </w:r>
          </w:p>
        </w:tc>
        <w:tc>
          <w:tcPr>
            <w:tcW w:w="0" w:type="auto"/>
            <w:hideMark/>
          </w:tcPr>
          <w:p w14:paraId="45486564" w14:textId="77777777" w:rsidR="00001AF7" w:rsidRPr="00830B51" w:rsidRDefault="00001AF7" w:rsidP="007B208C">
            <w:pPr>
              <w:rPr>
                <w:rFonts w:cs="Times New Roman"/>
                <w:sz w:val="18"/>
                <w:szCs w:val="18"/>
                <w:lang w:eastAsia="hr-HR"/>
              </w:rPr>
            </w:pPr>
            <w:r w:rsidRPr="00830B51">
              <w:rPr>
                <w:rFonts w:cs="Times New Roman"/>
                <w:sz w:val="18"/>
                <w:szCs w:val="18"/>
                <w:lang w:eastAsia="hr-HR"/>
              </w:rPr>
              <w:t>SC2 + HCSC1</w:t>
            </w:r>
          </w:p>
        </w:tc>
        <w:tc>
          <w:tcPr>
            <w:tcW w:w="0" w:type="auto"/>
            <w:hideMark/>
          </w:tcPr>
          <w:p w14:paraId="05668E97" w14:textId="77777777" w:rsidR="00001AF7" w:rsidRPr="00830B51" w:rsidRDefault="00001AF7" w:rsidP="007B208C">
            <w:pPr>
              <w:jc w:val="right"/>
              <w:rPr>
                <w:rFonts w:cs="Times New Roman"/>
                <w:sz w:val="18"/>
                <w:szCs w:val="18"/>
                <w:lang w:eastAsia="hr-HR"/>
              </w:rPr>
            </w:pPr>
            <w:r w:rsidRPr="00830B51">
              <w:rPr>
                <w:rFonts w:cs="Times New Roman"/>
                <w:sz w:val="18"/>
                <w:szCs w:val="18"/>
                <w:lang w:eastAsia="hr-HR"/>
              </w:rPr>
              <w:t>OR = 2.05</w:t>
            </w:r>
          </w:p>
        </w:tc>
        <w:tc>
          <w:tcPr>
            <w:tcW w:w="0" w:type="auto"/>
            <w:hideMark/>
          </w:tcPr>
          <w:p w14:paraId="4A78E17D" w14:textId="77777777" w:rsidR="00001AF7" w:rsidRPr="00830B51" w:rsidRDefault="00001AF7" w:rsidP="007B208C">
            <w:pPr>
              <w:jc w:val="right"/>
              <w:rPr>
                <w:rFonts w:cs="Times New Roman"/>
                <w:sz w:val="18"/>
                <w:szCs w:val="18"/>
                <w:lang w:eastAsia="hr-HR"/>
              </w:rPr>
            </w:pPr>
            <w:r w:rsidRPr="00830B51">
              <w:rPr>
                <w:rFonts w:cs="Times New Roman"/>
                <w:sz w:val="18"/>
                <w:szCs w:val="18"/>
                <w:lang w:eastAsia="hr-HR"/>
              </w:rPr>
              <w:t>1.25–3.35</w:t>
            </w:r>
          </w:p>
        </w:tc>
        <w:tc>
          <w:tcPr>
            <w:tcW w:w="0" w:type="auto"/>
            <w:hideMark/>
          </w:tcPr>
          <w:p w14:paraId="1A6F5FD0" w14:textId="77777777" w:rsidR="00001AF7" w:rsidRPr="00830B51" w:rsidRDefault="00001AF7" w:rsidP="007B208C">
            <w:pPr>
              <w:jc w:val="right"/>
              <w:rPr>
                <w:rFonts w:cs="Times New Roman"/>
                <w:sz w:val="18"/>
                <w:szCs w:val="18"/>
                <w:lang w:eastAsia="hr-HR"/>
              </w:rPr>
            </w:pPr>
            <w:r w:rsidRPr="00830B51">
              <w:rPr>
                <w:rFonts w:cs="Times New Roman"/>
                <w:sz w:val="18"/>
                <w:szCs w:val="18"/>
                <w:lang w:eastAsia="hr-HR"/>
              </w:rPr>
              <w:t>.005</w:t>
            </w:r>
          </w:p>
        </w:tc>
        <w:tc>
          <w:tcPr>
            <w:tcW w:w="0" w:type="auto"/>
            <w:hideMark/>
          </w:tcPr>
          <w:p w14:paraId="3DBB7B84" w14:textId="77777777" w:rsidR="00001AF7" w:rsidRPr="00830B51" w:rsidRDefault="00001AF7" w:rsidP="007B208C">
            <w:pPr>
              <w:jc w:val="right"/>
              <w:rPr>
                <w:rFonts w:cs="Times New Roman"/>
                <w:sz w:val="18"/>
                <w:szCs w:val="18"/>
                <w:lang w:eastAsia="hr-HR"/>
              </w:rPr>
            </w:pPr>
            <w:r w:rsidRPr="00830B51">
              <w:rPr>
                <w:rFonts w:cs="Times New Roman"/>
                <w:sz w:val="18"/>
                <w:szCs w:val="18"/>
                <w:lang w:eastAsia="hr-HR"/>
              </w:rPr>
              <w:t>AME = 0.085</w:t>
            </w:r>
          </w:p>
        </w:tc>
        <w:tc>
          <w:tcPr>
            <w:tcW w:w="0" w:type="auto"/>
            <w:hideMark/>
          </w:tcPr>
          <w:p w14:paraId="5C7E3F55" w14:textId="77777777" w:rsidR="00001AF7" w:rsidRPr="00830B51" w:rsidRDefault="00001AF7" w:rsidP="007B208C">
            <w:pPr>
              <w:jc w:val="right"/>
              <w:rPr>
                <w:rFonts w:cs="Times New Roman"/>
                <w:sz w:val="18"/>
                <w:szCs w:val="18"/>
                <w:lang w:eastAsia="hr-HR"/>
              </w:rPr>
            </w:pPr>
            <w:r w:rsidRPr="00830B51">
              <w:rPr>
                <w:rFonts w:cs="Times New Roman"/>
                <w:sz w:val="18"/>
                <w:szCs w:val="18"/>
                <w:lang w:eastAsia="hr-HR"/>
              </w:rPr>
              <w:t>824</w:t>
            </w:r>
          </w:p>
        </w:tc>
      </w:tr>
      <w:tr w:rsidR="00001AF7" w:rsidRPr="00830B51" w14:paraId="093E33F8" w14:textId="77777777" w:rsidTr="007B208C">
        <w:tc>
          <w:tcPr>
            <w:tcW w:w="0" w:type="auto"/>
            <w:hideMark/>
          </w:tcPr>
          <w:p w14:paraId="17067ABD" w14:textId="77777777" w:rsidR="00001AF7" w:rsidRPr="00830B51" w:rsidRDefault="00001AF7" w:rsidP="007B208C">
            <w:pPr>
              <w:rPr>
                <w:rFonts w:cs="Times New Roman"/>
                <w:sz w:val="18"/>
                <w:szCs w:val="18"/>
                <w:lang w:eastAsia="hr-HR"/>
              </w:rPr>
            </w:pPr>
            <w:r w:rsidRPr="00830B51">
              <w:rPr>
                <w:rFonts w:cs="Times New Roman"/>
                <w:sz w:val="18"/>
                <w:szCs w:val="18"/>
                <w:lang w:eastAsia="hr-HR"/>
              </w:rPr>
              <w:t>Barrier count</w:t>
            </w:r>
          </w:p>
        </w:tc>
        <w:tc>
          <w:tcPr>
            <w:tcW w:w="0" w:type="auto"/>
            <w:hideMark/>
          </w:tcPr>
          <w:p w14:paraId="6E9F6851" w14:textId="77777777" w:rsidR="00001AF7" w:rsidRPr="00830B51" w:rsidRDefault="00001AF7" w:rsidP="007B208C">
            <w:pPr>
              <w:rPr>
                <w:rFonts w:cs="Times New Roman"/>
                <w:sz w:val="18"/>
                <w:szCs w:val="18"/>
                <w:lang w:eastAsia="hr-HR"/>
              </w:rPr>
            </w:pPr>
            <w:r w:rsidRPr="00830B51">
              <w:rPr>
                <w:rFonts w:cs="Times New Roman"/>
                <w:sz w:val="18"/>
                <w:szCs w:val="18"/>
                <w:lang w:eastAsia="hr-HR"/>
              </w:rPr>
              <w:t>SC2 + HCSC1</w:t>
            </w:r>
          </w:p>
        </w:tc>
        <w:tc>
          <w:tcPr>
            <w:tcW w:w="0" w:type="auto"/>
            <w:hideMark/>
          </w:tcPr>
          <w:p w14:paraId="7471EC73" w14:textId="77777777" w:rsidR="00001AF7" w:rsidRPr="00830B51" w:rsidRDefault="00001AF7" w:rsidP="007B208C">
            <w:pPr>
              <w:jc w:val="right"/>
              <w:rPr>
                <w:rFonts w:cs="Times New Roman"/>
                <w:sz w:val="18"/>
                <w:szCs w:val="18"/>
                <w:lang w:eastAsia="hr-HR"/>
              </w:rPr>
            </w:pPr>
            <w:r w:rsidRPr="00830B51">
              <w:rPr>
                <w:rFonts w:cs="Times New Roman"/>
                <w:sz w:val="18"/>
                <w:szCs w:val="18"/>
                <w:lang w:eastAsia="hr-HR"/>
              </w:rPr>
              <w:t>IRR = 2.11</w:t>
            </w:r>
          </w:p>
        </w:tc>
        <w:tc>
          <w:tcPr>
            <w:tcW w:w="0" w:type="auto"/>
            <w:hideMark/>
          </w:tcPr>
          <w:p w14:paraId="5188EFE3" w14:textId="77777777" w:rsidR="00001AF7" w:rsidRPr="00830B51" w:rsidRDefault="00001AF7" w:rsidP="007B208C">
            <w:pPr>
              <w:jc w:val="right"/>
              <w:rPr>
                <w:rFonts w:cs="Times New Roman"/>
                <w:sz w:val="18"/>
                <w:szCs w:val="18"/>
                <w:lang w:eastAsia="hr-HR"/>
              </w:rPr>
            </w:pPr>
            <w:r w:rsidRPr="00830B51">
              <w:rPr>
                <w:rFonts w:cs="Times New Roman"/>
                <w:sz w:val="18"/>
                <w:szCs w:val="18"/>
                <w:lang w:eastAsia="hr-HR"/>
              </w:rPr>
              <w:t>1.50–2.98</w:t>
            </w:r>
          </w:p>
        </w:tc>
        <w:tc>
          <w:tcPr>
            <w:tcW w:w="0" w:type="auto"/>
            <w:hideMark/>
          </w:tcPr>
          <w:p w14:paraId="0D67B7E7" w14:textId="77777777" w:rsidR="00001AF7" w:rsidRPr="00830B51" w:rsidRDefault="00001AF7" w:rsidP="007B208C">
            <w:pPr>
              <w:jc w:val="right"/>
              <w:rPr>
                <w:rFonts w:cs="Times New Roman"/>
                <w:sz w:val="18"/>
                <w:szCs w:val="18"/>
                <w:lang w:eastAsia="hr-HR"/>
              </w:rPr>
            </w:pPr>
            <w:r w:rsidRPr="00830B51">
              <w:rPr>
                <w:rFonts w:cs="Times New Roman"/>
                <w:sz w:val="18"/>
                <w:szCs w:val="18"/>
                <w:lang w:eastAsia="hr-HR"/>
              </w:rPr>
              <w:t>&lt;.001</w:t>
            </w:r>
          </w:p>
        </w:tc>
        <w:tc>
          <w:tcPr>
            <w:tcW w:w="0" w:type="auto"/>
            <w:hideMark/>
          </w:tcPr>
          <w:p w14:paraId="5F06C3A0" w14:textId="77777777" w:rsidR="00001AF7" w:rsidRPr="00830B51" w:rsidRDefault="00001AF7" w:rsidP="007B208C">
            <w:pPr>
              <w:jc w:val="right"/>
              <w:rPr>
                <w:rFonts w:cs="Times New Roman"/>
                <w:sz w:val="18"/>
                <w:szCs w:val="18"/>
                <w:lang w:eastAsia="hr-HR"/>
              </w:rPr>
            </w:pPr>
            <w:r w:rsidRPr="00830B51">
              <w:rPr>
                <w:rFonts w:cs="Times New Roman"/>
                <w:sz w:val="18"/>
                <w:szCs w:val="18"/>
                <w:lang w:eastAsia="hr-HR"/>
              </w:rPr>
              <w:t>AME = 0.222</w:t>
            </w:r>
          </w:p>
        </w:tc>
        <w:tc>
          <w:tcPr>
            <w:tcW w:w="0" w:type="auto"/>
            <w:hideMark/>
          </w:tcPr>
          <w:p w14:paraId="218BBF7F" w14:textId="77777777" w:rsidR="00001AF7" w:rsidRPr="00830B51" w:rsidRDefault="00001AF7" w:rsidP="007B208C">
            <w:pPr>
              <w:jc w:val="right"/>
              <w:rPr>
                <w:rFonts w:cs="Times New Roman"/>
                <w:sz w:val="18"/>
                <w:szCs w:val="18"/>
                <w:lang w:eastAsia="hr-HR"/>
              </w:rPr>
            </w:pPr>
            <w:r w:rsidRPr="00830B51">
              <w:rPr>
                <w:rFonts w:cs="Times New Roman"/>
                <w:sz w:val="18"/>
                <w:szCs w:val="18"/>
                <w:lang w:eastAsia="hr-HR"/>
              </w:rPr>
              <w:t>920</w:t>
            </w:r>
          </w:p>
        </w:tc>
      </w:tr>
      <w:tr w:rsidR="00001AF7" w:rsidRPr="00830B51" w14:paraId="6EF1518B" w14:textId="77777777" w:rsidTr="007B208C">
        <w:tc>
          <w:tcPr>
            <w:tcW w:w="0" w:type="auto"/>
            <w:hideMark/>
          </w:tcPr>
          <w:p w14:paraId="325C79DA" w14:textId="77777777" w:rsidR="00001AF7" w:rsidRPr="00830B51" w:rsidRDefault="00001AF7" w:rsidP="007B208C">
            <w:pPr>
              <w:rPr>
                <w:rFonts w:cs="Times New Roman"/>
                <w:sz w:val="18"/>
                <w:szCs w:val="18"/>
                <w:lang w:eastAsia="hr-HR"/>
              </w:rPr>
            </w:pPr>
            <w:r w:rsidRPr="00830B51">
              <w:rPr>
                <w:rFonts w:cs="Times New Roman"/>
                <w:sz w:val="18"/>
                <w:szCs w:val="18"/>
                <w:lang w:eastAsia="hr-HR"/>
              </w:rPr>
              <w:t>Provider-experience quality composite</w:t>
            </w:r>
          </w:p>
        </w:tc>
        <w:tc>
          <w:tcPr>
            <w:tcW w:w="0" w:type="auto"/>
            <w:hideMark/>
          </w:tcPr>
          <w:p w14:paraId="20BB61FC" w14:textId="77777777" w:rsidR="00001AF7" w:rsidRPr="00830B51" w:rsidRDefault="00001AF7" w:rsidP="007B208C">
            <w:pPr>
              <w:rPr>
                <w:rFonts w:cs="Times New Roman"/>
                <w:sz w:val="18"/>
                <w:szCs w:val="18"/>
                <w:lang w:eastAsia="hr-HR"/>
              </w:rPr>
            </w:pPr>
            <w:r w:rsidRPr="00830B51">
              <w:rPr>
                <w:rFonts w:cs="Times New Roman"/>
                <w:sz w:val="18"/>
                <w:szCs w:val="18"/>
                <w:lang w:eastAsia="hr-HR"/>
              </w:rPr>
              <w:t>SC2 + HCSC1</w:t>
            </w:r>
          </w:p>
        </w:tc>
        <w:tc>
          <w:tcPr>
            <w:tcW w:w="0" w:type="auto"/>
            <w:hideMark/>
          </w:tcPr>
          <w:p w14:paraId="4FAAC674" w14:textId="77777777" w:rsidR="00001AF7" w:rsidRPr="00830B51" w:rsidRDefault="00001AF7" w:rsidP="007B208C">
            <w:pPr>
              <w:jc w:val="right"/>
              <w:rPr>
                <w:rFonts w:cs="Times New Roman"/>
                <w:sz w:val="18"/>
                <w:szCs w:val="18"/>
                <w:lang w:eastAsia="hr-HR"/>
              </w:rPr>
            </w:pPr>
            <w:r w:rsidRPr="00830B51">
              <w:rPr>
                <w:rFonts w:cs="Times New Roman"/>
                <w:sz w:val="18"/>
                <w:szCs w:val="18"/>
                <w:lang w:eastAsia="hr-HR"/>
              </w:rPr>
              <w:t>β = -0.008</w:t>
            </w:r>
          </w:p>
        </w:tc>
        <w:tc>
          <w:tcPr>
            <w:tcW w:w="0" w:type="auto"/>
            <w:hideMark/>
          </w:tcPr>
          <w:p w14:paraId="658C3C09" w14:textId="77777777" w:rsidR="00001AF7" w:rsidRPr="00830B51" w:rsidRDefault="00001AF7" w:rsidP="007B208C">
            <w:pPr>
              <w:jc w:val="right"/>
              <w:rPr>
                <w:rFonts w:cs="Times New Roman"/>
                <w:sz w:val="18"/>
                <w:szCs w:val="18"/>
                <w:lang w:eastAsia="hr-HR"/>
              </w:rPr>
            </w:pPr>
            <w:r w:rsidRPr="00830B51">
              <w:rPr>
                <w:rFonts w:cs="Times New Roman"/>
                <w:sz w:val="18"/>
                <w:szCs w:val="18"/>
                <w:lang w:eastAsia="hr-HR"/>
              </w:rPr>
              <w:t>-0.049 to 0.033</w:t>
            </w:r>
          </w:p>
        </w:tc>
        <w:tc>
          <w:tcPr>
            <w:tcW w:w="0" w:type="auto"/>
            <w:hideMark/>
          </w:tcPr>
          <w:p w14:paraId="4FE814B0" w14:textId="77777777" w:rsidR="00001AF7" w:rsidRPr="00830B51" w:rsidRDefault="00001AF7" w:rsidP="007B208C">
            <w:pPr>
              <w:jc w:val="right"/>
              <w:rPr>
                <w:rFonts w:cs="Times New Roman"/>
                <w:sz w:val="18"/>
                <w:szCs w:val="18"/>
                <w:lang w:eastAsia="hr-HR"/>
              </w:rPr>
            </w:pPr>
            <w:r w:rsidRPr="00830B51">
              <w:rPr>
                <w:rFonts w:cs="Times New Roman"/>
                <w:sz w:val="18"/>
                <w:szCs w:val="18"/>
                <w:lang w:eastAsia="hr-HR"/>
              </w:rPr>
              <w:t>.707</w:t>
            </w:r>
          </w:p>
        </w:tc>
        <w:tc>
          <w:tcPr>
            <w:tcW w:w="0" w:type="auto"/>
            <w:hideMark/>
          </w:tcPr>
          <w:p w14:paraId="156E819A" w14:textId="77777777" w:rsidR="00001AF7" w:rsidRPr="00830B51" w:rsidRDefault="00001AF7" w:rsidP="007B208C">
            <w:pPr>
              <w:jc w:val="right"/>
              <w:rPr>
                <w:rFonts w:cs="Times New Roman"/>
                <w:sz w:val="18"/>
                <w:szCs w:val="18"/>
                <w:lang w:eastAsia="hr-HR"/>
              </w:rPr>
            </w:pPr>
            <w:r w:rsidRPr="00830B51">
              <w:rPr>
                <w:rFonts w:cs="Times New Roman"/>
                <w:sz w:val="18"/>
                <w:szCs w:val="18"/>
                <w:lang w:eastAsia="hr-HR"/>
              </w:rPr>
              <w:t>-0.008</w:t>
            </w:r>
          </w:p>
        </w:tc>
        <w:tc>
          <w:tcPr>
            <w:tcW w:w="0" w:type="auto"/>
            <w:hideMark/>
          </w:tcPr>
          <w:p w14:paraId="4B6EA65E" w14:textId="77777777" w:rsidR="00001AF7" w:rsidRPr="00830B51" w:rsidRDefault="00001AF7" w:rsidP="007B208C">
            <w:pPr>
              <w:jc w:val="right"/>
              <w:rPr>
                <w:rFonts w:cs="Times New Roman"/>
                <w:sz w:val="18"/>
                <w:szCs w:val="18"/>
                <w:lang w:eastAsia="hr-HR"/>
              </w:rPr>
            </w:pPr>
            <w:r w:rsidRPr="00830B51">
              <w:rPr>
                <w:rFonts w:cs="Times New Roman"/>
                <w:sz w:val="18"/>
                <w:szCs w:val="18"/>
                <w:lang w:eastAsia="hr-HR"/>
              </w:rPr>
              <w:t>911</w:t>
            </w:r>
          </w:p>
        </w:tc>
      </w:tr>
    </w:tbl>
    <w:p w14:paraId="3AD222D4" w14:textId="77777777" w:rsidR="00001AF7" w:rsidRPr="00830B51" w:rsidRDefault="00001AF7" w:rsidP="00001AF7">
      <w:pPr>
        <w:ind w:left="360" w:hanging="360"/>
        <w:rPr>
          <w:rFonts w:cs="Times New Roman"/>
        </w:rPr>
      </w:pPr>
    </w:p>
    <w:p w14:paraId="2A8EF70F" w14:textId="77777777" w:rsidR="00001AF7" w:rsidRPr="00830B51" w:rsidRDefault="00001AF7" w:rsidP="00001AF7">
      <w:pPr>
        <w:ind w:left="360" w:hanging="360"/>
        <w:rPr>
          <w:rFonts w:cs="Times New Roman"/>
        </w:rPr>
      </w:pPr>
      <w:r w:rsidRPr="00830B51">
        <w:rPr>
          <w:rFonts w:cs="Times New Roman"/>
        </w:rPr>
        <w:lastRenderedPageBreak/>
        <w:t>Appendix Table A4. Role-specific healthcare ties and informal specialist access</w:t>
      </w:r>
    </w:p>
    <w:tbl>
      <w:tblPr>
        <w:tblStyle w:val="TableGrid"/>
        <w:tblW w:w="0" w:type="auto"/>
        <w:tblLook w:val="04A0" w:firstRow="1" w:lastRow="0" w:firstColumn="1" w:lastColumn="0" w:noHBand="0" w:noVBand="1"/>
      </w:tblPr>
      <w:tblGrid>
        <w:gridCol w:w="1925"/>
        <w:gridCol w:w="1430"/>
        <w:gridCol w:w="1310"/>
        <w:gridCol w:w="1660"/>
        <w:gridCol w:w="711"/>
        <w:gridCol w:w="1837"/>
        <w:gridCol w:w="711"/>
        <w:gridCol w:w="486"/>
      </w:tblGrid>
      <w:tr w:rsidR="00001AF7" w:rsidRPr="00830B51" w14:paraId="1C5E8B92" w14:textId="77777777" w:rsidTr="007B208C">
        <w:tc>
          <w:tcPr>
            <w:tcW w:w="0" w:type="auto"/>
            <w:hideMark/>
          </w:tcPr>
          <w:p w14:paraId="49A8BE56" w14:textId="77777777" w:rsidR="00001AF7" w:rsidRPr="00830B51" w:rsidRDefault="00001AF7" w:rsidP="007B208C">
            <w:pPr>
              <w:jc w:val="center"/>
              <w:rPr>
                <w:rFonts w:cs="Times New Roman"/>
                <w:b/>
                <w:bCs/>
                <w:sz w:val="18"/>
                <w:szCs w:val="18"/>
                <w:lang w:eastAsia="hr-HR"/>
              </w:rPr>
            </w:pPr>
            <w:r w:rsidRPr="00830B51">
              <w:rPr>
                <w:rFonts w:cs="Times New Roman"/>
                <w:b/>
                <w:bCs/>
                <w:sz w:val="18"/>
                <w:szCs w:val="18"/>
                <w:lang w:eastAsia="hr-HR"/>
              </w:rPr>
              <w:t>Healthcare tie measure</w:t>
            </w:r>
          </w:p>
        </w:tc>
        <w:tc>
          <w:tcPr>
            <w:tcW w:w="0" w:type="auto"/>
            <w:hideMark/>
          </w:tcPr>
          <w:p w14:paraId="699AB272" w14:textId="77777777" w:rsidR="00001AF7" w:rsidRPr="00830B51" w:rsidRDefault="00001AF7" w:rsidP="007B208C">
            <w:pPr>
              <w:jc w:val="right"/>
              <w:rPr>
                <w:rFonts w:cs="Times New Roman"/>
                <w:b/>
                <w:bCs/>
                <w:sz w:val="18"/>
                <w:szCs w:val="18"/>
                <w:lang w:eastAsia="hr-HR"/>
              </w:rPr>
            </w:pPr>
            <w:r w:rsidRPr="00830B51">
              <w:rPr>
                <w:rFonts w:cs="Times New Roman"/>
                <w:b/>
                <w:bCs/>
                <w:sz w:val="18"/>
                <w:szCs w:val="18"/>
                <w:lang w:eastAsia="hr-HR"/>
              </w:rPr>
              <w:t>Informal access, no tie</w:t>
            </w:r>
          </w:p>
        </w:tc>
        <w:tc>
          <w:tcPr>
            <w:tcW w:w="0" w:type="auto"/>
            <w:hideMark/>
          </w:tcPr>
          <w:p w14:paraId="6EBCAB02" w14:textId="77777777" w:rsidR="00001AF7" w:rsidRPr="00830B51" w:rsidRDefault="00001AF7" w:rsidP="007B208C">
            <w:pPr>
              <w:jc w:val="right"/>
              <w:rPr>
                <w:rFonts w:cs="Times New Roman"/>
                <w:b/>
                <w:bCs/>
                <w:sz w:val="18"/>
                <w:szCs w:val="18"/>
                <w:lang w:eastAsia="hr-HR"/>
              </w:rPr>
            </w:pPr>
            <w:r w:rsidRPr="00830B51">
              <w:rPr>
                <w:rFonts w:cs="Times New Roman"/>
                <w:b/>
                <w:bCs/>
                <w:sz w:val="18"/>
                <w:szCs w:val="18"/>
                <w:lang w:eastAsia="hr-HR"/>
              </w:rPr>
              <w:t>Informal access, tie</w:t>
            </w:r>
          </w:p>
        </w:tc>
        <w:tc>
          <w:tcPr>
            <w:tcW w:w="0" w:type="auto"/>
            <w:hideMark/>
          </w:tcPr>
          <w:p w14:paraId="56F965A2" w14:textId="77777777" w:rsidR="00001AF7" w:rsidRPr="00830B51" w:rsidRDefault="00001AF7" w:rsidP="007B208C">
            <w:pPr>
              <w:jc w:val="right"/>
              <w:rPr>
                <w:rFonts w:cs="Times New Roman"/>
                <w:b/>
                <w:bCs/>
                <w:sz w:val="18"/>
                <w:szCs w:val="18"/>
                <w:lang w:eastAsia="hr-HR"/>
              </w:rPr>
            </w:pPr>
            <w:r w:rsidRPr="00830B51">
              <w:rPr>
                <w:rFonts w:cs="Times New Roman"/>
                <w:b/>
                <w:bCs/>
                <w:sz w:val="18"/>
                <w:szCs w:val="18"/>
                <w:lang w:eastAsia="hr-HR"/>
              </w:rPr>
              <w:t>Separate-role OR (95% CI)</w:t>
            </w:r>
          </w:p>
        </w:tc>
        <w:tc>
          <w:tcPr>
            <w:tcW w:w="0" w:type="auto"/>
            <w:hideMark/>
          </w:tcPr>
          <w:p w14:paraId="38BCE612" w14:textId="77777777" w:rsidR="00001AF7" w:rsidRPr="00830B51" w:rsidRDefault="00001AF7" w:rsidP="007B208C">
            <w:pPr>
              <w:jc w:val="right"/>
              <w:rPr>
                <w:rFonts w:cs="Times New Roman"/>
                <w:b/>
                <w:bCs/>
                <w:sz w:val="18"/>
                <w:szCs w:val="18"/>
                <w:lang w:eastAsia="hr-HR"/>
              </w:rPr>
            </w:pPr>
            <w:r w:rsidRPr="00830B51">
              <w:rPr>
                <w:rFonts w:cs="Times New Roman"/>
                <w:b/>
                <w:bCs/>
                <w:sz w:val="18"/>
                <w:szCs w:val="18"/>
                <w:lang w:eastAsia="hr-HR"/>
              </w:rPr>
              <w:t>p-value</w:t>
            </w:r>
          </w:p>
        </w:tc>
        <w:tc>
          <w:tcPr>
            <w:tcW w:w="0" w:type="auto"/>
            <w:hideMark/>
          </w:tcPr>
          <w:p w14:paraId="41D321CC" w14:textId="77777777" w:rsidR="00001AF7" w:rsidRPr="00830B51" w:rsidRDefault="00001AF7" w:rsidP="007B208C">
            <w:pPr>
              <w:jc w:val="right"/>
              <w:rPr>
                <w:rFonts w:cs="Times New Roman"/>
                <w:b/>
                <w:bCs/>
                <w:sz w:val="18"/>
                <w:szCs w:val="18"/>
                <w:lang w:eastAsia="hr-HR"/>
              </w:rPr>
            </w:pPr>
            <w:r w:rsidRPr="00830B51">
              <w:rPr>
                <w:rFonts w:cs="Times New Roman"/>
                <w:b/>
                <w:bCs/>
                <w:sz w:val="18"/>
                <w:szCs w:val="18"/>
                <w:lang w:eastAsia="hr-HR"/>
              </w:rPr>
              <w:t>Mutually adjusted OR (95% CI)</w:t>
            </w:r>
          </w:p>
        </w:tc>
        <w:tc>
          <w:tcPr>
            <w:tcW w:w="0" w:type="auto"/>
            <w:hideMark/>
          </w:tcPr>
          <w:p w14:paraId="5BC4601B" w14:textId="77777777" w:rsidR="00001AF7" w:rsidRPr="00830B51" w:rsidRDefault="00001AF7" w:rsidP="007B208C">
            <w:pPr>
              <w:jc w:val="right"/>
              <w:rPr>
                <w:rFonts w:cs="Times New Roman"/>
                <w:b/>
                <w:bCs/>
                <w:sz w:val="18"/>
                <w:szCs w:val="18"/>
                <w:lang w:eastAsia="hr-HR"/>
              </w:rPr>
            </w:pPr>
            <w:r w:rsidRPr="00830B51">
              <w:rPr>
                <w:rFonts w:cs="Times New Roman"/>
                <w:b/>
                <w:bCs/>
                <w:sz w:val="18"/>
                <w:szCs w:val="18"/>
                <w:lang w:eastAsia="hr-HR"/>
              </w:rPr>
              <w:t>p-value</w:t>
            </w:r>
          </w:p>
        </w:tc>
        <w:tc>
          <w:tcPr>
            <w:tcW w:w="0" w:type="auto"/>
            <w:hideMark/>
          </w:tcPr>
          <w:p w14:paraId="17A7D336" w14:textId="77777777" w:rsidR="00001AF7" w:rsidRPr="00830B51" w:rsidRDefault="00001AF7" w:rsidP="007B208C">
            <w:pPr>
              <w:jc w:val="right"/>
              <w:rPr>
                <w:rFonts w:cs="Times New Roman"/>
                <w:b/>
                <w:bCs/>
                <w:sz w:val="18"/>
                <w:szCs w:val="18"/>
                <w:lang w:eastAsia="hr-HR"/>
              </w:rPr>
            </w:pPr>
            <w:r w:rsidRPr="00830B51">
              <w:rPr>
                <w:rFonts w:cs="Times New Roman"/>
                <w:b/>
                <w:bCs/>
                <w:sz w:val="18"/>
                <w:szCs w:val="18"/>
                <w:lang w:eastAsia="hr-HR"/>
              </w:rPr>
              <w:t>N</w:t>
            </w:r>
          </w:p>
        </w:tc>
      </w:tr>
      <w:tr w:rsidR="00001AF7" w:rsidRPr="00830B51" w14:paraId="08029C31" w14:textId="77777777" w:rsidTr="007B208C">
        <w:tc>
          <w:tcPr>
            <w:tcW w:w="0" w:type="auto"/>
            <w:hideMark/>
          </w:tcPr>
          <w:p w14:paraId="721D286B" w14:textId="77777777" w:rsidR="00001AF7" w:rsidRPr="00830B51" w:rsidRDefault="00001AF7" w:rsidP="007B208C">
            <w:pPr>
              <w:rPr>
                <w:rFonts w:cs="Times New Roman"/>
                <w:sz w:val="18"/>
                <w:szCs w:val="18"/>
                <w:lang w:eastAsia="hr-HR"/>
              </w:rPr>
            </w:pPr>
            <w:r w:rsidRPr="00830B51">
              <w:rPr>
                <w:rFonts w:cs="Times New Roman"/>
                <w:sz w:val="18"/>
                <w:szCs w:val="18"/>
                <w:lang w:eastAsia="hr-HR"/>
              </w:rPr>
              <w:t>Doctor</w:t>
            </w:r>
          </w:p>
        </w:tc>
        <w:tc>
          <w:tcPr>
            <w:tcW w:w="0" w:type="auto"/>
            <w:hideMark/>
          </w:tcPr>
          <w:p w14:paraId="63A47C8B" w14:textId="77777777" w:rsidR="00001AF7" w:rsidRPr="00830B51" w:rsidRDefault="00001AF7" w:rsidP="007B208C">
            <w:pPr>
              <w:jc w:val="right"/>
              <w:rPr>
                <w:rFonts w:cs="Times New Roman"/>
                <w:sz w:val="18"/>
                <w:szCs w:val="18"/>
                <w:lang w:eastAsia="hr-HR"/>
              </w:rPr>
            </w:pPr>
            <w:r w:rsidRPr="00830B51">
              <w:rPr>
                <w:rFonts w:cs="Times New Roman"/>
                <w:sz w:val="18"/>
                <w:szCs w:val="18"/>
                <w:lang w:eastAsia="hr-HR"/>
              </w:rPr>
              <w:t>28.7%</w:t>
            </w:r>
          </w:p>
        </w:tc>
        <w:tc>
          <w:tcPr>
            <w:tcW w:w="0" w:type="auto"/>
            <w:hideMark/>
          </w:tcPr>
          <w:p w14:paraId="384ABB16" w14:textId="77777777" w:rsidR="00001AF7" w:rsidRPr="00830B51" w:rsidRDefault="00001AF7" w:rsidP="007B208C">
            <w:pPr>
              <w:jc w:val="right"/>
              <w:rPr>
                <w:rFonts w:cs="Times New Roman"/>
                <w:sz w:val="18"/>
                <w:szCs w:val="18"/>
                <w:lang w:eastAsia="hr-HR"/>
              </w:rPr>
            </w:pPr>
            <w:r w:rsidRPr="00830B51">
              <w:rPr>
                <w:rFonts w:cs="Times New Roman"/>
                <w:sz w:val="18"/>
                <w:szCs w:val="18"/>
                <w:lang w:eastAsia="hr-HR"/>
              </w:rPr>
              <w:t>66.5%</w:t>
            </w:r>
          </w:p>
        </w:tc>
        <w:tc>
          <w:tcPr>
            <w:tcW w:w="0" w:type="auto"/>
            <w:hideMark/>
          </w:tcPr>
          <w:p w14:paraId="25F8059F" w14:textId="77777777" w:rsidR="00001AF7" w:rsidRPr="00830B51" w:rsidRDefault="00001AF7" w:rsidP="007B208C">
            <w:pPr>
              <w:jc w:val="right"/>
              <w:rPr>
                <w:rFonts w:cs="Times New Roman"/>
                <w:sz w:val="18"/>
                <w:szCs w:val="18"/>
                <w:lang w:eastAsia="hr-HR"/>
              </w:rPr>
            </w:pPr>
            <w:r w:rsidRPr="00830B51">
              <w:rPr>
                <w:rFonts w:cs="Times New Roman"/>
                <w:sz w:val="18"/>
                <w:szCs w:val="18"/>
                <w:lang w:eastAsia="hr-HR"/>
              </w:rPr>
              <w:t>5.47 (3.91–7.65)</w:t>
            </w:r>
          </w:p>
        </w:tc>
        <w:tc>
          <w:tcPr>
            <w:tcW w:w="0" w:type="auto"/>
            <w:hideMark/>
          </w:tcPr>
          <w:p w14:paraId="36FC7B4E" w14:textId="77777777" w:rsidR="00001AF7" w:rsidRPr="00830B51" w:rsidRDefault="00001AF7" w:rsidP="007B208C">
            <w:pPr>
              <w:jc w:val="right"/>
              <w:rPr>
                <w:rFonts w:cs="Times New Roman"/>
                <w:sz w:val="18"/>
                <w:szCs w:val="18"/>
                <w:lang w:eastAsia="hr-HR"/>
              </w:rPr>
            </w:pPr>
            <w:r w:rsidRPr="00830B51">
              <w:rPr>
                <w:rFonts w:cs="Times New Roman"/>
                <w:sz w:val="18"/>
                <w:szCs w:val="18"/>
                <w:lang w:eastAsia="hr-HR"/>
              </w:rPr>
              <w:t>&lt;.001</w:t>
            </w:r>
          </w:p>
        </w:tc>
        <w:tc>
          <w:tcPr>
            <w:tcW w:w="0" w:type="auto"/>
            <w:hideMark/>
          </w:tcPr>
          <w:p w14:paraId="0F133150" w14:textId="77777777" w:rsidR="00001AF7" w:rsidRPr="00830B51" w:rsidRDefault="00001AF7" w:rsidP="007B208C">
            <w:pPr>
              <w:jc w:val="right"/>
              <w:rPr>
                <w:rFonts w:cs="Times New Roman"/>
                <w:sz w:val="18"/>
                <w:szCs w:val="18"/>
                <w:lang w:eastAsia="hr-HR"/>
              </w:rPr>
            </w:pPr>
            <w:r w:rsidRPr="00830B51">
              <w:rPr>
                <w:rFonts w:cs="Times New Roman"/>
                <w:sz w:val="18"/>
                <w:szCs w:val="18"/>
                <w:lang w:eastAsia="hr-HR"/>
              </w:rPr>
              <w:t>3.19 (2.18–4.66)</w:t>
            </w:r>
          </w:p>
        </w:tc>
        <w:tc>
          <w:tcPr>
            <w:tcW w:w="0" w:type="auto"/>
            <w:hideMark/>
          </w:tcPr>
          <w:p w14:paraId="6E577299" w14:textId="77777777" w:rsidR="00001AF7" w:rsidRPr="00830B51" w:rsidRDefault="00001AF7" w:rsidP="007B208C">
            <w:pPr>
              <w:jc w:val="right"/>
              <w:rPr>
                <w:rFonts w:cs="Times New Roman"/>
                <w:sz w:val="18"/>
                <w:szCs w:val="18"/>
                <w:lang w:eastAsia="hr-HR"/>
              </w:rPr>
            </w:pPr>
            <w:r w:rsidRPr="00830B51">
              <w:rPr>
                <w:rFonts w:cs="Times New Roman"/>
                <w:sz w:val="18"/>
                <w:szCs w:val="18"/>
                <w:lang w:eastAsia="hr-HR"/>
              </w:rPr>
              <w:t>&lt;.001</w:t>
            </w:r>
          </w:p>
        </w:tc>
        <w:tc>
          <w:tcPr>
            <w:tcW w:w="0" w:type="auto"/>
            <w:hideMark/>
          </w:tcPr>
          <w:p w14:paraId="2BD43BB0" w14:textId="77777777" w:rsidR="00001AF7" w:rsidRPr="00830B51" w:rsidRDefault="00001AF7" w:rsidP="007B208C">
            <w:pPr>
              <w:jc w:val="right"/>
              <w:rPr>
                <w:rFonts w:cs="Times New Roman"/>
                <w:sz w:val="18"/>
                <w:szCs w:val="18"/>
                <w:lang w:eastAsia="hr-HR"/>
              </w:rPr>
            </w:pPr>
            <w:r w:rsidRPr="00830B51">
              <w:rPr>
                <w:rFonts w:cs="Times New Roman"/>
                <w:sz w:val="18"/>
                <w:szCs w:val="18"/>
                <w:lang w:eastAsia="hr-HR"/>
              </w:rPr>
              <w:t>927</w:t>
            </w:r>
          </w:p>
        </w:tc>
      </w:tr>
      <w:tr w:rsidR="00001AF7" w:rsidRPr="00830B51" w14:paraId="36761FDE" w14:textId="77777777" w:rsidTr="007B208C">
        <w:tc>
          <w:tcPr>
            <w:tcW w:w="0" w:type="auto"/>
            <w:hideMark/>
          </w:tcPr>
          <w:p w14:paraId="672EC1B1" w14:textId="77777777" w:rsidR="00001AF7" w:rsidRPr="00830B51" w:rsidRDefault="00001AF7" w:rsidP="007B208C">
            <w:pPr>
              <w:rPr>
                <w:rFonts w:cs="Times New Roman"/>
                <w:sz w:val="18"/>
                <w:szCs w:val="18"/>
                <w:lang w:eastAsia="hr-HR"/>
              </w:rPr>
            </w:pPr>
            <w:r w:rsidRPr="00830B51">
              <w:rPr>
                <w:rFonts w:cs="Times New Roman"/>
                <w:sz w:val="18"/>
                <w:szCs w:val="18"/>
                <w:lang w:eastAsia="hr-HR"/>
              </w:rPr>
              <w:t>Physiotherapist</w:t>
            </w:r>
          </w:p>
        </w:tc>
        <w:tc>
          <w:tcPr>
            <w:tcW w:w="0" w:type="auto"/>
            <w:hideMark/>
          </w:tcPr>
          <w:p w14:paraId="07C97E7E" w14:textId="77777777" w:rsidR="00001AF7" w:rsidRPr="00830B51" w:rsidRDefault="00001AF7" w:rsidP="007B208C">
            <w:pPr>
              <w:jc w:val="right"/>
              <w:rPr>
                <w:rFonts w:cs="Times New Roman"/>
                <w:sz w:val="18"/>
                <w:szCs w:val="18"/>
                <w:lang w:eastAsia="hr-HR"/>
              </w:rPr>
            </w:pPr>
            <w:r w:rsidRPr="00830B51">
              <w:rPr>
                <w:rFonts w:cs="Times New Roman"/>
                <w:sz w:val="18"/>
                <w:szCs w:val="18"/>
                <w:lang w:eastAsia="hr-HR"/>
              </w:rPr>
              <w:t>34.6%</w:t>
            </w:r>
          </w:p>
        </w:tc>
        <w:tc>
          <w:tcPr>
            <w:tcW w:w="0" w:type="auto"/>
            <w:hideMark/>
          </w:tcPr>
          <w:p w14:paraId="58065D6C" w14:textId="77777777" w:rsidR="00001AF7" w:rsidRPr="00830B51" w:rsidRDefault="00001AF7" w:rsidP="007B208C">
            <w:pPr>
              <w:jc w:val="right"/>
              <w:rPr>
                <w:rFonts w:cs="Times New Roman"/>
                <w:sz w:val="18"/>
                <w:szCs w:val="18"/>
                <w:lang w:eastAsia="hr-HR"/>
              </w:rPr>
            </w:pPr>
            <w:r w:rsidRPr="00830B51">
              <w:rPr>
                <w:rFonts w:cs="Times New Roman"/>
                <w:sz w:val="18"/>
                <w:szCs w:val="18"/>
                <w:lang w:eastAsia="hr-HR"/>
              </w:rPr>
              <w:t>64.4%</w:t>
            </w:r>
          </w:p>
        </w:tc>
        <w:tc>
          <w:tcPr>
            <w:tcW w:w="0" w:type="auto"/>
            <w:hideMark/>
          </w:tcPr>
          <w:p w14:paraId="073AD42D" w14:textId="77777777" w:rsidR="00001AF7" w:rsidRPr="00830B51" w:rsidRDefault="00001AF7" w:rsidP="007B208C">
            <w:pPr>
              <w:jc w:val="right"/>
              <w:rPr>
                <w:rFonts w:cs="Times New Roman"/>
                <w:sz w:val="18"/>
                <w:szCs w:val="18"/>
                <w:lang w:eastAsia="hr-HR"/>
              </w:rPr>
            </w:pPr>
            <w:r w:rsidRPr="00830B51">
              <w:rPr>
                <w:rFonts w:cs="Times New Roman"/>
                <w:sz w:val="18"/>
                <w:szCs w:val="18"/>
                <w:lang w:eastAsia="hr-HR"/>
              </w:rPr>
              <w:t>3.09 (2.18–4.38)</w:t>
            </w:r>
          </w:p>
        </w:tc>
        <w:tc>
          <w:tcPr>
            <w:tcW w:w="0" w:type="auto"/>
            <w:hideMark/>
          </w:tcPr>
          <w:p w14:paraId="76EA70F3" w14:textId="77777777" w:rsidR="00001AF7" w:rsidRPr="00830B51" w:rsidRDefault="00001AF7" w:rsidP="007B208C">
            <w:pPr>
              <w:jc w:val="right"/>
              <w:rPr>
                <w:rFonts w:cs="Times New Roman"/>
                <w:sz w:val="18"/>
                <w:szCs w:val="18"/>
                <w:lang w:eastAsia="hr-HR"/>
              </w:rPr>
            </w:pPr>
            <w:r w:rsidRPr="00830B51">
              <w:rPr>
                <w:rFonts w:cs="Times New Roman"/>
                <w:sz w:val="18"/>
                <w:szCs w:val="18"/>
                <w:lang w:eastAsia="hr-HR"/>
              </w:rPr>
              <w:t>&lt;.001</w:t>
            </w:r>
          </w:p>
        </w:tc>
        <w:tc>
          <w:tcPr>
            <w:tcW w:w="0" w:type="auto"/>
            <w:hideMark/>
          </w:tcPr>
          <w:p w14:paraId="1AFC19BC" w14:textId="77777777" w:rsidR="00001AF7" w:rsidRPr="00830B51" w:rsidRDefault="00001AF7" w:rsidP="007B208C">
            <w:pPr>
              <w:jc w:val="right"/>
              <w:rPr>
                <w:rFonts w:cs="Times New Roman"/>
                <w:sz w:val="18"/>
                <w:szCs w:val="18"/>
                <w:lang w:eastAsia="hr-HR"/>
              </w:rPr>
            </w:pPr>
            <w:r w:rsidRPr="00830B51">
              <w:rPr>
                <w:rFonts w:cs="Times New Roman"/>
                <w:sz w:val="18"/>
                <w:szCs w:val="18"/>
                <w:lang w:eastAsia="hr-HR"/>
              </w:rPr>
              <w:t>1.61 (1.06–2.45)</w:t>
            </w:r>
          </w:p>
        </w:tc>
        <w:tc>
          <w:tcPr>
            <w:tcW w:w="0" w:type="auto"/>
            <w:hideMark/>
          </w:tcPr>
          <w:p w14:paraId="5473F3B9" w14:textId="77777777" w:rsidR="00001AF7" w:rsidRPr="00830B51" w:rsidRDefault="00001AF7" w:rsidP="007B208C">
            <w:pPr>
              <w:jc w:val="right"/>
              <w:rPr>
                <w:rFonts w:cs="Times New Roman"/>
                <w:sz w:val="18"/>
                <w:szCs w:val="18"/>
                <w:lang w:eastAsia="hr-HR"/>
              </w:rPr>
            </w:pPr>
            <w:r w:rsidRPr="00830B51">
              <w:rPr>
                <w:rFonts w:cs="Times New Roman"/>
                <w:sz w:val="18"/>
                <w:szCs w:val="18"/>
                <w:lang w:eastAsia="hr-HR"/>
              </w:rPr>
              <w:t>.025</w:t>
            </w:r>
          </w:p>
        </w:tc>
        <w:tc>
          <w:tcPr>
            <w:tcW w:w="0" w:type="auto"/>
            <w:hideMark/>
          </w:tcPr>
          <w:p w14:paraId="7F59E369" w14:textId="77777777" w:rsidR="00001AF7" w:rsidRPr="00830B51" w:rsidRDefault="00001AF7" w:rsidP="007B208C">
            <w:pPr>
              <w:jc w:val="right"/>
              <w:rPr>
                <w:rFonts w:cs="Times New Roman"/>
                <w:sz w:val="18"/>
                <w:szCs w:val="18"/>
                <w:lang w:eastAsia="hr-HR"/>
              </w:rPr>
            </w:pPr>
            <w:r w:rsidRPr="00830B51">
              <w:rPr>
                <w:rFonts w:cs="Times New Roman"/>
                <w:sz w:val="18"/>
                <w:szCs w:val="18"/>
                <w:lang w:eastAsia="hr-HR"/>
              </w:rPr>
              <w:t>927</w:t>
            </w:r>
          </w:p>
        </w:tc>
      </w:tr>
      <w:tr w:rsidR="00001AF7" w:rsidRPr="00830B51" w14:paraId="2032D981" w14:textId="77777777" w:rsidTr="007B208C">
        <w:tc>
          <w:tcPr>
            <w:tcW w:w="0" w:type="auto"/>
            <w:hideMark/>
          </w:tcPr>
          <w:p w14:paraId="6CB150B3" w14:textId="77777777" w:rsidR="00001AF7" w:rsidRPr="00830B51" w:rsidRDefault="00001AF7" w:rsidP="007B208C">
            <w:pPr>
              <w:rPr>
                <w:rFonts w:cs="Times New Roman"/>
                <w:sz w:val="18"/>
                <w:szCs w:val="18"/>
                <w:lang w:eastAsia="hr-HR"/>
              </w:rPr>
            </w:pPr>
            <w:r w:rsidRPr="00830B51">
              <w:rPr>
                <w:rFonts w:cs="Times New Roman"/>
                <w:sz w:val="18"/>
                <w:szCs w:val="18"/>
                <w:lang w:eastAsia="hr-HR"/>
              </w:rPr>
              <w:t>Nurse/technician</w:t>
            </w:r>
          </w:p>
        </w:tc>
        <w:tc>
          <w:tcPr>
            <w:tcW w:w="0" w:type="auto"/>
            <w:hideMark/>
          </w:tcPr>
          <w:p w14:paraId="6971E70C" w14:textId="77777777" w:rsidR="00001AF7" w:rsidRPr="00830B51" w:rsidRDefault="00001AF7" w:rsidP="007B208C">
            <w:pPr>
              <w:jc w:val="right"/>
              <w:rPr>
                <w:rFonts w:cs="Times New Roman"/>
                <w:sz w:val="18"/>
                <w:szCs w:val="18"/>
                <w:lang w:eastAsia="hr-HR"/>
              </w:rPr>
            </w:pPr>
            <w:r w:rsidRPr="00830B51">
              <w:rPr>
                <w:rFonts w:cs="Times New Roman"/>
                <w:sz w:val="18"/>
                <w:szCs w:val="18"/>
                <w:lang w:eastAsia="hr-HR"/>
              </w:rPr>
              <w:t>24.0%</w:t>
            </w:r>
          </w:p>
        </w:tc>
        <w:tc>
          <w:tcPr>
            <w:tcW w:w="0" w:type="auto"/>
            <w:hideMark/>
          </w:tcPr>
          <w:p w14:paraId="51B9B9A9" w14:textId="77777777" w:rsidR="00001AF7" w:rsidRPr="00830B51" w:rsidRDefault="00001AF7" w:rsidP="007B208C">
            <w:pPr>
              <w:jc w:val="right"/>
              <w:rPr>
                <w:rFonts w:cs="Times New Roman"/>
                <w:sz w:val="18"/>
                <w:szCs w:val="18"/>
                <w:lang w:eastAsia="hr-HR"/>
              </w:rPr>
            </w:pPr>
            <w:r w:rsidRPr="00830B51">
              <w:rPr>
                <w:rFonts w:cs="Times New Roman"/>
                <w:sz w:val="18"/>
                <w:szCs w:val="18"/>
                <w:lang w:eastAsia="hr-HR"/>
              </w:rPr>
              <w:t>56.9%</w:t>
            </w:r>
          </w:p>
        </w:tc>
        <w:tc>
          <w:tcPr>
            <w:tcW w:w="0" w:type="auto"/>
            <w:hideMark/>
          </w:tcPr>
          <w:p w14:paraId="5D145D5D" w14:textId="77777777" w:rsidR="00001AF7" w:rsidRPr="00830B51" w:rsidRDefault="00001AF7" w:rsidP="007B208C">
            <w:pPr>
              <w:jc w:val="right"/>
              <w:rPr>
                <w:rFonts w:cs="Times New Roman"/>
                <w:sz w:val="18"/>
                <w:szCs w:val="18"/>
                <w:lang w:eastAsia="hr-HR"/>
              </w:rPr>
            </w:pPr>
            <w:r w:rsidRPr="00830B51">
              <w:rPr>
                <w:rFonts w:cs="Times New Roman"/>
                <w:sz w:val="18"/>
                <w:szCs w:val="18"/>
                <w:lang w:eastAsia="hr-HR"/>
              </w:rPr>
              <w:t>4.12 (2.98–5.68)</w:t>
            </w:r>
          </w:p>
        </w:tc>
        <w:tc>
          <w:tcPr>
            <w:tcW w:w="0" w:type="auto"/>
            <w:hideMark/>
          </w:tcPr>
          <w:p w14:paraId="714E91DF" w14:textId="77777777" w:rsidR="00001AF7" w:rsidRPr="00830B51" w:rsidRDefault="00001AF7" w:rsidP="007B208C">
            <w:pPr>
              <w:jc w:val="right"/>
              <w:rPr>
                <w:rFonts w:cs="Times New Roman"/>
                <w:sz w:val="18"/>
                <w:szCs w:val="18"/>
                <w:lang w:eastAsia="hr-HR"/>
              </w:rPr>
            </w:pPr>
            <w:r w:rsidRPr="00830B51">
              <w:rPr>
                <w:rFonts w:cs="Times New Roman"/>
                <w:sz w:val="18"/>
                <w:szCs w:val="18"/>
                <w:lang w:eastAsia="hr-HR"/>
              </w:rPr>
              <w:t>&lt;.001</w:t>
            </w:r>
          </w:p>
        </w:tc>
        <w:tc>
          <w:tcPr>
            <w:tcW w:w="0" w:type="auto"/>
            <w:hideMark/>
          </w:tcPr>
          <w:p w14:paraId="6E3F1716" w14:textId="77777777" w:rsidR="00001AF7" w:rsidRPr="00830B51" w:rsidRDefault="00001AF7" w:rsidP="007B208C">
            <w:pPr>
              <w:jc w:val="right"/>
              <w:rPr>
                <w:rFonts w:cs="Times New Roman"/>
                <w:sz w:val="18"/>
                <w:szCs w:val="18"/>
                <w:lang w:eastAsia="hr-HR"/>
              </w:rPr>
            </w:pPr>
            <w:r w:rsidRPr="00830B51">
              <w:rPr>
                <w:rFonts w:cs="Times New Roman"/>
                <w:sz w:val="18"/>
                <w:szCs w:val="18"/>
                <w:lang w:eastAsia="hr-HR"/>
              </w:rPr>
              <w:t>2.15 (1.50–3.08)</w:t>
            </w:r>
          </w:p>
        </w:tc>
        <w:tc>
          <w:tcPr>
            <w:tcW w:w="0" w:type="auto"/>
            <w:hideMark/>
          </w:tcPr>
          <w:p w14:paraId="0565A999" w14:textId="77777777" w:rsidR="00001AF7" w:rsidRPr="00830B51" w:rsidRDefault="00001AF7" w:rsidP="007B208C">
            <w:pPr>
              <w:jc w:val="right"/>
              <w:rPr>
                <w:rFonts w:cs="Times New Roman"/>
                <w:sz w:val="18"/>
                <w:szCs w:val="18"/>
                <w:lang w:eastAsia="hr-HR"/>
              </w:rPr>
            </w:pPr>
            <w:r w:rsidRPr="00830B51">
              <w:rPr>
                <w:rFonts w:cs="Times New Roman"/>
                <w:sz w:val="18"/>
                <w:szCs w:val="18"/>
                <w:lang w:eastAsia="hr-HR"/>
              </w:rPr>
              <w:t>&lt;.001</w:t>
            </w:r>
          </w:p>
        </w:tc>
        <w:tc>
          <w:tcPr>
            <w:tcW w:w="0" w:type="auto"/>
            <w:hideMark/>
          </w:tcPr>
          <w:p w14:paraId="2827F6C6" w14:textId="77777777" w:rsidR="00001AF7" w:rsidRPr="00830B51" w:rsidRDefault="00001AF7" w:rsidP="007B208C">
            <w:pPr>
              <w:jc w:val="right"/>
              <w:rPr>
                <w:rFonts w:cs="Times New Roman"/>
                <w:sz w:val="18"/>
                <w:szCs w:val="18"/>
                <w:lang w:eastAsia="hr-HR"/>
              </w:rPr>
            </w:pPr>
            <w:r w:rsidRPr="00830B51">
              <w:rPr>
                <w:rFonts w:cs="Times New Roman"/>
                <w:sz w:val="18"/>
                <w:szCs w:val="18"/>
                <w:lang w:eastAsia="hr-HR"/>
              </w:rPr>
              <w:t>927</w:t>
            </w:r>
          </w:p>
        </w:tc>
      </w:tr>
      <w:tr w:rsidR="00001AF7" w:rsidRPr="00830B51" w14:paraId="36D23103" w14:textId="77777777" w:rsidTr="007B208C">
        <w:tc>
          <w:tcPr>
            <w:tcW w:w="0" w:type="auto"/>
            <w:hideMark/>
          </w:tcPr>
          <w:p w14:paraId="59CEFFF4" w14:textId="77777777" w:rsidR="00001AF7" w:rsidRPr="00830B51" w:rsidRDefault="00001AF7" w:rsidP="007B208C">
            <w:pPr>
              <w:rPr>
                <w:rFonts w:cs="Times New Roman"/>
                <w:sz w:val="18"/>
                <w:szCs w:val="18"/>
                <w:lang w:eastAsia="hr-HR"/>
              </w:rPr>
            </w:pPr>
            <w:r w:rsidRPr="00830B51">
              <w:rPr>
                <w:rFonts w:cs="Times New Roman"/>
                <w:sz w:val="18"/>
                <w:szCs w:val="18"/>
                <w:lang w:eastAsia="hr-HR"/>
              </w:rPr>
              <w:t>Laboratory technician</w:t>
            </w:r>
          </w:p>
        </w:tc>
        <w:tc>
          <w:tcPr>
            <w:tcW w:w="0" w:type="auto"/>
            <w:hideMark/>
          </w:tcPr>
          <w:p w14:paraId="753E2887" w14:textId="77777777" w:rsidR="00001AF7" w:rsidRPr="00830B51" w:rsidRDefault="00001AF7" w:rsidP="007B208C">
            <w:pPr>
              <w:jc w:val="right"/>
              <w:rPr>
                <w:rFonts w:cs="Times New Roman"/>
                <w:sz w:val="18"/>
                <w:szCs w:val="18"/>
                <w:lang w:eastAsia="hr-HR"/>
              </w:rPr>
            </w:pPr>
            <w:r w:rsidRPr="00830B51">
              <w:rPr>
                <w:rFonts w:cs="Times New Roman"/>
                <w:sz w:val="18"/>
                <w:szCs w:val="18"/>
                <w:lang w:eastAsia="hr-HR"/>
              </w:rPr>
              <w:t>34.3%</w:t>
            </w:r>
          </w:p>
        </w:tc>
        <w:tc>
          <w:tcPr>
            <w:tcW w:w="0" w:type="auto"/>
            <w:hideMark/>
          </w:tcPr>
          <w:p w14:paraId="6CA5AAAB" w14:textId="77777777" w:rsidR="00001AF7" w:rsidRPr="00830B51" w:rsidRDefault="00001AF7" w:rsidP="007B208C">
            <w:pPr>
              <w:jc w:val="right"/>
              <w:rPr>
                <w:rFonts w:cs="Times New Roman"/>
                <w:sz w:val="18"/>
                <w:szCs w:val="18"/>
                <w:lang w:eastAsia="hr-HR"/>
              </w:rPr>
            </w:pPr>
            <w:r w:rsidRPr="00830B51">
              <w:rPr>
                <w:rFonts w:cs="Times New Roman"/>
                <w:sz w:val="18"/>
                <w:szCs w:val="18"/>
                <w:lang w:eastAsia="hr-HR"/>
              </w:rPr>
              <w:t>72.0%</w:t>
            </w:r>
          </w:p>
        </w:tc>
        <w:tc>
          <w:tcPr>
            <w:tcW w:w="0" w:type="auto"/>
            <w:hideMark/>
          </w:tcPr>
          <w:p w14:paraId="2A91440E" w14:textId="77777777" w:rsidR="00001AF7" w:rsidRPr="00830B51" w:rsidRDefault="00001AF7" w:rsidP="007B208C">
            <w:pPr>
              <w:jc w:val="right"/>
              <w:rPr>
                <w:rFonts w:cs="Times New Roman"/>
                <w:sz w:val="18"/>
                <w:szCs w:val="18"/>
                <w:lang w:eastAsia="hr-HR"/>
              </w:rPr>
            </w:pPr>
            <w:r w:rsidRPr="00830B51">
              <w:rPr>
                <w:rFonts w:cs="Times New Roman"/>
                <w:sz w:val="18"/>
                <w:szCs w:val="18"/>
                <w:lang w:eastAsia="hr-HR"/>
              </w:rPr>
              <w:t>4.81 (3.26–7.10)</w:t>
            </w:r>
          </w:p>
        </w:tc>
        <w:tc>
          <w:tcPr>
            <w:tcW w:w="0" w:type="auto"/>
            <w:hideMark/>
          </w:tcPr>
          <w:p w14:paraId="21EC9026" w14:textId="77777777" w:rsidR="00001AF7" w:rsidRPr="00830B51" w:rsidRDefault="00001AF7" w:rsidP="007B208C">
            <w:pPr>
              <w:jc w:val="right"/>
              <w:rPr>
                <w:rFonts w:cs="Times New Roman"/>
                <w:sz w:val="18"/>
                <w:szCs w:val="18"/>
                <w:lang w:eastAsia="hr-HR"/>
              </w:rPr>
            </w:pPr>
            <w:r w:rsidRPr="00830B51">
              <w:rPr>
                <w:rFonts w:cs="Times New Roman"/>
                <w:sz w:val="18"/>
                <w:szCs w:val="18"/>
                <w:lang w:eastAsia="hr-HR"/>
              </w:rPr>
              <w:t>&lt;.001</w:t>
            </w:r>
          </w:p>
        </w:tc>
        <w:tc>
          <w:tcPr>
            <w:tcW w:w="0" w:type="auto"/>
            <w:hideMark/>
          </w:tcPr>
          <w:p w14:paraId="0B62CB17" w14:textId="77777777" w:rsidR="00001AF7" w:rsidRPr="00830B51" w:rsidRDefault="00001AF7" w:rsidP="007B208C">
            <w:pPr>
              <w:jc w:val="right"/>
              <w:rPr>
                <w:rFonts w:cs="Times New Roman"/>
                <w:sz w:val="18"/>
                <w:szCs w:val="18"/>
                <w:lang w:eastAsia="hr-HR"/>
              </w:rPr>
            </w:pPr>
            <w:r w:rsidRPr="00830B51">
              <w:rPr>
                <w:rFonts w:cs="Times New Roman"/>
                <w:sz w:val="18"/>
                <w:szCs w:val="18"/>
                <w:lang w:eastAsia="hr-HR"/>
              </w:rPr>
              <w:t>2.77 (1.81–4.26)</w:t>
            </w:r>
          </w:p>
        </w:tc>
        <w:tc>
          <w:tcPr>
            <w:tcW w:w="0" w:type="auto"/>
            <w:hideMark/>
          </w:tcPr>
          <w:p w14:paraId="6815D731" w14:textId="77777777" w:rsidR="00001AF7" w:rsidRPr="00830B51" w:rsidRDefault="00001AF7" w:rsidP="007B208C">
            <w:pPr>
              <w:jc w:val="right"/>
              <w:rPr>
                <w:rFonts w:cs="Times New Roman"/>
                <w:sz w:val="18"/>
                <w:szCs w:val="18"/>
                <w:lang w:eastAsia="hr-HR"/>
              </w:rPr>
            </w:pPr>
            <w:r w:rsidRPr="00830B51">
              <w:rPr>
                <w:rFonts w:cs="Times New Roman"/>
                <w:sz w:val="18"/>
                <w:szCs w:val="18"/>
                <w:lang w:eastAsia="hr-HR"/>
              </w:rPr>
              <w:t>&lt;.001</w:t>
            </w:r>
          </w:p>
        </w:tc>
        <w:tc>
          <w:tcPr>
            <w:tcW w:w="0" w:type="auto"/>
            <w:hideMark/>
          </w:tcPr>
          <w:p w14:paraId="28ED6897" w14:textId="77777777" w:rsidR="00001AF7" w:rsidRPr="00830B51" w:rsidRDefault="00001AF7" w:rsidP="007B208C">
            <w:pPr>
              <w:jc w:val="right"/>
              <w:rPr>
                <w:rFonts w:cs="Times New Roman"/>
                <w:sz w:val="18"/>
                <w:szCs w:val="18"/>
                <w:lang w:eastAsia="hr-HR"/>
              </w:rPr>
            </w:pPr>
            <w:r w:rsidRPr="00830B51">
              <w:rPr>
                <w:rFonts w:cs="Times New Roman"/>
                <w:sz w:val="18"/>
                <w:szCs w:val="18"/>
                <w:lang w:eastAsia="hr-HR"/>
              </w:rPr>
              <w:t>927</w:t>
            </w:r>
          </w:p>
        </w:tc>
      </w:tr>
      <w:tr w:rsidR="00001AF7" w:rsidRPr="00830B51" w14:paraId="4788ECC3" w14:textId="77777777" w:rsidTr="007B208C">
        <w:tc>
          <w:tcPr>
            <w:tcW w:w="0" w:type="auto"/>
            <w:hideMark/>
          </w:tcPr>
          <w:p w14:paraId="38AF16DC" w14:textId="77777777" w:rsidR="00001AF7" w:rsidRPr="00830B51" w:rsidRDefault="00001AF7" w:rsidP="007B208C">
            <w:pPr>
              <w:rPr>
                <w:rFonts w:cs="Times New Roman"/>
                <w:sz w:val="18"/>
                <w:szCs w:val="18"/>
                <w:lang w:eastAsia="hr-HR"/>
              </w:rPr>
            </w:pPr>
            <w:r w:rsidRPr="00830B51">
              <w:rPr>
                <w:rFonts w:cs="Times New Roman"/>
                <w:sz w:val="18"/>
                <w:szCs w:val="18"/>
                <w:lang w:eastAsia="hr-HR"/>
              </w:rPr>
              <w:t>Cleaner</w:t>
            </w:r>
          </w:p>
        </w:tc>
        <w:tc>
          <w:tcPr>
            <w:tcW w:w="0" w:type="auto"/>
            <w:hideMark/>
          </w:tcPr>
          <w:p w14:paraId="300CB670" w14:textId="77777777" w:rsidR="00001AF7" w:rsidRPr="00830B51" w:rsidRDefault="00001AF7" w:rsidP="007B208C">
            <w:pPr>
              <w:jc w:val="right"/>
              <w:rPr>
                <w:rFonts w:cs="Times New Roman"/>
                <w:sz w:val="18"/>
                <w:szCs w:val="18"/>
                <w:lang w:eastAsia="hr-HR"/>
              </w:rPr>
            </w:pPr>
            <w:r w:rsidRPr="00830B51">
              <w:rPr>
                <w:rFonts w:cs="Times New Roman"/>
                <w:sz w:val="18"/>
                <w:szCs w:val="18"/>
                <w:lang w:eastAsia="hr-HR"/>
              </w:rPr>
              <w:t>38.6%</w:t>
            </w:r>
          </w:p>
        </w:tc>
        <w:tc>
          <w:tcPr>
            <w:tcW w:w="0" w:type="auto"/>
            <w:hideMark/>
          </w:tcPr>
          <w:p w14:paraId="72BFA939" w14:textId="77777777" w:rsidR="00001AF7" w:rsidRPr="00830B51" w:rsidRDefault="00001AF7" w:rsidP="007B208C">
            <w:pPr>
              <w:jc w:val="right"/>
              <w:rPr>
                <w:rFonts w:cs="Times New Roman"/>
                <w:sz w:val="18"/>
                <w:szCs w:val="18"/>
                <w:lang w:eastAsia="hr-HR"/>
              </w:rPr>
            </w:pPr>
            <w:r w:rsidRPr="00830B51">
              <w:rPr>
                <w:rFonts w:cs="Times New Roman"/>
                <w:sz w:val="18"/>
                <w:szCs w:val="18"/>
                <w:lang w:eastAsia="hr-HR"/>
              </w:rPr>
              <w:t>54.9%</w:t>
            </w:r>
          </w:p>
        </w:tc>
        <w:tc>
          <w:tcPr>
            <w:tcW w:w="0" w:type="auto"/>
            <w:hideMark/>
          </w:tcPr>
          <w:p w14:paraId="3DCBD4F0" w14:textId="77777777" w:rsidR="00001AF7" w:rsidRPr="00830B51" w:rsidRDefault="00001AF7" w:rsidP="007B208C">
            <w:pPr>
              <w:jc w:val="right"/>
              <w:rPr>
                <w:rFonts w:cs="Times New Roman"/>
                <w:sz w:val="18"/>
                <w:szCs w:val="18"/>
                <w:lang w:eastAsia="hr-HR"/>
              </w:rPr>
            </w:pPr>
            <w:r w:rsidRPr="00830B51">
              <w:rPr>
                <w:rFonts w:cs="Times New Roman"/>
                <w:sz w:val="18"/>
                <w:szCs w:val="18"/>
                <w:lang w:eastAsia="hr-HR"/>
              </w:rPr>
              <w:t>1.77 (1.25–2.51)</w:t>
            </w:r>
          </w:p>
        </w:tc>
        <w:tc>
          <w:tcPr>
            <w:tcW w:w="0" w:type="auto"/>
            <w:hideMark/>
          </w:tcPr>
          <w:p w14:paraId="4FB4BDF3" w14:textId="77777777" w:rsidR="00001AF7" w:rsidRPr="00830B51" w:rsidRDefault="00001AF7" w:rsidP="007B208C">
            <w:pPr>
              <w:jc w:val="right"/>
              <w:rPr>
                <w:rFonts w:cs="Times New Roman"/>
                <w:sz w:val="18"/>
                <w:szCs w:val="18"/>
                <w:lang w:eastAsia="hr-HR"/>
              </w:rPr>
            </w:pPr>
            <w:r w:rsidRPr="00830B51">
              <w:rPr>
                <w:rFonts w:cs="Times New Roman"/>
                <w:sz w:val="18"/>
                <w:szCs w:val="18"/>
                <w:lang w:eastAsia="hr-HR"/>
              </w:rPr>
              <w:t>.001</w:t>
            </w:r>
          </w:p>
        </w:tc>
        <w:tc>
          <w:tcPr>
            <w:tcW w:w="0" w:type="auto"/>
            <w:hideMark/>
          </w:tcPr>
          <w:p w14:paraId="63E7E70C" w14:textId="77777777" w:rsidR="00001AF7" w:rsidRPr="00830B51" w:rsidRDefault="00001AF7" w:rsidP="007B208C">
            <w:pPr>
              <w:jc w:val="right"/>
              <w:rPr>
                <w:rFonts w:cs="Times New Roman"/>
                <w:sz w:val="18"/>
                <w:szCs w:val="18"/>
                <w:lang w:eastAsia="hr-HR"/>
              </w:rPr>
            </w:pPr>
            <w:r w:rsidRPr="00830B51">
              <w:rPr>
                <w:rFonts w:cs="Times New Roman"/>
                <w:sz w:val="18"/>
                <w:szCs w:val="18"/>
                <w:lang w:eastAsia="hr-HR"/>
              </w:rPr>
              <w:t>0.93 (0.61–1.41)</w:t>
            </w:r>
          </w:p>
        </w:tc>
        <w:tc>
          <w:tcPr>
            <w:tcW w:w="0" w:type="auto"/>
            <w:hideMark/>
          </w:tcPr>
          <w:p w14:paraId="5297940B" w14:textId="77777777" w:rsidR="00001AF7" w:rsidRPr="00830B51" w:rsidRDefault="00001AF7" w:rsidP="007B208C">
            <w:pPr>
              <w:jc w:val="right"/>
              <w:rPr>
                <w:rFonts w:cs="Times New Roman"/>
                <w:sz w:val="18"/>
                <w:szCs w:val="18"/>
                <w:lang w:eastAsia="hr-HR"/>
              </w:rPr>
            </w:pPr>
            <w:r w:rsidRPr="00830B51">
              <w:rPr>
                <w:rFonts w:cs="Times New Roman"/>
                <w:sz w:val="18"/>
                <w:szCs w:val="18"/>
                <w:lang w:eastAsia="hr-HR"/>
              </w:rPr>
              <w:t>.726</w:t>
            </w:r>
          </w:p>
        </w:tc>
        <w:tc>
          <w:tcPr>
            <w:tcW w:w="0" w:type="auto"/>
            <w:hideMark/>
          </w:tcPr>
          <w:p w14:paraId="1C175E4A" w14:textId="77777777" w:rsidR="00001AF7" w:rsidRPr="00830B51" w:rsidRDefault="00001AF7" w:rsidP="007B208C">
            <w:pPr>
              <w:jc w:val="right"/>
              <w:rPr>
                <w:rFonts w:cs="Times New Roman"/>
                <w:sz w:val="18"/>
                <w:szCs w:val="18"/>
                <w:lang w:eastAsia="hr-HR"/>
              </w:rPr>
            </w:pPr>
            <w:r w:rsidRPr="00830B51">
              <w:rPr>
                <w:rFonts w:cs="Times New Roman"/>
                <w:sz w:val="18"/>
                <w:szCs w:val="18"/>
                <w:lang w:eastAsia="hr-HR"/>
              </w:rPr>
              <w:t>927</w:t>
            </w:r>
          </w:p>
        </w:tc>
      </w:tr>
      <w:tr w:rsidR="00001AF7" w:rsidRPr="00830B51" w14:paraId="4184BAEF" w14:textId="77777777" w:rsidTr="007B208C">
        <w:tc>
          <w:tcPr>
            <w:tcW w:w="0" w:type="auto"/>
            <w:hideMark/>
          </w:tcPr>
          <w:p w14:paraId="6AEFD14D" w14:textId="77777777" w:rsidR="00001AF7" w:rsidRPr="00830B51" w:rsidRDefault="00001AF7" w:rsidP="007B208C">
            <w:pPr>
              <w:rPr>
                <w:rFonts w:cs="Times New Roman"/>
                <w:sz w:val="18"/>
                <w:szCs w:val="18"/>
                <w:lang w:eastAsia="hr-HR"/>
              </w:rPr>
            </w:pPr>
            <w:r w:rsidRPr="00830B51">
              <w:rPr>
                <w:rFonts w:cs="Times New Roman"/>
                <w:sz w:val="18"/>
                <w:szCs w:val="18"/>
                <w:lang w:eastAsia="hr-HR"/>
              </w:rPr>
              <w:t>Department secretary</w:t>
            </w:r>
          </w:p>
        </w:tc>
        <w:tc>
          <w:tcPr>
            <w:tcW w:w="0" w:type="auto"/>
            <w:hideMark/>
          </w:tcPr>
          <w:p w14:paraId="0D3D565C" w14:textId="77777777" w:rsidR="00001AF7" w:rsidRPr="00830B51" w:rsidRDefault="00001AF7" w:rsidP="007B208C">
            <w:pPr>
              <w:jc w:val="right"/>
              <w:rPr>
                <w:rFonts w:cs="Times New Roman"/>
                <w:sz w:val="18"/>
                <w:szCs w:val="18"/>
                <w:lang w:eastAsia="hr-HR"/>
              </w:rPr>
            </w:pPr>
            <w:r w:rsidRPr="00830B51">
              <w:rPr>
                <w:rFonts w:cs="Times New Roman"/>
                <w:sz w:val="18"/>
                <w:szCs w:val="18"/>
                <w:lang w:eastAsia="hr-HR"/>
              </w:rPr>
              <w:t>39.9%</w:t>
            </w:r>
          </w:p>
        </w:tc>
        <w:tc>
          <w:tcPr>
            <w:tcW w:w="0" w:type="auto"/>
            <w:hideMark/>
          </w:tcPr>
          <w:p w14:paraId="0526C3BE" w14:textId="77777777" w:rsidR="00001AF7" w:rsidRPr="00830B51" w:rsidRDefault="00001AF7" w:rsidP="007B208C">
            <w:pPr>
              <w:jc w:val="right"/>
              <w:rPr>
                <w:rFonts w:cs="Times New Roman"/>
                <w:sz w:val="18"/>
                <w:szCs w:val="18"/>
                <w:lang w:eastAsia="hr-HR"/>
              </w:rPr>
            </w:pPr>
            <w:r w:rsidRPr="00830B51">
              <w:rPr>
                <w:rFonts w:cs="Times New Roman"/>
                <w:sz w:val="18"/>
                <w:szCs w:val="18"/>
                <w:lang w:eastAsia="hr-HR"/>
              </w:rPr>
              <w:t>70.6%</w:t>
            </w:r>
          </w:p>
        </w:tc>
        <w:tc>
          <w:tcPr>
            <w:tcW w:w="0" w:type="auto"/>
            <w:hideMark/>
          </w:tcPr>
          <w:p w14:paraId="3B300BF7" w14:textId="77777777" w:rsidR="00001AF7" w:rsidRPr="00830B51" w:rsidRDefault="00001AF7" w:rsidP="007B208C">
            <w:pPr>
              <w:jc w:val="right"/>
              <w:rPr>
                <w:rFonts w:cs="Times New Roman"/>
                <w:sz w:val="18"/>
                <w:szCs w:val="18"/>
                <w:lang w:eastAsia="hr-HR"/>
              </w:rPr>
            </w:pPr>
            <w:r w:rsidRPr="00830B51">
              <w:rPr>
                <w:rFonts w:cs="Times New Roman"/>
                <w:sz w:val="18"/>
                <w:szCs w:val="18"/>
                <w:lang w:eastAsia="hr-HR"/>
              </w:rPr>
              <w:t>3.29 (1.79–6.04)</w:t>
            </w:r>
          </w:p>
        </w:tc>
        <w:tc>
          <w:tcPr>
            <w:tcW w:w="0" w:type="auto"/>
            <w:hideMark/>
          </w:tcPr>
          <w:p w14:paraId="3D47E88F" w14:textId="77777777" w:rsidR="00001AF7" w:rsidRPr="00830B51" w:rsidRDefault="00001AF7" w:rsidP="007B208C">
            <w:pPr>
              <w:jc w:val="right"/>
              <w:rPr>
                <w:rFonts w:cs="Times New Roman"/>
                <w:sz w:val="18"/>
                <w:szCs w:val="18"/>
                <w:lang w:eastAsia="hr-HR"/>
              </w:rPr>
            </w:pPr>
            <w:r w:rsidRPr="00830B51">
              <w:rPr>
                <w:rFonts w:cs="Times New Roman"/>
                <w:sz w:val="18"/>
                <w:szCs w:val="18"/>
                <w:lang w:eastAsia="hr-HR"/>
              </w:rPr>
              <w:t>&lt;.001</w:t>
            </w:r>
          </w:p>
        </w:tc>
        <w:tc>
          <w:tcPr>
            <w:tcW w:w="0" w:type="auto"/>
            <w:hideMark/>
          </w:tcPr>
          <w:p w14:paraId="0AB18A06" w14:textId="77777777" w:rsidR="00001AF7" w:rsidRPr="00830B51" w:rsidRDefault="00001AF7" w:rsidP="007B208C">
            <w:pPr>
              <w:jc w:val="right"/>
              <w:rPr>
                <w:rFonts w:cs="Times New Roman"/>
                <w:sz w:val="18"/>
                <w:szCs w:val="18"/>
                <w:lang w:eastAsia="hr-HR"/>
              </w:rPr>
            </w:pPr>
            <w:r w:rsidRPr="00830B51">
              <w:rPr>
                <w:rFonts w:cs="Times New Roman"/>
                <w:sz w:val="18"/>
                <w:szCs w:val="18"/>
                <w:lang w:eastAsia="hr-HR"/>
              </w:rPr>
              <w:t>1.49 (0.76–2.92)</w:t>
            </w:r>
          </w:p>
        </w:tc>
        <w:tc>
          <w:tcPr>
            <w:tcW w:w="0" w:type="auto"/>
            <w:hideMark/>
          </w:tcPr>
          <w:p w14:paraId="5808B403" w14:textId="77777777" w:rsidR="00001AF7" w:rsidRPr="00830B51" w:rsidRDefault="00001AF7" w:rsidP="007B208C">
            <w:pPr>
              <w:jc w:val="right"/>
              <w:rPr>
                <w:rFonts w:cs="Times New Roman"/>
                <w:sz w:val="18"/>
                <w:szCs w:val="18"/>
                <w:lang w:eastAsia="hr-HR"/>
              </w:rPr>
            </w:pPr>
            <w:r w:rsidRPr="00830B51">
              <w:rPr>
                <w:rFonts w:cs="Times New Roman"/>
                <w:sz w:val="18"/>
                <w:szCs w:val="18"/>
                <w:lang w:eastAsia="hr-HR"/>
              </w:rPr>
              <w:t>.243</w:t>
            </w:r>
          </w:p>
        </w:tc>
        <w:tc>
          <w:tcPr>
            <w:tcW w:w="0" w:type="auto"/>
            <w:hideMark/>
          </w:tcPr>
          <w:p w14:paraId="60EEBAE5" w14:textId="77777777" w:rsidR="00001AF7" w:rsidRPr="00830B51" w:rsidRDefault="00001AF7" w:rsidP="007B208C">
            <w:pPr>
              <w:jc w:val="right"/>
              <w:rPr>
                <w:rFonts w:cs="Times New Roman"/>
                <w:sz w:val="18"/>
                <w:szCs w:val="18"/>
                <w:lang w:eastAsia="hr-HR"/>
              </w:rPr>
            </w:pPr>
            <w:r w:rsidRPr="00830B51">
              <w:rPr>
                <w:rFonts w:cs="Times New Roman"/>
                <w:sz w:val="18"/>
                <w:szCs w:val="18"/>
                <w:lang w:eastAsia="hr-HR"/>
              </w:rPr>
              <w:t>927</w:t>
            </w:r>
          </w:p>
        </w:tc>
      </w:tr>
      <w:tr w:rsidR="00001AF7" w:rsidRPr="00830B51" w14:paraId="3D790445" w14:textId="77777777" w:rsidTr="007B208C">
        <w:tc>
          <w:tcPr>
            <w:tcW w:w="0" w:type="auto"/>
            <w:hideMark/>
          </w:tcPr>
          <w:p w14:paraId="1C043134" w14:textId="77777777" w:rsidR="00001AF7" w:rsidRPr="00830B51" w:rsidRDefault="00001AF7" w:rsidP="007B208C">
            <w:pPr>
              <w:rPr>
                <w:rFonts w:cs="Times New Roman"/>
                <w:sz w:val="18"/>
                <w:szCs w:val="18"/>
                <w:lang w:eastAsia="hr-HR"/>
              </w:rPr>
            </w:pPr>
            <w:r w:rsidRPr="00830B51">
              <w:rPr>
                <w:rFonts w:cs="Times New Roman"/>
                <w:sz w:val="18"/>
                <w:szCs w:val="18"/>
                <w:lang w:eastAsia="hr-HR"/>
              </w:rPr>
              <w:t>Doctor or nurse/technician</w:t>
            </w:r>
          </w:p>
        </w:tc>
        <w:tc>
          <w:tcPr>
            <w:tcW w:w="0" w:type="auto"/>
            <w:hideMark/>
          </w:tcPr>
          <w:p w14:paraId="67E04B37" w14:textId="77777777" w:rsidR="00001AF7" w:rsidRPr="00830B51" w:rsidRDefault="00001AF7" w:rsidP="007B208C">
            <w:pPr>
              <w:jc w:val="right"/>
              <w:rPr>
                <w:rFonts w:cs="Times New Roman"/>
                <w:sz w:val="18"/>
                <w:szCs w:val="18"/>
                <w:lang w:eastAsia="hr-HR"/>
              </w:rPr>
            </w:pPr>
            <w:r w:rsidRPr="00830B51">
              <w:rPr>
                <w:rFonts w:cs="Times New Roman"/>
                <w:sz w:val="18"/>
                <w:szCs w:val="18"/>
                <w:lang w:eastAsia="hr-HR"/>
              </w:rPr>
              <w:t>19.2%</w:t>
            </w:r>
          </w:p>
        </w:tc>
        <w:tc>
          <w:tcPr>
            <w:tcW w:w="0" w:type="auto"/>
            <w:hideMark/>
          </w:tcPr>
          <w:p w14:paraId="22B26715" w14:textId="77777777" w:rsidR="00001AF7" w:rsidRPr="00830B51" w:rsidRDefault="00001AF7" w:rsidP="007B208C">
            <w:pPr>
              <w:jc w:val="right"/>
              <w:rPr>
                <w:rFonts w:cs="Times New Roman"/>
                <w:sz w:val="18"/>
                <w:szCs w:val="18"/>
                <w:lang w:eastAsia="hr-HR"/>
              </w:rPr>
            </w:pPr>
            <w:r w:rsidRPr="00830B51">
              <w:rPr>
                <w:rFonts w:cs="Times New Roman"/>
                <w:sz w:val="18"/>
                <w:szCs w:val="18"/>
                <w:lang w:eastAsia="hr-HR"/>
              </w:rPr>
              <w:t>56.7%</w:t>
            </w:r>
          </w:p>
        </w:tc>
        <w:tc>
          <w:tcPr>
            <w:tcW w:w="0" w:type="auto"/>
            <w:hideMark/>
          </w:tcPr>
          <w:p w14:paraId="31294BE6" w14:textId="77777777" w:rsidR="00001AF7" w:rsidRPr="00830B51" w:rsidRDefault="00001AF7" w:rsidP="007B208C">
            <w:pPr>
              <w:jc w:val="right"/>
              <w:rPr>
                <w:rFonts w:cs="Times New Roman"/>
                <w:sz w:val="18"/>
                <w:szCs w:val="18"/>
                <w:lang w:eastAsia="hr-HR"/>
              </w:rPr>
            </w:pPr>
            <w:r w:rsidRPr="00830B51">
              <w:rPr>
                <w:rFonts w:cs="Times New Roman"/>
                <w:sz w:val="18"/>
                <w:szCs w:val="18"/>
                <w:lang w:eastAsia="hr-HR"/>
              </w:rPr>
              <w:t>5.85 (4.10–8.33)</w:t>
            </w:r>
          </w:p>
        </w:tc>
        <w:tc>
          <w:tcPr>
            <w:tcW w:w="0" w:type="auto"/>
            <w:hideMark/>
          </w:tcPr>
          <w:p w14:paraId="18518409" w14:textId="77777777" w:rsidR="00001AF7" w:rsidRPr="00830B51" w:rsidRDefault="00001AF7" w:rsidP="007B208C">
            <w:pPr>
              <w:jc w:val="right"/>
              <w:rPr>
                <w:rFonts w:cs="Times New Roman"/>
                <w:sz w:val="18"/>
                <w:szCs w:val="18"/>
                <w:lang w:eastAsia="hr-HR"/>
              </w:rPr>
            </w:pPr>
            <w:r w:rsidRPr="00830B51">
              <w:rPr>
                <w:rFonts w:cs="Times New Roman"/>
                <w:sz w:val="18"/>
                <w:szCs w:val="18"/>
                <w:lang w:eastAsia="hr-HR"/>
              </w:rPr>
              <w:t>&lt;.001</w:t>
            </w:r>
          </w:p>
        </w:tc>
        <w:tc>
          <w:tcPr>
            <w:tcW w:w="0" w:type="auto"/>
            <w:hideMark/>
          </w:tcPr>
          <w:p w14:paraId="0A42F9B5" w14:textId="77777777" w:rsidR="00001AF7" w:rsidRPr="00830B51" w:rsidRDefault="00001AF7" w:rsidP="007B208C">
            <w:pPr>
              <w:jc w:val="right"/>
              <w:rPr>
                <w:rFonts w:cs="Times New Roman"/>
                <w:sz w:val="18"/>
                <w:szCs w:val="18"/>
                <w:lang w:eastAsia="hr-HR"/>
              </w:rPr>
            </w:pPr>
            <w:r w:rsidRPr="00830B51">
              <w:rPr>
                <w:rFonts w:cs="Times New Roman"/>
                <w:sz w:val="18"/>
                <w:szCs w:val="18"/>
                <w:lang w:eastAsia="hr-HR"/>
              </w:rPr>
              <w:t>—</w:t>
            </w:r>
          </w:p>
        </w:tc>
        <w:tc>
          <w:tcPr>
            <w:tcW w:w="0" w:type="auto"/>
            <w:hideMark/>
          </w:tcPr>
          <w:p w14:paraId="46723D37" w14:textId="77777777" w:rsidR="00001AF7" w:rsidRPr="00830B51" w:rsidRDefault="00001AF7" w:rsidP="007B208C">
            <w:pPr>
              <w:jc w:val="right"/>
              <w:rPr>
                <w:rFonts w:cs="Times New Roman"/>
                <w:sz w:val="18"/>
                <w:szCs w:val="18"/>
                <w:lang w:eastAsia="hr-HR"/>
              </w:rPr>
            </w:pPr>
            <w:r w:rsidRPr="00830B51">
              <w:rPr>
                <w:rFonts w:cs="Times New Roman"/>
                <w:sz w:val="18"/>
                <w:szCs w:val="18"/>
                <w:lang w:eastAsia="hr-HR"/>
              </w:rPr>
              <w:t>—</w:t>
            </w:r>
          </w:p>
        </w:tc>
        <w:tc>
          <w:tcPr>
            <w:tcW w:w="0" w:type="auto"/>
            <w:hideMark/>
          </w:tcPr>
          <w:p w14:paraId="27A3441E" w14:textId="77777777" w:rsidR="00001AF7" w:rsidRPr="00830B51" w:rsidRDefault="00001AF7" w:rsidP="007B208C">
            <w:pPr>
              <w:jc w:val="right"/>
              <w:rPr>
                <w:rFonts w:cs="Times New Roman"/>
                <w:sz w:val="18"/>
                <w:szCs w:val="18"/>
                <w:lang w:eastAsia="hr-HR"/>
              </w:rPr>
            </w:pPr>
            <w:r w:rsidRPr="00830B51">
              <w:rPr>
                <w:rFonts w:cs="Times New Roman"/>
                <w:sz w:val="18"/>
                <w:szCs w:val="18"/>
                <w:lang w:eastAsia="hr-HR"/>
              </w:rPr>
              <w:t>927</w:t>
            </w:r>
          </w:p>
        </w:tc>
      </w:tr>
      <w:tr w:rsidR="00001AF7" w:rsidRPr="00830B51" w14:paraId="298DF466" w14:textId="77777777" w:rsidTr="007B208C">
        <w:tc>
          <w:tcPr>
            <w:tcW w:w="0" w:type="auto"/>
            <w:hideMark/>
          </w:tcPr>
          <w:p w14:paraId="66A5AEF2" w14:textId="77777777" w:rsidR="00001AF7" w:rsidRPr="00830B51" w:rsidRDefault="00001AF7" w:rsidP="007B208C">
            <w:pPr>
              <w:rPr>
                <w:rFonts w:cs="Times New Roman"/>
                <w:sz w:val="18"/>
                <w:szCs w:val="18"/>
                <w:lang w:eastAsia="hr-HR"/>
              </w:rPr>
            </w:pPr>
            <w:r w:rsidRPr="00830B51">
              <w:rPr>
                <w:rFonts w:cs="Times New Roman"/>
                <w:sz w:val="18"/>
                <w:szCs w:val="18"/>
                <w:lang w:eastAsia="hr-HR"/>
              </w:rPr>
              <w:t>Any clinical healthcare role</w:t>
            </w:r>
          </w:p>
        </w:tc>
        <w:tc>
          <w:tcPr>
            <w:tcW w:w="0" w:type="auto"/>
            <w:hideMark/>
          </w:tcPr>
          <w:p w14:paraId="7D35589F" w14:textId="77777777" w:rsidR="00001AF7" w:rsidRPr="00830B51" w:rsidRDefault="00001AF7" w:rsidP="007B208C">
            <w:pPr>
              <w:jc w:val="right"/>
              <w:rPr>
                <w:rFonts w:cs="Times New Roman"/>
                <w:sz w:val="18"/>
                <w:szCs w:val="18"/>
                <w:lang w:eastAsia="hr-HR"/>
              </w:rPr>
            </w:pPr>
            <w:r w:rsidRPr="00830B51">
              <w:rPr>
                <w:rFonts w:cs="Times New Roman"/>
                <w:sz w:val="18"/>
                <w:szCs w:val="18"/>
                <w:lang w:eastAsia="hr-HR"/>
              </w:rPr>
              <w:t>13.5%</w:t>
            </w:r>
          </w:p>
        </w:tc>
        <w:tc>
          <w:tcPr>
            <w:tcW w:w="0" w:type="auto"/>
            <w:hideMark/>
          </w:tcPr>
          <w:p w14:paraId="0295BC62" w14:textId="77777777" w:rsidR="00001AF7" w:rsidRPr="00830B51" w:rsidRDefault="00001AF7" w:rsidP="007B208C">
            <w:pPr>
              <w:jc w:val="right"/>
              <w:rPr>
                <w:rFonts w:cs="Times New Roman"/>
                <w:sz w:val="18"/>
                <w:szCs w:val="18"/>
                <w:lang w:eastAsia="hr-HR"/>
              </w:rPr>
            </w:pPr>
            <w:r w:rsidRPr="00830B51">
              <w:rPr>
                <w:rFonts w:cs="Times New Roman"/>
                <w:sz w:val="18"/>
                <w:szCs w:val="18"/>
                <w:lang w:eastAsia="hr-HR"/>
              </w:rPr>
              <w:t>56.6%</w:t>
            </w:r>
          </w:p>
        </w:tc>
        <w:tc>
          <w:tcPr>
            <w:tcW w:w="0" w:type="auto"/>
            <w:hideMark/>
          </w:tcPr>
          <w:p w14:paraId="4568AF61" w14:textId="77777777" w:rsidR="00001AF7" w:rsidRPr="00830B51" w:rsidRDefault="00001AF7" w:rsidP="007B208C">
            <w:pPr>
              <w:jc w:val="right"/>
              <w:rPr>
                <w:rFonts w:cs="Times New Roman"/>
                <w:sz w:val="18"/>
                <w:szCs w:val="18"/>
                <w:lang w:eastAsia="hr-HR"/>
              </w:rPr>
            </w:pPr>
            <w:r w:rsidRPr="00830B51">
              <w:rPr>
                <w:rFonts w:cs="Times New Roman"/>
                <w:sz w:val="18"/>
                <w:szCs w:val="18"/>
                <w:lang w:eastAsia="hr-HR"/>
              </w:rPr>
              <w:t>9.60 (6.33–14.55)</w:t>
            </w:r>
          </w:p>
        </w:tc>
        <w:tc>
          <w:tcPr>
            <w:tcW w:w="0" w:type="auto"/>
            <w:hideMark/>
          </w:tcPr>
          <w:p w14:paraId="5C1CE36C" w14:textId="77777777" w:rsidR="00001AF7" w:rsidRPr="00830B51" w:rsidRDefault="00001AF7" w:rsidP="007B208C">
            <w:pPr>
              <w:jc w:val="right"/>
              <w:rPr>
                <w:rFonts w:cs="Times New Roman"/>
                <w:sz w:val="18"/>
                <w:szCs w:val="18"/>
                <w:lang w:eastAsia="hr-HR"/>
              </w:rPr>
            </w:pPr>
            <w:r w:rsidRPr="00830B51">
              <w:rPr>
                <w:rFonts w:cs="Times New Roman"/>
                <w:sz w:val="18"/>
                <w:szCs w:val="18"/>
                <w:lang w:eastAsia="hr-HR"/>
              </w:rPr>
              <w:t>&lt;.001</w:t>
            </w:r>
          </w:p>
        </w:tc>
        <w:tc>
          <w:tcPr>
            <w:tcW w:w="0" w:type="auto"/>
            <w:hideMark/>
          </w:tcPr>
          <w:p w14:paraId="5B4D8624" w14:textId="77777777" w:rsidR="00001AF7" w:rsidRPr="00830B51" w:rsidRDefault="00001AF7" w:rsidP="007B208C">
            <w:pPr>
              <w:jc w:val="right"/>
              <w:rPr>
                <w:rFonts w:cs="Times New Roman"/>
                <w:sz w:val="18"/>
                <w:szCs w:val="18"/>
                <w:lang w:eastAsia="hr-HR"/>
              </w:rPr>
            </w:pPr>
            <w:r w:rsidRPr="00830B51">
              <w:rPr>
                <w:rFonts w:cs="Times New Roman"/>
                <w:sz w:val="18"/>
                <w:szCs w:val="18"/>
                <w:lang w:eastAsia="hr-HR"/>
              </w:rPr>
              <w:t>—</w:t>
            </w:r>
          </w:p>
        </w:tc>
        <w:tc>
          <w:tcPr>
            <w:tcW w:w="0" w:type="auto"/>
            <w:hideMark/>
          </w:tcPr>
          <w:p w14:paraId="48200019" w14:textId="77777777" w:rsidR="00001AF7" w:rsidRPr="00830B51" w:rsidRDefault="00001AF7" w:rsidP="007B208C">
            <w:pPr>
              <w:jc w:val="right"/>
              <w:rPr>
                <w:rFonts w:cs="Times New Roman"/>
                <w:sz w:val="18"/>
                <w:szCs w:val="18"/>
                <w:lang w:eastAsia="hr-HR"/>
              </w:rPr>
            </w:pPr>
            <w:r w:rsidRPr="00830B51">
              <w:rPr>
                <w:rFonts w:cs="Times New Roman"/>
                <w:sz w:val="18"/>
                <w:szCs w:val="18"/>
                <w:lang w:eastAsia="hr-HR"/>
              </w:rPr>
              <w:t>—</w:t>
            </w:r>
          </w:p>
        </w:tc>
        <w:tc>
          <w:tcPr>
            <w:tcW w:w="0" w:type="auto"/>
            <w:hideMark/>
          </w:tcPr>
          <w:p w14:paraId="0EB0A3F0" w14:textId="77777777" w:rsidR="00001AF7" w:rsidRPr="00830B51" w:rsidRDefault="00001AF7" w:rsidP="007B208C">
            <w:pPr>
              <w:jc w:val="right"/>
              <w:rPr>
                <w:rFonts w:cs="Times New Roman"/>
                <w:sz w:val="18"/>
                <w:szCs w:val="18"/>
                <w:lang w:eastAsia="hr-HR"/>
              </w:rPr>
            </w:pPr>
            <w:r w:rsidRPr="00830B51">
              <w:rPr>
                <w:rFonts w:cs="Times New Roman"/>
                <w:sz w:val="18"/>
                <w:szCs w:val="18"/>
                <w:lang w:eastAsia="hr-HR"/>
              </w:rPr>
              <w:t>927</w:t>
            </w:r>
          </w:p>
        </w:tc>
      </w:tr>
      <w:tr w:rsidR="00001AF7" w:rsidRPr="00830B51" w14:paraId="06D6238A" w14:textId="77777777" w:rsidTr="007B208C">
        <w:tc>
          <w:tcPr>
            <w:tcW w:w="0" w:type="auto"/>
            <w:hideMark/>
          </w:tcPr>
          <w:p w14:paraId="45E5A819" w14:textId="77777777" w:rsidR="00001AF7" w:rsidRPr="00830B51" w:rsidRDefault="00001AF7" w:rsidP="007B208C">
            <w:pPr>
              <w:rPr>
                <w:rFonts w:cs="Times New Roman"/>
                <w:sz w:val="18"/>
                <w:szCs w:val="18"/>
                <w:lang w:eastAsia="hr-HR"/>
              </w:rPr>
            </w:pPr>
            <w:r w:rsidRPr="00830B51">
              <w:rPr>
                <w:rFonts w:cs="Times New Roman"/>
                <w:sz w:val="18"/>
                <w:szCs w:val="18"/>
                <w:lang w:eastAsia="hr-HR"/>
              </w:rPr>
              <w:t>Support/admin healthcare role</w:t>
            </w:r>
          </w:p>
        </w:tc>
        <w:tc>
          <w:tcPr>
            <w:tcW w:w="0" w:type="auto"/>
            <w:hideMark/>
          </w:tcPr>
          <w:p w14:paraId="166EA605" w14:textId="77777777" w:rsidR="00001AF7" w:rsidRPr="00830B51" w:rsidRDefault="00001AF7" w:rsidP="007B208C">
            <w:pPr>
              <w:jc w:val="right"/>
              <w:rPr>
                <w:rFonts w:cs="Times New Roman"/>
                <w:sz w:val="18"/>
                <w:szCs w:val="18"/>
                <w:lang w:eastAsia="hr-HR"/>
              </w:rPr>
            </w:pPr>
            <w:r w:rsidRPr="00830B51">
              <w:rPr>
                <w:rFonts w:cs="Times New Roman"/>
                <w:sz w:val="18"/>
                <w:szCs w:val="18"/>
                <w:lang w:eastAsia="hr-HR"/>
              </w:rPr>
              <w:t>37.8%</w:t>
            </w:r>
          </w:p>
        </w:tc>
        <w:tc>
          <w:tcPr>
            <w:tcW w:w="0" w:type="auto"/>
            <w:hideMark/>
          </w:tcPr>
          <w:p w14:paraId="2DE3C69D" w14:textId="77777777" w:rsidR="00001AF7" w:rsidRPr="00830B51" w:rsidRDefault="00001AF7" w:rsidP="007B208C">
            <w:pPr>
              <w:jc w:val="right"/>
              <w:rPr>
                <w:rFonts w:cs="Times New Roman"/>
                <w:sz w:val="18"/>
                <w:szCs w:val="18"/>
                <w:lang w:eastAsia="hr-HR"/>
              </w:rPr>
            </w:pPr>
            <w:r w:rsidRPr="00830B51">
              <w:rPr>
                <w:rFonts w:cs="Times New Roman"/>
                <w:sz w:val="18"/>
                <w:szCs w:val="18"/>
                <w:lang w:eastAsia="hr-HR"/>
              </w:rPr>
              <w:t>55.8%</w:t>
            </w:r>
          </w:p>
        </w:tc>
        <w:tc>
          <w:tcPr>
            <w:tcW w:w="0" w:type="auto"/>
            <w:hideMark/>
          </w:tcPr>
          <w:p w14:paraId="164742BD" w14:textId="77777777" w:rsidR="00001AF7" w:rsidRPr="00830B51" w:rsidRDefault="00001AF7" w:rsidP="007B208C">
            <w:pPr>
              <w:jc w:val="right"/>
              <w:rPr>
                <w:rFonts w:cs="Times New Roman"/>
                <w:sz w:val="18"/>
                <w:szCs w:val="18"/>
                <w:lang w:eastAsia="hr-HR"/>
              </w:rPr>
            </w:pPr>
            <w:r w:rsidRPr="00830B51">
              <w:rPr>
                <w:rFonts w:cs="Times New Roman"/>
                <w:sz w:val="18"/>
                <w:szCs w:val="18"/>
                <w:lang w:eastAsia="hr-HR"/>
              </w:rPr>
              <w:t>1.86 (1.33–2.61)</w:t>
            </w:r>
          </w:p>
        </w:tc>
        <w:tc>
          <w:tcPr>
            <w:tcW w:w="0" w:type="auto"/>
            <w:hideMark/>
          </w:tcPr>
          <w:p w14:paraId="46D80DFF" w14:textId="77777777" w:rsidR="00001AF7" w:rsidRPr="00830B51" w:rsidRDefault="00001AF7" w:rsidP="007B208C">
            <w:pPr>
              <w:jc w:val="right"/>
              <w:rPr>
                <w:rFonts w:cs="Times New Roman"/>
                <w:sz w:val="18"/>
                <w:szCs w:val="18"/>
                <w:lang w:eastAsia="hr-HR"/>
              </w:rPr>
            </w:pPr>
            <w:r w:rsidRPr="00830B51">
              <w:rPr>
                <w:rFonts w:cs="Times New Roman"/>
                <w:sz w:val="18"/>
                <w:szCs w:val="18"/>
                <w:lang w:eastAsia="hr-HR"/>
              </w:rPr>
              <w:t>&lt;.001</w:t>
            </w:r>
          </w:p>
        </w:tc>
        <w:tc>
          <w:tcPr>
            <w:tcW w:w="0" w:type="auto"/>
            <w:hideMark/>
          </w:tcPr>
          <w:p w14:paraId="699DD876" w14:textId="77777777" w:rsidR="00001AF7" w:rsidRPr="00830B51" w:rsidRDefault="00001AF7" w:rsidP="007B208C">
            <w:pPr>
              <w:jc w:val="right"/>
              <w:rPr>
                <w:rFonts w:cs="Times New Roman"/>
                <w:sz w:val="18"/>
                <w:szCs w:val="18"/>
                <w:lang w:eastAsia="hr-HR"/>
              </w:rPr>
            </w:pPr>
            <w:r w:rsidRPr="00830B51">
              <w:rPr>
                <w:rFonts w:cs="Times New Roman"/>
                <w:sz w:val="18"/>
                <w:szCs w:val="18"/>
                <w:lang w:eastAsia="hr-HR"/>
              </w:rPr>
              <w:t>—</w:t>
            </w:r>
          </w:p>
        </w:tc>
        <w:tc>
          <w:tcPr>
            <w:tcW w:w="0" w:type="auto"/>
            <w:hideMark/>
          </w:tcPr>
          <w:p w14:paraId="67860520" w14:textId="77777777" w:rsidR="00001AF7" w:rsidRPr="00830B51" w:rsidRDefault="00001AF7" w:rsidP="007B208C">
            <w:pPr>
              <w:jc w:val="right"/>
              <w:rPr>
                <w:rFonts w:cs="Times New Roman"/>
                <w:sz w:val="18"/>
                <w:szCs w:val="18"/>
                <w:lang w:eastAsia="hr-HR"/>
              </w:rPr>
            </w:pPr>
            <w:r w:rsidRPr="00830B51">
              <w:rPr>
                <w:rFonts w:cs="Times New Roman"/>
                <w:sz w:val="18"/>
                <w:szCs w:val="18"/>
                <w:lang w:eastAsia="hr-HR"/>
              </w:rPr>
              <w:t>—</w:t>
            </w:r>
          </w:p>
        </w:tc>
        <w:tc>
          <w:tcPr>
            <w:tcW w:w="0" w:type="auto"/>
            <w:hideMark/>
          </w:tcPr>
          <w:p w14:paraId="1B7F89CC" w14:textId="77777777" w:rsidR="00001AF7" w:rsidRPr="00830B51" w:rsidRDefault="00001AF7" w:rsidP="007B208C">
            <w:pPr>
              <w:jc w:val="right"/>
              <w:rPr>
                <w:rFonts w:cs="Times New Roman"/>
                <w:sz w:val="18"/>
                <w:szCs w:val="18"/>
                <w:lang w:eastAsia="hr-HR"/>
              </w:rPr>
            </w:pPr>
            <w:r w:rsidRPr="00830B51">
              <w:rPr>
                <w:rFonts w:cs="Times New Roman"/>
                <w:sz w:val="18"/>
                <w:szCs w:val="18"/>
                <w:lang w:eastAsia="hr-HR"/>
              </w:rPr>
              <w:t>927</w:t>
            </w:r>
          </w:p>
        </w:tc>
      </w:tr>
      <w:tr w:rsidR="00001AF7" w:rsidRPr="00830B51" w14:paraId="532BCD36" w14:textId="77777777" w:rsidTr="007B208C">
        <w:tc>
          <w:tcPr>
            <w:tcW w:w="0" w:type="auto"/>
            <w:hideMark/>
          </w:tcPr>
          <w:p w14:paraId="601E2319" w14:textId="77777777" w:rsidR="00001AF7" w:rsidRPr="00830B51" w:rsidRDefault="00001AF7" w:rsidP="007B208C">
            <w:pPr>
              <w:rPr>
                <w:rFonts w:cs="Times New Roman"/>
                <w:sz w:val="18"/>
                <w:szCs w:val="18"/>
                <w:lang w:eastAsia="hr-HR"/>
              </w:rPr>
            </w:pPr>
            <w:r w:rsidRPr="00830B51">
              <w:rPr>
                <w:rFonts w:cs="Times New Roman"/>
                <w:sz w:val="18"/>
                <w:szCs w:val="18"/>
                <w:lang w:eastAsia="hr-HR"/>
              </w:rPr>
              <w:t>HCSC1 index, per 1 SD</w:t>
            </w:r>
          </w:p>
        </w:tc>
        <w:tc>
          <w:tcPr>
            <w:tcW w:w="0" w:type="auto"/>
            <w:hideMark/>
          </w:tcPr>
          <w:p w14:paraId="7F35583C" w14:textId="77777777" w:rsidR="00001AF7" w:rsidRPr="00830B51" w:rsidRDefault="00001AF7" w:rsidP="007B208C">
            <w:pPr>
              <w:jc w:val="right"/>
              <w:rPr>
                <w:rFonts w:cs="Times New Roman"/>
                <w:sz w:val="18"/>
                <w:szCs w:val="18"/>
                <w:lang w:eastAsia="hr-HR"/>
              </w:rPr>
            </w:pPr>
            <w:r w:rsidRPr="00830B51">
              <w:rPr>
                <w:rFonts w:cs="Times New Roman"/>
                <w:sz w:val="18"/>
                <w:szCs w:val="18"/>
                <w:lang w:eastAsia="hr-HR"/>
              </w:rPr>
              <w:t>—</w:t>
            </w:r>
          </w:p>
        </w:tc>
        <w:tc>
          <w:tcPr>
            <w:tcW w:w="0" w:type="auto"/>
            <w:hideMark/>
          </w:tcPr>
          <w:p w14:paraId="3C86F40D" w14:textId="77777777" w:rsidR="00001AF7" w:rsidRPr="00830B51" w:rsidRDefault="00001AF7" w:rsidP="007B208C">
            <w:pPr>
              <w:jc w:val="right"/>
              <w:rPr>
                <w:rFonts w:cs="Times New Roman"/>
                <w:sz w:val="18"/>
                <w:szCs w:val="18"/>
                <w:lang w:eastAsia="hr-HR"/>
              </w:rPr>
            </w:pPr>
            <w:r w:rsidRPr="00830B51">
              <w:rPr>
                <w:rFonts w:cs="Times New Roman"/>
                <w:sz w:val="18"/>
                <w:szCs w:val="18"/>
                <w:lang w:eastAsia="hr-HR"/>
              </w:rPr>
              <w:t>—</w:t>
            </w:r>
          </w:p>
        </w:tc>
        <w:tc>
          <w:tcPr>
            <w:tcW w:w="0" w:type="auto"/>
            <w:hideMark/>
          </w:tcPr>
          <w:p w14:paraId="204D731D" w14:textId="77777777" w:rsidR="00001AF7" w:rsidRPr="00830B51" w:rsidRDefault="00001AF7" w:rsidP="007B208C">
            <w:pPr>
              <w:jc w:val="right"/>
              <w:rPr>
                <w:rFonts w:cs="Times New Roman"/>
                <w:sz w:val="18"/>
                <w:szCs w:val="18"/>
                <w:lang w:eastAsia="hr-HR"/>
              </w:rPr>
            </w:pPr>
            <w:r w:rsidRPr="00830B51">
              <w:rPr>
                <w:rFonts w:cs="Times New Roman"/>
                <w:sz w:val="18"/>
                <w:szCs w:val="18"/>
                <w:lang w:eastAsia="hr-HR"/>
              </w:rPr>
              <w:t>2.89 (2.36–3.55)</w:t>
            </w:r>
          </w:p>
        </w:tc>
        <w:tc>
          <w:tcPr>
            <w:tcW w:w="0" w:type="auto"/>
            <w:hideMark/>
          </w:tcPr>
          <w:p w14:paraId="5645D196" w14:textId="77777777" w:rsidR="00001AF7" w:rsidRPr="00830B51" w:rsidRDefault="00001AF7" w:rsidP="007B208C">
            <w:pPr>
              <w:jc w:val="right"/>
              <w:rPr>
                <w:rFonts w:cs="Times New Roman"/>
                <w:sz w:val="18"/>
                <w:szCs w:val="18"/>
                <w:lang w:eastAsia="hr-HR"/>
              </w:rPr>
            </w:pPr>
            <w:r w:rsidRPr="00830B51">
              <w:rPr>
                <w:rFonts w:cs="Times New Roman"/>
                <w:sz w:val="18"/>
                <w:szCs w:val="18"/>
                <w:lang w:eastAsia="hr-HR"/>
              </w:rPr>
              <w:t>&lt;.001</w:t>
            </w:r>
          </w:p>
        </w:tc>
        <w:tc>
          <w:tcPr>
            <w:tcW w:w="0" w:type="auto"/>
            <w:hideMark/>
          </w:tcPr>
          <w:p w14:paraId="4F864E38" w14:textId="77777777" w:rsidR="00001AF7" w:rsidRPr="00830B51" w:rsidRDefault="00001AF7" w:rsidP="007B208C">
            <w:pPr>
              <w:jc w:val="right"/>
              <w:rPr>
                <w:rFonts w:cs="Times New Roman"/>
                <w:sz w:val="18"/>
                <w:szCs w:val="18"/>
                <w:lang w:eastAsia="hr-HR"/>
              </w:rPr>
            </w:pPr>
            <w:r w:rsidRPr="00830B51">
              <w:rPr>
                <w:rFonts w:cs="Times New Roman"/>
                <w:sz w:val="18"/>
                <w:szCs w:val="18"/>
                <w:lang w:eastAsia="hr-HR"/>
              </w:rPr>
              <w:t>—</w:t>
            </w:r>
          </w:p>
        </w:tc>
        <w:tc>
          <w:tcPr>
            <w:tcW w:w="0" w:type="auto"/>
            <w:hideMark/>
          </w:tcPr>
          <w:p w14:paraId="6E73954E" w14:textId="77777777" w:rsidR="00001AF7" w:rsidRPr="00830B51" w:rsidRDefault="00001AF7" w:rsidP="007B208C">
            <w:pPr>
              <w:jc w:val="right"/>
              <w:rPr>
                <w:rFonts w:cs="Times New Roman"/>
                <w:sz w:val="18"/>
                <w:szCs w:val="18"/>
                <w:lang w:eastAsia="hr-HR"/>
              </w:rPr>
            </w:pPr>
            <w:r w:rsidRPr="00830B51">
              <w:rPr>
                <w:rFonts w:cs="Times New Roman"/>
                <w:sz w:val="18"/>
                <w:szCs w:val="18"/>
                <w:lang w:eastAsia="hr-HR"/>
              </w:rPr>
              <w:t>—</w:t>
            </w:r>
          </w:p>
        </w:tc>
        <w:tc>
          <w:tcPr>
            <w:tcW w:w="0" w:type="auto"/>
            <w:hideMark/>
          </w:tcPr>
          <w:p w14:paraId="6333BECE" w14:textId="77777777" w:rsidR="00001AF7" w:rsidRPr="00830B51" w:rsidRDefault="00001AF7" w:rsidP="007B208C">
            <w:pPr>
              <w:jc w:val="right"/>
              <w:rPr>
                <w:rFonts w:cs="Times New Roman"/>
                <w:sz w:val="18"/>
                <w:szCs w:val="18"/>
                <w:lang w:eastAsia="hr-HR"/>
              </w:rPr>
            </w:pPr>
            <w:r w:rsidRPr="00830B51">
              <w:rPr>
                <w:rFonts w:cs="Times New Roman"/>
                <w:sz w:val="18"/>
                <w:szCs w:val="18"/>
                <w:lang w:eastAsia="hr-HR"/>
              </w:rPr>
              <w:t>927</w:t>
            </w:r>
          </w:p>
        </w:tc>
      </w:tr>
    </w:tbl>
    <w:p w14:paraId="526C6B6E" w14:textId="77777777" w:rsidR="00001AF7" w:rsidRPr="00830B51" w:rsidRDefault="00001AF7" w:rsidP="00001AF7">
      <w:pPr>
        <w:ind w:left="360" w:hanging="360"/>
        <w:rPr>
          <w:rFonts w:cs="Times New Roman"/>
          <w:i/>
          <w:iCs/>
          <w:sz w:val="16"/>
          <w:szCs w:val="18"/>
        </w:rPr>
      </w:pPr>
      <w:r w:rsidRPr="00830B51">
        <w:rPr>
          <w:rFonts w:cs="Times New Roman"/>
          <w:i/>
          <w:iCs/>
          <w:sz w:val="16"/>
          <w:szCs w:val="18"/>
        </w:rPr>
        <w:t>Note: All models adjust for age, gender, SC1, NUTS3 county fixed effects and town size, with robust standard errors. The grouped indicators are not mutually adjusted because they overlap with the individual role indicators. HCSC1 is the standardized unweighted healthcare position-generator index.</w:t>
      </w:r>
    </w:p>
    <w:p w14:paraId="6A64CCBF" w14:textId="77777777" w:rsidR="005476A7" w:rsidRDefault="005476A7"/>
    <w:sectPr w:rsidR="005476A7" w:rsidSect="00034616">
      <w:footerReference w:type="default" r:id="rId4"/>
      <w:pgSz w:w="12240" w:h="15840"/>
      <w:pgMar w:top="1152" w:right="1080" w:bottom="100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07546097"/>
      <w:docPartObj>
        <w:docPartGallery w:val="Page Numbers (Bottom of Page)"/>
        <w:docPartUnique/>
      </w:docPartObj>
    </w:sdtPr>
    <w:sdtEndPr/>
    <w:sdtContent>
      <w:p w14:paraId="24623A7F" w14:textId="77777777" w:rsidR="004E3CE9" w:rsidRDefault="00001AF7">
        <w:pPr>
          <w:pStyle w:val="Footer"/>
          <w:jc w:val="center"/>
        </w:pPr>
        <w:r>
          <w:fldChar w:fldCharType="begin"/>
        </w:r>
        <w:r>
          <w:instrText xml:space="preserve">PAGE   \* </w:instrText>
        </w:r>
        <w:r>
          <w:instrText>MERGEFORMAT</w:instrText>
        </w:r>
        <w:r>
          <w:fldChar w:fldCharType="separate"/>
        </w:r>
        <w:r>
          <w:rPr>
            <w:lang w:val="hr-HR"/>
          </w:rPr>
          <w:t>2</w:t>
        </w:r>
        <w:r>
          <w:fldChar w:fldCharType="end"/>
        </w:r>
      </w:p>
    </w:sdtContent>
  </w:sdt>
  <w:p w14:paraId="676AE450" w14:textId="77777777" w:rsidR="004E3CE9" w:rsidRDefault="00001AF7">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AF7"/>
    <w:rsid w:val="00001AF7"/>
    <w:rsid w:val="005476A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B9EAE"/>
  <w15:chartTrackingRefBased/>
  <w15:docId w15:val="{C5D7CC64-4EB0-4F36-A754-65445FE8A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1AF7"/>
    <w:pPr>
      <w:spacing w:after="200" w:line="276" w:lineRule="auto"/>
    </w:pPr>
    <w:rPr>
      <w:rFonts w:ascii="Times New Roman" w:eastAsia="Times New Roman" w:hAnsi="Times New Roman"/>
      <w:sz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001A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1AF7"/>
    <w:rPr>
      <w:rFonts w:ascii="Times New Roman" w:eastAsia="Times New Roman" w:hAnsi="Times New Roman"/>
      <w:sz w:val="20"/>
      <w:lang w:val="en-US"/>
    </w:rPr>
  </w:style>
  <w:style w:type="table" w:styleId="TableGrid">
    <w:name w:val="Table Grid"/>
    <w:basedOn w:val="TableNormal"/>
    <w:uiPriority w:val="59"/>
    <w:rsid w:val="00001AF7"/>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1882</Words>
  <Characters>10733</Characters>
  <Application>Microsoft Office Word</Application>
  <DocSecurity>0</DocSecurity>
  <Lines>89</Lines>
  <Paragraphs>25</Paragraphs>
  <ScaleCrop>false</ScaleCrop>
  <Company/>
  <LinksUpToDate>false</LinksUpToDate>
  <CharactersWithSpaces>12590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Bobinac</dc:creator>
  <cp:keywords/>
  <dc:description/>
  <cp:lastModifiedBy>Ana Bobinac</cp:lastModifiedBy>
  <cp:revision>1</cp:revision>
  <dcterms:created xsi:type="dcterms:W3CDTF">2026-05-19T08:45:00Z</dcterms:created>
  <dcterms:modified xsi:type="dcterms:W3CDTF">2026-05-19T08:45:00Z</dcterms:modified>
</cp:coreProperties>
</file>