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1"/>
        <w:gridCol w:w="961"/>
        <w:gridCol w:w="1251"/>
        <w:gridCol w:w="1071"/>
        <w:gridCol w:w="961"/>
        <w:gridCol w:w="1161"/>
        <w:gridCol w:w="1071"/>
      </w:tblGrid>
      <w:tr w:rsidR="00FA3D96" w:rsidRPr="00380900" w:rsidTr="000C7618"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A3D96" w:rsidRPr="00380900" w:rsidRDefault="00FA3D96" w:rsidP="000C7618">
            <w:pPr>
              <w:pStyle w:val="NormalWeb"/>
              <w:spacing w:after="0" w:line="240" w:lineRule="auto"/>
              <w:rPr>
                <w:rFonts w:ascii="Times New Roman" w:hAnsi="Times New Roman"/>
                <w:lang w:val="es-ES_tradnl"/>
              </w:rPr>
            </w:pPr>
            <w:r w:rsidRPr="00380900">
              <w:rPr>
                <w:rFonts w:ascii="Times New Roman" w:hAnsi="Times New Roman"/>
              </w:rPr>
              <w:t xml:space="preserve">Supplemental Table 1. Repetitive elements in the two </w:t>
            </w:r>
            <w:r w:rsidRPr="00380900">
              <w:rPr>
                <w:rFonts w:ascii="Times New Roman" w:hAnsi="Times New Roman"/>
                <w:i/>
                <w:iCs/>
              </w:rPr>
              <w:t>Armillaria</w:t>
            </w:r>
            <w:r w:rsidRPr="00380900">
              <w:rPr>
                <w:rFonts w:ascii="Times New Roman" w:hAnsi="Times New Roman"/>
              </w:rPr>
              <w:t xml:space="preserve"> species assemblies</w:t>
            </w:r>
            <w:r w:rsidRPr="00380900"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FA3D96" w:rsidRPr="00380900" w:rsidTr="000C7618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/>
                <w:b/>
                <w:i/>
                <w:lang w:val="es-ES_tradnl"/>
              </w:rPr>
              <w:t>Armillaria altimontana</w:t>
            </w:r>
            <w:r w:rsidRPr="00380900">
              <w:rPr>
                <w:rFonts w:ascii="Times New Roman" w:hAnsi="Times New Roman"/>
                <w:b/>
                <w:i/>
                <w:lang w:val="es-ES_tradnl"/>
              </w:rPr>
              <w:tab/>
            </w:r>
          </w:p>
        </w:tc>
        <w:tc>
          <w:tcPr>
            <w:tcW w:w="0" w:type="auto"/>
            <w:gridSpan w:val="3"/>
            <w:tcBorders>
              <w:left w:val="double" w:sz="4" w:space="0" w:color="auto"/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/>
                <w:b/>
                <w:i/>
                <w:lang w:val="es-ES_tradnl"/>
              </w:rPr>
              <w:t>Armillaria solidipes</w:t>
            </w:r>
          </w:p>
        </w:tc>
      </w:tr>
      <w:tr w:rsidR="00FA3D96" w:rsidRPr="00380900" w:rsidTr="000C7618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bases masked: 18,346,415 bp (24.88 %)</w:t>
            </w:r>
          </w:p>
        </w:tc>
        <w:tc>
          <w:tcPr>
            <w:tcW w:w="0" w:type="auto"/>
            <w:gridSpan w:val="3"/>
            <w:tcBorders>
              <w:left w:val="double" w:sz="4" w:space="0" w:color="auto"/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bases masked: 9,691,790 bp (17.39 %)</w:t>
            </w:r>
          </w:p>
        </w:tc>
      </w:tr>
      <w:tr w:rsidR="00FA3D96" w:rsidRPr="00380900" w:rsidTr="000C7618">
        <w:trPr>
          <w:trHeight w:val="616"/>
        </w:trPr>
        <w:tc>
          <w:tcPr>
            <w:tcW w:w="0" w:type="auto"/>
            <w:tcBorders>
              <w:top w:val="nil"/>
              <w:left w:val="nil"/>
            </w:tcBorders>
            <w:vAlign w:val="bottom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number of</w:t>
            </w:r>
          </w:p>
          <w:p w:rsidR="00FA3D96" w:rsidRPr="00380900" w:rsidRDefault="00FA3D96" w:rsidP="000C7618">
            <w:pPr>
              <w:pStyle w:val="NormalWeb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elements</w:t>
            </w:r>
          </w:p>
        </w:tc>
        <w:tc>
          <w:tcPr>
            <w:tcW w:w="0" w:type="auto"/>
            <w:vAlign w:val="bottom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length</w:t>
            </w:r>
          </w:p>
          <w:p w:rsidR="00FA3D96" w:rsidRPr="00380900" w:rsidRDefault="00FA3D96" w:rsidP="000C7618">
            <w:pPr>
              <w:pStyle w:val="NormalWeb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occupied</w:t>
            </w:r>
          </w:p>
        </w:tc>
        <w:tc>
          <w:tcPr>
            <w:tcW w:w="0" w:type="auto"/>
            <w:tcBorders>
              <w:top w:val="single" w:sz="4" w:space="0" w:color="auto"/>
              <w:right w:val="double" w:sz="4" w:space="0" w:color="auto"/>
            </w:tcBorders>
            <w:vAlign w:val="bottom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percentage</w:t>
            </w:r>
          </w:p>
          <w:p w:rsidR="00FA3D96" w:rsidRPr="00380900" w:rsidRDefault="00FA3D96" w:rsidP="000C7618">
            <w:pPr>
              <w:pStyle w:val="NormalWeb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of sequence</w:t>
            </w:r>
          </w:p>
        </w:tc>
        <w:tc>
          <w:tcPr>
            <w:tcW w:w="0" w:type="auto"/>
            <w:tcBorders>
              <w:left w:val="double" w:sz="4" w:space="0" w:color="auto"/>
            </w:tcBorders>
            <w:vAlign w:val="bottom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number of</w:t>
            </w:r>
          </w:p>
          <w:p w:rsidR="00FA3D96" w:rsidRPr="00380900" w:rsidRDefault="00FA3D96" w:rsidP="000C7618">
            <w:pPr>
              <w:pStyle w:val="NormalWeb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elements</w:t>
            </w:r>
          </w:p>
        </w:tc>
        <w:tc>
          <w:tcPr>
            <w:tcW w:w="0" w:type="auto"/>
            <w:vAlign w:val="bottom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length</w:t>
            </w:r>
          </w:p>
          <w:p w:rsidR="00FA3D96" w:rsidRPr="00380900" w:rsidRDefault="00FA3D96" w:rsidP="000C7618">
            <w:pPr>
              <w:pStyle w:val="NormalWeb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occupied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percentage</w:t>
            </w:r>
          </w:p>
          <w:p w:rsidR="00FA3D96" w:rsidRPr="00380900" w:rsidRDefault="00FA3D96" w:rsidP="000C7618">
            <w:pPr>
              <w:pStyle w:val="NormalWeb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of sequence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SINEs: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ALUs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 xml:space="preserve"> 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 xml:space="preserve"> 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MIRs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LINEs: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331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300,429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0.41 %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326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232,766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0.42 %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LINE1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145,578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0.20 %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LINE2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52,860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0.07 %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2,841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0.01 %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L3/CR1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6,431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0.01 %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LTR elements: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2,716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6,837,934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9.27 %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1,522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2,315,526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4.15 %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ERVL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ERVL-MaLRs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ERV_classI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ERV_classII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1,484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DNA elements: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648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429,877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0.58 %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243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326,723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0.59 %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hAT-Charlie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47,897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0.06 %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276,898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0.50 %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TcMar_Tigger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Unclassified: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22,726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10,624,044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14.41 %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13,328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6,609,812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11.86 %</w:t>
            </w:r>
          </w:p>
        </w:tc>
      </w:tr>
      <w:tr w:rsidR="00FA3D96" w:rsidRPr="00380900" w:rsidTr="000C7618">
        <w:tc>
          <w:tcPr>
            <w:tcW w:w="0" w:type="auto"/>
            <w:gridSpan w:val="2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Total interspersed repeats: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18,192,284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24.67 %</w:t>
            </w:r>
          </w:p>
        </w:tc>
        <w:tc>
          <w:tcPr>
            <w:tcW w:w="0" w:type="auto"/>
            <w:gridSpan w:val="2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9,484,827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17.02 %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Small RNA: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24,811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0.03 %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57,935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0.10 %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Satellites: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1,846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0.00 %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Simple repeats: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3,452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137,461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0.19 %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2,806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129,748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0.23 %</w:t>
            </w:r>
          </w:p>
        </w:tc>
      </w:tr>
      <w:tr w:rsidR="00FA3D96" w:rsidRPr="00380900" w:rsidTr="000C7618"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Low complexity: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539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26,188 bp</w:t>
            </w:r>
          </w:p>
        </w:tc>
        <w:tc>
          <w:tcPr>
            <w:tcW w:w="0" w:type="auto"/>
            <w:tcBorders>
              <w:righ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0.04 %</w:t>
            </w:r>
          </w:p>
        </w:tc>
        <w:tc>
          <w:tcPr>
            <w:tcW w:w="0" w:type="auto"/>
            <w:tcBorders>
              <w:left w:val="doub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429</w:t>
            </w:r>
          </w:p>
        </w:tc>
        <w:tc>
          <w:tcPr>
            <w:tcW w:w="0" w:type="auto"/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20,015 bp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A3D96" w:rsidRPr="00380900" w:rsidRDefault="00FA3D96" w:rsidP="000C7618">
            <w:pPr>
              <w:pStyle w:val="NormalWeb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0900">
              <w:rPr>
                <w:rFonts w:ascii="Times New Roman" w:hAnsi="Times New Roman" w:cs="Times New Roman"/>
                <w:sz w:val="18"/>
                <w:szCs w:val="18"/>
              </w:rPr>
              <w:t>0.04 %</w:t>
            </w:r>
          </w:p>
        </w:tc>
      </w:tr>
    </w:tbl>
    <w:p w:rsidR="00FA3D96" w:rsidRPr="00380900" w:rsidRDefault="00FA3D96" w:rsidP="00FA3D96">
      <w:pPr>
        <w:rPr>
          <w:rFonts w:ascii="Times" w:hAnsi="Times" w:cs="Arial Unicode MS"/>
          <w:color w:val="000000"/>
          <w:sz w:val="20"/>
          <w:szCs w:val="20"/>
          <w:u w:color="000000"/>
          <w:lang w:eastAsia="es-ES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1145"/>
        <w:gridCol w:w="1915"/>
        <w:gridCol w:w="1290"/>
        <w:gridCol w:w="1950"/>
        <w:gridCol w:w="1255"/>
      </w:tblGrid>
      <w:tr w:rsidR="00FA3D96" w:rsidRPr="00380900" w:rsidTr="000C7618">
        <w:tc>
          <w:tcPr>
            <w:tcW w:w="935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 xml:space="preserve">Supplemental Table 2: Fungal ANOVA linear models of richness and diversity levels for </w:t>
            </w: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 xml:space="preserve">Armillaria </w:t>
            </w:r>
            <w:r w:rsidRPr="00380900">
              <w:rPr>
                <w:rFonts w:cs="Arial"/>
                <w:bCs/>
                <w:sz w:val="20"/>
                <w:szCs w:val="20"/>
              </w:rPr>
              <w:t>species.</w:t>
            </w:r>
          </w:p>
        </w:tc>
      </w:tr>
      <w:tr w:rsidR="00FA3D96" w:rsidRPr="00380900" w:rsidTr="000C7618">
        <w:tc>
          <w:tcPr>
            <w:tcW w:w="29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3D96" w:rsidRPr="00380900" w:rsidRDefault="00FA3D96" w:rsidP="000C761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/>
                <w:sz w:val="20"/>
                <w:szCs w:val="20"/>
              </w:rPr>
              <w:lastRenderedPageBreak/>
              <w:t>Richness (p-value)</w:t>
            </w:r>
          </w:p>
        </w:tc>
        <w:tc>
          <w:tcPr>
            <w:tcW w:w="32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3D96" w:rsidRPr="00380900" w:rsidRDefault="00FA3D96" w:rsidP="000C761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/>
                <w:sz w:val="20"/>
                <w:szCs w:val="20"/>
              </w:rPr>
              <w:t>Shannon’s (p-value)</w:t>
            </w:r>
          </w:p>
        </w:tc>
        <w:tc>
          <w:tcPr>
            <w:tcW w:w="32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3D96" w:rsidRPr="00380900" w:rsidRDefault="00FA3D96" w:rsidP="000C761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/>
                <w:sz w:val="20"/>
                <w:szCs w:val="20"/>
              </w:rPr>
              <w:t>Inverse Simpson’s (p-value)</w:t>
            </w:r>
          </w:p>
        </w:tc>
      </w:tr>
      <w:tr w:rsidR="00FA3D96" w:rsidRPr="00380900" w:rsidTr="000C7618">
        <w:tc>
          <w:tcPr>
            <w:tcW w:w="1795" w:type="dxa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 xml:space="preserve">A. altimontana </w:t>
            </w:r>
          </w:p>
        </w:tc>
        <w:tc>
          <w:tcPr>
            <w:tcW w:w="1145" w:type="dxa"/>
            <w:tcBorders>
              <w:top w:val="single" w:sz="2" w:space="0" w:color="auto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0.053</w:t>
            </w:r>
          </w:p>
        </w:tc>
        <w:tc>
          <w:tcPr>
            <w:tcW w:w="1915" w:type="dxa"/>
            <w:tcBorders>
              <w:top w:val="single" w:sz="2" w:space="0" w:color="auto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 xml:space="preserve">A. altimontana </w:t>
            </w:r>
          </w:p>
        </w:tc>
        <w:tc>
          <w:tcPr>
            <w:tcW w:w="1290" w:type="dxa"/>
            <w:tcBorders>
              <w:top w:val="single" w:sz="2" w:space="0" w:color="auto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0.067</w:t>
            </w:r>
          </w:p>
        </w:tc>
        <w:tc>
          <w:tcPr>
            <w:tcW w:w="1950" w:type="dxa"/>
            <w:tcBorders>
              <w:top w:val="single" w:sz="2" w:space="0" w:color="auto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 xml:space="preserve">A. altimontana </w:t>
            </w:r>
          </w:p>
        </w:tc>
        <w:tc>
          <w:tcPr>
            <w:tcW w:w="1255" w:type="dxa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0.899</w:t>
            </w:r>
          </w:p>
        </w:tc>
      </w:tr>
      <w:tr w:rsidR="00FA3D96" w:rsidRPr="00380900" w:rsidTr="000C7618">
        <w:tc>
          <w:tcPr>
            <w:tcW w:w="1795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>A. solidipes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0.459</w:t>
            </w:r>
          </w:p>
        </w:tc>
        <w:tc>
          <w:tcPr>
            <w:tcW w:w="19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>A. solidipes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0.714</w:t>
            </w:r>
          </w:p>
        </w:tc>
        <w:tc>
          <w:tcPr>
            <w:tcW w:w="195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>A. solidipes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0.788</w:t>
            </w:r>
          </w:p>
        </w:tc>
      </w:tr>
      <w:tr w:rsidR="00FA3D96" w:rsidRPr="00380900" w:rsidTr="000C7618">
        <w:tc>
          <w:tcPr>
            <w:tcW w:w="1795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Moisture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0.013*</w:t>
            </w:r>
          </w:p>
        </w:tc>
        <w:tc>
          <w:tcPr>
            <w:tcW w:w="19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Moisture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0.078</w:t>
            </w:r>
          </w:p>
        </w:tc>
        <w:tc>
          <w:tcPr>
            <w:tcW w:w="195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Moisture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0.470</w:t>
            </w:r>
          </w:p>
        </w:tc>
      </w:tr>
      <w:tr w:rsidR="00FA3D96" w:rsidRPr="00380900" w:rsidTr="000C7618">
        <w:tc>
          <w:tcPr>
            <w:tcW w:w="1795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pH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0.371</w:t>
            </w:r>
          </w:p>
        </w:tc>
        <w:tc>
          <w:tcPr>
            <w:tcW w:w="19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pH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0.944</w:t>
            </w:r>
          </w:p>
        </w:tc>
        <w:tc>
          <w:tcPr>
            <w:tcW w:w="195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pH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0.519</w:t>
            </w:r>
          </w:p>
        </w:tc>
      </w:tr>
      <w:tr w:rsidR="00FA3D96" w:rsidRPr="00380900" w:rsidTr="000C7618">
        <w:tc>
          <w:tcPr>
            <w:tcW w:w="1795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0.405</w:t>
            </w:r>
          </w:p>
        </w:tc>
        <w:tc>
          <w:tcPr>
            <w:tcW w:w="19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C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0.619</w:t>
            </w:r>
          </w:p>
        </w:tc>
        <w:tc>
          <w:tcPr>
            <w:tcW w:w="195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0.343</w:t>
            </w:r>
          </w:p>
        </w:tc>
      </w:tr>
      <w:tr w:rsidR="00FA3D96" w:rsidRPr="00380900" w:rsidTr="000C7618">
        <w:tc>
          <w:tcPr>
            <w:tcW w:w="1795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0.103</w:t>
            </w:r>
          </w:p>
        </w:tc>
        <w:tc>
          <w:tcPr>
            <w:tcW w:w="19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0.113</w:t>
            </w:r>
          </w:p>
        </w:tc>
        <w:tc>
          <w:tcPr>
            <w:tcW w:w="195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N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0.151</w:t>
            </w:r>
          </w:p>
        </w:tc>
      </w:tr>
      <w:tr w:rsidR="00FA3D96" w:rsidRPr="00380900" w:rsidTr="000C7618">
        <w:tc>
          <w:tcPr>
            <w:tcW w:w="1795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OM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0.867</w:t>
            </w:r>
          </w:p>
        </w:tc>
        <w:tc>
          <w:tcPr>
            <w:tcW w:w="191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OM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0.981</w:t>
            </w:r>
          </w:p>
        </w:tc>
        <w:tc>
          <w:tcPr>
            <w:tcW w:w="195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OM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0.421</w:t>
            </w:r>
          </w:p>
        </w:tc>
      </w:tr>
      <w:tr w:rsidR="00FA3D96" w:rsidRPr="00380900" w:rsidTr="000C7618">
        <w:tc>
          <w:tcPr>
            <w:tcW w:w="1795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 xml:space="preserve">Model 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0.203</w:t>
            </w:r>
          </w:p>
        </w:tc>
        <w:tc>
          <w:tcPr>
            <w:tcW w:w="1915" w:type="dxa"/>
            <w:tcBorders>
              <w:top w:val="nil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 xml:space="preserve">Model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0.489</w:t>
            </w:r>
          </w:p>
        </w:tc>
        <w:tc>
          <w:tcPr>
            <w:tcW w:w="1950" w:type="dxa"/>
            <w:tcBorders>
              <w:top w:val="nil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 xml:space="preserve">Model 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0.558</w:t>
            </w:r>
          </w:p>
        </w:tc>
      </w:tr>
      <w:tr w:rsidR="00FA3D96" w:rsidRPr="00380900" w:rsidTr="000C7618">
        <w:tc>
          <w:tcPr>
            <w:tcW w:w="9350" w:type="dxa"/>
            <w:gridSpan w:val="6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16"/>
                <w:szCs w:val="16"/>
              </w:rPr>
              <w:t>* Significance based on p =0.05.</w:t>
            </w:r>
          </w:p>
        </w:tc>
      </w:tr>
    </w:tbl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p w:rsidR="00FA3D96" w:rsidRPr="00380900" w:rsidRDefault="00FA3D96" w:rsidP="00FA3D96">
      <w:pPr>
        <w:pStyle w:val="Body"/>
        <w:rPr>
          <w:rFonts w:ascii="Times New Roman" w:hAnsi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1145"/>
        <w:gridCol w:w="1915"/>
        <w:gridCol w:w="1290"/>
        <w:gridCol w:w="1950"/>
        <w:gridCol w:w="1255"/>
      </w:tblGrid>
      <w:tr w:rsidR="00FA3D96" w:rsidRPr="00380900" w:rsidTr="000C7618">
        <w:tc>
          <w:tcPr>
            <w:tcW w:w="9350" w:type="dxa"/>
            <w:gridSpan w:val="6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lastRenderedPageBreak/>
              <w:t xml:space="preserve">Supplemental Table 3: Bacterial ANOVA linear models of richness and diversity levels for </w:t>
            </w: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 xml:space="preserve">Armillaria </w:t>
            </w:r>
            <w:r w:rsidRPr="00380900">
              <w:rPr>
                <w:rFonts w:cs="Arial"/>
                <w:bCs/>
                <w:sz w:val="20"/>
                <w:szCs w:val="20"/>
              </w:rPr>
              <w:t>species.</w:t>
            </w:r>
          </w:p>
        </w:tc>
      </w:tr>
      <w:tr w:rsidR="00FA3D96" w:rsidRPr="00380900" w:rsidTr="000C7618">
        <w:tc>
          <w:tcPr>
            <w:tcW w:w="294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FA3D96" w:rsidRPr="00380900" w:rsidRDefault="00FA3D96" w:rsidP="000C761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/>
                <w:sz w:val="20"/>
                <w:szCs w:val="20"/>
              </w:rPr>
              <w:t>Richness (p-value)</w:t>
            </w:r>
          </w:p>
        </w:tc>
        <w:tc>
          <w:tcPr>
            <w:tcW w:w="32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A3D96" w:rsidRPr="00380900" w:rsidRDefault="00FA3D96" w:rsidP="000C761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/>
                <w:sz w:val="20"/>
                <w:szCs w:val="20"/>
              </w:rPr>
              <w:t>Shannon’s (p-value)</w:t>
            </w:r>
          </w:p>
        </w:tc>
        <w:tc>
          <w:tcPr>
            <w:tcW w:w="32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/>
                <w:sz w:val="20"/>
                <w:szCs w:val="20"/>
              </w:rPr>
              <w:t>Inverse Simpson’s (p-value)</w:t>
            </w:r>
          </w:p>
        </w:tc>
      </w:tr>
      <w:tr w:rsidR="00FA3D96" w:rsidRPr="00380900" w:rsidTr="000C7618">
        <w:tc>
          <w:tcPr>
            <w:tcW w:w="17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 xml:space="preserve">A. altimontana </w:t>
            </w:r>
          </w:p>
        </w:tc>
        <w:tc>
          <w:tcPr>
            <w:tcW w:w="1145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0.381</w:t>
            </w:r>
          </w:p>
        </w:tc>
        <w:tc>
          <w:tcPr>
            <w:tcW w:w="191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 xml:space="preserve">A. altimontana </w:t>
            </w:r>
          </w:p>
        </w:tc>
        <w:tc>
          <w:tcPr>
            <w:tcW w:w="1290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0.269</w:t>
            </w:r>
          </w:p>
        </w:tc>
        <w:tc>
          <w:tcPr>
            <w:tcW w:w="1950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 xml:space="preserve">A. altimontana </w:t>
            </w:r>
          </w:p>
        </w:tc>
        <w:tc>
          <w:tcPr>
            <w:tcW w:w="125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0.284</w:t>
            </w:r>
          </w:p>
        </w:tc>
      </w:tr>
      <w:tr w:rsidR="00FA3D96" w:rsidRPr="00380900" w:rsidTr="000C7618">
        <w:tc>
          <w:tcPr>
            <w:tcW w:w="17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>A. solidipes</w:t>
            </w:r>
          </w:p>
        </w:tc>
        <w:tc>
          <w:tcPr>
            <w:tcW w:w="1145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0.103</w:t>
            </w:r>
          </w:p>
        </w:tc>
        <w:tc>
          <w:tcPr>
            <w:tcW w:w="191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>A. solidipes</w:t>
            </w:r>
          </w:p>
        </w:tc>
        <w:tc>
          <w:tcPr>
            <w:tcW w:w="1290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0.039*</w:t>
            </w:r>
          </w:p>
        </w:tc>
        <w:tc>
          <w:tcPr>
            <w:tcW w:w="1950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i/>
                <w:iCs/>
                <w:sz w:val="20"/>
                <w:szCs w:val="20"/>
              </w:rPr>
              <w:t>A. solidipes</w:t>
            </w:r>
          </w:p>
        </w:tc>
        <w:tc>
          <w:tcPr>
            <w:tcW w:w="125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0.115</w:t>
            </w:r>
          </w:p>
        </w:tc>
      </w:tr>
      <w:tr w:rsidR="00FA3D96" w:rsidRPr="00380900" w:rsidTr="000C7618">
        <w:tc>
          <w:tcPr>
            <w:tcW w:w="17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Moisture</w:t>
            </w:r>
          </w:p>
        </w:tc>
        <w:tc>
          <w:tcPr>
            <w:tcW w:w="1145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0.049*</w:t>
            </w:r>
          </w:p>
        </w:tc>
        <w:tc>
          <w:tcPr>
            <w:tcW w:w="191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Moisture</w:t>
            </w:r>
          </w:p>
        </w:tc>
        <w:tc>
          <w:tcPr>
            <w:tcW w:w="1290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0.022*</w:t>
            </w:r>
          </w:p>
        </w:tc>
        <w:tc>
          <w:tcPr>
            <w:tcW w:w="1950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Moisture</w:t>
            </w:r>
          </w:p>
        </w:tc>
        <w:tc>
          <w:tcPr>
            <w:tcW w:w="125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0.024*</w:t>
            </w:r>
          </w:p>
        </w:tc>
      </w:tr>
      <w:tr w:rsidR="00FA3D96" w:rsidRPr="00380900" w:rsidTr="000C7618">
        <w:tc>
          <w:tcPr>
            <w:tcW w:w="17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pH</w:t>
            </w:r>
          </w:p>
        </w:tc>
        <w:tc>
          <w:tcPr>
            <w:tcW w:w="1145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0.656</w:t>
            </w:r>
          </w:p>
        </w:tc>
        <w:tc>
          <w:tcPr>
            <w:tcW w:w="191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pH</w:t>
            </w:r>
          </w:p>
        </w:tc>
        <w:tc>
          <w:tcPr>
            <w:tcW w:w="1290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0.649</w:t>
            </w:r>
          </w:p>
        </w:tc>
        <w:tc>
          <w:tcPr>
            <w:tcW w:w="1950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pH</w:t>
            </w:r>
          </w:p>
        </w:tc>
        <w:tc>
          <w:tcPr>
            <w:tcW w:w="125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0.324</w:t>
            </w:r>
          </w:p>
        </w:tc>
      </w:tr>
      <w:tr w:rsidR="00FA3D96" w:rsidRPr="00380900" w:rsidTr="000C7618">
        <w:tc>
          <w:tcPr>
            <w:tcW w:w="17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C</w:t>
            </w:r>
          </w:p>
        </w:tc>
        <w:tc>
          <w:tcPr>
            <w:tcW w:w="1145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0.375</w:t>
            </w:r>
          </w:p>
        </w:tc>
        <w:tc>
          <w:tcPr>
            <w:tcW w:w="191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C</w:t>
            </w:r>
          </w:p>
        </w:tc>
        <w:tc>
          <w:tcPr>
            <w:tcW w:w="1290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0.288</w:t>
            </w:r>
          </w:p>
        </w:tc>
        <w:tc>
          <w:tcPr>
            <w:tcW w:w="1950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C</w:t>
            </w:r>
          </w:p>
        </w:tc>
        <w:tc>
          <w:tcPr>
            <w:tcW w:w="125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0.220</w:t>
            </w:r>
          </w:p>
        </w:tc>
      </w:tr>
      <w:tr w:rsidR="00FA3D96" w:rsidRPr="00380900" w:rsidTr="000C7618">
        <w:tc>
          <w:tcPr>
            <w:tcW w:w="17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N</w:t>
            </w:r>
          </w:p>
        </w:tc>
        <w:tc>
          <w:tcPr>
            <w:tcW w:w="1145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0.229</w:t>
            </w:r>
          </w:p>
        </w:tc>
        <w:tc>
          <w:tcPr>
            <w:tcW w:w="191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N</w:t>
            </w:r>
          </w:p>
        </w:tc>
        <w:tc>
          <w:tcPr>
            <w:tcW w:w="1290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0.318</w:t>
            </w:r>
          </w:p>
        </w:tc>
        <w:tc>
          <w:tcPr>
            <w:tcW w:w="1950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N</w:t>
            </w:r>
          </w:p>
        </w:tc>
        <w:tc>
          <w:tcPr>
            <w:tcW w:w="125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0.535</w:t>
            </w:r>
          </w:p>
        </w:tc>
      </w:tr>
      <w:tr w:rsidR="00FA3D96" w:rsidRPr="00380900" w:rsidTr="000C7618">
        <w:tc>
          <w:tcPr>
            <w:tcW w:w="17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OM</w:t>
            </w:r>
          </w:p>
        </w:tc>
        <w:tc>
          <w:tcPr>
            <w:tcW w:w="1145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0.201</w:t>
            </w:r>
          </w:p>
        </w:tc>
        <w:tc>
          <w:tcPr>
            <w:tcW w:w="191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OM</w:t>
            </w:r>
          </w:p>
        </w:tc>
        <w:tc>
          <w:tcPr>
            <w:tcW w:w="1290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0.137</w:t>
            </w:r>
          </w:p>
        </w:tc>
        <w:tc>
          <w:tcPr>
            <w:tcW w:w="1950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OM</w:t>
            </w:r>
          </w:p>
        </w:tc>
        <w:tc>
          <w:tcPr>
            <w:tcW w:w="125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0.210</w:t>
            </w:r>
          </w:p>
        </w:tc>
      </w:tr>
      <w:tr w:rsidR="00FA3D96" w:rsidRPr="00380900" w:rsidTr="000C7618">
        <w:tc>
          <w:tcPr>
            <w:tcW w:w="17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 xml:space="preserve">Model </w:t>
            </w:r>
          </w:p>
        </w:tc>
        <w:tc>
          <w:tcPr>
            <w:tcW w:w="1145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0.128</w:t>
            </w:r>
          </w:p>
        </w:tc>
        <w:tc>
          <w:tcPr>
            <w:tcW w:w="191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 xml:space="preserve">Model </w:t>
            </w:r>
          </w:p>
        </w:tc>
        <w:tc>
          <w:tcPr>
            <w:tcW w:w="1290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0.075</w:t>
            </w:r>
          </w:p>
        </w:tc>
        <w:tc>
          <w:tcPr>
            <w:tcW w:w="1950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 xml:space="preserve">Model </w:t>
            </w:r>
          </w:p>
        </w:tc>
        <w:tc>
          <w:tcPr>
            <w:tcW w:w="125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Pr="00380900" w:rsidRDefault="00FA3D96" w:rsidP="000C7618">
            <w:pPr>
              <w:rPr>
                <w:rFonts w:cs="Arial"/>
                <w:b/>
                <w:sz w:val="20"/>
                <w:szCs w:val="20"/>
              </w:rPr>
            </w:pPr>
            <w:r w:rsidRPr="00380900">
              <w:rPr>
                <w:rFonts w:cs="Arial"/>
                <w:bCs/>
                <w:sz w:val="20"/>
                <w:szCs w:val="20"/>
              </w:rPr>
              <w:t>p = 0.043*</w:t>
            </w:r>
          </w:p>
        </w:tc>
      </w:tr>
      <w:tr w:rsidR="00FA3D96" w:rsidTr="000C7618">
        <w:tc>
          <w:tcPr>
            <w:tcW w:w="9350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FA3D96" w:rsidRDefault="00FA3D96" w:rsidP="000C7618">
            <w:pPr>
              <w:rPr>
                <w:rFonts w:cs="Arial"/>
                <w:bCs/>
                <w:sz w:val="20"/>
                <w:szCs w:val="20"/>
              </w:rPr>
            </w:pPr>
            <w:r w:rsidRPr="00380900">
              <w:rPr>
                <w:rFonts w:cs="Arial"/>
                <w:bCs/>
                <w:sz w:val="16"/>
                <w:szCs w:val="16"/>
              </w:rPr>
              <w:t>* Significance based on p =0.05.</w:t>
            </w:r>
          </w:p>
        </w:tc>
      </w:tr>
    </w:tbl>
    <w:p w:rsidR="00FA3D96" w:rsidRDefault="00FA3D96" w:rsidP="00FA3D96">
      <w:pPr>
        <w:rPr>
          <w:sz w:val="20"/>
          <w:szCs w:val="20"/>
          <w:lang w:val="pt-PT"/>
        </w:rPr>
      </w:pPr>
    </w:p>
    <w:p w:rsidR="00000F57" w:rsidRDefault="00FA3D96">
      <w:bookmarkStart w:id="0" w:name="_GoBack"/>
      <w:bookmarkEnd w:id="0"/>
    </w:p>
    <w:sectPr w:rsidR="00000F57" w:rsidSect="00307314">
      <w:footerReference w:type="even" r:id="rId4"/>
      <w:footerReference w:type="default" r:id="rId5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A07" w:rsidRDefault="00FA3D96" w:rsidP="00244DE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3A07" w:rsidRDefault="00FA3D96" w:rsidP="0058283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A07" w:rsidRDefault="00FA3D96" w:rsidP="00244DE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A13A07" w:rsidRDefault="00FA3D96" w:rsidP="00BA2C63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D96"/>
    <w:rsid w:val="0007695B"/>
    <w:rsid w:val="005615C6"/>
    <w:rsid w:val="007D4061"/>
    <w:rsid w:val="008B4EED"/>
    <w:rsid w:val="00EF5283"/>
    <w:rsid w:val="00FA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573E9C-6F68-4134-97FE-560E1D70E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3D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rsid w:val="00FA3D96"/>
    <w:pPr>
      <w:pBdr>
        <w:top w:val="nil"/>
        <w:left w:val="nil"/>
        <w:bottom w:val="nil"/>
        <w:right w:val="nil"/>
        <w:between w:val="nil"/>
        <w:bar w:val="nil"/>
      </w:pBdr>
      <w:spacing w:before="100" w:after="144" w:line="288" w:lineRule="auto"/>
    </w:pPr>
    <w:rPr>
      <w:rFonts w:ascii="Times" w:eastAsia="Arial Unicode MS" w:hAnsi="Times" w:cs="Arial Unicode MS"/>
      <w:color w:val="000000"/>
      <w:sz w:val="20"/>
      <w:szCs w:val="20"/>
      <w:u w:color="000000"/>
      <w:bdr w:val="nil"/>
      <w:lang w:eastAsia="es-ES"/>
    </w:rPr>
  </w:style>
  <w:style w:type="paragraph" w:customStyle="1" w:styleId="Body">
    <w:name w:val="Body"/>
    <w:rsid w:val="00FA3D9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  <w:lang w:eastAsia="es-ES"/>
    </w:rPr>
  </w:style>
  <w:style w:type="table" w:styleId="TableGrid">
    <w:name w:val="Table Grid"/>
    <w:basedOn w:val="TableNormal"/>
    <w:uiPriority w:val="39"/>
    <w:rsid w:val="00FA3D9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A3D96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320"/>
        <w:tab w:val="right" w:pos="8640"/>
      </w:tabs>
    </w:pPr>
    <w:rPr>
      <w:rFonts w:eastAsia="Arial Unicode MS"/>
      <w:bdr w:val="nil"/>
    </w:rPr>
  </w:style>
  <w:style w:type="character" w:customStyle="1" w:styleId="FooterChar">
    <w:name w:val="Footer Char"/>
    <w:basedOn w:val="DefaultParagraphFont"/>
    <w:link w:val="Footer"/>
    <w:uiPriority w:val="99"/>
    <w:rsid w:val="00FA3D96"/>
    <w:rPr>
      <w:rFonts w:ascii="Times New Roman" w:eastAsia="Arial Unicode MS" w:hAnsi="Times New Roman" w:cs="Times New Roman"/>
      <w:sz w:val="24"/>
      <w:szCs w:val="24"/>
      <w:bdr w:val="nil"/>
    </w:rPr>
  </w:style>
  <w:style w:type="character" w:styleId="PageNumber">
    <w:name w:val="page number"/>
    <w:basedOn w:val="DefaultParagraphFont"/>
    <w:uiPriority w:val="99"/>
    <w:semiHidden/>
    <w:unhideWhenUsed/>
    <w:rsid w:val="00FA3D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2021-10-18T05:54:00Z</dcterms:created>
  <dcterms:modified xsi:type="dcterms:W3CDTF">2021-10-18T05:54:00Z</dcterms:modified>
</cp:coreProperties>
</file>