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8AF3B" w14:textId="77777777" w:rsidR="00AD0A69" w:rsidRPr="00AD0A69" w:rsidRDefault="00AD0A69" w:rsidP="00AD0A69">
      <w:pPr>
        <w:rPr>
          <w:lang w:val="en-US"/>
        </w:rPr>
      </w:pPr>
      <w:r w:rsidRPr="00AD0A69">
        <w:rPr>
          <w:b/>
          <w:bCs/>
          <w:lang w:val="en-US"/>
        </w:rPr>
        <w:t xml:space="preserve">Appendix 1: </w:t>
      </w:r>
    </w:p>
    <w:p w14:paraId="71876098" w14:textId="77777777" w:rsidR="00AD0A69" w:rsidRPr="00AD0A69" w:rsidRDefault="00AD0A69" w:rsidP="00AD0A69">
      <w:pPr>
        <w:rPr>
          <w:lang w:val="en-US"/>
        </w:rPr>
      </w:pPr>
      <w:r w:rsidRPr="00AD0A69">
        <w:rPr>
          <w:b/>
          <w:bCs/>
          <w:lang w:val="en-US"/>
        </w:rPr>
        <w:t>Supervisor Observational Feedback Literacy Scale (SOFLS-21)</w:t>
      </w:r>
    </w:p>
    <w:p w14:paraId="7191924A" w14:textId="77777777" w:rsidR="00AD0A69" w:rsidRPr="00AD0A69" w:rsidRDefault="00AD0A69" w:rsidP="00AD0A69">
      <w:pPr>
        <w:rPr>
          <w:lang w:val="en-US"/>
        </w:rPr>
      </w:pPr>
      <w:r w:rsidRPr="00AD0A69">
        <w:rPr>
          <w:b/>
          <w:bCs/>
          <w:lang w:val="en-US"/>
        </w:rPr>
        <w:t>Scale:</w:t>
      </w:r>
      <w:r w:rsidRPr="00AD0A69">
        <w:rPr>
          <w:lang w:val="en-US"/>
        </w:rPr>
        <w:t> 1= Never observed, 2= Rarely observed, 3= Sometimes observed, 4= Often observed, 5= Consistently observed</w:t>
      </w:r>
    </w:p>
    <w:p w14:paraId="78A61073" w14:textId="77777777" w:rsidR="00AD0A69" w:rsidRPr="00AD0A69" w:rsidRDefault="00AD0A69" w:rsidP="00AD0A69">
      <w:pPr>
        <w:rPr>
          <w:lang w:val="en-US"/>
        </w:rPr>
      </w:pPr>
      <w:r w:rsidRPr="00AD0A69">
        <w:rPr>
          <w:b/>
          <w:bCs/>
          <w:lang w:val="en-US"/>
        </w:rPr>
        <w:t>Domain 1: Feedback-Seeking Behaviors</w:t>
      </w:r>
    </w:p>
    <w:p w14:paraId="15D1F774" w14:textId="77777777" w:rsidR="00AD0A69" w:rsidRPr="00AD0A69" w:rsidRDefault="00AD0A69" w:rsidP="00AD0A69">
      <w:pPr>
        <w:numPr>
          <w:ilvl w:val="0"/>
          <w:numId w:val="1"/>
        </w:numPr>
        <w:rPr>
          <w:lang w:val="en-US"/>
        </w:rPr>
      </w:pPr>
      <w:r w:rsidRPr="00AD0A69">
        <w:rPr>
          <w:lang w:val="en-US"/>
        </w:rPr>
        <w:t>This student actively asks supervisors for feedback on specific aspects of their clinical performance. 1 2 3 4 5</w:t>
      </w:r>
    </w:p>
    <w:p w14:paraId="330ED15E" w14:textId="77777777" w:rsidR="00AD0A69" w:rsidRPr="00AD0A69" w:rsidRDefault="00AD0A69" w:rsidP="00AD0A69">
      <w:pPr>
        <w:numPr>
          <w:ilvl w:val="0"/>
          <w:numId w:val="1"/>
        </w:numPr>
        <w:rPr>
          <w:lang w:val="en-US"/>
        </w:rPr>
      </w:pPr>
      <w:r w:rsidRPr="00AD0A69">
        <w:rPr>
          <w:lang w:val="en-US"/>
        </w:rPr>
        <w:t>This student seeks feedback from peers on their clinical reasoning or communication. 1 2 3 4 5</w:t>
      </w:r>
    </w:p>
    <w:p w14:paraId="5A82CDC7" w14:textId="77777777" w:rsidR="00AD0A69" w:rsidRPr="00AD0A69" w:rsidRDefault="00AD0A69" w:rsidP="00AD0A69">
      <w:pPr>
        <w:numPr>
          <w:ilvl w:val="0"/>
          <w:numId w:val="1"/>
        </w:numPr>
        <w:rPr>
          <w:lang w:val="en-US"/>
        </w:rPr>
      </w:pPr>
      <w:r w:rsidRPr="00AD0A69">
        <w:rPr>
          <w:lang w:val="en-US"/>
        </w:rPr>
        <w:t>This student requests clarification or elaboration when feedback is unclear. 1 2 3 4 5</w:t>
      </w:r>
    </w:p>
    <w:p w14:paraId="671D21D5" w14:textId="77777777" w:rsidR="00AD0A69" w:rsidRPr="00AD0A69" w:rsidRDefault="00AD0A69" w:rsidP="00AD0A69">
      <w:pPr>
        <w:numPr>
          <w:ilvl w:val="0"/>
          <w:numId w:val="1"/>
        </w:numPr>
        <w:rPr>
          <w:lang w:val="en-US"/>
        </w:rPr>
      </w:pPr>
      <w:r w:rsidRPr="00AD0A69">
        <w:rPr>
          <w:lang w:val="en-US"/>
        </w:rPr>
        <w:t>This student proactively identifies areas of uncertainty and asks for guidance. 1 2 3 4 5</w:t>
      </w:r>
    </w:p>
    <w:p w14:paraId="63A7E0B6" w14:textId="77777777" w:rsidR="00AD0A69" w:rsidRPr="00AD0A69" w:rsidRDefault="00AD0A69" w:rsidP="00AD0A69">
      <w:pPr>
        <w:numPr>
          <w:ilvl w:val="0"/>
          <w:numId w:val="1"/>
        </w:numPr>
        <w:rPr>
          <w:lang w:val="en-US"/>
        </w:rPr>
      </w:pPr>
      <w:r w:rsidRPr="00AD0A69">
        <w:rPr>
          <w:lang w:val="en-US"/>
        </w:rPr>
        <w:t>This student seeks feedback before completing a clinical task (rather than only after). 1 2 3 4 5</w:t>
      </w:r>
    </w:p>
    <w:p w14:paraId="3A649B61" w14:textId="77777777" w:rsidR="00AD0A69" w:rsidRPr="00AD0A69" w:rsidRDefault="00AD0A69" w:rsidP="00AD0A69">
      <w:pPr>
        <w:rPr>
          <w:lang w:val="en-US"/>
        </w:rPr>
      </w:pPr>
      <w:r w:rsidRPr="00AD0A69">
        <w:rPr>
          <w:b/>
          <w:bCs/>
          <w:lang w:val="en-US"/>
        </w:rPr>
        <w:t>Domain 2: Interpretation of Feedback</w:t>
      </w:r>
      <w:r w:rsidRPr="00AD0A69">
        <w:rPr>
          <w:lang w:val="en-US"/>
        </w:rPr>
        <w:br/>
        <w:t>6. This student accurately paraphrases or summarizes the feedback they receive. 1 2 3 4 5</w:t>
      </w:r>
      <w:r w:rsidRPr="00AD0A69">
        <w:rPr>
          <w:lang w:val="en-US"/>
        </w:rPr>
        <w:br/>
        <w:t>7. This student asks clarifying questions to better understand feedback content. 1 2 3 4 5</w:t>
      </w:r>
      <w:r w:rsidRPr="00AD0A69">
        <w:rPr>
          <w:lang w:val="en-US"/>
        </w:rPr>
        <w:br/>
        <w:t>8. This student connects feedback to specific clinical actions or decisions. 1 2 3 4 5</w:t>
      </w:r>
      <w:r w:rsidRPr="00AD0A69">
        <w:rPr>
          <w:lang w:val="en-US"/>
        </w:rPr>
        <w:br/>
        <w:t>9. This student distinguishes between feedback on clinical reasoning vs. communication vs. procedural skills. 1 2 3 4 5</w:t>
      </w:r>
      <w:r w:rsidRPr="00AD0A69">
        <w:rPr>
          <w:lang w:val="en-US"/>
        </w:rPr>
        <w:br/>
        <w:t>10. This student identifies the key learning point from feedback without needing explicit direction. 1 2 3 4 5</w:t>
      </w:r>
    </w:p>
    <w:p w14:paraId="40A9BC58" w14:textId="77777777" w:rsidR="00AD0A69" w:rsidRPr="00AD0A69" w:rsidRDefault="00AD0A69" w:rsidP="00AD0A69">
      <w:pPr>
        <w:rPr>
          <w:lang w:val="en-US"/>
        </w:rPr>
      </w:pPr>
      <w:r w:rsidRPr="00AD0A69">
        <w:rPr>
          <w:b/>
          <w:bCs/>
          <w:lang w:val="en-US"/>
        </w:rPr>
        <w:t>Domain 3: Emotional Regulation</w:t>
      </w:r>
      <w:r w:rsidRPr="00AD0A69">
        <w:rPr>
          <w:lang w:val="en-US"/>
        </w:rPr>
        <w:br/>
        <w:t>11. This student remains composed when receiving critical or corrective feedback. 1 2 3 4 5</w:t>
      </w:r>
      <w:r w:rsidRPr="00AD0A69">
        <w:rPr>
          <w:lang w:val="en-US"/>
        </w:rPr>
        <w:br/>
        <w:t>12. This student does not display defensive behaviors (e.g., excuse-making, blaming, interrupting) when receiving feedback. 1 2 3 4 5</w:t>
      </w:r>
      <w:r w:rsidRPr="00AD0A69">
        <w:rPr>
          <w:lang w:val="en-US"/>
        </w:rPr>
        <w:br/>
        <w:t>13. This student thanks the supervisor for feedback, even when it is critical. 1 2 3 4 5</w:t>
      </w:r>
      <w:r w:rsidRPr="00AD0A69">
        <w:rPr>
          <w:lang w:val="en-US"/>
        </w:rPr>
        <w:br/>
        <w:t>14. This student maintains eye contact and open body language during feedback conversations. 1 2 3 4 5</w:t>
      </w:r>
      <w:r w:rsidRPr="00AD0A69">
        <w:rPr>
          <w:lang w:val="en-US"/>
        </w:rPr>
        <w:br/>
        <w:t>15. This student recovers quickly from perceived feedback-related disappointment and continues engagement. 1 2 3 4 5</w:t>
      </w:r>
    </w:p>
    <w:p w14:paraId="4AAB4938" w14:textId="77777777" w:rsidR="00AD0A69" w:rsidRPr="00AD0A69" w:rsidRDefault="00AD0A69" w:rsidP="00AD0A69">
      <w:pPr>
        <w:rPr>
          <w:lang w:val="en-US"/>
        </w:rPr>
      </w:pPr>
      <w:r w:rsidRPr="00AD0A69">
        <w:rPr>
          <w:b/>
          <w:bCs/>
          <w:lang w:val="en-US"/>
        </w:rPr>
        <w:lastRenderedPageBreak/>
        <w:t>Domain 4: Enactment of Feedback</w:t>
      </w:r>
      <w:r w:rsidRPr="00AD0A69">
        <w:rPr>
          <w:lang w:val="en-US"/>
        </w:rPr>
        <w:br/>
        <w:t>16. This student implements specific changes to their clinical practice based on previous feedback. 1 2 3 4 5</w:t>
      </w:r>
      <w:r w:rsidRPr="00AD0A69">
        <w:rPr>
          <w:lang w:val="en-US"/>
        </w:rPr>
        <w:br/>
        <w:t xml:space="preserve">17. This student demonstrates improvement </w:t>
      </w:r>
      <w:proofErr w:type="gramStart"/>
      <w:r w:rsidRPr="00AD0A69">
        <w:rPr>
          <w:lang w:val="en-US"/>
        </w:rPr>
        <w:t>on</w:t>
      </w:r>
      <w:proofErr w:type="gramEnd"/>
      <w:r w:rsidRPr="00AD0A69">
        <w:rPr>
          <w:lang w:val="en-US"/>
        </w:rPr>
        <w:t xml:space="preserve"> previously identified areas of weakness. 1 2 3 4 5</w:t>
      </w:r>
      <w:r w:rsidRPr="00AD0A69">
        <w:rPr>
          <w:lang w:val="en-US"/>
        </w:rPr>
        <w:br/>
        <w:t>18. This student references prior feedback when discussing current clinical decisions (e.g., "Last time you told me to… so this time I…"). 1 2 3 4 5</w:t>
      </w:r>
      <w:r w:rsidRPr="00AD0A69">
        <w:rPr>
          <w:lang w:val="en-US"/>
        </w:rPr>
        <w:br/>
        <w:t>19. This student develops their own strategies to improve learning based on feedback received. 1 2 3 4 5</w:t>
      </w:r>
      <w:r w:rsidRPr="00AD0A69">
        <w:rPr>
          <w:lang w:val="en-US"/>
        </w:rPr>
        <w:br/>
        <w:t>20. This student integrates feedback from multiple sources (supervisors, peers, AI) into their practice. 1 2 3 4 5</w:t>
      </w:r>
      <w:r w:rsidRPr="00AD0A69">
        <w:rPr>
          <w:lang w:val="en-US"/>
        </w:rPr>
        <w:br/>
        <w:t>21. This student applies feedback from one clinical context to new or different clinical situations. 1 2 3 4 5</w:t>
      </w:r>
    </w:p>
    <w:p w14:paraId="2824CD99" w14:textId="77777777" w:rsidR="00AD0A69" w:rsidRPr="00AD0A69" w:rsidRDefault="00AD0A69" w:rsidP="00AD0A69">
      <w:pPr>
        <w:rPr>
          <w:lang w:val="en-US"/>
        </w:rPr>
      </w:pPr>
    </w:p>
    <w:p w14:paraId="19AF3786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14AC0"/>
    <w:multiLevelType w:val="multilevel"/>
    <w:tmpl w:val="BE02D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7439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69"/>
    <w:rsid w:val="003C1ABD"/>
    <w:rsid w:val="00767E38"/>
    <w:rsid w:val="00866F7D"/>
    <w:rsid w:val="00AD0A69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9EE83"/>
  <w15:chartTrackingRefBased/>
  <w15:docId w15:val="{313CAE18-E247-4A64-BA00-A0894C3F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A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A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A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A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A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A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A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A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A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A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A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A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A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A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A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A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A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A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A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2026-06-05T15:45:00Z</dcterms:created>
  <dcterms:modified xsi:type="dcterms:W3CDTF">2026-06-05T15:45:00Z</dcterms:modified>
</cp:coreProperties>
</file>