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BE0" w:rsidRPr="00DE7BE0" w:rsidRDefault="00DE7BE0" w:rsidP="00DE7BE0">
      <w:pPr>
        <w:jc w:val="center"/>
        <w:rPr>
          <w:rFonts w:ascii="Arial" w:hAnsi="Arial" w:cs="Arial" w:hint="eastAsia"/>
          <w:b/>
          <w:bCs/>
          <w:sz w:val="28"/>
          <w:szCs w:val="36"/>
        </w:rPr>
      </w:pPr>
      <w:r w:rsidRPr="00DE7BE0">
        <w:rPr>
          <w:rFonts w:ascii="Arial" w:hAnsi="Arial" w:cs="Arial"/>
          <w:b/>
          <w:bCs/>
          <w:sz w:val="28"/>
          <w:szCs w:val="36"/>
        </w:rPr>
        <w:t>Stratified cumulative antibiograms and antimicrobial resistance trends among hospitalized patients in a Chinese tertiary hospital: a 7-year retrospective study</w:t>
      </w:r>
    </w:p>
    <w:p w:rsidR="00DE7BE0" w:rsidRPr="00DE7BE0" w:rsidRDefault="00DE7BE0" w:rsidP="00DE7BE0">
      <w:pPr>
        <w:rPr>
          <w:rFonts w:ascii="Arial" w:hAnsi="Arial" w:cs="Arial"/>
        </w:rPr>
      </w:pPr>
    </w:p>
    <w:p w:rsidR="00DE7BE0" w:rsidRPr="00DE7BE0" w:rsidRDefault="00DE7BE0" w:rsidP="00DE7BE0">
      <w:pPr>
        <w:rPr>
          <w:rFonts w:ascii="Arial" w:hAnsi="Arial" w:cs="Arial" w:hint="eastAsia"/>
          <w:b/>
          <w:bCs/>
          <w:sz w:val="24"/>
          <w:szCs w:val="32"/>
        </w:rPr>
      </w:pPr>
      <w:r w:rsidRPr="00DE7BE0">
        <w:rPr>
          <w:rFonts w:ascii="Arial" w:hAnsi="Arial" w:cs="Arial"/>
          <w:b/>
          <w:bCs/>
          <w:sz w:val="24"/>
          <w:szCs w:val="32"/>
        </w:rPr>
        <w:t>Supplementary Methods</w:t>
      </w:r>
    </w:p>
    <w:p w:rsidR="00DE7BE0" w:rsidRPr="00DE7BE0" w:rsidRDefault="00DE7BE0" w:rsidP="00DE7BE0">
      <w:pPr>
        <w:rPr>
          <w:rFonts w:ascii="Arial" w:hAnsi="Arial" w:cs="Arial" w:hint="eastAsia"/>
          <w:b/>
          <w:bCs/>
        </w:rPr>
      </w:pPr>
      <w:r w:rsidRPr="00DE7BE0">
        <w:rPr>
          <w:rFonts w:ascii="Arial" w:hAnsi="Arial" w:cs="Arial"/>
          <w:b/>
          <w:bCs/>
        </w:rPr>
        <w:t>S1. Specimen-stratified analyses</w:t>
      </w:r>
    </w:p>
    <w:p w:rsidR="00DE7BE0" w:rsidRPr="00DE7BE0" w:rsidRDefault="00DE7BE0" w:rsidP="00DE7BE0">
      <w:pPr>
        <w:rPr>
          <w:rFonts w:ascii="Arial" w:hAnsi="Arial" w:cs="Arial"/>
        </w:rPr>
      </w:pPr>
      <w:r w:rsidRPr="00DE7BE0">
        <w:rPr>
          <w:rFonts w:ascii="Arial" w:hAnsi="Arial" w:cs="Arial"/>
        </w:rPr>
        <w:t>Major specimen categories were harmonized into mutually exclusive respiratory, blood, urine, wound/pus, and sterile body fluid groups for supplementary stratified analyses. Generic labels that could not be assigned without cross-classification were excluded from mutually exclusive grouping to avoid overlap across specimen categories. Supplementary Tables S1-S2 and Supplementary Figure S1 summarize the resulting pathogen spectrum and key resistance patterns across these specimen strata.</w:t>
      </w:r>
    </w:p>
    <w:p w:rsidR="00DE7BE0" w:rsidRPr="00DE7BE0" w:rsidRDefault="00DE7BE0" w:rsidP="00DE7BE0">
      <w:pPr>
        <w:rPr>
          <w:rFonts w:ascii="Arial" w:hAnsi="Arial" w:cs="Arial" w:hint="eastAsia"/>
          <w:b/>
          <w:bCs/>
        </w:rPr>
      </w:pPr>
      <w:r w:rsidRPr="00DE7BE0">
        <w:rPr>
          <w:rFonts w:ascii="Arial" w:hAnsi="Arial" w:cs="Arial"/>
          <w:b/>
          <w:bCs/>
        </w:rPr>
        <w:t>S2. Deduplication robustness analyses</w:t>
      </w:r>
    </w:p>
    <w:p w:rsidR="00DE7BE0" w:rsidRPr="00DE7BE0" w:rsidRDefault="00DE7BE0" w:rsidP="00DE7BE0">
      <w:pPr>
        <w:rPr>
          <w:rFonts w:ascii="Arial" w:hAnsi="Arial" w:cs="Arial"/>
        </w:rPr>
      </w:pPr>
      <w:r w:rsidRPr="00DE7BE0">
        <w:rPr>
          <w:rFonts w:ascii="Arial" w:hAnsi="Arial" w:cs="Arial"/>
        </w:rPr>
        <w:t>The primary manuscript used a patient-organism-year first-isolate rule aligned with cumulative susceptibility reporting guidance. Supplementary deduplication analyses compared this rule with alternative inpatient first-isolate definitions to assess whether the main pathogen structure and key resistance contrasts were materially altered under more permissive or less time-constrained approaches. The corresponding comparisons are summarized in Supplementary Table S3.</w:t>
      </w:r>
    </w:p>
    <w:p w:rsidR="00DE7BE0" w:rsidRPr="00DE7BE0" w:rsidRDefault="00DE7BE0" w:rsidP="00DE7BE0">
      <w:pPr>
        <w:rPr>
          <w:rFonts w:ascii="Arial" w:hAnsi="Arial" w:cs="Arial" w:hint="eastAsia"/>
          <w:b/>
          <w:bCs/>
        </w:rPr>
      </w:pPr>
      <w:r w:rsidRPr="00DE7BE0">
        <w:rPr>
          <w:rFonts w:ascii="Arial" w:hAnsi="Arial" w:cs="Arial"/>
          <w:b/>
          <w:bCs/>
        </w:rPr>
        <w:t>S3. Hospital-based SARS-CoV-2 high-activity period sensitivity analyses</w:t>
      </w:r>
    </w:p>
    <w:p w:rsidR="00DE7BE0" w:rsidRPr="00DE7BE0" w:rsidRDefault="00DE7BE0" w:rsidP="00DE7BE0">
      <w:pPr>
        <w:rPr>
          <w:rFonts w:ascii="Arial" w:hAnsi="Arial" w:cs="Arial"/>
        </w:rPr>
      </w:pPr>
      <w:r w:rsidRPr="00DE7BE0">
        <w:rPr>
          <w:rFonts w:ascii="Arial" w:hAnsi="Arial" w:cs="Arial"/>
        </w:rPr>
        <w:t>Hospital-based SARS-CoV-2 high-activity periods were defined using prespecified monthly thresholds of positivity rate &gt;=20% and positive counts &gt;=500. Contiguous months of elevated activity were grouped into the same phase if separated by no more than 2 months. These definitions and phase coverage are provided in Supplementary Table S4 and Supplementary Figure S2. The resulting exclusion-based sensitivity analyses are summarized in Supplementary Table S5 and in Figure 4 of the main manuscript.</w:t>
      </w:r>
    </w:p>
    <w:p w:rsidR="00DE7BE0" w:rsidRPr="00DE7BE0" w:rsidRDefault="00DE7BE0" w:rsidP="00DE7BE0">
      <w:pPr>
        <w:rPr>
          <w:rFonts w:ascii="Arial" w:hAnsi="Arial" w:cs="Arial" w:hint="eastAsia"/>
          <w:b/>
          <w:bCs/>
        </w:rPr>
      </w:pPr>
      <w:r w:rsidRPr="00DE7BE0">
        <w:rPr>
          <w:rFonts w:ascii="Arial" w:hAnsi="Arial" w:cs="Arial"/>
          <w:b/>
          <w:bCs/>
        </w:rPr>
        <w:t>S4. Temporal trend-screening framework</w:t>
      </w:r>
    </w:p>
    <w:p w:rsidR="00DE7BE0" w:rsidRPr="00DE7BE0" w:rsidRDefault="00DE7BE0" w:rsidP="00DE7BE0">
      <w:pPr>
        <w:rPr>
          <w:rFonts w:ascii="Arial" w:hAnsi="Arial" w:cs="Arial"/>
        </w:rPr>
      </w:pPr>
      <w:r w:rsidRPr="00DE7BE0">
        <w:rPr>
          <w:rFonts w:ascii="Arial" w:hAnsi="Arial" w:cs="Arial"/>
        </w:rPr>
        <w:t>Temporal trend analyses were performed on the first-isolate AST panel dataset. The screened trend-testing set was restricted to organism-antibiotic combinations involving seven predefined focus organisms. Combinations entered trend testing only if they met the prespecified annual minimum sample-size threshold (n &gt;= 10) and contributed data in at least three calendar years. This yielded 161 screened organism-antibiotic combinations, of which 39 showed nominal temporal significance and 10 remained significant after false-discovery-rate correction. Supplementary Table S6 contains the complete statistical results for this screened set.</w:t>
      </w:r>
    </w:p>
    <w:p w:rsidR="00DE7BE0" w:rsidRPr="00DE7BE0" w:rsidRDefault="00DE7BE0" w:rsidP="00DE7BE0">
      <w:pPr>
        <w:rPr>
          <w:rFonts w:ascii="Arial" w:hAnsi="Arial" w:cs="Arial"/>
        </w:rPr>
      </w:pPr>
    </w:p>
    <w:p w:rsidR="00DE7BE0" w:rsidRPr="00DE7BE0" w:rsidRDefault="00DE7BE0" w:rsidP="00DE7BE0">
      <w:pPr>
        <w:rPr>
          <w:rFonts w:ascii="Arial" w:hAnsi="Arial" w:cs="Arial"/>
          <w:b/>
          <w:bCs/>
          <w:sz w:val="24"/>
          <w:szCs w:val="32"/>
        </w:rPr>
      </w:pPr>
      <w:r w:rsidRPr="00DE7BE0">
        <w:rPr>
          <w:rFonts w:ascii="Arial" w:hAnsi="Arial" w:cs="Arial"/>
          <w:b/>
          <w:bCs/>
          <w:sz w:val="24"/>
          <w:szCs w:val="32"/>
        </w:rPr>
        <w:t>Supplementary Results Summary</w:t>
      </w:r>
    </w:p>
    <w:p w:rsidR="00DE7BE0" w:rsidRPr="00DE7BE0" w:rsidRDefault="00DE7BE0" w:rsidP="00DE7BE0">
      <w:pPr>
        <w:rPr>
          <w:rFonts w:ascii="Arial" w:hAnsi="Arial" w:cs="Arial"/>
        </w:rPr>
      </w:pPr>
    </w:p>
    <w:p w:rsidR="00DE7BE0" w:rsidRPr="00DE7BE0" w:rsidRDefault="00DE7BE0" w:rsidP="00DE7BE0">
      <w:pPr>
        <w:rPr>
          <w:rFonts w:ascii="Arial" w:hAnsi="Arial" w:cs="Arial" w:hint="eastAsia"/>
        </w:rPr>
      </w:pPr>
      <w:r w:rsidRPr="00DE7BE0">
        <w:rPr>
          <w:rFonts w:ascii="Arial" w:hAnsi="Arial" w:cs="Arial"/>
        </w:rPr>
        <w:t>1. Specimen stratification</w:t>
      </w:r>
    </w:p>
    <w:p w:rsidR="00DE7BE0" w:rsidRPr="00DE7BE0" w:rsidRDefault="00DE7BE0" w:rsidP="00DE7BE0">
      <w:pPr>
        <w:rPr>
          <w:rFonts w:ascii="Arial" w:hAnsi="Arial" w:cs="Arial"/>
        </w:rPr>
      </w:pPr>
      <w:r w:rsidRPr="00DE7BE0">
        <w:rPr>
          <w:rFonts w:ascii="Arial" w:hAnsi="Arial" w:cs="Arial"/>
        </w:rPr>
        <w:t xml:space="preserve">The specimen-stratified analyses support the main-text statement that additional heterogeneity exists beyond the adult ICU versus non-ICU comparison. Supplementary </w:t>
      </w:r>
      <w:r w:rsidRPr="00DE7BE0">
        <w:rPr>
          <w:rFonts w:ascii="Arial" w:hAnsi="Arial" w:cs="Arial"/>
        </w:rPr>
        <w:lastRenderedPageBreak/>
        <w:t xml:space="preserve">Table S1 shows clear differences in pathogen spectrum across respiratory, urine, blood, wound/pus, and sterile body fluid specimens. Respiratory specimens were enriched for </w:t>
      </w:r>
      <w:r w:rsidRPr="00DE7BE0">
        <w:rPr>
          <w:rFonts w:ascii="Arial" w:hAnsi="Arial" w:cs="Arial"/>
          <w:i/>
          <w:iCs/>
        </w:rPr>
        <w:t>Acinetobacter baumannii</w:t>
      </w:r>
      <w:r w:rsidRPr="00DE7BE0">
        <w:rPr>
          <w:rFonts w:ascii="Arial" w:hAnsi="Arial" w:cs="Arial"/>
        </w:rPr>
        <w:t>,</w:t>
      </w:r>
      <w:r w:rsidRPr="00DE7BE0">
        <w:rPr>
          <w:rFonts w:ascii="Arial" w:hAnsi="Arial" w:cs="Arial"/>
          <w:i/>
          <w:iCs/>
        </w:rPr>
        <w:t xml:space="preserve"> Klebsiella pneumoniae</w:t>
      </w:r>
      <w:r w:rsidRPr="00DE7BE0">
        <w:rPr>
          <w:rFonts w:ascii="Arial" w:hAnsi="Arial" w:cs="Arial"/>
        </w:rPr>
        <w:t>, and</w:t>
      </w:r>
      <w:r w:rsidRPr="00DE7BE0">
        <w:rPr>
          <w:rFonts w:ascii="Arial" w:hAnsi="Arial" w:cs="Arial"/>
          <w:i/>
          <w:iCs/>
        </w:rPr>
        <w:t xml:space="preserve"> Pseudomonas aeruginosa,</w:t>
      </w:r>
      <w:r w:rsidRPr="00DE7BE0">
        <w:rPr>
          <w:rFonts w:ascii="Arial" w:hAnsi="Arial" w:cs="Arial"/>
        </w:rPr>
        <w:t xml:space="preserve"> whereas urine specimens were dominated by </w:t>
      </w:r>
      <w:r w:rsidRPr="00DE7BE0">
        <w:rPr>
          <w:rFonts w:ascii="Arial" w:hAnsi="Arial" w:cs="Arial"/>
          <w:i/>
          <w:iCs/>
        </w:rPr>
        <w:t>Escherichia coli</w:t>
      </w:r>
      <w:r w:rsidRPr="00DE7BE0">
        <w:rPr>
          <w:rFonts w:ascii="Arial" w:hAnsi="Arial" w:cs="Arial"/>
        </w:rPr>
        <w:t xml:space="preserve">, </w:t>
      </w:r>
      <w:r w:rsidRPr="00DE7BE0">
        <w:rPr>
          <w:rFonts w:ascii="Arial" w:hAnsi="Arial" w:cs="Arial"/>
          <w:i/>
          <w:iCs/>
        </w:rPr>
        <w:t>Enterococcus faecium</w:t>
      </w:r>
      <w:r w:rsidRPr="00DE7BE0">
        <w:rPr>
          <w:rFonts w:ascii="Arial" w:hAnsi="Arial" w:cs="Arial"/>
        </w:rPr>
        <w:t xml:space="preserve">, and </w:t>
      </w:r>
      <w:r w:rsidRPr="00DE7BE0">
        <w:rPr>
          <w:rFonts w:ascii="Arial" w:hAnsi="Arial" w:cs="Arial"/>
          <w:i/>
          <w:iCs/>
        </w:rPr>
        <w:t>Enterococcus faecalis</w:t>
      </w:r>
      <w:r w:rsidRPr="00DE7BE0">
        <w:rPr>
          <w:rFonts w:ascii="Arial" w:hAnsi="Arial" w:cs="Arial"/>
        </w:rPr>
        <w:t>. Supplementary Table S2 shows that key resistance phenotypes also varied across specimen groups. These findings strengthen the interpretation that resistance ecology differs across clinical contexts, but they are best treated as secondary support rather than as a separate principal storyline in the manuscript.</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2. Deduplication robustness</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 xml:space="preserve">Alternative deduplication rules did not materially change the main inpatient pathogen structure when the comparison remained within the hospitalized cohort. Under the primary patient-organism-year first-isolate rule, </w:t>
      </w:r>
      <w:r w:rsidRPr="00DE7BE0">
        <w:rPr>
          <w:rFonts w:ascii="Arial" w:hAnsi="Arial" w:cs="Arial"/>
          <w:i/>
          <w:iCs/>
        </w:rPr>
        <w:t>E. coli</w:t>
      </w:r>
      <w:r w:rsidRPr="00DE7BE0">
        <w:rPr>
          <w:rFonts w:ascii="Arial" w:hAnsi="Arial" w:cs="Arial"/>
        </w:rPr>
        <w:t xml:space="preserve"> accounted for 12.97% of isolates; under the inpatient patient-organism first-isolate rule, the corresponding proportion was 12.66%. The adult ICU-minus-non-ICU gap for meropenem-resistant </w:t>
      </w:r>
      <w:r w:rsidRPr="00DE7BE0">
        <w:rPr>
          <w:rFonts w:ascii="Arial" w:hAnsi="Arial" w:cs="Arial"/>
          <w:i/>
          <w:iCs/>
        </w:rPr>
        <w:t>A. baumannii</w:t>
      </w:r>
      <w:r w:rsidRPr="00DE7BE0">
        <w:rPr>
          <w:rFonts w:ascii="Arial" w:hAnsi="Arial" w:cs="Arial"/>
        </w:rPr>
        <w:t xml:space="preserve"> also remained large under both rules (28.83 versus 29.51 pp). By contrast, the more permissive inpatient sample-organism first rule substantially inflated the analytical sample size (80,061 versus 45,645 isolates) and shifted key resistance metrics. These comparisons support retention of the patient-organism-year first-isolate rule as the primary manuscript definition.</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3. COVID high-activity exclusion</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Excluding hospital-based SARS-CoV-2 high-activity periods produced only minimal changes in the main pathogen spectrum and key resistance results. Across the top 10 pathogens, the largest absolute change was 0.19 pp. Across the prespecified key resistance phenotypes, the largest absolute change was 0.69 pp. The adult ICU versus non-ICU gaps for CRAB meropenem, CRPA imipenem, MRSA, and CRKP imipenem all persisted after exclusion. These findings support the interpretation that the principal heterogeneity pattern identified in the manuscript reflects a stable institutional feature rather than a pandemic-specific perturbation.</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4. Temporal trend statistics</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 xml:space="preserve">Supplementary Table S6 provides the full statistical basis for Results 3.3. Among the five prespecified resistance phenotypes highlighted in the manuscript, three showed nominal significance before multiple-testing correction and two remained significant after false-discovery-rate adjustment. The prespecified FDR-positive combinations were CRAB measured by meropenem and CRKP measured by imipenem. Overall, the complete trend table supports the interpretation that temporal change was selective rather than absent: statistically supported declines were observed for some carbapenem-resistance markers, whereas MRSA, CRPA measured by imipenem, and levofloxacin-resistant </w:t>
      </w:r>
      <w:r w:rsidRPr="00DE7BE0">
        <w:rPr>
          <w:rFonts w:ascii="Arial" w:hAnsi="Arial" w:cs="Arial"/>
          <w:i/>
          <w:iCs/>
        </w:rPr>
        <w:t>E. coli</w:t>
      </w:r>
      <w:r w:rsidRPr="00DE7BE0">
        <w:rPr>
          <w:rFonts w:ascii="Arial" w:hAnsi="Arial" w:cs="Arial"/>
        </w:rPr>
        <w:t xml:space="preserve"> did not show robust temporal trends. Supplementary Table S6 includes all organism-antibiotic combinations entering the prespecified trend-screen set (n=161), including the five </w:t>
      </w:r>
      <w:r w:rsidRPr="00DE7BE0">
        <w:rPr>
          <w:rFonts w:ascii="Arial" w:hAnsi="Arial" w:cs="Arial"/>
        </w:rPr>
        <w:lastRenderedPageBreak/>
        <w:t>resistance phenotypes highlighted in Figure 3 and Table 3 of the main manuscript.</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5. Overall interpretation of the supplementary analyses</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Taken together, these supplementary analyses support the main manuscript in four ways: they document additional heterogeneity across specimen strata, support the primary first-isolate definition, show minimal perturbation of the main findings after exclusion of SARS-CoV-2 high-activity periods, and provide complete statistical support for the interpretation of selective temporal change.</w:t>
      </w:r>
    </w:p>
    <w:p w:rsidR="00DE7BE0" w:rsidRPr="00DE7BE0" w:rsidRDefault="00DE7BE0" w:rsidP="00DE7BE0">
      <w:pPr>
        <w:rPr>
          <w:rFonts w:ascii="Arial" w:hAnsi="Arial" w:cs="Arial"/>
        </w:rPr>
      </w:pPr>
    </w:p>
    <w:p w:rsidR="00DE7BE0" w:rsidRPr="00DE7BE0" w:rsidRDefault="00DE7BE0" w:rsidP="00DE7BE0">
      <w:pPr>
        <w:rPr>
          <w:rFonts w:ascii="Arial" w:hAnsi="Arial" w:cs="Arial"/>
          <w:b/>
          <w:bCs/>
          <w:sz w:val="24"/>
          <w:szCs w:val="32"/>
        </w:rPr>
      </w:pPr>
      <w:r w:rsidRPr="00DE7BE0">
        <w:rPr>
          <w:rFonts w:ascii="Arial" w:hAnsi="Arial" w:cs="Arial"/>
          <w:b/>
          <w:bCs/>
          <w:sz w:val="24"/>
          <w:szCs w:val="32"/>
        </w:rPr>
        <w:t>Supplementary Tables</w:t>
      </w:r>
    </w:p>
    <w:p w:rsidR="00DE7BE0" w:rsidRPr="00DE7BE0" w:rsidRDefault="00DE7BE0" w:rsidP="00DE7BE0">
      <w:pPr>
        <w:rPr>
          <w:rFonts w:ascii="Arial" w:hAnsi="Arial" w:cs="Arial"/>
        </w:rPr>
      </w:pPr>
    </w:p>
    <w:p w:rsidR="00DE7BE0" w:rsidRDefault="00DE7BE0" w:rsidP="00DE7BE0">
      <w:pPr>
        <w:rPr>
          <w:rFonts w:ascii="Arial" w:hAnsi="Arial" w:cs="Arial"/>
        </w:rPr>
      </w:pPr>
      <w:r w:rsidRPr="00DE7BE0">
        <w:rPr>
          <w:rFonts w:ascii="Arial" w:hAnsi="Arial" w:cs="Arial"/>
        </w:rPr>
        <w:t>Supplementary</w:t>
      </w:r>
      <w:r w:rsidRPr="00DE7BE0">
        <w:rPr>
          <w:rFonts w:ascii="Arial" w:hAnsi="Arial" w:cs="Arial"/>
        </w:rPr>
        <w:t xml:space="preserve"> </w:t>
      </w:r>
      <w:r w:rsidRPr="00DE7BE0">
        <w:rPr>
          <w:rFonts w:ascii="Arial" w:hAnsi="Arial" w:cs="Arial"/>
        </w:rPr>
        <w:t>Table S1. Pathogen spectrum stratified by major specimen type</w:t>
      </w:r>
    </w:p>
    <w:p w:rsidR="00DE7BE0" w:rsidRPr="00DE7BE0" w:rsidRDefault="00DE7BE0" w:rsidP="00DE7BE0">
      <w:pPr>
        <w:rPr>
          <w:rFonts w:ascii="Arial" w:hAnsi="Arial" w:cs="Arial"/>
        </w:rPr>
      </w:pPr>
      <w:r w:rsidRPr="00DE7BE0">
        <w:rPr>
          <w:rFonts w:ascii="Arial" w:hAnsi="Arial" w:cs="Arial"/>
        </w:rPr>
        <w:t>Top five organisms are shown for each mutually exclusive major specimen group.</w:t>
      </w:r>
    </w:p>
    <w:p w:rsidR="00DE7BE0" w:rsidRPr="00DE7BE0" w:rsidRDefault="00DE7BE0" w:rsidP="00DE7BE0">
      <w:pPr>
        <w:rPr>
          <w:rFonts w:ascii="Arial" w:hAnsi="Arial" w:cs="Arial" w:hint="eastAsia"/>
        </w:rPr>
      </w:pPr>
      <w:r w:rsidRPr="00DE7BE0">
        <w:rPr>
          <w:rFonts w:ascii="Arial" w:hAnsi="Arial" w:cs="Arial"/>
        </w:rPr>
        <w:t>Isolates with non-specific specimen labels were not forced into a major specimen group.</w:t>
      </w:r>
    </w:p>
    <w:tbl>
      <w:tblPr>
        <w:tblW w:w="0" w:type="auto"/>
        <w:jc w:val="center"/>
        <w:tblLook w:val="04A0" w:firstRow="1" w:lastRow="0" w:firstColumn="1" w:lastColumn="0" w:noHBand="0" w:noVBand="1"/>
      </w:tblPr>
      <w:tblGrid>
        <w:gridCol w:w="1430"/>
        <w:gridCol w:w="1297"/>
        <w:gridCol w:w="1215"/>
        <w:gridCol w:w="1584"/>
        <w:gridCol w:w="1309"/>
        <w:gridCol w:w="1465"/>
      </w:tblGrid>
      <w:tr w:rsidR="00DE7BE0" w:rsidTr="00DE7BE0">
        <w:trPr>
          <w:jc w:val="center"/>
        </w:trPr>
        <w:tc>
          <w:tcPr>
            <w:tcW w:w="14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Specimen group</w:t>
            </w:r>
          </w:p>
        </w:tc>
        <w:tc>
          <w:tcPr>
            <w:tcW w:w="1297"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Total isolates</w:t>
            </w:r>
          </w:p>
        </w:tc>
        <w:tc>
          <w:tcPr>
            <w:tcW w:w="1215"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Rank</w:t>
            </w:r>
          </w:p>
        </w:tc>
        <w:tc>
          <w:tcPr>
            <w:tcW w:w="1584"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Organism</w:t>
            </w:r>
          </w:p>
        </w:tc>
        <w:tc>
          <w:tcPr>
            <w:tcW w:w="1309"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Isolates</w:t>
            </w:r>
          </w:p>
        </w:tc>
        <w:tc>
          <w:tcPr>
            <w:tcW w:w="1465"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Proportion (%)</w:t>
            </w:r>
          </w:p>
        </w:tc>
      </w:tr>
      <w:tr w:rsidR="00DE7BE0" w:rsidTr="00DE7BE0">
        <w:trPr>
          <w:jc w:val="center"/>
        </w:trPr>
        <w:tc>
          <w:tcPr>
            <w:tcW w:w="1430" w:type="dxa"/>
            <w:vMerge w:val="restart"/>
            <w:tcBorders>
              <w:top w:val="single" w:sz="4" w:space="0" w:color="auto"/>
            </w:tcBorders>
            <w:vAlign w:val="center"/>
          </w:tcPr>
          <w:p w:rsidR="00DE7BE0" w:rsidRDefault="00DE7BE0" w:rsidP="00DE7BE0">
            <w:pPr>
              <w:jc w:val="center"/>
              <w:rPr>
                <w:rFonts w:hint="eastAsia"/>
              </w:rPr>
            </w:pPr>
            <w:r>
              <w:rPr>
                <w:rFonts w:ascii="Times New Roman" w:eastAsia="Times New Roman" w:hAnsi="Times New Roman"/>
                <w:sz w:val="15"/>
              </w:rPr>
              <w:t>Respiratory</w:t>
            </w:r>
          </w:p>
        </w:tc>
        <w:tc>
          <w:tcPr>
            <w:tcW w:w="1297" w:type="dxa"/>
            <w:vMerge w:val="restart"/>
            <w:tcBorders>
              <w:top w:val="single" w:sz="4" w:space="0" w:color="auto"/>
            </w:tcBorders>
            <w:vAlign w:val="center"/>
          </w:tcPr>
          <w:p w:rsidR="00DE7BE0" w:rsidRDefault="00DE7BE0" w:rsidP="00DE7BE0">
            <w:pPr>
              <w:jc w:val="center"/>
              <w:rPr>
                <w:rFonts w:hint="eastAsia"/>
              </w:rPr>
            </w:pPr>
            <w:r>
              <w:rPr>
                <w:rFonts w:ascii="Times New Roman" w:eastAsia="Times New Roman" w:hAnsi="Times New Roman"/>
                <w:sz w:val="15"/>
              </w:rPr>
              <w:t>17,733</w:t>
            </w:r>
          </w:p>
        </w:tc>
        <w:tc>
          <w:tcPr>
            <w:tcW w:w="1215"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w:t>
            </w:r>
          </w:p>
        </w:tc>
        <w:tc>
          <w:tcPr>
            <w:tcW w:w="1584" w:type="dxa"/>
            <w:tcBorders>
              <w:top w:val="single" w:sz="4" w:space="0" w:color="auto"/>
            </w:tcBorders>
            <w:vAlign w:val="center"/>
          </w:tcPr>
          <w:p w:rsidR="00DE7BE0" w:rsidRDefault="00DE7BE0" w:rsidP="00DE7BE0">
            <w:pPr>
              <w:jc w:val="center"/>
            </w:pPr>
            <w:r>
              <w:rPr>
                <w:rFonts w:ascii="Times New Roman" w:eastAsia="Times New Roman" w:hAnsi="Times New Roman"/>
                <w:i/>
                <w:sz w:val="15"/>
              </w:rPr>
              <w:t>Acinetobacter baumannii</w:t>
            </w:r>
          </w:p>
        </w:tc>
        <w:tc>
          <w:tcPr>
            <w:tcW w:w="1309"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2,931</w:t>
            </w:r>
          </w:p>
        </w:tc>
        <w:tc>
          <w:tcPr>
            <w:tcW w:w="1465"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16.53</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2</w:t>
            </w:r>
          </w:p>
        </w:tc>
        <w:tc>
          <w:tcPr>
            <w:tcW w:w="1584" w:type="dxa"/>
            <w:vAlign w:val="center"/>
          </w:tcPr>
          <w:p w:rsidR="00DE7BE0" w:rsidRDefault="00DE7BE0" w:rsidP="00DE7BE0">
            <w:pPr>
              <w:jc w:val="center"/>
            </w:pPr>
            <w:r>
              <w:rPr>
                <w:rFonts w:ascii="Times New Roman" w:eastAsia="Times New Roman" w:hAnsi="Times New Roman"/>
                <w:i/>
                <w:sz w:val="15"/>
              </w:rPr>
              <w:t>Klebsiella pneumoniae</w:t>
            </w:r>
          </w:p>
        </w:tc>
        <w:tc>
          <w:tcPr>
            <w:tcW w:w="1309" w:type="dxa"/>
            <w:vAlign w:val="center"/>
          </w:tcPr>
          <w:p w:rsidR="00DE7BE0" w:rsidRDefault="00DE7BE0" w:rsidP="00DE7BE0">
            <w:pPr>
              <w:jc w:val="center"/>
            </w:pPr>
            <w:r>
              <w:rPr>
                <w:rFonts w:ascii="Times New Roman" w:eastAsia="Times New Roman" w:hAnsi="Times New Roman"/>
                <w:sz w:val="15"/>
              </w:rPr>
              <w:t>2,589</w:t>
            </w:r>
          </w:p>
        </w:tc>
        <w:tc>
          <w:tcPr>
            <w:tcW w:w="1465" w:type="dxa"/>
            <w:vAlign w:val="center"/>
          </w:tcPr>
          <w:p w:rsidR="00DE7BE0" w:rsidRDefault="00DE7BE0" w:rsidP="00DE7BE0">
            <w:pPr>
              <w:jc w:val="center"/>
            </w:pPr>
            <w:r>
              <w:rPr>
                <w:rFonts w:ascii="Times New Roman" w:eastAsia="Times New Roman" w:hAnsi="Times New Roman"/>
                <w:sz w:val="15"/>
              </w:rPr>
              <w:t>14.60</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3</w:t>
            </w:r>
          </w:p>
        </w:tc>
        <w:tc>
          <w:tcPr>
            <w:tcW w:w="1584" w:type="dxa"/>
            <w:vAlign w:val="center"/>
          </w:tcPr>
          <w:p w:rsidR="00DE7BE0" w:rsidRDefault="00DE7BE0" w:rsidP="00DE7BE0">
            <w:pPr>
              <w:jc w:val="center"/>
            </w:pPr>
            <w:r>
              <w:rPr>
                <w:rFonts w:ascii="Times New Roman" w:eastAsia="Times New Roman" w:hAnsi="Times New Roman"/>
                <w:i/>
                <w:sz w:val="15"/>
              </w:rPr>
              <w:t>Pseudomonas aeruginosa</w:t>
            </w:r>
          </w:p>
        </w:tc>
        <w:tc>
          <w:tcPr>
            <w:tcW w:w="1309" w:type="dxa"/>
            <w:vAlign w:val="center"/>
          </w:tcPr>
          <w:p w:rsidR="00DE7BE0" w:rsidRDefault="00DE7BE0" w:rsidP="00DE7BE0">
            <w:pPr>
              <w:jc w:val="center"/>
            </w:pPr>
            <w:r>
              <w:rPr>
                <w:rFonts w:ascii="Times New Roman" w:eastAsia="Times New Roman" w:hAnsi="Times New Roman"/>
                <w:sz w:val="15"/>
              </w:rPr>
              <w:t>2,444</w:t>
            </w:r>
          </w:p>
        </w:tc>
        <w:tc>
          <w:tcPr>
            <w:tcW w:w="1465" w:type="dxa"/>
            <w:vAlign w:val="center"/>
          </w:tcPr>
          <w:p w:rsidR="00DE7BE0" w:rsidRDefault="00DE7BE0" w:rsidP="00DE7BE0">
            <w:pPr>
              <w:jc w:val="center"/>
            </w:pPr>
            <w:r>
              <w:rPr>
                <w:rFonts w:ascii="Times New Roman" w:eastAsia="Times New Roman" w:hAnsi="Times New Roman"/>
                <w:sz w:val="15"/>
              </w:rPr>
              <w:t>13.78</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4</w:t>
            </w:r>
          </w:p>
        </w:tc>
        <w:tc>
          <w:tcPr>
            <w:tcW w:w="1584" w:type="dxa"/>
            <w:vAlign w:val="center"/>
          </w:tcPr>
          <w:p w:rsidR="00DE7BE0" w:rsidRDefault="00DE7BE0" w:rsidP="00DE7BE0">
            <w:pPr>
              <w:jc w:val="center"/>
            </w:pPr>
            <w:r>
              <w:rPr>
                <w:rFonts w:ascii="Times New Roman" w:eastAsia="Times New Roman" w:hAnsi="Times New Roman"/>
                <w:i/>
                <w:sz w:val="15"/>
              </w:rPr>
              <w:t>Candida albicans</w:t>
            </w:r>
          </w:p>
        </w:tc>
        <w:tc>
          <w:tcPr>
            <w:tcW w:w="1309" w:type="dxa"/>
            <w:vAlign w:val="center"/>
          </w:tcPr>
          <w:p w:rsidR="00DE7BE0" w:rsidRDefault="00DE7BE0" w:rsidP="00DE7BE0">
            <w:pPr>
              <w:jc w:val="center"/>
            </w:pPr>
            <w:r>
              <w:rPr>
                <w:rFonts w:ascii="Times New Roman" w:eastAsia="Times New Roman" w:hAnsi="Times New Roman"/>
                <w:sz w:val="15"/>
              </w:rPr>
              <w:t>2,090</w:t>
            </w:r>
          </w:p>
        </w:tc>
        <w:tc>
          <w:tcPr>
            <w:tcW w:w="1465" w:type="dxa"/>
            <w:vAlign w:val="center"/>
          </w:tcPr>
          <w:p w:rsidR="00DE7BE0" w:rsidRDefault="00DE7BE0" w:rsidP="00DE7BE0">
            <w:pPr>
              <w:jc w:val="center"/>
            </w:pPr>
            <w:r>
              <w:rPr>
                <w:rFonts w:ascii="Times New Roman" w:eastAsia="Times New Roman" w:hAnsi="Times New Roman"/>
                <w:sz w:val="15"/>
              </w:rPr>
              <w:t>11.79</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5</w:t>
            </w:r>
          </w:p>
        </w:tc>
        <w:tc>
          <w:tcPr>
            <w:tcW w:w="1584" w:type="dxa"/>
            <w:vAlign w:val="center"/>
          </w:tcPr>
          <w:p w:rsidR="00DE7BE0" w:rsidRDefault="00DE7BE0" w:rsidP="00DE7BE0">
            <w:pPr>
              <w:jc w:val="center"/>
            </w:pPr>
            <w:r>
              <w:rPr>
                <w:rFonts w:ascii="Times New Roman" w:eastAsia="Times New Roman" w:hAnsi="Times New Roman"/>
                <w:i/>
                <w:sz w:val="15"/>
              </w:rPr>
              <w:t>Staphylococcus aureus</w:t>
            </w:r>
          </w:p>
        </w:tc>
        <w:tc>
          <w:tcPr>
            <w:tcW w:w="1309" w:type="dxa"/>
            <w:vAlign w:val="center"/>
          </w:tcPr>
          <w:p w:rsidR="00DE7BE0" w:rsidRDefault="00DE7BE0" w:rsidP="00DE7BE0">
            <w:pPr>
              <w:jc w:val="center"/>
            </w:pPr>
            <w:r>
              <w:rPr>
                <w:rFonts w:ascii="Times New Roman" w:eastAsia="Times New Roman" w:hAnsi="Times New Roman"/>
                <w:sz w:val="15"/>
              </w:rPr>
              <w:t>1,045</w:t>
            </w:r>
          </w:p>
        </w:tc>
        <w:tc>
          <w:tcPr>
            <w:tcW w:w="1465" w:type="dxa"/>
            <w:vAlign w:val="center"/>
          </w:tcPr>
          <w:p w:rsidR="00DE7BE0" w:rsidRDefault="00DE7BE0" w:rsidP="00DE7BE0">
            <w:pPr>
              <w:jc w:val="center"/>
            </w:pPr>
            <w:r>
              <w:rPr>
                <w:rFonts w:ascii="Times New Roman" w:eastAsia="Times New Roman" w:hAnsi="Times New Roman"/>
                <w:sz w:val="15"/>
              </w:rPr>
              <w:t>5.89</w:t>
            </w:r>
          </w:p>
        </w:tc>
      </w:tr>
      <w:tr w:rsidR="00DE7BE0" w:rsidTr="00DE7BE0">
        <w:trPr>
          <w:jc w:val="center"/>
        </w:trPr>
        <w:tc>
          <w:tcPr>
            <w:tcW w:w="1430" w:type="dxa"/>
            <w:vMerge w:val="restart"/>
            <w:vAlign w:val="center"/>
          </w:tcPr>
          <w:p w:rsidR="00DE7BE0" w:rsidRDefault="00DE7BE0" w:rsidP="00DE7BE0">
            <w:pPr>
              <w:jc w:val="center"/>
              <w:rPr>
                <w:rFonts w:hint="eastAsia"/>
              </w:rPr>
            </w:pPr>
            <w:r>
              <w:rPr>
                <w:rFonts w:ascii="Times New Roman" w:eastAsia="Times New Roman" w:hAnsi="Times New Roman"/>
                <w:sz w:val="15"/>
              </w:rPr>
              <w:t>Urine</w:t>
            </w:r>
          </w:p>
        </w:tc>
        <w:tc>
          <w:tcPr>
            <w:tcW w:w="1297" w:type="dxa"/>
            <w:vMerge w:val="restart"/>
            <w:vAlign w:val="center"/>
          </w:tcPr>
          <w:p w:rsidR="00DE7BE0" w:rsidRDefault="00DE7BE0" w:rsidP="00DE7BE0">
            <w:pPr>
              <w:jc w:val="center"/>
              <w:rPr>
                <w:rFonts w:hint="eastAsia"/>
              </w:rPr>
            </w:pPr>
            <w:r>
              <w:rPr>
                <w:rFonts w:ascii="Times New Roman" w:eastAsia="Times New Roman" w:hAnsi="Times New Roman"/>
                <w:sz w:val="15"/>
              </w:rPr>
              <w:t>10,720</w:t>
            </w:r>
          </w:p>
        </w:tc>
        <w:tc>
          <w:tcPr>
            <w:tcW w:w="1215" w:type="dxa"/>
            <w:vAlign w:val="center"/>
          </w:tcPr>
          <w:p w:rsidR="00DE7BE0" w:rsidRDefault="00DE7BE0" w:rsidP="00DE7BE0">
            <w:pPr>
              <w:jc w:val="center"/>
            </w:pPr>
            <w:r>
              <w:rPr>
                <w:rFonts w:ascii="Times New Roman" w:eastAsia="Times New Roman" w:hAnsi="Times New Roman"/>
                <w:sz w:val="15"/>
              </w:rPr>
              <w:t>1</w:t>
            </w:r>
          </w:p>
        </w:tc>
        <w:tc>
          <w:tcPr>
            <w:tcW w:w="1584" w:type="dxa"/>
            <w:vAlign w:val="center"/>
          </w:tcPr>
          <w:p w:rsidR="00DE7BE0" w:rsidRDefault="00DE7BE0" w:rsidP="00DE7BE0">
            <w:pPr>
              <w:jc w:val="center"/>
            </w:pPr>
            <w:r>
              <w:rPr>
                <w:rFonts w:ascii="Times New Roman" w:eastAsia="Times New Roman" w:hAnsi="Times New Roman"/>
                <w:i/>
                <w:sz w:val="15"/>
              </w:rPr>
              <w:t>Escherichia coli</w:t>
            </w:r>
          </w:p>
        </w:tc>
        <w:tc>
          <w:tcPr>
            <w:tcW w:w="1309" w:type="dxa"/>
            <w:vAlign w:val="center"/>
          </w:tcPr>
          <w:p w:rsidR="00DE7BE0" w:rsidRDefault="00DE7BE0" w:rsidP="00DE7BE0">
            <w:pPr>
              <w:jc w:val="center"/>
            </w:pPr>
            <w:r>
              <w:rPr>
                <w:rFonts w:ascii="Times New Roman" w:eastAsia="Times New Roman" w:hAnsi="Times New Roman"/>
                <w:sz w:val="15"/>
              </w:rPr>
              <w:t>2,899</w:t>
            </w:r>
          </w:p>
        </w:tc>
        <w:tc>
          <w:tcPr>
            <w:tcW w:w="1465" w:type="dxa"/>
            <w:vAlign w:val="center"/>
          </w:tcPr>
          <w:p w:rsidR="00DE7BE0" w:rsidRDefault="00DE7BE0" w:rsidP="00DE7BE0">
            <w:pPr>
              <w:jc w:val="center"/>
            </w:pPr>
            <w:r>
              <w:rPr>
                <w:rFonts w:ascii="Times New Roman" w:eastAsia="Times New Roman" w:hAnsi="Times New Roman"/>
                <w:sz w:val="15"/>
              </w:rPr>
              <w:t>27.04</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2</w:t>
            </w:r>
          </w:p>
        </w:tc>
        <w:tc>
          <w:tcPr>
            <w:tcW w:w="1584" w:type="dxa"/>
            <w:vAlign w:val="center"/>
          </w:tcPr>
          <w:p w:rsidR="00DE7BE0" w:rsidRDefault="00DE7BE0" w:rsidP="00DE7BE0">
            <w:pPr>
              <w:jc w:val="center"/>
            </w:pPr>
            <w:r>
              <w:rPr>
                <w:rFonts w:ascii="Times New Roman" w:eastAsia="Times New Roman" w:hAnsi="Times New Roman"/>
                <w:i/>
                <w:sz w:val="15"/>
              </w:rPr>
              <w:t>Enterococcus faecium</w:t>
            </w:r>
          </w:p>
        </w:tc>
        <w:tc>
          <w:tcPr>
            <w:tcW w:w="1309" w:type="dxa"/>
            <w:vAlign w:val="center"/>
          </w:tcPr>
          <w:p w:rsidR="00DE7BE0" w:rsidRDefault="00DE7BE0" w:rsidP="00DE7BE0">
            <w:pPr>
              <w:jc w:val="center"/>
            </w:pPr>
            <w:r>
              <w:rPr>
                <w:rFonts w:ascii="Times New Roman" w:eastAsia="Times New Roman" w:hAnsi="Times New Roman"/>
                <w:sz w:val="15"/>
              </w:rPr>
              <w:t>1,147</w:t>
            </w:r>
          </w:p>
        </w:tc>
        <w:tc>
          <w:tcPr>
            <w:tcW w:w="1465" w:type="dxa"/>
            <w:vAlign w:val="center"/>
          </w:tcPr>
          <w:p w:rsidR="00DE7BE0" w:rsidRDefault="00DE7BE0" w:rsidP="00DE7BE0">
            <w:pPr>
              <w:jc w:val="center"/>
            </w:pPr>
            <w:r>
              <w:rPr>
                <w:rFonts w:ascii="Times New Roman" w:eastAsia="Times New Roman" w:hAnsi="Times New Roman"/>
                <w:sz w:val="15"/>
              </w:rPr>
              <w:t>10.70</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3</w:t>
            </w:r>
          </w:p>
        </w:tc>
        <w:tc>
          <w:tcPr>
            <w:tcW w:w="1584" w:type="dxa"/>
            <w:vAlign w:val="center"/>
          </w:tcPr>
          <w:p w:rsidR="00DE7BE0" w:rsidRDefault="00DE7BE0" w:rsidP="00DE7BE0">
            <w:pPr>
              <w:jc w:val="center"/>
            </w:pPr>
            <w:r>
              <w:rPr>
                <w:rFonts w:ascii="Times New Roman" w:eastAsia="Times New Roman" w:hAnsi="Times New Roman"/>
                <w:i/>
                <w:sz w:val="15"/>
              </w:rPr>
              <w:t>Enterococcus faecalis</w:t>
            </w:r>
          </w:p>
        </w:tc>
        <w:tc>
          <w:tcPr>
            <w:tcW w:w="1309" w:type="dxa"/>
            <w:vAlign w:val="center"/>
          </w:tcPr>
          <w:p w:rsidR="00DE7BE0" w:rsidRDefault="00DE7BE0" w:rsidP="00DE7BE0">
            <w:pPr>
              <w:jc w:val="center"/>
            </w:pPr>
            <w:r>
              <w:rPr>
                <w:rFonts w:ascii="Times New Roman" w:eastAsia="Times New Roman" w:hAnsi="Times New Roman"/>
                <w:sz w:val="15"/>
              </w:rPr>
              <w:t>879</w:t>
            </w:r>
          </w:p>
        </w:tc>
        <w:tc>
          <w:tcPr>
            <w:tcW w:w="1465" w:type="dxa"/>
            <w:vAlign w:val="center"/>
          </w:tcPr>
          <w:p w:rsidR="00DE7BE0" w:rsidRDefault="00DE7BE0" w:rsidP="00DE7BE0">
            <w:pPr>
              <w:jc w:val="center"/>
            </w:pPr>
            <w:r>
              <w:rPr>
                <w:rFonts w:ascii="Times New Roman" w:eastAsia="Times New Roman" w:hAnsi="Times New Roman"/>
                <w:sz w:val="15"/>
              </w:rPr>
              <w:t>8.20</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4</w:t>
            </w:r>
          </w:p>
        </w:tc>
        <w:tc>
          <w:tcPr>
            <w:tcW w:w="1584" w:type="dxa"/>
            <w:vAlign w:val="center"/>
          </w:tcPr>
          <w:p w:rsidR="00DE7BE0" w:rsidRDefault="00DE7BE0" w:rsidP="00DE7BE0">
            <w:pPr>
              <w:jc w:val="center"/>
            </w:pPr>
            <w:r>
              <w:rPr>
                <w:rFonts w:ascii="Times New Roman" w:eastAsia="Times New Roman" w:hAnsi="Times New Roman"/>
                <w:i/>
                <w:sz w:val="15"/>
              </w:rPr>
              <w:t>Candida albicans</w:t>
            </w:r>
          </w:p>
        </w:tc>
        <w:tc>
          <w:tcPr>
            <w:tcW w:w="1309" w:type="dxa"/>
            <w:vAlign w:val="center"/>
          </w:tcPr>
          <w:p w:rsidR="00DE7BE0" w:rsidRDefault="00DE7BE0" w:rsidP="00DE7BE0">
            <w:pPr>
              <w:jc w:val="center"/>
            </w:pPr>
            <w:r>
              <w:rPr>
                <w:rFonts w:ascii="Times New Roman" w:eastAsia="Times New Roman" w:hAnsi="Times New Roman"/>
                <w:sz w:val="15"/>
              </w:rPr>
              <w:t>771</w:t>
            </w:r>
          </w:p>
        </w:tc>
        <w:tc>
          <w:tcPr>
            <w:tcW w:w="1465" w:type="dxa"/>
            <w:vAlign w:val="center"/>
          </w:tcPr>
          <w:p w:rsidR="00DE7BE0" w:rsidRDefault="00DE7BE0" w:rsidP="00DE7BE0">
            <w:pPr>
              <w:jc w:val="center"/>
            </w:pPr>
            <w:r>
              <w:rPr>
                <w:rFonts w:ascii="Times New Roman" w:eastAsia="Times New Roman" w:hAnsi="Times New Roman"/>
                <w:sz w:val="15"/>
              </w:rPr>
              <w:t>7.19</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5</w:t>
            </w:r>
          </w:p>
        </w:tc>
        <w:tc>
          <w:tcPr>
            <w:tcW w:w="1584" w:type="dxa"/>
            <w:vAlign w:val="center"/>
          </w:tcPr>
          <w:p w:rsidR="00DE7BE0" w:rsidRDefault="00DE7BE0" w:rsidP="00DE7BE0">
            <w:pPr>
              <w:jc w:val="center"/>
            </w:pPr>
            <w:r>
              <w:rPr>
                <w:rFonts w:ascii="Times New Roman" w:eastAsia="Times New Roman" w:hAnsi="Times New Roman"/>
                <w:i/>
                <w:sz w:val="15"/>
              </w:rPr>
              <w:t>Klebsiella pneumoniae</w:t>
            </w:r>
          </w:p>
        </w:tc>
        <w:tc>
          <w:tcPr>
            <w:tcW w:w="1309" w:type="dxa"/>
            <w:vAlign w:val="center"/>
          </w:tcPr>
          <w:p w:rsidR="00DE7BE0" w:rsidRDefault="00DE7BE0" w:rsidP="00DE7BE0">
            <w:pPr>
              <w:jc w:val="center"/>
            </w:pPr>
            <w:r>
              <w:rPr>
                <w:rFonts w:ascii="Times New Roman" w:eastAsia="Times New Roman" w:hAnsi="Times New Roman"/>
                <w:sz w:val="15"/>
              </w:rPr>
              <w:t>771</w:t>
            </w:r>
          </w:p>
        </w:tc>
        <w:tc>
          <w:tcPr>
            <w:tcW w:w="1465" w:type="dxa"/>
            <w:vAlign w:val="center"/>
          </w:tcPr>
          <w:p w:rsidR="00DE7BE0" w:rsidRDefault="00DE7BE0" w:rsidP="00DE7BE0">
            <w:pPr>
              <w:jc w:val="center"/>
            </w:pPr>
            <w:r>
              <w:rPr>
                <w:rFonts w:ascii="Times New Roman" w:eastAsia="Times New Roman" w:hAnsi="Times New Roman"/>
                <w:sz w:val="15"/>
              </w:rPr>
              <w:t>7.19</w:t>
            </w:r>
          </w:p>
        </w:tc>
      </w:tr>
      <w:tr w:rsidR="00DE7BE0" w:rsidTr="00DE7BE0">
        <w:trPr>
          <w:jc w:val="center"/>
        </w:trPr>
        <w:tc>
          <w:tcPr>
            <w:tcW w:w="1430" w:type="dxa"/>
            <w:vMerge w:val="restart"/>
            <w:vAlign w:val="center"/>
          </w:tcPr>
          <w:p w:rsidR="00DE7BE0" w:rsidRDefault="00DE7BE0" w:rsidP="00DE7BE0">
            <w:pPr>
              <w:jc w:val="center"/>
              <w:rPr>
                <w:rFonts w:hint="eastAsia"/>
              </w:rPr>
            </w:pPr>
            <w:r>
              <w:rPr>
                <w:rFonts w:ascii="Times New Roman" w:eastAsia="Times New Roman" w:hAnsi="Times New Roman"/>
                <w:sz w:val="15"/>
              </w:rPr>
              <w:t>Blood</w:t>
            </w:r>
          </w:p>
        </w:tc>
        <w:tc>
          <w:tcPr>
            <w:tcW w:w="1297" w:type="dxa"/>
            <w:vMerge w:val="restart"/>
            <w:vAlign w:val="center"/>
          </w:tcPr>
          <w:p w:rsidR="00DE7BE0" w:rsidRDefault="00DE7BE0" w:rsidP="00DE7BE0">
            <w:pPr>
              <w:jc w:val="center"/>
              <w:rPr>
                <w:rFonts w:hint="eastAsia"/>
              </w:rPr>
            </w:pPr>
            <w:r>
              <w:rPr>
                <w:rFonts w:ascii="Times New Roman" w:eastAsia="Times New Roman" w:hAnsi="Times New Roman"/>
                <w:sz w:val="15"/>
              </w:rPr>
              <w:t>4,110</w:t>
            </w:r>
          </w:p>
        </w:tc>
        <w:tc>
          <w:tcPr>
            <w:tcW w:w="1215" w:type="dxa"/>
            <w:vAlign w:val="center"/>
          </w:tcPr>
          <w:p w:rsidR="00DE7BE0" w:rsidRDefault="00DE7BE0" w:rsidP="00DE7BE0">
            <w:pPr>
              <w:jc w:val="center"/>
            </w:pPr>
            <w:r>
              <w:rPr>
                <w:rFonts w:ascii="Times New Roman" w:eastAsia="Times New Roman" w:hAnsi="Times New Roman"/>
                <w:sz w:val="15"/>
              </w:rPr>
              <w:t>1</w:t>
            </w:r>
          </w:p>
        </w:tc>
        <w:tc>
          <w:tcPr>
            <w:tcW w:w="1584" w:type="dxa"/>
            <w:vAlign w:val="center"/>
          </w:tcPr>
          <w:p w:rsidR="00DE7BE0" w:rsidRDefault="00DE7BE0" w:rsidP="00DE7BE0">
            <w:pPr>
              <w:jc w:val="center"/>
            </w:pPr>
            <w:r>
              <w:rPr>
                <w:rFonts w:ascii="Times New Roman" w:eastAsia="Times New Roman" w:hAnsi="Times New Roman"/>
                <w:i/>
                <w:sz w:val="15"/>
              </w:rPr>
              <w:t>Escherichia coli</w:t>
            </w:r>
          </w:p>
        </w:tc>
        <w:tc>
          <w:tcPr>
            <w:tcW w:w="1309" w:type="dxa"/>
            <w:vAlign w:val="center"/>
          </w:tcPr>
          <w:p w:rsidR="00DE7BE0" w:rsidRDefault="00DE7BE0" w:rsidP="00DE7BE0">
            <w:pPr>
              <w:jc w:val="center"/>
            </w:pPr>
            <w:r>
              <w:rPr>
                <w:rFonts w:ascii="Times New Roman" w:eastAsia="Times New Roman" w:hAnsi="Times New Roman"/>
                <w:sz w:val="15"/>
              </w:rPr>
              <w:t>669</w:t>
            </w:r>
          </w:p>
        </w:tc>
        <w:tc>
          <w:tcPr>
            <w:tcW w:w="1465" w:type="dxa"/>
            <w:vAlign w:val="center"/>
          </w:tcPr>
          <w:p w:rsidR="00DE7BE0" w:rsidRDefault="00DE7BE0" w:rsidP="00DE7BE0">
            <w:pPr>
              <w:jc w:val="center"/>
            </w:pPr>
            <w:r>
              <w:rPr>
                <w:rFonts w:ascii="Times New Roman" w:eastAsia="Times New Roman" w:hAnsi="Times New Roman"/>
                <w:sz w:val="15"/>
              </w:rPr>
              <w:t>16.28</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2</w:t>
            </w:r>
          </w:p>
        </w:tc>
        <w:tc>
          <w:tcPr>
            <w:tcW w:w="1584" w:type="dxa"/>
            <w:vAlign w:val="center"/>
          </w:tcPr>
          <w:p w:rsidR="00DE7BE0" w:rsidRDefault="00DE7BE0" w:rsidP="00DE7BE0">
            <w:pPr>
              <w:jc w:val="center"/>
            </w:pPr>
            <w:r>
              <w:rPr>
                <w:rFonts w:ascii="Times New Roman" w:eastAsia="Times New Roman" w:hAnsi="Times New Roman"/>
                <w:i/>
                <w:sz w:val="15"/>
              </w:rPr>
              <w:t>Staphylococcus epidermidis</w:t>
            </w:r>
          </w:p>
        </w:tc>
        <w:tc>
          <w:tcPr>
            <w:tcW w:w="1309" w:type="dxa"/>
            <w:vAlign w:val="center"/>
          </w:tcPr>
          <w:p w:rsidR="00DE7BE0" w:rsidRDefault="00DE7BE0" w:rsidP="00DE7BE0">
            <w:pPr>
              <w:jc w:val="center"/>
            </w:pPr>
            <w:r>
              <w:rPr>
                <w:rFonts w:ascii="Times New Roman" w:eastAsia="Times New Roman" w:hAnsi="Times New Roman"/>
                <w:sz w:val="15"/>
              </w:rPr>
              <w:t>555</w:t>
            </w:r>
          </w:p>
        </w:tc>
        <w:tc>
          <w:tcPr>
            <w:tcW w:w="1465" w:type="dxa"/>
            <w:vAlign w:val="center"/>
          </w:tcPr>
          <w:p w:rsidR="00DE7BE0" w:rsidRDefault="00DE7BE0" w:rsidP="00DE7BE0">
            <w:pPr>
              <w:jc w:val="center"/>
            </w:pPr>
            <w:r>
              <w:rPr>
                <w:rFonts w:ascii="Times New Roman" w:eastAsia="Times New Roman" w:hAnsi="Times New Roman"/>
                <w:sz w:val="15"/>
              </w:rPr>
              <w:t>13.50</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3</w:t>
            </w:r>
          </w:p>
        </w:tc>
        <w:tc>
          <w:tcPr>
            <w:tcW w:w="1584" w:type="dxa"/>
            <w:vAlign w:val="center"/>
          </w:tcPr>
          <w:p w:rsidR="00DE7BE0" w:rsidRDefault="00DE7BE0" w:rsidP="00DE7BE0">
            <w:pPr>
              <w:jc w:val="center"/>
            </w:pPr>
            <w:r>
              <w:rPr>
                <w:rFonts w:ascii="Times New Roman" w:eastAsia="Times New Roman" w:hAnsi="Times New Roman"/>
                <w:i/>
                <w:sz w:val="15"/>
              </w:rPr>
              <w:t>Klebsiella pneumoniae</w:t>
            </w:r>
          </w:p>
        </w:tc>
        <w:tc>
          <w:tcPr>
            <w:tcW w:w="1309" w:type="dxa"/>
            <w:vAlign w:val="center"/>
          </w:tcPr>
          <w:p w:rsidR="00DE7BE0" w:rsidRDefault="00DE7BE0" w:rsidP="00DE7BE0">
            <w:pPr>
              <w:jc w:val="center"/>
            </w:pPr>
            <w:r>
              <w:rPr>
                <w:rFonts w:ascii="Times New Roman" w:eastAsia="Times New Roman" w:hAnsi="Times New Roman"/>
                <w:sz w:val="15"/>
              </w:rPr>
              <w:t>411</w:t>
            </w:r>
          </w:p>
        </w:tc>
        <w:tc>
          <w:tcPr>
            <w:tcW w:w="1465" w:type="dxa"/>
            <w:vAlign w:val="center"/>
          </w:tcPr>
          <w:p w:rsidR="00DE7BE0" w:rsidRDefault="00DE7BE0" w:rsidP="00DE7BE0">
            <w:pPr>
              <w:jc w:val="center"/>
            </w:pPr>
            <w:r>
              <w:rPr>
                <w:rFonts w:ascii="Times New Roman" w:eastAsia="Times New Roman" w:hAnsi="Times New Roman"/>
                <w:sz w:val="15"/>
              </w:rPr>
              <w:t>10.00</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4</w:t>
            </w:r>
          </w:p>
        </w:tc>
        <w:tc>
          <w:tcPr>
            <w:tcW w:w="1584" w:type="dxa"/>
            <w:vAlign w:val="center"/>
          </w:tcPr>
          <w:p w:rsidR="00DE7BE0" w:rsidRDefault="00DE7BE0" w:rsidP="00DE7BE0">
            <w:pPr>
              <w:jc w:val="center"/>
            </w:pPr>
            <w:r>
              <w:rPr>
                <w:rFonts w:ascii="Times New Roman" w:eastAsia="Times New Roman" w:hAnsi="Times New Roman"/>
                <w:i/>
                <w:sz w:val="15"/>
              </w:rPr>
              <w:t>Staphylococcus aureus</w:t>
            </w:r>
          </w:p>
        </w:tc>
        <w:tc>
          <w:tcPr>
            <w:tcW w:w="1309" w:type="dxa"/>
            <w:vAlign w:val="center"/>
          </w:tcPr>
          <w:p w:rsidR="00DE7BE0" w:rsidRDefault="00DE7BE0" w:rsidP="00DE7BE0">
            <w:pPr>
              <w:jc w:val="center"/>
            </w:pPr>
            <w:r>
              <w:rPr>
                <w:rFonts w:ascii="Times New Roman" w:eastAsia="Times New Roman" w:hAnsi="Times New Roman"/>
                <w:sz w:val="15"/>
              </w:rPr>
              <w:t>305</w:t>
            </w:r>
          </w:p>
        </w:tc>
        <w:tc>
          <w:tcPr>
            <w:tcW w:w="1465" w:type="dxa"/>
            <w:vAlign w:val="center"/>
          </w:tcPr>
          <w:p w:rsidR="00DE7BE0" w:rsidRDefault="00DE7BE0" w:rsidP="00DE7BE0">
            <w:pPr>
              <w:jc w:val="center"/>
            </w:pPr>
            <w:r>
              <w:rPr>
                <w:rFonts w:ascii="Times New Roman" w:eastAsia="Times New Roman" w:hAnsi="Times New Roman"/>
                <w:sz w:val="15"/>
              </w:rPr>
              <w:t>7.42</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5</w:t>
            </w:r>
          </w:p>
        </w:tc>
        <w:tc>
          <w:tcPr>
            <w:tcW w:w="1584" w:type="dxa"/>
            <w:vAlign w:val="center"/>
          </w:tcPr>
          <w:p w:rsidR="00DE7BE0" w:rsidRDefault="00DE7BE0" w:rsidP="00DE7BE0">
            <w:pPr>
              <w:jc w:val="center"/>
            </w:pPr>
            <w:r>
              <w:rPr>
                <w:rFonts w:ascii="Times New Roman" w:eastAsia="Times New Roman" w:hAnsi="Times New Roman"/>
                <w:i/>
                <w:sz w:val="15"/>
              </w:rPr>
              <w:t>Staphylococcus hominis</w:t>
            </w:r>
          </w:p>
        </w:tc>
        <w:tc>
          <w:tcPr>
            <w:tcW w:w="1309" w:type="dxa"/>
            <w:vAlign w:val="center"/>
          </w:tcPr>
          <w:p w:rsidR="00DE7BE0" w:rsidRDefault="00DE7BE0" w:rsidP="00DE7BE0">
            <w:pPr>
              <w:jc w:val="center"/>
            </w:pPr>
            <w:r>
              <w:rPr>
                <w:rFonts w:ascii="Times New Roman" w:eastAsia="Times New Roman" w:hAnsi="Times New Roman"/>
                <w:sz w:val="15"/>
              </w:rPr>
              <w:t>265</w:t>
            </w:r>
          </w:p>
        </w:tc>
        <w:tc>
          <w:tcPr>
            <w:tcW w:w="1465" w:type="dxa"/>
            <w:vAlign w:val="center"/>
          </w:tcPr>
          <w:p w:rsidR="00DE7BE0" w:rsidRDefault="00DE7BE0" w:rsidP="00DE7BE0">
            <w:pPr>
              <w:jc w:val="center"/>
            </w:pPr>
            <w:r>
              <w:rPr>
                <w:rFonts w:ascii="Times New Roman" w:eastAsia="Times New Roman" w:hAnsi="Times New Roman"/>
                <w:sz w:val="15"/>
              </w:rPr>
              <w:t>6.45</w:t>
            </w:r>
          </w:p>
        </w:tc>
      </w:tr>
      <w:tr w:rsidR="00DE7BE0" w:rsidTr="00DE7BE0">
        <w:trPr>
          <w:jc w:val="center"/>
        </w:trPr>
        <w:tc>
          <w:tcPr>
            <w:tcW w:w="1430" w:type="dxa"/>
            <w:vMerge w:val="restart"/>
            <w:vAlign w:val="center"/>
          </w:tcPr>
          <w:p w:rsidR="00DE7BE0" w:rsidRDefault="00DE7BE0" w:rsidP="00DE7BE0">
            <w:pPr>
              <w:jc w:val="center"/>
              <w:rPr>
                <w:rFonts w:hint="eastAsia"/>
              </w:rPr>
            </w:pPr>
            <w:r>
              <w:rPr>
                <w:rFonts w:ascii="Times New Roman" w:eastAsia="Times New Roman" w:hAnsi="Times New Roman"/>
                <w:sz w:val="15"/>
              </w:rPr>
              <w:t>Wound/Pus</w:t>
            </w:r>
          </w:p>
        </w:tc>
        <w:tc>
          <w:tcPr>
            <w:tcW w:w="1297" w:type="dxa"/>
            <w:vMerge w:val="restart"/>
            <w:vAlign w:val="center"/>
          </w:tcPr>
          <w:p w:rsidR="00DE7BE0" w:rsidRDefault="00DE7BE0" w:rsidP="00DE7BE0">
            <w:pPr>
              <w:jc w:val="center"/>
              <w:rPr>
                <w:rFonts w:hint="eastAsia"/>
              </w:rPr>
            </w:pPr>
            <w:r>
              <w:rPr>
                <w:rFonts w:ascii="Times New Roman" w:eastAsia="Times New Roman" w:hAnsi="Times New Roman"/>
                <w:sz w:val="15"/>
              </w:rPr>
              <w:t>4,668</w:t>
            </w:r>
          </w:p>
        </w:tc>
        <w:tc>
          <w:tcPr>
            <w:tcW w:w="1215" w:type="dxa"/>
            <w:vAlign w:val="center"/>
          </w:tcPr>
          <w:p w:rsidR="00DE7BE0" w:rsidRDefault="00DE7BE0" w:rsidP="00DE7BE0">
            <w:pPr>
              <w:jc w:val="center"/>
            </w:pPr>
            <w:r>
              <w:rPr>
                <w:rFonts w:ascii="Times New Roman" w:eastAsia="Times New Roman" w:hAnsi="Times New Roman"/>
                <w:sz w:val="15"/>
              </w:rPr>
              <w:t>1</w:t>
            </w:r>
          </w:p>
        </w:tc>
        <w:tc>
          <w:tcPr>
            <w:tcW w:w="1584" w:type="dxa"/>
            <w:vAlign w:val="center"/>
          </w:tcPr>
          <w:p w:rsidR="00DE7BE0" w:rsidRDefault="00DE7BE0" w:rsidP="00DE7BE0">
            <w:pPr>
              <w:jc w:val="center"/>
            </w:pPr>
            <w:r>
              <w:rPr>
                <w:rFonts w:ascii="Times New Roman" w:eastAsia="Times New Roman" w:hAnsi="Times New Roman"/>
                <w:i/>
                <w:sz w:val="15"/>
              </w:rPr>
              <w:t>Escherichia coli</w:t>
            </w:r>
          </w:p>
        </w:tc>
        <w:tc>
          <w:tcPr>
            <w:tcW w:w="1309" w:type="dxa"/>
            <w:vAlign w:val="center"/>
          </w:tcPr>
          <w:p w:rsidR="00DE7BE0" w:rsidRDefault="00DE7BE0" w:rsidP="00DE7BE0">
            <w:pPr>
              <w:jc w:val="center"/>
            </w:pPr>
            <w:r>
              <w:rPr>
                <w:rFonts w:ascii="Times New Roman" w:eastAsia="Times New Roman" w:hAnsi="Times New Roman"/>
                <w:sz w:val="15"/>
              </w:rPr>
              <w:t>958</w:t>
            </w:r>
          </w:p>
        </w:tc>
        <w:tc>
          <w:tcPr>
            <w:tcW w:w="1465" w:type="dxa"/>
            <w:vAlign w:val="center"/>
          </w:tcPr>
          <w:p w:rsidR="00DE7BE0" w:rsidRDefault="00DE7BE0" w:rsidP="00DE7BE0">
            <w:pPr>
              <w:jc w:val="center"/>
            </w:pPr>
            <w:r>
              <w:rPr>
                <w:rFonts w:ascii="Times New Roman" w:eastAsia="Times New Roman" w:hAnsi="Times New Roman"/>
                <w:sz w:val="15"/>
              </w:rPr>
              <w:t>20.52</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2</w:t>
            </w:r>
          </w:p>
        </w:tc>
        <w:tc>
          <w:tcPr>
            <w:tcW w:w="1584" w:type="dxa"/>
            <w:vAlign w:val="center"/>
          </w:tcPr>
          <w:p w:rsidR="00DE7BE0" w:rsidRDefault="00DE7BE0" w:rsidP="00DE7BE0">
            <w:pPr>
              <w:jc w:val="center"/>
            </w:pPr>
            <w:r>
              <w:rPr>
                <w:rFonts w:ascii="Times New Roman" w:eastAsia="Times New Roman" w:hAnsi="Times New Roman"/>
                <w:i/>
                <w:sz w:val="15"/>
              </w:rPr>
              <w:t>Staphylococcus aureus</w:t>
            </w:r>
          </w:p>
        </w:tc>
        <w:tc>
          <w:tcPr>
            <w:tcW w:w="1309" w:type="dxa"/>
            <w:vAlign w:val="center"/>
          </w:tcPr>
          <w:p w:rsidR="00DE7BE0" w:rsidRDefault="00DE7BE0" w:rsidP="00DE7BE0">
            <w:pPr>
              <w:jc w:val="center"/>
            </w:pPr>
            <w:r>
              <w:rPr>
                <w:rFonts w:ascii="Times New Roman" w:eastAsia="Times New Roman" w:hAnsi="Times New Roman"/>
                <w:sz w:val="15"/>
              </w:rPr>
              <w:t>716</w:t>
            </w:r>
          </w:p>
        </w:tc>
        <w:tc>
          <w:tcPr>
            <w:tcW w:w="1465" w:type="dxa"/>
            <w:vAlign w:val="center"/>
          </w:tcPr>
          <w:p w:rsidR="00DE7BE0" w:rsidRDefault="00DE7BE0" w:rsidP="00DE7BE0">
            <w:pPr>
              <w:jc w:val="center"/>
            </w:pPr>
            <w:r>
              <w:rPr>
                <w:rFonts w:ascii="Times New Roman" w:eastAsia="Times New Roman" w:hAnsi="Times New Roman"/>
                <w:sz w:val="15"/>
              </w:rPr>
              <w:t>15.34</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3</w:t>
            </w:r>
          </w:p>
        </w:tc>
        <w:tc>
          <w:tcPr>
            <w:tcW w:w="1584" w:type="dxa"/>
            <w:vAlign w:val="center"/>
          </w:tcPr>
          <w:p w:rsidR="00DE7BE0" w:rsidRDefault="00DE7BE0" w:rsidP="00DE7BE0">
            <w:pPr>
              <w:jc w:val="center"/>
            </w:pPr>
            <w:r>
              <w:rPr>
                <w:rFonts w:ascii="Times New Roman" w:eastAsia="Times New Roman" w:hAnsi="Times New Roman"/>
                <w:i/>
                <w:sz w:val="15"/>
              </w:rPr>
              <w:t xml:space="preserve">Klebsiella </w:t>
            </w:r>
            <w:r>
              <w:rPr>
                <w:rFonts w:ascii="Times New Roman" w:eastAsia="Times New Roman" w:hAnsi="Times New Roman"/>
                <w:i/>
                <w:sz w:val="15"/>
              </w:rPr>
              <w:lastRenderedPageBreak/>
              <w:t>pneumoniae</w:t>
            </w:r>
          </w:p>
        </w:tc>
        <w:tc>
          <w:tcPr>
            <w:tcW w:w="1309" w:type="dxa"/>
            <w:vAlign w:val="center"/>
          </w:tcPr>
          <w:p w:rsidR="00DE7BE0" w:rsidRDefault="00DE7BE0" w:rsidP="00DE7BE0">
            <w:pPr>
              <w:jc w:val="center"/>
            </w:pPr>
            <w:r>
              <w:rPr>
                <w:rFonts w:ascii="Times New Roman" w:eastAsia="Times New Roman" w:hAnsi="Times New Roman"/>
                <w:sz w:val="15"/>
              </w:rPr>
              <w:lastRenderedPageBreak/>
              <w:t>380</w:t>
            </w:r>
          </w:p>
        </w:tc>
        <w:tc>
          <w:tcPr>
            <w:tcW w:w="1465" w:type="dxa"/>
            <w:vAlign w:val="center"/>
          </w:tcPr>
          <w:p w:rsidR="00DE7BE0" w:rsidRDefault="00DE7BE0" w:rsidP="00DE7BE0">
            <w:pPr>
              <w:jc w:val="center"/>
            </w:pPr>
            <w:r>
              <w:rPr>
                <w:rFonts w:ascii="Times New Roman" w:eastAsia="Times New Roman" w:hAnsi="Times New Roman"/>
                <w:sz w:val="15"/>
              </w:rPr>
              <w:t>8.14</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4</w:t>
            </w:r>
          </w:p>
        </w:tc>
        <w:tc>
          <w:tcPr>
            <w:tcW w:w="1584" w:type="dxa"/>
            <w:vAlign w:val="center"/>
          </w:tcPr>
          <w:p w:rsidR="00DE7BE0" w:rsidRDefault="00DE7BE0" w:rsidP="00DE7BE0">
            <w:pPr>
              <w:jc w:val="center"/>
            </w:pPr>
            <w:r>
              <w:rPr>
                <w:rFonts w:ascii="Times New Roman" w:eastAsia="Times New Roman" w:hAnsi="Times New Roman"/>
                <w:i/>
                <w:sz w:val="15"/>
              </w:rPr>
              <w:t>Staphylococcus epidermidis</w:t>
            </w:r>
          </w:p>
        </w:tc>
        <w:tc>
          <w:tcPr>
            <w:tcW w:w="1309" w:type="dxa"/>
            <w:vAlign w:val="center"/>
          </w:tcPr>
          <w:p w:rsidR="00DE7BE0" w:rsidRDefault="00DE7BE0" w:rsidP="00DE7BE0">
            <w:pPr>
              <w:jc w:val="center"/>
            </w:pPr>
            <w:r>
              <w:rPr>
                <w:rFonts w:ascii="Times New Roman" w:eastAsia="Times New Roman" w:hAnsi="Times New Roman"/>
                <w:sz w:val="15"/>
              </w:rPr>
              <w:t>282</w:t>
            </w:r>
          </w:p>
        </w:tc>
        <w:tc>
          <w:tcPr>
            <w:tcW w:w="1465" w:type="dxa"/>
            <w:vAlign w:val="center"/>
          </w:tcPr>
          <w:p w:rsidR="00DE7BE0" w:rsidRDefault="00DE7BE0" w:rsidP="00DE7BE0">
            <w:pPr>
              <w:jc w:val="center"/>
            </w:pPr>
            <w:r>
              <w:rPr>
                <w:rFonts w:ascii="Times New Roman" w:eastAsia="Times New Roman" w:hAnsi="Times New Roman"/>
                <w:sz w:val="15"/>
              </w:rPr>
              <w:t>6.04</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5</w:t>
            </w:r>
          </w:p>
        </w:tc>
        <w:tc>
          <w:tcPr>
            <w:tcW w:w="1584" w:type="dxa"/>
            <w:vAlign w:val="center"/>
          </w:tcPr>
          <w:p w:rsidR="00DE7BE0" w:rsidRDefault="00DE7BE0" w:rsidP="00DE7BE0">
            <w:pPr>
              <w:jc w:val="center"/>
            </w:pPr>
            <w:r>
              <w:rPr>
                <w:rFonts w:ascii="Times New Roman" w:eastAsia="Times New Roman" w:hAnsi="Times New Roman"/>
                <w:i/>
                <w:sz w:val="15"/>
              </w:rPr>
              <w:t>Pseudomonas aeruginosa</w:t>
            </w:r>
          </w:p>
        </w:tc>
        <w:tc>
          <w:tcPr>
            <w:tcW w:w="1309" w:type="dxa"/>
            <w:vAlign w:val="center"/>
          </w:tcPr>
          <w:p w:rsidR="00DE7BE0" w:rsidRDefault="00DE7BE0" w:rsidP="00DE7BE0">
            <w:pPr>
              <w:jc w:val="center"/>
            </w:pPr>
            <w:r>
              <w:rPr>
                <w:rFonts w:ascii="Times New Roman" w:eastAsia="Times New Roman" w:hAnsi="Times New Roman"/>
                <w:sz w:val="15"/>
              </w:rPr>
              <w:t>273</w:t>
            </w:r>
          </w:p>
        </w:tc>
        <w:tc>
          <w:tcPr>
            <w:tcW w:w="1465" w:type="dxa"/>
            <w:vAlign w:val="center"/>
          </w:tcPr>
          <w:p w:rsidR="00DE7BE0" w:rsidRDefault="00DE7BE0" w:rsidP="00DE7BE0">
            <w:pPr>
              <w:jc w:val="center"/>
            </w:pPr>
            <w:r>
              <w:rPr>
                <w:rFonts w:ascii="Times New Roman" w:eastAsia="Times New Roman" w:hAnsi="Times New Roman"/>
                <w:sz w:val="15"/>
              </w:rPr>
              <w:t>5.85</w:t>
            </w:r>
          </w:p>
        </w:tc>
      </w:tr>
      <w:tr w:rsidR="00DE7BE0" w:rsidTr="00DE7BE0">
        <w:trPr>
          <w:jc w:val="center"/>
        </w:trPr>
        <w:tc>
          <w:tcPr>
            <w:tcW w:w="1430" w:type="dxa"/>
            <w:vMerge w:val="restart"/>
            <w:vAlign w:val="center"/>
          </w:tcPr>
          <w:p w:rsidR="00DE7BE0" w:rsidRDefault="00DE7BE0" w:rsidP="00DE7BE0">
            <w:pPr>
              <w:jc w:val="center"/>
              <w:rPr>
                <w:rFonts w:hint="eastAsia"/>
              </w:rPr>
            </w:pPr>
            <w:r>
              <w:rPr>
                <w:rFonts w:ascii="Times New Roman" w:eastAsia="Times New Roman" w:hAnsi="Times New Roman"/>
                <w:sz w:val="15"/>
              </w:rPr>
              <w:t>Sterile body fluid</w:t>
            </w:r>
          </w:p>
        </w:tc>
        <w:tc>
          <w:tcPr>
            <w:tcW w:w="1297" w:type="dxa"/>
            <w:vMerge w:val="restart"/>
            <w:vAlign w:val="center"/>
          </w:tcPr>
          <w:p w:rsidR="00DE7BE0" w:rsidRDefault="00DE7BE0" w:rsidP="00DE7BE0">
            <w:pPr>
              <w:jc w:val="center"/>
              <w:rPr>
                <w:rFonts w:hint="eastAsia"/>
              </w:rPr>
            </w:pPr>
            <w:r>
              <w:rPr>
                <w:rFonts w:ascii="Times New Roman" w:eastAsia="Times New Roman" w:hAnsi="Times New Roman"/>
                <w:sz w:val="15"/>
              </w:rPr>
              <w:t>3,298</w:t>
            </w:r>
          </w:p>
        </w:tc>
        <w:tc>
          <w:tcPr>
            <w:tcW w:w="1215" w:type="dxa"/>
            <w:vAlign w:val="center"/>
          </w:tcPr>
          <w:p w:rsidR="00DE7BE0" w:rsidRDefault="00DE7BE0" w:rsidP="00DE7BE0">
            <w:pPr>
              <w:jc w:val="center"/>
            </w:pPr>
            <w:r>
              <w:rPr>
                <w:rFonts w:ascii="Times New Roman" w:eastAsia="Times New Roman" w:hAnsi="Times New Roman"/>
                <w:sz w:val="15"/>
              </w:rPr>
              <w:t>1</w:t>
            </w:r>
          </w:p>
        </w:tc>
        <w:tc>
          <w:tcPr>
            <w:tcW w:w="1584" w:type="dxa"/>
            <w:vAlign w:val="center"/>
          </w:tcPr>
          <w:p w:rsidR="00DE7BE0" w:rsidRDefault="00DE7BE0" w:rsidP="00DE7BE0">
            <w:pPr>
              <w:jc w:val="center"/>
            </w:pPr>
            <w:r>
              <w:rPr>
                <w:rFonts w:ascii="Times New Roman" w:eastAsia="Times New Roman" w:hAnsi="Times New Roman"/>
                <w:i/>
                <w:sz w:val="15"/>
              </w:rPr>
              <w:t>Escherichia coli</w:t>
            </w:r>
          </w:p>
        </w:tc>
        <w:tc>
          <w:tcPr>
            <w:tcW w:w="1309" w:type="dxa"/>
            <w:vAlign w:val="center"/>
          </w:tcPr>
          <w:p w:rsidR="00DE7BE0" w:rsidRDefault="00DE7BE0" w:rsidP="00DE7BE0">
            <w:pPr>
              <w:jc w:val="center"/>
            </w:pPr>
            <w:r>
              <w:rPr>
                <w:rFonts w:ascii="Times New Roman" w:eastAsia="Times New Roman" w:hAnsi="Times New Roman"/>
                <w:sz w:val="15"/>
              </w:rPr>
              <w:t>531</w:t>
            </w:r>
          </w:p>
        </w:tc>
        <w:tc>
          <w:tcPr>
            <w:tcW w:w="1465" w:type="dxa"/>
            <w:vAlign w:val="center"/>
          </w:tcPr>
          <w:p w:rsidR="00DE7BE0" w:rsidRDefault="00DE7BE0" w:rsidP="00DE7BE0">
            <w:pPr>
              <w:jc w:val="center"/>
            </w:pPr>
            <w:r>
              <w:rPr>
                <w:rFonts w:ascii="Times New Roman" w:eastAsia="Times New Roman" w:hAnsi="Times New Roman"/>
                <w:sz w:val="15"/>
              </w:rPr>
              <w:t>16.10</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2</w:t>
            </w:r>
          </w:p>
        </w:tc>
        <w:tc>
          <w:tcPr>
            <w:tcW w:w="1584" w:type="dxa"/>
            <w:vAlign w:val="center"/>
          </w:tcPr>
          <w:p w:rsidR="00DE7BE0" w:rsidRDefault="00DE7BE0" w:rsidP="00DE7BE0">
            <w:pPr>
              <w:jc w:val="center"/>
            </w:pPr>
            <w:r>
              <w:rPr>
                <w:rFonts w:ascii="Times New Roman" w:eastAsia="Times New Roman" w:hAnsi="Times New Roman"/>
                <w:i/>
                <w:sz w:val="15"/>
              </w:rPr>
              <w:t>Klebsiella pneumoniae</w:t>
            </w:r>
          </w:p>
        </w:tc>
        <w:tc>
          <w:tcPr>
            <w:tcW w:w="1309" w:type="dxa"/>
            <w:vAlign w:val="center"/>
          </w:tcPr>
          <w:p w:rsidR="00DE7BE0" w:rsidRDefault="00DE7BE0" w:rsidP="00DE7BE0">
            <w:pPr>
              <w:jc w:val="center"/>
            </w:pPr>
            <w:r>
              <w:rPr>
                <w:rFonts w:ascii="Times New Roman" w:eastAsia="Times New Roman" w:hAnsi="Times New Roman"/>
                <w:sz w:val="15"/>
              </w:rPr>
              <w:t>317</w:t>
            </w:r>
          </w:p>
        </w:tc>
        <w:tc>
          <w:tcPr>
            <w:tcW w:w="1465" w:type="dxa"/>
            <w:vAlign w:val="center"/>
          </w:tcPr>
          <w:p w:rsidR="00DE7BE0" w:rsidRDefault="00DE7BE0" w:rsidP="00DE7BE0">
            <w:pPr>
              <w:jc w:val="center"/>
            </w:pPr>
            <w:r>
              <w:rPr>
                <w:rFonts w:ascii="Times New Roman" w:eastAsia="Times New Roman" w:hAnsi="Times New Roman"/>
                <w:sz w:val="15"/>
              </w:rPr>
              <w:t>9.61</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3</w:t>
            </w:r>
          </w:p>
        </w:tc>
        <w:tc>
          <w:tcPr>
            <w:tcW w:w="1584" w:type="dxa"/>
            <w:vAlign w:val="center"/>
          </w:tcPr>
          <w:p w:rsidR="00DE7BE0" w:rsidRDefault="00DE7BE0" w:rsidP="00DE7BE0">
            <w:pPr>
              <w:jc w:val="center"/>
            </w:pPr>
            <w:r>
              <w:rPr>
                <w:rFonts w:ascii="Times New Roman" w:eastAsia="Times New Roman" w:hAnsi="Times New Roman"/>
                <w:i/>
                <w:sz w:val="15"/>
              </w:rPr>
              <w:t>Enterococcus faecium</w:t>
            </w:r>
          </w:p>
        </w:tc>
        <w:tc>
          <w:tcPr>
            <w:tcW w:w="1309" w:type="dxa"/>
            <w:vAlign w:val="center"/>
          </w:tcPr>
          <w:p w:rsidR="00DE7BE0" w:rsidRDefault="00DE7BE0" w:rsidP="00DE7BE0">
            <w:pPr>
              <w:jc w:val="center"/>
            </w:pPr>
            <w:r>
              <w:rPr>
                <w:rFonts w:ascii="Times New Roman" w:eastAsia="Times New Roman" w:hAnsi="Times New Roman"/>
                <w:sz w:val="15"/>
              </w:rPr>
              <w:t>308</w:t>
            </w:r>
          </w:p>
        </w:tc>
        <w:tc>
          <w:tcPr>
            <w:tcW w:w="1465" w:type="dxa"/>
            <w:vAlign w:val="center"/>
          </w:tcPr>
          <w:p w:rsidR="00DE7BE0" w:rsidRDefault="00DE7BE0" w:rsidP="00DE7BE0">
            <w:pPr>
              <w:jc w:val="center"/>
            </w:pPr>
            <w:r>
              <w:rPr>
                <w:rFonts w:ascii="Times New Roman" w:eastAsia="Times New Roman" w:hAnsi="Times New Roman"/>
                <w:sz w:val="15"/>
              </w:rPr>
              <w:t>9.34</w:t>
            </w:r>
          </w:p>
        </w:tc>
      </w:tr>
      <w:tr w:rsidR="00DE7BE0" w:rsidTr="00DE7BE0">
        <w:trPr>
          <w:jc w:val="center"/>
        </w:trPr>
        <w:tc>
          <w:tcPr>
            <w:tcW w:w="1430" w:type="dxa"/>
            <w:vMerge/>
            <w:vAlign w:val="center"/>
          </w:tcPr>
          <w:p w:rsidR="00DE7BE0" w:rsidRDefault="00DE7BE0" w:rsidP="00DE7BE0">
            <w:pPr>
              <w:jc w:val="center"/>
            </w:pPr>
          </w:p>
        </w:tc>
        <w:tc>
          <w:tcPr>
            <w:tcW w:w="1297" w:type="dxa"/>
            <w:vMerge/>
            <w:vAlign w:val="center"/>
          </w:tcPr>
          <w:p w:rsidR="00DE7BE0" w:rsidRDefault="00DE7BE0" w:rsidP="00DE7BE0">
            <w:pPr>
              <w:jc w:val="center"/>
            </w:pPr>
          </w:p>
        </w:tc>
        <w:tc>
          <w:tcPr>
            <w:tcW w:w="1215" w:type="dxa"/>
            <w:vAlign w:val="center"/>
          </w:tcPr>
          <w:p w:rsidR="00DE7BE0" w:rsidRDefault="00DE7BE0" w:rsidP="00DE7BE0">
            <w:pPr>
              <w:jc w:val="center"/>
            </w:pPr>
            <w:r>
              <w:rPr>
                <w:rFonts w:ascii="Times New Roman" w:eastAsia="Times New Roman" w:hAnsi="Times New Roman"/>
                <w:sz w:val="15"/>
              </w:rPr>
              <w:t>4</w:t>
            </w:r>
          </w:p>
        </w:tc>
        <w:tc>
          <w:tcPr>
            <w:tcW w:w="1584" w:type="dxa"/>
            <w:vAlign w:val="center"/>
          </w:tcPr>
          <w:p w:rsidR="00DE7BE0" w:rsidRDefault="00DE7BE0" w:rsidP="00DE7BE0">
            <w:pPr>
              <w:jc w:val="center"/>
            </w:pPr>
            <w:r>
              <w:rPr>
                <w:rFonts w:ascii="Times New Roman" w:eastAsia="Times New Roman" w:hAnsi="Times New Roman"/>
                <w:i/>
                <w:sz w:val="15"/>
              </w:rPr>
              <w:t>Staphylococcus epidermidis</w:t>
            </w:r>
          </w:p>
        </w:tc>
        <w:tc>
          <w:tcPr>
            <w:tcW w:w="1309" w:type="dxa"/>
            <w:vAlign w:val="center"/>
          </w:tcPr>
          <w:p w:rsidR="00DE7BE0" w:rsidRDefault="00DE7BE0" w:rsidP="00DE7BE0">
            <w:pPr>
              <w:jc w:val="center"/>
            </w:pPr>
            <w:r>
              <w:rPr>
                <w:rFonts w:ascii="Times New Roman" w:eastAsia="Times New Roman" w:hAnsi="Times New Roman"/>
                <w:sz w:val="15"/>
              </w:rPr>
              <w:t>192</w:t>
            </w:r>
          </w:p>
        </w:tc>
        <w:tc>
          <w:tcPr>
            <w:tcW w:w="1465" w:type="dxa"/>
            <w:vAlign w:val="center"/>
          </w:tcPr>
          <w:p w:rsidR="00DE7BE0" w:rsidRDefault="00DE7BE0" w:rsidP="00DE7BE0">
            <w:pPr>
              <w:jc w:val="center"/>
            </w:pPr>
            <w:r>
              <w:rPr>
                <w:rFonts w:ascii="Times New Roman" w:eastAsia="Times New Roman" w:hAnsi="Times New Roman"/>
                <w:sz w:val="15"/>
              </w:rPr>
              <w:t>5.82</w:t>
            </w:r>
          </w:p>
        </w:tc>
      </w:tr>
      <w:tr w:rsidR="00DE7BE0" w:rsidTr="00DE7BE0">
        <w:trPr>
          <w:jc w:val="center"/>
        </w:trPr>
        <w:tc>
          <w:tcPr>
            <w:tcW w:w="1430" w:type="dxa"/>
            <w:vMerge/>
            <w:tcBorders>
              <w:bottom w:val="single" w:sz="4" w:space="0" w:color="auto"/>
            </w:tcBorders>
            <w:vAlign w:val="center"/>
          </w:tcPr>
          <w:p w:rsidR="00DE7BE0" w:rsidRDefault="00DE7BE0" w:rsidP="00DE7BE0">
            <w:pPr>
              <w:jc w:val="center"/>
            </w:pPr>
          </w:p>
        </w:tc>
        <w:tc>
          <w:tcPr>
            <w:tcW w:w="1297" w:type="dxa"/>
            <w:vMerge/>
            <w:tcBorders>
              <w:bottom w:val="single" w:sz="4" w:space="0" w:color="auto"/>
            </w:tcBorders>
            <w:vAlign w:val="center"/>
          </w:tcPr>
          <w:p w:rsidR="00DE7BE0" w:rsidRDefault="00DE7BE0" w:rsidP="00DE7BE0">
            <w:pPr>
              <w:jc w:val="center"/>
            </w:pPr>
          </w:p>
        </w:tc>
        <w:tc>
          <w:tcPr>
            <w:tcW w:w="1215"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5</w:t>
            </w:r>
          </w:p>
        </w:tc>
        <w:tc>
          <w:tcPr>
            <w:tcW w:w="1584" w:type="dxa"/>
            <w:tcBorders>
              <w:bottom w:val="single" w:sz="4" w:space="0" w:color="auto"/>
            </w:tcBorders>
            <w:vAlign w:val="center"/>
          </w:tcPr>
          <w:p w:rsidR="00DE7BE0" w:rsidRDefault="00DE7BE0" w:rsidP="00DE7BE0">
            <w:pPr>
              <w:jc w:val="center"/>
            </w:pPr>
            <w:r>
              <w:rPr>
                <w:rFonts w:ascii="Times New Roman" w:eastAsia="Times New Roman" w:hAnsi="Times New Roman"/>
                <w:i/>
                <w:sz w:val="15"/>
              </w:rPr>
              <w:t>Enterococcus faecalis</w:t>
            </w:r>
          </w:p>
        </w:tc>
        <w:tc>
          <w:tcPr>
            <w:tcW w:w="1309"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185</w:t>
            </w:r>
          </w:p>
        </w:tc>
        <w:tc>
          <w:tcPr>
            <w:tcW w:w="1465"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5.61</w:t>
            </w:r>
          </w:p>
        </w:tc>
      </w:tr>
    </w:tbl>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This table summarizes the major pathogen composition across respiratory, urine, blood, wound/pus, and sterile body fluid specimens. It supports the statement in the main text that additional heterogeneity exists across specimen-defined clinical contexts.</w:t>
      </w:r>
    </w:p>
    <w:p w:rsidR="00DE7BE0" w:rsidRPr="00DE7BE0" w:rsidRDefault="00DE7BE0" w:rsidP="00DE7BE0">
      <w:pPr>
        <w:rPr>
          <w:rFonts w:ascii="Arial" w:hAnsi="Arial" w:cs="Arial"/>
        </w:rPr>
      </w:pPr>
    </w:p>
    <w:p w:rsidR="00DE7BE0" w:rsidRDefault="00DE7BE0" w:rsidP="00DE7BE0">
      <w:pPr>
        <w:spacing w:after="80"/>
      </w:pPr>
      <w:r>
        <w:rPr>
          <w:rFonts w:ascii="Times New Roman" w:eastAsia="Times New Roman" w:hAnsi="Times New Roman"/>
          <w:b/>
        </w:rPr>
        <w:t>Supplementary Table S2. Key organism-antibiotic resistance rates stratified by major specimen type</w:t>
      </w:r>
    </w:p>
    <w:p w:rsidR="00DE7BE0" w:rsidRDefault="00DE7BE0" w:rsidP="00DE7BE0">
      <w:pPr>
        <w:spacing w:after="80"/>
      </w:pPr>
      <w:r>
        <w:rPr>
          <w:rFonts w:ascii="Times New Roman" w:eastAsia="Times New Roman" w:hAnsi="Times New Roman"/>
          <w:sz w:val="17"/>
        </w:rPr>
        <w:t>Only prespecified key resistance phenotypes were included.</w:t>
      </w:r>
    </w:p>
    <w:p w:rsidR="00DE7BE0" w:rsidRDefault="00DE7BE0" w:rsidP="00DE7BE0">
      <w:pPr>
        <w:spacing w:after="80"/>
      </w:pPr>
      <w:r>
        <w:rPr>
          <w:rFonts w:ascii="Times New Roman" w:eastAsia="Times New Roman" w:hAnsi="Times New Roman"/>
          <w:sz w:val="17"/>
        </w:rPr>
        <w:t>Resistance rate is the percentage of tested isolates interpreted as resistant.</w:t>
      </w:r>
    </w:p>
    <w:tbl>
      <w:tblPr>
        <w:tblW w:w="0" w:type="auto"/>
        <w:jc w:val="center"/>
        <w:tblLook w:val="04A0" w:firstRow="1" w:lastRow="0" w:firstColumn="1" w:lastColumn="0" w:noHBand="0" w:noVBand="1"/>
      </w:tblPr>
      <w:tblGrid>
        <w:gridCol w:w="1374"/>
        <w:gridCol w:w="1389"/>
        <w:gridCol w:w="1538"/>
        <w:gridCol w:w="1444"/>
        <w:gridCol w:w="1166"/>
        <w:gridCol w:w="1389"/>
      </w:tblGrid>
      <w:tr w:rsidR="00DE7BE0" w:rsidTr="00DE7BE0">
        <w:trPr>
          <w:jc w:val="center"/>
        </w:trPr>
        <w:tc>
          <w:tcPr>
            <w:tcW w:w="1374"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Specimen group</w:t>
            </w:r>
          </w:p>
        </w:tc>
        <w:tc>
          <w:tcPr>
            <w:tcW w:w="1389"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Phenotype</w:t>
            </w:r>
          </w:p>
        </w:tc>
        <w:tc>
          <w:tcPr>
            <w:tcW w:w="1538"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Organism</w:t>
            </w:r>
          </w:p>
        </w:tc>
        <w:tc>
          <w:tcPr>
            <w:tcW w:w="1444"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Antibiotic</w:t>
            </w:r>
          </w:p>
        </w:tc>
        <w:tc>
          <w:tcPr>
            <w:tcW w:w="1166"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n tested</w:t>
            </w:r>
          </w:p>
        </w:tc>
        <w:tc>
          <w:tcPr>
            <w:tcW w:w="1389"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Resistance rate (%)</w:t>
            </w:r>
          </w:p>
        </w:tc>
      </w:tr>
      <w:tr w:rsidR="00DE7BE0" w:rsidTr="00DE7BE0">
        <w:trPr>
          <w:jc w:val="center"/>
        </w:trPr>
        <w:tc>
          <w:tcPr>
            <w:tcW w:w="1374" w:type="dxa"/>
            <w:vMerge w:val="restart"/>
            <w:tcBorders>
              <w:top w:val="single" w:sz="4" w:space="0" w:color="auto"/>
            </w:tcBorders>
            <w:vAlign w:val="center"/>
          </w:tcPr>
          <w:p w:rsidR="00DE7BE0" w:rsidRDefault="00DE7BE0" w:rsidP="00DE7BE0">
            <w:pPr>
              <w:jc w:val="center"/>
              <w:rPr>
                <w:rFonts w:hint="eastAsia"/>
              </w:rPr>
            </w:pPr>
            <w:r>
              <w:rPr>
                <w:rFonts w:ascii="Times New Roman" w:eastAsia="Times New Roman" w:hAnsi="Times New Roman"/>
                <w:sz w:val="15"/>
              </w:rPr>
              <w:t>Respiratory</w:t>
            </w:r>
          </w:p>
        </w:tc>
        <w:tc>
          <w:tcPr>
            <w:tcW w:w="1389"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MRSA</w:t>
            </w:r>
          </w:p>
        </w:tc>
        <w:tc>
          <w:tcPr>
            <w:tcW w:w="1538" w:type="dxa"/>
            <w:tcBorders>
              <w:top w:val="single" w:sz="4" w:space="0" w:color="auto"/>
            </w:tcBorders>
            <w:vAlign w:val="center"/>
          </w:tcPr>
          <w:p w:rsidR="00DE7BE0" w:rsidRDefault="00DE7BE0" w:rsidP="00DE7BE0">
            <w:pPr>
              <w:jc w:val="center"/>
            </w:pPr>
            <w:r>
              <w:rPr>
                <w:rFonts w:ascii="Times New Roman" w:eastAsia="Times New Roman" w:hAnsi="Times New Roman"/>
                <w:i/>
                <w:sz w:val="15"/>
              </w:rPr>
              <w:t>Staphylococcus aureus</w:t>
            </w:r>
          </w:p>
        </w:tc>
        <w:tc>
          <w:tcPr>
            <w:tcW w:w="1444"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Oxacillin</w:t>
            </w:r>
          </w:p>
        </w:tc>
        <w:tc>
          <w:tcPr>
            <w:tcW w:w="1166"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1,043</w:t>
            </w:r>
          </w:p>
        </w:tc>
        <w:tc>
          <w:tcPr>
            <w:tcW w:w="1389"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59.25</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CRAB</w:t>
            </w:r>
          </w:p>
        </w:tc>
        <w:tc>
          <w:tcPr>
            <w:tcW w:w="1538" w:type="dxa"/>
            <w:vAlign w:val="center"/>
          </w:tcPr>
          <w:p w:rsidR="00DE7BE0" w:rsidRDefault="00DE7BE0" w:rsidP="00DE7BE0">
            <w:pPr>
              <w:jc w:val="center"/>
            </w:pPr>
            <w:r>
              <w:rPr>
                <w:rFonts w:ascii="Times New Roman" w:eastAsia="Times New Roman" w:hAnsi="Times New Roman"/>
                <w:i/>
                <w:sz w:val="15"/>
              </w:rPr>
              <w:t>Acinetobacter baumannii</w:t>
            </w:r>
          </w:p>
        </w:tc>
        <w:tc>
          <w:tcPr>
            <w:tcW w:w="1444" w:type="dxa"/>
            <w:vAlign w:val="center"/>
          </w:tcPr>
          <w:p w:rsidR="00DE7BE0" w:rsidRDefault="00DE7BE0" w:rsidP="00DE7BE0">
            <w:pPr>
              <w:jc w:val="center"/>
            </w:pPr>
            <w:r>
              <w:rPr>
                <w:rFonts w:ascii="Times New Roman" w:eastAsia="Times New Roman" w:hAnsi="Times New Roman"/>
                <w:sz w:val="15"/>
              </w:rPr>
              <w:t>Meropenem</w:t>
            </w:r>
          </w:p>
        </w:tc>
        <w:tc>
          <w:tcPr>
            <w:tcW w:w="1166" w:type="dxa"/>
            <w:vAlign w:val="center"/>
          </w:tcPr>
          <w:p w:rsidR="00DE7BE0" w:rsidRDefault="00DE7BE0" w:rsidP="00DE7BE0">
            <w:pPr>
              <w:jc w:val="center"/>
            </w:pPr>
            <w:r>
              <w:rPr>
                <w:rFonts w:ascii="Times New Roman" w:eastAsia="Times New Roman" w:hAnsi="Times New Roman"/>
                <w:sz w:val="15"/>
              </w:rPr>
              <w:t>2,535</w:t>
            </w:r>
          </w:p>
        </w:tc>
        <w:tc>
          <w:tcPr>
            <w:tcW w:w="1389" w:type="dxa"/>
            <w:vAlign w:val="center"/>
          </w:tcPr>
          <w:p w:rsidR="00DE7BE0" w:rsidRDefault="00DE7BE0" w:rsidP="00DE7BE0">
            <w:pPr>
              <w:jc w:val="center"/>
            </w:pPr>
            <w:r>
              <w:rPr>
                <w:rFonts w:ascii="Times New Roman" w:eastAsia="Times New Roman" w:hAnsi="Times New Roman"/>
                <w:sz w:val="15"/>
              </w:rPr>
              <w:t>79.96</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CRPA</w:t>
            </w:r>
          </w:p>
        </w:tc>
        <w:tc>
          <w:tcPr>
            <w:tcW w:w="1538" w:type="dxa"/>
            <w:vAlign w:val="center"/>
          </w:tcPr>
          <w:p w:rsidR="00DE7BE0" w:rsidRDefault="00DE7BE0" w:rsidP="00DE7BE0">
            <w:pPr>
              <w:jc w:val="center"/>
            </w:pPr>
            <w:r>
              <w:rPr>
                <w:rFonts w:ascii="Times New Roman" w:eastAsia="Times New Roman" w:hAnsi="Times New Roman"/>
                <w:i/>
                <w:sz w:val="15"/>
              </w:rPr>
              <w:t>Pseudomonas aeruginosa</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2,317</w:t>
            </w:r>
          </w:p>
        </w:tc>
        <w:tc>
          <w:tcPr>
            <w:tcW w:w="1389" w:type="dxa"/>
            <w:vAlign w:val="center"/>
          </w:tcPr>
          <w:p w:rsidR="00DE7BE0" w:rsidRDefault="00DE7BE0" w:rsidP="00DE7BE0">
            <w:pPr>
              <w:jc w:val="center"/>
            </w:pPr>
            <w:r>
              <w:rPr>
                <w:rFonts w:ascii="Times New Roman" w:eastAsia="Times New Roman" w:hAnsi="Times New Roman"/>
                <w:sz w:val="15"/>
              </w:rPr>
              <w:t>28.74</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CRKP</w:t>
            </w:r>
          </w:p>
        </w:tc>
        <w:tc>
          <w:tcPr>
            <w:tcW w:w="1538" w:type="dxa"/>
            <w:vAlign w:val="center"/>
          </w:tcPr>
          <w:p w:rsidR="00DE7BE0" w:rsidRDefault="00DE7BE0" w:rsidP="00DE7BE0">
            <w:pPr>
              <w:jc w:val="center"/>
            </w:pPr>
            <w:r>
              <w:rPr>
                <w:rFonts w:ascii="Times New Roman" w:eastAsia="Times New Roman" w:hAnsi="Times New Roman"/>
                <w:i/>
                <w:sz w:val="15"/>
              </w:rPr>
              <w:t>Klebsiella pneumoniae</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2,437</w:t>
            </w:r>
          </w:p>
        </w:tc>
        <w:tc>
          <w:tcPr>
            <w:tcW w:w="1389" w:type="dxa"/>
            <w:vAlign w:val="center"/>
          </w:tcPr>
          <w:p w:rsidR="00DE7BE0" w:rsidRDefault="00DE7BE0" w:rsidP="00DE7BE0">
            <w:pPr>
              <w:jc w:val="center"/>
            </w:pPr>
            <w:r>
              <w:rPr>
                <w:rFonts w:ascii="Times New Roman" w:eastAsia="Times New Roman" w:hAnsi="Times New Roman"/>
                <w:sz w:val="15"/>
              </w:rPr>
              <w:t>19.86</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FQ-R E. coli</w:t>
            </w:r>
          </w:p>
        </w:tc>
        <w:tc>
          <w:tcPr>
            <w:tcW w:w="1538" w:type="dxa"/>
            <w:vAlign w:val="center"/>
          </w:tcPr>
          <w:p w:rsidR="00DE7BE0" w:rsidRDefault="00DE7BE0" w:rsidP="00DE7BE0">
            <w:pPr>
              <w:jc w:val="center"/>
            </w:pPr>
            <w:r>
              <w:rPr>
                <w:rFonts w:ascii="Times New Roman" w:eastAsia="Times New Roman" w:hAnsi="Times New Roman"/>
                <w:i/>
                <w:sz w:val="15"/>
              </w:rPr>
              <w:t>Escherichia coli</w:t>
            </w:r>
          </w:p>
        </w:tc>
        <w:tc>
          <w:tcPr>
            <w:tcW w:w="1444" w:type="dxa"/>
            <w:vAlign w:val="center"/>
          </w:tcPr>
          <w:p w:rsidR="00DE7BE0" w:rsidRDefault="00DE7BE0" w:rsidP="00DE7BE0">
            <w:pPr>
              <w:jc w:val="center"/>
            </w:pPr>
            <w:r>
              <w:rPr>
                <w:rFonts w:ascii="Times New Roman" w:eastAsia="Times New Roman" w:hAnsi="Times New Roman"/>
                <w:sz w:val="15"/>
              </w:rPr>
              <w:t>Levofloxacin</w:t>
            </w:r>
          </w:p>
        </w:tc>
        <w:tc>
          <w:tcPr>
            <w:tcW w:w="1166" w:type="dxa"/>
            <w:vAlign w:val="center"/>
          </w:tcPr>
          <w:p w:rsidR="00DE7BE0" w:rsidRDefault="00DE7BE0" w:rsidP="00DE7BE0">
            <w:pPr>
              <w:jc w:val="center"/>
            </w:pPr>
            <w:r>
              <w:rPr>
                <w:rFonts w:ascii="Times New Roman" w:eastAsia="Times New Roman" w:hAnsi="Times New Roman"/>
                <w:sz w:val="15"/>
              </w:rPr>
              <w:t>543</w:t>
            </w:r>
          </w:p>
        </w:tc>
        <w:tc>
          <w:tcPr>
            <w:tcW w:w="1389" w:type="dxa"/>
            <w:vAlign w:val="center"/>
          </w:tcPr>
          <w:p w:rsidR="00DE7BE0" w:rsidRDefault="00DE7BE0" w:rsidP="00DE7BE0">
            <w:pPr>
              <w:jc w:val="center"/>
            </w:pPr>
            <w:r>
              <w:rPr>
                <w:rFonts w:ascii="Times New Roman" w:eastAsia="Times New Roman" w:hAnsi="Times New Roman"/>
                <w:sz w:val="15"/>
              </w:rPr>
              <w:t>55.43</w:t>
            </w:r>
          </w:p>
        </w:tc>
      </w:tr>
      <w:tr w:rsidR="00DE7BE0" w:rsidTr="00DE7BE0">
        <w:trPr>
          <w:jc w:val="center"/>
        </w:trPr>
        <w:tc>
          <w:tcPr>
            <w:tcW w:w="1374" w:type="dxa"/>
            <w:vMerge w:val="restart"/>
            <w:vAlign w:val="center"/>
          </w:tcPr>
          <w:p w:rsidR="00DE7BE0" w:rsidRDefault="00DE7BE0" w:rsidP="00DE7BE0">
            <w:pPr>
              <w:jc w:val="center"/>
              <w:rPr>
                <w:rFonts w:hint="eastAsia"/>
              </w:rPr>
            </w:pPr>
            <w:r>
              <w:rPr>
                <w:rFonts w:ascii="Times New Roman" w:eastAsia="Times New Roman" w:hAnsi="Times New Roman"/>
                <w:sz w:val="15"/>
              </w:rPr>
              <w:t>Urine</w:t>
            </w:r>
          </w:p>
        </w:tc>
        <w:tc>
          <w:tcPr>
            <w:tcW w:w="1389" w:type="dxa"/>
            <w:vAlign w:val="center"/>
          </w:tcPr>
          <w:p w:rsidR="00DE7BE0" w:rsidRDefault="00DE7BE0" w:rsidP="00DE7BE0">
            <w:pPr>
              <w:jc w:val="center"/>
            </w:pPr>
            <w:r>
              <w:rPr>
                <w:rFonts w:ascii="Times New Roman" w:eastAsia="Times New Roman" w:hAnsi="Times New Roman"/>
                <w:sz w:val="15"/>
              </w:rPr>
              <w:t>MRSA</w:t>
            </w:r>
          </w:p>
        </w:tc>
        <w:tc>
          <w:tcPr>
            <w:tcW w:w="1538" w:type="dxa"/>
            <w:vAlign w:val="center"/>
          </w:tcPr>
          <w:p w:rsidR="00DE7BE0" w:rsidRDefault="00DE7BE0" w:rsidP="00DE7BE0">
            <w:pPr>
              <w:jc w:val="center"/>
            </w:pPr>
            <w:r>
              <w:rPr>
                <w:rFonts w:ascii="Times New Roman" w:eastAsia="Times New Roman" w:hAnsi="Times New Roman"/>
                <w:i/>
                <w:sz w:val="15"/>
              </w:rPr>
              <w:t>Staphylococcus aureus</w:t>
            </w:r>
          </w:p>
        </w:tc>
        <w:tc>
          <w:tcPr>
            <w:tcW w:w="1444" w:type="dxa"/>
            <w:vAlign w:val="center"/>
          </w:tcPr>
          <w:p w:rsidR="00DE7BE0" w:rsidRDefault="00DE7BE0" w:rsidP="00DE7BE0">
            <w:pPr>
              <w:jc w:val="center"/>
            </w:pPr>
            <w:r>
              <w:rPr>
                <w:rFonts w:ascii="Times New Roman" w:eastAsia="Times New Roman" w:hAnsi="Times New Roman"/>
                <w:sz w:val="15"/>
              </w:rPr>
              <w:t>Oxacillin</w:t>
            </w:r>
          </w:p>
        </w:tc>
        <w:tc>
          <w:tcPr>
            <w:tcW w:w="1166" w:type="dxa"/>
            <w:vAlign w:val="center"/>
          </w:tcPr>
          <w:p w:rsidR="00DE7BE0" w:rsidRDefault="00DE7BE0" w:rsidP="00DE7BE0">
            <w:pPr>
              <w:jc w:val="center"/>
            </w:pPr>
            <w:r>
              <w:rPr>
                <w:rFonts w:ascii="Times New Roman" w:eastAsia="Times New Roman" w:hAnsi="Times New Roman"/>
                <w:sz w:val="15"/>
              </w:rPr>
              <w:t>136</w:t>
            </w:r>
          </w:p>
        </w:tc>
        <w:tc>
          <w:tcPr>
            <w:tcW w:w="1389" w:type="dxa"/>
            <w:vAlign w:val="center"/>
          </w:tcPr>
          <w:p w:rsidR="00DE7BE0" w:rsidRDefault="00DE7BE0" w:rsidP="00DE7BE0">
            <w:pPr>
              <w:jc w:val="center"/>
            </w:pPr>
            <w:r>
              <w:rPr>
                <w:rFonts w:ascii="Times New Roman" w:eastAsia="Times New Roman" w:hAnsi="Times New Roman"/>
                <w:sz w:val="15"/>
              </w:rPr>
              <w:t>50.00</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CRAB</w:t>
            </w:r>
          </w:p>
        </w:tc>
        <w:tc>
          <w:tcPr>
            <w:tcW w:w="1538" w:type="dxa"/>
            <w:vAlign w:val="center"/>
          </w:tcPr>
          <w:p w:rsidR="00DE7BE0" w:rsidRDefault="00DE7BE0" w:rsidP="00DE7BE0">
            <w:pPr>
              <w:jc w:val="center"/>
            </w:pPr>
            <w:r>
              <w:rPr>
                <w:rFonts w:ascii="Times New Roman" w:eastAsia="Times New Roman" w:hAnsi="Times New Roman"/>
                <w:i/>
                <w:sz w:val="15"/>
              </w:rPr>
              <w:t>Acinetobacter baumannii</w:t>
            </w:r>
          </w:p>
        </w:tc>
        <w:tc>
          <w:tcPr>
            <w:tcW w:w="1444" w:type="dxa"/>
            <w:vAlign w:val="center"/>
          </w:tcPr>
          <w:p w:rsidR="00DE7BE0" w:rsidRDefault="00DE7BE0" w:rsidP="00DE7BE0">
            <w:pPr>
              <w:jc w:val="center"/>
            </w:pPr>
            <w:r>
              <w:rPr>
                <w:rFonts w:ascii="Times New Roman" w:eastAsia="Times New Roman" w:hAnsi="Times New Roman"/>
                <w:sz w:val="15"/>
              </w:rPr>
              <w:t>Meropenem</w:t>
            </w:r>
          </w:p>
        </w:tc>
        <w:tc>
          <w:tcPr>
            <w:tcW w:w="1166" w:type="dxa"/>
            <w:vAlign w:val="center"/>
          </w:tcPr>
          <w:p w:rsidR="00DE7BE0" w:rsidRDefault="00DE7BE0" w:rsidP="00DE7BE0">
            <w:pPr>
              <w:jc w:val="center"/>
            </w:pPr>
            <w:r>
              <w:rPr>
                <w:rFonts w:ascii="Times New Roman" w:eastAsia="Times New Roman" w:hAnsi="Times New Roman"/>
                <w:sz w:val="15"/>
              </w:rPr>
              <w:t>120</w:t>
            </w:r>
          </w:p>
        </w:tc>
        <w:tc>
          <w:tcPr>
            <w:tcW w:w="1389" w:type="dxa"/>
            <w:vAlign w:val="center"/>
          </w:tcPr>
          <w:p w:rsidR="00DE7BE0" w:rsidRDefault="00DE7BE0" w:rsidP="00DE7BE0">
            <w:pPr>
              <w:jc w:val="center"/>
            </w:pPr>
            <w:r>
              <w:rPr>
                <w:rFonts w:ascii="Times New Roman" w:eastAsia="Times New Roman" w:hAnsi="Times New Roman"/>
                <w:sz w:val="15"/>
              </w:rPr>
              <w:t>67.50</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CRPA</w:t>
            </w:r>
          </w:p>
        </w:tc>
        <w:tc>
          <w:tcPr>
            <w:tcW w:w="1538" w:type="dxa"/>
            <w:vAlign w:val="center"/>
          </w:tcPr>
          <w:p w:rsidR="00DE7BE0" w:rsidRDefault="00DE7BE0" w:rsidP="00DE7BE0">
            <w:pPr>
              <w:jc w:val="center"/>
            </w:pPr>
            <w:r>
              <w:rPr>
                <w:rFonts w:ascii="Times New Roman" w:eastAsia="Times New Roman" w:hAnsi="Times New Roman"/>
                <w:i/>
                <w:sz w:val="15"/>
              </w:rPr>
              <w:t>Pseudomonas aeruginosa</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333</w:t>
            </w:r>
          </w:p>
        </w:tc>
        <w:tc>
          <w:tcPr>
            <w:tcW w:w="1389" w:type="dxa"/>
            <w:vAlign w:val="center"/>
          </w:tcPr>
          <w:p w:rsidR="00DE7BE0" w:rsidRDefault="00DE7BE0" w:rsidP="00DE7BE0">
            <w:pPr>
              <w:jc w:val="center"/>
            </w:pPr>
            <w:r>
              <w:rPr>
                <w:rFonts w:ascii="Times New Roman" w:eastAsia="Times New Roman" w:hAnsi="Times New Roman"/>
                <w:sz w:val="15"/>
              </w:rPr>
              <w:t>15.02</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CRKP</w:t>
            </w:r>
          </w:p>
        </w:tc>
        <w:tc>
          <w:tcPr>
            <w:tcW w:w="1538" w:type="dxa"/>
            <w:vAlign w:val="center"/>
          </w:tcPr>
          <w:p w:rsidR="00DE7BE0" w:rsidRDefault="00DE7BE0" w:rsidP="00DE7BE0">
            <w:pPr>
              <w:jc w:val="center"/>
            </w:pPr>
            <w:r>
              <w:rPr>
                <w:rFonts w:ascii="Times New Roman" w:eastAsia="Times New Roman" w:hAnsi="Times New Roman"/>
                <w:i/>
                <w:sz w:val="15"/>
              </w:rPr>
              <w:t>Klebsiella pneumoniae</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725</w:t>
            </w:r>
          </w:p>
        </w:tc>
        <w:tc>
          <w:tcPr>
            <w:tcW w:w="1389" w:type="dxa"/>
            <w:vAlign w:val="center"/>
          </w:tcPr>
          <w:p w:rsidR="00DE7BE0" w:rsidRDefault="00DE7BE0" w:rsidP="00DE7BE0">
            <w:pPr>
              <w:jc w:val="center"/>
            </w:pPr>
            <w:r>
              <w:rPr>
                <w:rFonts w:ascii="Times New Roman" w:eastAsia="Times New Roman" w:hAnsi="Times New Roman"/>
                <w:sz w:val="15"/>
              </w:rPr>
              <w:t>33.66</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FQ-R E. coli</w:t>
            </w:r>
          </w:p>
        </w:tc>
        <w:tc>
          <w:tcPr>
            <w:tcW w:w="1538" w:type="dxa"/>
            <w:vAlign w:val="center"/>
          </w:tcPr>
          <w:p w:rsidR="00DE7BE0" w:rsidRDefault="00DE7BE0" w:rsidP="00DE7BE0">
            <w:pPr>
              <w:jc w:val="center"/>
            </w:pPr>
            <w:r>
              <w:rPr>
                <w:rFonts w:ascii="Times New Roman" w:eastAsia="Times New Roman" w:hAnsi="Times New Roman"/>
                <w:i/>
                <w:sz w:val="15"/>
              </w:rPr>
              <w:t>Escherichia coli</w:t>
            </w:r>
          </w:p>
        </w:tc>
        <w:tc>
          <w:tcPr>
            <w:tcW w:w="1444" w:type="dxa"/>
            <w:vAlign w:val="center"/>
          </w:tcPr>
          <w:p w:rsidR="00DE7BE0" w:rsidRDefault="00DE7BE0" w:rsidP="00DE7BE0">
            <w:pPr>
              <w:jc w:val="center"/>
            </w:pPr>
            <w:r>
              <w:rPr>
                <w:rFonts w:ascii="Times New Roman" w:eastAsia="Times New Roman" w:hAnsi="Times New Roman"/>
                <w:sz w:val="15"/>
              </w:rPr>
              <w:t>Levofloxacin</w:t>
            </w:r>
          </w:p>
        </w:tc>
        <w:tc>
          <w:tcPr>
            <w:tcW w:w="1166" w:type="dxa"/>
            <w:vAlign w:val="center"/>
          </w:tcPr>
          <w:p w:rsidR="00DE7BE0" w:rsidRDefault="00DE7BE0" w:rsidP="00DE7BE0">
            <w:pPr>
              <w:jc w:val="center"/>
            </w:pPr>
            <w:r>
              <w:rPr>
                <w:rFonts w:ascii="Times New Roman" w:eastAsia="Times New Roman" w:hAnsi="Times New Roman"/>
                <w:sz w:val="15"/>
              </w:rPr>
              <w:t>2,884</w:t>
            </w:r>
          </w:p>
        </w:tc>
        <w:tc>
          <w:tcPr>
            <w:tcW w:w="1389" w:type="dxa"/>
            <w:vAlign w:val="center"/>
          </w:tcPr>
          <w:p w:rsidR="00DE7BE0" w:rsidRDefault="00DE7BE0" w:rsidP="00DE7BE0">
            <w:pPr>
              <w:jc w:val="center"/>
            </w:pPr>
            <w:r>
              <w:rPr>
                <w:rFonts w:ascii="Times New Roman" w:eastAsia="Times New Roman" w:hAnsi="Times New Roman"/>
                <w:sz w:val="15"/>
              </w:rPr>
              <w:t>63.59</w:t>
            </w:r>
          </w:p>
        </w:tc>
      </w:tr>
      <w:tr w:rsidR="00DE7BE0" w:rsidTr="00DE7BE0">
        <w:trPr>
          <w:jc w:val="center"/>
        </w:trPr>
        <w:tc>
          <w:tcPr>
            <w:tcW w:w="1374" w:type="dxa"/>
            <w:vMerge w:val="restart"/>
            <w:vAlign w:val="center"/>
          </w:tcPr>
          <w:p w:rsidR="00DE7BE0" w:rsidRDefault="00DE7BE0" w:rsidP="00DE7BE0">
            <w:pPr>
              <w:jc w:val="center"/>
              <w:rPr>
                <w:rFonts w:hint="eastAsia"/>
              </w:rPr>
            </w:pPr>
            <w:r>
              <w:rPr>
                <w:rFonts w:ascii="Times New Roman" w:eastAsia="Times New Roman" w:hAnsi="Times New Roman"/>
                <w:sz w:val="15"/>
              </w:rPr>
              <w:t>Blood</w:t>
            </w:r>
          </w:p>
        </w:tc>
        <w:tc>
          <w:tcPr>
            <w:tcW w:w="1389" w:type="dxa"/>
            <w:vAlign w:val="center"/>
          </w:tcPr>
          <w:p w:rsidR="00DE7BE0" w:rsidRDefault="00DE7BE0" w:rsidP="00DE7BE0">
            <w:pPr>
              <w:jc w:val="center"/>
            </w:pPr>
            <w:r>
              <w:rPr>
                <w:rFonts w:ascii="Times New Roman" w:eastAsia="Times New Roman" w:hAnsi="Times New Roman"/>
                <w:sz w:val="15"/>
              </w:rPr>
              <w:t>MRSA</w:t>
            </w:r>
          </w:p>
        </w:tc>
        <w:tc>
          <w:tcPr>
            <w:tcW w:w="1538" w:type="dxa"/>
            <w:vAlign w:val="center"/>
          </w:tcPr>
          <w:p w:rsidR="00DE7BE0" w:rsidRDefault="00DE7BE0" w:rsidP="00DE7BE0">
            <w:pPr>
              <w:jc w:val="center"/>
            </w:pPr>
            <w:r>
              <w:rPr>
                <w:rFonts w:ascii="Times New Roman" w:eastAsia="Times New Roman" w:hAnsi="Times New Roman"/>
                <w:i/>
                <w:sz w:val="15"/>
              </w:rPr>
              <w:t>Staphylococcus aureus</w:t>
            </w:r>
          </w:p>
        </w:tc>
        <w:tc>
          <w:tcPr>
            <w:tcW w:w="1444" w:type="dxa"/>
            <w:vAlign w:val="center"/>
          </w:tcPr>
          <w:p w:rsidR="00DE7BE0" w:rsidRDefault="00DE7BE0" w:rsidP="00DE7BE0">
            <w:pPr>
              <w:jc w:val="center"/>
            </w:pPr>
            <w:r>
              <w:rPr>
                <w:rFonts w:ascii="Times New Roman" w:eastAsia="Times New Roman" w:hAnsi="Times New Roman"/>
                <w:sz w:val="15"/>
              </w:rPr>
              <w:t>Oxacillin</w:t>
            </w:r>
          </w:p>
        </w:tc>
        <w:tc>
          <w:tcPr>
            <w:tcW w:w="1166" w:type="dxa"/>
            <w:vAlign w:val="center"/>
          </w:tcPr>
          <w:p w:rsidR="00DE7BE0" w:rsidRDefault="00DE7BE0" w:rsidP="00DE7BE0">
            <w:pPr>
              <w:jc w:val="center"/>
            </w:pPr>
            <w:r>
              <w:rPr>
                <w:rFonts w:ascii="Times New Roman" w:eastAsia="Times New Roman" w:hAnsi="Times New Roman"/>
                <w:sz w:val="15"/>
              </w:rPr>
              <w:t>305</w:t>
            </w:r>
          </w:p>
        </w:tc>
        <w:tc>
          <w:tcPr>
            <w:tcW w:w="1389" w:type="dxa"/>
            <w:vAlign w:val="center"/>
          </w:tcPr>
          <w:p w:rsidR="00DE7BE0" w:rsidRDefault="00DE7BE0" w:rsidP="00DE7BE0">
            <w:pPr>
              <w:jc w:val="center"/>
            </w:pPr>
            <w:r>
              <w:rPr>
                <w:rFonts w:ascii="Times New Roman" w:eastAsia="Times New Roman" w:hAnsi="Times New Roman"/>
                <w:sz w:val="15"/>
              </w:rPr>
              <w:t>43.28</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CRAB</w:t>
            </w:r>
          </w:p>
        </w:tc>
        <w:tc>
          <w:tcPr>
            <w:tcW w:w="1538" w:type="dxa"/>
            <w:vAlign w:val="center"/>
          </w:tcPr>
          <w:p w:rsidR="00DE7BE0" w:rsidRDefault="00DE7BE0" w:rsidP="00DE7BE0">
            <w:pPr>
              <w:jc w:val="center"/>
            </w:pPr>
            <w:r>
              <w:rPr>
                <w:rFonts w:ascii="Times New Roman" w:eastAsia="Times New Roman" w:hAnsi="Times New Roman"/>
                <w:i/>
                <w:sz w:val="15"/>
              </w:rPr>
              <w:t>Acinetobacter baumannii</w:t>
            </w:r>
          </w:p>
        </w:tc>
        <w:tc>
          <w:tcPr>
            <w:tcW w:w="1444" w:type="dxa"/>
            <w:vAlign w:val="center"/>
          </w:tcPr>
          <w:p w:rsidR="00DE7BE0" w:rsidRDefault="00DE7BE0" w:rsidP="00DE7BE0">
            <w:pPr>
              <w:jc w:val="center"/>
            </w:pPr>
            <w:r>
              <w:rPr>
                <w:rFonts w:ascii="Times New Roman" w:eastAsia="Times New Roman" w:hAnsi="Times New Roman"/>
                <w:sz w:val="15"/>
              </w:rPr>
              <w:t>Meropenem</w:t>
            </w:r>
          </w:p>
        </w:tc>
        <w:tc>
          <w:tcPr>
            <w:tcW w:w="1166" w:type="dxa"/>
            <w:vAlign w:val="center"/>
          </w:tcPr>
          <w:p w:rsidR="00DE7BE0" w:rsidRDefault="00DE7BE0" w:rsidP="00DE7BE0">
            <w:pPr>
              <w:jc w:val="center"/>
            </w:pPr>
            <w:r>
              <w:rPr>
                <w:rFonts w:ascii="Times New Roman" w:eastAsia="Times New Roman" w:hAnsi="Times New Roman"/>
                <w:sz w:val="15"/>
              </w:rPr>
              <w:t>84</w:t>
            </w:r>
          </w:p>
        </w:tc>
        <w:tc>
          <w:tcPr>
            <w:tcW w:w="1389" w:type="dxa"/>
            <w:vAlign w:val="center"/>
          </w:tcPr>
          <w:p w:rsidR="00DE7BE0" w:rsidRDefault="00DE7BE0" w:rsidP="00DE7BE0">
            <w:pPr>
              <w:jc w:val="center"/>
            </w:pPr>
            <w:r>
              <w:rPr>
                <w:rFonts w:ascii="Times New Roman" w:eastAsia="Times New Roman" w:hAnsi="Times New Roman"/>
                <w:sz w:val="15"/>
              </w:rPr>
              <w:t>78.57</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CRPA</w:t>
            </w:r>
          </w:p>
        </w:tc>
        <w:tc>
          <w:tcPr>
            <w:tcW w:w="1538" w:type="dxa"/>
            <w:vAlign w:val="center"/>
          </w:tcPr>
          <w:p w:rsidR="00DE7BE0" w:rsidRDefault="00DE7BE0" w:rsidP="00DE7BE0">
            <w:pPr>
              <w:jc w:val="center"/>
            </w:pPr>
            <w:r>
              <w:rPr>
                <w:rFonts w:ascii="Times New Roman" w:eastAsia="Times New Roman" w:hAnsi="Times New Roman"/>
                <w:i/>
                <w:sz w:val="15"/>
              </w:rPr>
              <w:t>Pseudomonas aeruginosa</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135</w:t>
            </w:r>
          </w:p>
        </w:tc>
        <w:tc>
          <w:tcPr>
            <w:tcW w:w="1389" w:type="dxa"/>
            <w:vAlign w:val="center"/>
          </w:tcPr>
          <w:p w:rsidR="00DE7BE0" w:rsidRDefault="00DE7BE0" w:rsidP="00DE7BE0">
            <w:pPr>
              <w:jc w:val="center"/>
            </w:pPr>
            <w:r>
              <w:rPr>
                <w:rFonts w:ascii="Times New Roman" w:eastAsia="Times New Roman" w:hAnsi="Times New Roman"/>
                <w:sz w:val="15"/>
              </w:rPr>
              <w:t>16.30</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CRKP</w:t>
            </w:r>
          </w:p>
        </w:tc>
        <w:tc>
          <w:tcPr>
            <w:tcW w:w="1538" w:type="dxa"/>
            <w:vAlign w:val="center"/>
          </w:tcPr>
          <w:p w:rsidR="00DE7BE0" w:rsidRDefault="00DE7BE0" w:rsidP="00DE7BE0">
            <w:pPr>
              <w:jc w:val="center"/>
            </w:pPr>
            <w:r>
              <w:rPr>
                <w:rFonts w:ascii="Times New Roman" w:eastAsia="Times New Roman" w:hAnsi="Times New Roman"/>
                <w:i/>
                <w:sz w:val="15"/>
              </w:rPr>
              <w:t>Klebsiella pneumoniae</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381</w:t>
            </w:r>
          </w:p>
        </w:tc>
        <w:tc>
          <w:tcPr>
            <w:tcW w:w="1389" w:type="dxa"/>
            <w:vAlign w:val="center"/>
          </w:tcPr>
          <w:p w:rsidR="00DE7BE0" w:rsidRDefault="00DE7BE0" w:rsidP="00DE7BE0">
            <w:pPr>
              <w:jc w:val="center"/>
            </w:pPr>
            <w:r>
              <w:rPr>
                <w:rFonts w:ascii="Times New Roman" w:eastAsia="Times New Roman" w:hAnsi="Times New Roman"/>
                <w:sz w:val="15"/>
              </w:rPr>
              <w:t>23.36</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FQ-R E. coli</w:t>
            </w:r>
          </w:p>
        </w:tc>
        <w:tc>
          <w:tcPr>
            <w:tcW w:w="1538" w:type="dxa"/>
            <w:vAlign w:val="center"/>
          </w:tcPr>
          <w:p w:rsidR="00DE7BE0" w:rsidRDefault="00DE7BE0" w:rsidP="00DE7BE0">
            <w:pPr>
              <w:jc w:val="center"/>
            </w:pPr>
            <w:r>
              <w:rPr>
                <w:rFonts w:ascii="Times New Roman" w:eastAsia="Times New Roman" w:hAnsi="Times New Roman"/>
                <w:i/>
                <w:sz w:val="15"/>
              </w:rPr>
              <w:t>Escherichia coli</w:t>
            </w:r>
          </w:p>
        </w:tc>
        <w:tc>
          <w:tcPr>
            <w:tcW w:w="1444" w:type="dxa"/>
            <w:vAlign w:val="center"/>
          </w:tcPr>
          <w:p w:rsidR="00DE7BE0" w:rsidRDefault="00DE7BE0" w:rsidP="00DE7BE0">
            <w:pPr>
              <w:jc w:val="center"/>
            </w:pPr>
            <w:r>
              <w:rPr>
                <w:rFonts w:ascii="Times New Roman" w:eastAsia="Times New Roman" w:hAnsi="Times New Roman"/>
                <w:sz w:val="15"/>
              </w:rPr>
              <w:t>Levofloxacin</w:t>
            </w:r>
          </w:p>
        </w:tc>
        <w:tc>
          <w:tcPr>
            <w:tcW w:w="1166" w:type="dxa"/>
            <w:vAlign w:val="center"/>
          </w:tcPr>
          <w:p w:rsidR="00DE7BE0" w:rsidRDefault="00DE7BE0" w:rsidP="00DE7BE0">
            <w:pPr>
              <w:jc w:val="center"/>
            </w:pPr>
            <w:r>
              <w:rPr>
                <w:rFonts w:ascii="Times New Roman" w:eastAsia="Times New Roman" w:hAnsi="Times New Roman"/>
                <w:sz w:val="15"/>
              </w:rPr>
              <w:t>663</w:t>
            </w:r>
          </w:p>
        </w:tc>
        <w:tc>
          <w:tcPr>
            <w:tcW w:w="1389" w:type="dxa"/>
            <w:vAlign w:val="center"/>
          </w:tcPr>
          <w:p w:rsidR="00DE7BE0" w:rsidRDefault="00DE7BE0" w:rsidP="00DE7BE0">
            <w:pPr>
              <w:jc w:val="center"/>
            </w:pPr>
            <w:r>
              <w:rPr>
                <w:rFonts w:ascii="Times New Roman" w:eastAsia="Times New Roman" w:hAnsi="Times New Roman"/>
                <w:sz w:val="15"/>
              </w:rPr>
              <w:t>50.23</w:t>
            </w:r>
          </w:p>
        </w:tc>
      </w:tr>
      <w:tr w:rsidR="00DE7BE0" w:rsidTr="00DE7BE0">
        <w:trPr>
          <w:jc w:val="center"/>
        </w:trPr>
        <w:tc>
          <w:tcPr>
            <w:tcW w:w="1374" w:type="dxa"/>
            <w:vMerge w:val="restart"/>
            <w:vAlign w:val="center"/>
          </w:tcPr>
          <w:p w:rsidR="00DE7BE0" w:rsidRDefault="00DE7BE0" w:rsidP="00DE7BE0">
            <w:pPr>
              <w:jc w:val="center"/>
              <w:rPr>
                <w:rFonts w:hint="eastAsia"/>
              </w:rPr>
            </w:pPr>
            <w:r>
              <w:rPr>
                <w:rFonts w:ascii="Times New Roman" w:eastAsia="Times New Roman" w:hAnsi="Times New Roman"/>
                <w:sz w:val="15"/>
              </w:rPr>
              <w:t>Wound/Pus</w:t>
            </w:r>
          </w:p>
        </w:tc>
        <w:tc>
          <w:tcPr>
            <w:tcW w:w="1389" w:type="dxa"/>
            <w:vAlign w:val="center"/>
          </w:tcPr>
          <w:p w:rsidR="00DE7BE0" w:rsidRDefault="00DE7BE0" w:rsidP="00DE7BE0">
            <w:pPr>
              <w:jc w:val="center"/>
            </w:pPr>
            <w:r>
              <w:rPr>
                <w:rFonts w:ascii="Times New Roman" w:eastAsia="Times New Roman" w:hAnsi="Times New Roman"/>
                <w:sz w:val="15"/>
              </w:rPr>
              <w:t>MRSA</w:t>
            </w:r>
          </w:p>
        </w:tc>
        <w:tc>
          <w:tcPr>
            <w:tcW w:w="1538" w:type="dxa"/>
            <w:vAlign w:val="center"/>
          </w:tcPr>
          <w:p w:rsidR="00DE7BE0" w:rsidRDefault="00DE7BE0" w:rsidP="00DE7BE0">
            <w:pPr>
              <w:jc w:val="center"/>
            </w:pPr>
            <w:r>
              <w:rPr>
                <w:rFonts w:ascii="Times New Roman" w:eastAsia="Times New Roman" w:hAnsi="Times New Roman"/>
                <w:i/>
                <w:sz w:val="15"/>
              </w:rPr>
              <w:t>Staphylococcus aureus</w:t>
            </w:r>
          </w:p>
        </w:tc>
        <w:tc>
          <w:tcPr>
            <w:tcW w:w="1444" w:type="dxa"/>
            <w:vAlign w:val="center"/>
          </w:tcPr>
          <w:p w:rsidR="00DE7BE0" w:rsidRDefault="00DE7BE0" w:rsidP="00DE7BE0">
            <w:pPr>
              <w:jc w:val="center"/>
            </w:pPr>
            <w:r>
              <w:rPr>
                <w:rFonts w:ascii="Times New Roman" w:eastAsia="Times New Roman" w:hAnsi="Times New Roman"/>
                <w:sz w:val="15"/>
              </w:rPr>
              <w:t>Oxacillin</w:t>
            </w:r>
          </w:p>
        </w:tc>
        <w:tc>
          <w:tcPr>
            <w:tcW w:w="1166" w:type="dxa"/>
            <w:vAlign w:val="center"/>
          </w:tcPr>
          <w:p w:rsidR="00DE7BE0" w:rsidRDefault="00DE7BE0" w:rsidP="00DE7BE0">
            <w:pPr>
              <w:jc w:val="center"/>
            </w:pPr>
            <w:r>
              <w:rPr>
                <w:rFonts w:ascii="Times New Roman" w:eastAsia="Times New Roman" w:hAnsi="Times New Roman"/>
                <w:sz w:val="15"/>
              </w:rPr>
              <w:t>715</w:t>
            </w:r>
          </w:p>
        </w:tc>
        <w:tc>
          <w:tcPr>
            <w:tcW w:w="1389" w:type="dxa"/>
            <w:vAlign w:val="center"/>
          </w:tcPr>
          <w:p w:rsidR="00DE7BE0" w:rsidRDefault="00DE7BE0" w:rsidP="00DE7BE0">
            <w:pPr>
              <w:jc w:val="center"/>
            </w:pPr>
            <w:r>
              <w:rPr>
                <w:rFonts w:ascii="Times New Roman" w:eastAsia="Times New Roman" w:hAnsi="Times New Roman"/>
                <w:sz w:val="15"/>
              </w:rPr>
              <w:t>43.64</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CRAB</w:t>
            </w:r>
          </w:p>
        </w:tc>
        <w:tc>
          <w:tcPr>
            <w:tcW w:w="1538" w:type="dxa"/>
            <w:vAlign w:val="center"/>
          </w:tcPr>
          <w:p w:rsidR="00DE7BE0" w:rsidRDefault="00DE7BE0" w:rsidP="00DE7BE0">
            <w:pPr>
              <w:jc w:val="center"/>
            </w:pPr>
            <w:r>
              <w:rPr>
                <w:rFonts w:ascii="Times New Roman" w:eastAsia="Times New Roman" w:hAnsi="Times New Roman"/>
                <w:i/>
                <w:sz w:val="15"/>
              </w:rPr>
              <w:t>Acinetobacter baumannii</w:t>
            </w:r>
          </w:p>
        </w:tc>
        <w:tc>
          <w:tcPr>
            <w:tcW w:w="1444" w:type="dxa"/>
            <w:vAlign w:val="center"/>
          </w:tcPr>
          <w:p w:rsidR="00DE7BE0" w:rsidRDefault="00DE7BE0" w:rsidP="00DE7BE0">
            <w:pPr>
              <w:jc w:val="center"/>
            </w:pPr>
            <w:r>
              <w:rPr>
                <w:rFonts w:ascii="Times New Roman" w:eastAsia="Times New Roman" w:hAnsi="Times New Roman"/>
                <w:sz w:val="15"/>
              </w:rPr>
              <w:t>Meropenem</w:t>
            </w:r>
          </w:p>
        </w:tc>
        <w:tc>
          <w:tcPr>
            <w:tcW w:w="1166" w:type="dxa"/>
            <w:vAlign w:val="center"/>
          </w:tcPr>
          <w:p w:rsidR="00DE7BE0" w:rsidRDefault="00DE7BE0" w:rsidP="00DE7BE0">
            <w:pPr>
              <w:jc w:val="center"/>
            </w:pPr>
            <w:r>
              <w:rPr>
                <w:rFonts w:ascii="Times New Roman" w:eastAsia="Times New Roman" w:hAnsi="Times New Roman"/>
                <w:sz w:val="15"/>
              </w:rPr>
              <w:t>72</w:t>
            </w:r>
          </w:p>
        </w:tc>
        <w:tc>
          <w:tcPr>
            <w:tcW w:w="1389" w:type="dxa"/>
            <w:vAlign w:val="center"/>
          </w:tcPr>
          <w:p w:rsidR="00DE7BE0" w:rsidRDefault="00DE7BE0" w:rsidP="00DE7BE0">
            <w:pPr>
              <w:jc w:val="center"/>
            </w:pPr>
            <w:r>
              <w:rPr>
                <w:rFonts w:ascii="Times New Roman" w:eastAsia="Times New Roman" w:hAnsi="Times New Roman"/>
                <w:sz w:val="15"/>
              </w:rPr>
              <w:t>79.17</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CRPA</w:t>
            </w:r>
          </w:p>
        </w:tc>
        <w:tc>
          <w:tcPr>
            <w:tcW w:w="1538" w:type="dxa"/>
            <w:vAlign w:val="center"/>
          </w:tcPr>
          <w:p w:rsidR="00DE7BE0" w:rsidRDefault="00DE7BE0" w:rsidP="00DE7BE0">
            <w:pPr>
              <w:jc w:val="center"/>
            </w:pPr>
            <w:r>
              <w:rPr>
                <w:rFonts w:ascii="Times New Roman" w:eastAsia="Times New Roman" w:hAnsi="Times New Roman"/>
                <w:i/>
                <w:sz w:val="15"/>
              </w:rPr>
              <w:t>Pseudomonas aeruginosa</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258</w:t>
            </w:r>
          </w:p>
        </w:tc>
        <w:tc>
          <w:tcPr>
            <w:tcW w:w="1389" w:type="dxa"/>
            <w:vAlign w:val="center"/>
          </w:tcPr>
          <w:p w:rsidR="00DE7BE0" w:rsidRDefault="00DE7BE0" w:rsidP="00DE7BE0">
            <w:pPr>
              <w:jc w:val="center"/>
            </w:pPr>
            <w:r>
              <w:rPr>
                <w:rFonts w:ascii="Times New Roman" w:eastAsia="Times New Roman" w:hAnsi="Times New Roman"/>
                <w:sz w:val="15"/>
              </w:rPr>
              <w:t>9.30</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CRKP</w:t>
            </w:r>
          </w:p>
        </w:tc>
        <w:tc>
          <w:tcPr>
            <w:tcW w:w="1538" w:type="dxa"/>
            <w:vAlign w:val="center"/>
          </w:tcPr>
          <w:p w:rsidR="00DE7BE0" w:rsidRDefault="00DE7BE0" w:rsidP="00DE7BE0">
            <w:pPr>
              <w:jc w:val="center"/>
            </w:pPr>
            <w:r>
              <w:rPr>
                <w:rFonts w:ascii="Times New Roman" w:eastAsia="Times New Roman" w:hAnsi="Times New Roman"/>
                <w:i/>
                <w:sz w:val="15"/>
              </w:rPr>
              <w:t>Klebsiella pneumoniae</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366</w:t>
            </w:r>
          </w:p>
        </w:tc>
        <w:tc>
          <w:tcPr>
            <w:tcW w:w="1389" w:type="dxa"/>
            <w:vAlign w:val="center"/>
          </w:tcPr>
          <w:p w:rsidR="00DE7BE0" w:rsidRDefault="00DE7BE0" w:rsidP="00DE7BE0">
            <w:pPr>
              <w:jc w:val="center"/>
            </w:pPr>
            <w:r>
              <w:rPr>
                <w:rFonts w:ascii="Times New Roman" w:eastAsia="Times New Roman" w:hAnsi="Times New Roman"/>
                <w:sz w:val="15"/>
              </w:rPr>
              <w:t>11.75</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FQ-R E. coli</w:t>
            </w:r>
          </w:p>
        </w:tc>
        <w:tc>
          <w:tcPr>
            <w:tcW w:w="1538" w:type="dxa"/>
            <w:vAlign w:val="center"/>
          </w:tcPr>
          <w:p w:rsidR="00DE7BE0" w:rsidRDefault="00DE7BE0" w:rsidP="00DE7BE0">
            <w:pPr>
              <w:jc w:val="center"/>
            </w:pPr>
            <w:r>
              <w:rPr>
                <w:rFonts w:ascii="Times New Roman" w:eastAsia="Times New Roman" w:hAnsi="Times New Roman"/>
                <w:i/>
                <w:sz w:val="15"/>
              </w:rPr>
              <w:t>Escherichia coli</w:t>
            </w:r>
          </w:p>
        </w:tc>
        <w:tc>
          <w:tcPr>
            <w:tcW w:w="1444" w:type="dxa"/>
            <w:vAlign w:val="center"/>
          </w:tcPr>
          <w:p w:rsidR="00DE7BE0" w:rsidRDefault="00DE7BE0" w:rsidP="00DE7BE0">
            <w:pPr>
              <w:jc w:val="center"/>
            </w:pPr>
            <w:r>
              <w:rPr>
                <w:rFonts w:ascii="Times New Roman" w:eastAsia="Times New Roman" w:hAnsi="Times New Roman"/>
                <w:sz w:val="15"/>
              </w:rPr>
              <w:t>Levofloxacin</w:t>
            </w:r>
          </w:p>
        </w:tc>
        <w:tc>
          <w:tcPr>
            <w:tcW w:w="1166" w:type="dxa"/>
            <w:vAlign w:val="center"/>
          </w:tcPr>
          <w:p w:rsidR="00DE7BE0" w:rsidRDefault="00DE7BE0" w:rsidP="00DE7BE0">
            <w:pPr>
              <w:jc w:val="center"/>
            </w:pPr>
            <w:r>
              <w:rPr>
                <w:rFonts w:ascii="Times New Roman" w:eastAsia="Times New Roman" w:hAnsi="Times New Roman"/>
                <w:sz w:val="15"/>
              </w:rPr>
              <w:t>955</w:t>
            </w:r>
          </w:p>
        </w:tc>
        <w:tc>
          <w:tcPr>
            <w:tcW w:w="1389" w:type="dxa"/>
            <w:vAlign w:val="center"/>
          </w:tcPr>
          <w:p w:rsidR="00DE7BE0" w:rsidRDefault="00DE7BE0" w:rsidP="00DE7BE0">
            <w:pPr>
              <w:jc w:val="center"/>
            </w:pPr>
            <w:r>
              <w:rPr>
                <w:rFonts w:ascii="Times New Roman" w:eastAsia="Times New Roman" w:hAnsi="Times New Roman"/>
                <w:sz w:val="15"/>
              </w:rPr>
              <w:t>42.93</w:t>
            </w:r>
          </w:p>
        </w:tc>
      </w:tr>
      <w:tr w:rsidR="00DE7BE0" w:rsidTr="00DE7BE0">
        <w:trPr>
          <w:jc w:val="center"/>
        </w:trPr>
        <w:tc>
          <w:tcPr>
            <w:tcW w:w="1374" w:type="dxa"/>
            <w:vMerge w:val="restart"/>
            <w:vAlign w:val="center"/>
          </w:tcPr>
          <w:p w:rsidR="00DE7BE0" w:rsidRDefault="00DE7BE0" w:rsidP="00DE7BE0">
            <w:pPr>
              <w:jc w:val="center"/>
              <w:rPr>
                <w:rFonts w:hint="eastAsia"/>
              </w:rPr>
            </w:pPr>
            <w:r>
              <w:rPr>
                <w:rFonts w:ascii="Times New Roman" w:eastAsia="Times New Roman" w:hAnsi="Times New Roman"/>
                <w:sz w:val="15"/>
              </w:rPr>
              <w:t>Sterile body fluid</w:t>
            </w:r>
          </w:p>
        </w:tc>
        <w:tc>
          <w:tcPr>
            <w:tcW w:w="1389" w:type="dxa"/>
            <w:vAlign w:val="center"/>
          </w:tcPr>
          <w:p w:rsidR="00DE7BE0" w:rsidRDefault="00DE7BE0" w:rsidP="00DE7BE0">
            <w:pPr>
              <w:jc w:val="center"/>
            </w:pPr>
            <w:r>
              <w:rPr>
                <w:rFonts w:ascii="Times New Roman" w:eastAsia="Times New Roman" w:hAnsi="Times New Roman"/>
                <w:sz w:val="15"/>
              </w:rPr>
              <w:t>MRSA</w:t>
            </w:r>
          </w:p>
        </w:tc>
        <w:tc>
          <w:tcPr>
            <w:tcW w:w="1538" w:type="dxa"/>
            <w:vAlign w:val="center"/>
          </w:tcPr>
          <w:p w:rsidR="00DE7BE0" w:rsidRDefault="00DE7BE0" w:rsidP="00DE7BE0">
            <w:pPr>
              <w:jc w:val="center"/>
            </w:pPr>
            <w:r>
              <w:rPr>
                <w:rFonts w:ascii="Times New Roman" w:eastAsia="Times New Roman" w:hAnsi="Times New Roman"/>
                <w:i/>
                <w:sz w:val="15"/>
              </w:rPr>
              <w:t>Staphylococcus aureus</w:t>
            </w:r>
          </w:p>
        </w:tc>
        <w:tc>
          <w:tcPr>
            <w:tcW w:w="1444" w:type="dxa"/>
            <w:vAlign w:val="center"/>
          </w:tcPr>
          <w:p w:rsidR="00DE7BE0" w:rsidRDefault="00DE7BE0" w:rsidP="00DE7BE0">
            <w:pPr>
              <w:jc w:val="center"/>
            </w:pPr>
            <w:r>
              <w:rPr>
                <w:rFonts w:ascii="Times New Roman" w:eastAsia="Times New Roman" w:hAnsi="Times New Roman"/>
                <w:sz w:val="15"/>
              </w:rPr>
              <w:t>Oxacillin</w:t>
            </w:r>
          </w:p>
        </w:tc>
        <w:tc>
          <w:tcPr>
            <w:tcW w:w="1166" w:type="dxa"/>
            <w:vAlign w:val="center"/>
          </w:tcPr>
          <w:p w:rsidR="00DE7BE0" w:rsidRDefault="00DE7BE0" w:rsidP="00DE7BE0">
            <w:pPr>
              <w:jc w:val="center"/>
            </w:pPr>
            <w:r>
              <w:rPr>
                <w:rFonts w:ascii="Times New Roman" w:eastAsia="Times New Roman" w:hAnsi="Times New Roman"/>
                <w:sz w:val="15"/>
              </w:rPr>
              <w:t>172</w:t>
            </w:r>
          </w:p>
        </w:tc>
        <w:tc>
          <w:tcPr>
            <w:tcW w:w="1389" w:type="dxa"/>
            <w:vAlign w:val="center"/>
          </w:tcPr>
          <w:p w:rsidR="00DE7BE0" w:rsidRDefault="00DE7BE0" w:rsidP="00DE7BE0">
            <w:pPr>
              <w:jc w:val="center"/>
            </w:pPr>
            <w:r>
              <w:rPr>
                <w:rFonts w:ascii="Times New Roman" w:eastAsia="Times New Roman" w:hAnsi="Times New Roman"/>
                <w:sz w:val="15"/>
              </w:rPr>
              <w:t>48.84</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CRAB</w:t>
            </w:r>
          </w:p>
        </w:tc>
        <w:tc>
          <w:tcPr>
            <w:tcW w:w="1538" w:type="dxa"/>
            <w:vAlign w:val="center"/>
          </w:tcPr>
          <w:p w:rsidR="00DE7BE0" w:rsidRDefault="00DE7BE0" w:rsidP="00DE7BE0">
            <w:pPr>
              <w:jc w:val="center"/>
            </w:pPr>
            <w:r>
              <w:rPr>
                <w:rFonts w:ascii="Times New Roman" w:eastAsia="Times New Roman" w:hAnsi="Times New Roman"/>
                <w:i/>
                <w:sz w:val="15"/>
              </w:rPr>
              <w:t>Acinetobacter baumannii</w:t>
            </w:r>
          </w:p>
        </w:tc>
        <w:tc>
          <w:tcPr>
            <w:tcW w:w="1444" w:type="dxa"/>
            <w:vAlign w:val="center"/>
          </w:tcPr>
          <w:p w:rsidR="00DE7BE0" w:rsidRDefault="00DE7BE0" w:rsidP="00DE7BE0">
            <w:pPr>
              <w:jc w:val="center"/>
            </w:pPr>
            <w:r>
              <w:rPr>
                <w:rFonts w:ascii="Times New Roman" w:eastAsia="Times New Roman" w:hAnsi="Times New Roman"/>
                <w:sz w:val="15"/>
              </w:rPr>
              <w:t>Meropenem</w:t>
            </w:r>
          </w:p>
        </w:tc>
        <w:tc>
          <w:tcPr>
            <w:tcW w:w="1166" w:type="dxa"/>
            <w:vAlign w:val="center"/>
          </w:tcPr>
          <w:p w:rsidR="00DE7BE0" w:rsidRDefault="00DE7BE0" w:rsidP="00DE7BE0">
            <w:pPr>
              <w:jc w:val="center"/>
            </w:pPr>
            <w:r>
              <w:rPr>
                <w:rFonts w:ascii="Times New Roman" w:eastAsia="Times New Roman" w:hAnsi="Times New Roman"/>
                <w:sz w:val="15"/>
              </w:rPr>
              <w:t>114</w:t>
            </w:r>
          </w:p>
        </w:tc>
        <w:tc>
          <w:tcPr>
            <w:tcW w:w="1389" w:type="dxa"/>
            <w:vAlign w:val="center"/>
          </w:tcPr>
          <w:p w:rsidR="00DE7BE0" w:rsidRDefault="00DE7BE0" w:rsidP="00DE7BE0">
            <w:pPr>
              <w:jc w:val="center"/>
            </w:pPr>
            <w:r>
              <w:rPr>
                <w:rFonts w:ascii="Times New Roman" w:eastAsia="Times New Roman" w:hAnsi="Times New Roman"/>
                <w:sz w:val="15"/>
              </w:rPr>
              <w:t>86.84</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CRPA</w:t>
            </w:r>
          </w:p>
        </w:tc>
        <w:tc>
          <w:tcPr>
            <w:tcW w:w="1538" w:type="dxa"/>
            <w:vAlign w:val="center"/>
          </w:tcPr>
          <w:p w:rsidR="00DE7BE0" w:rsidRDefault="00DE7BE0" w:rsidP="00DE7BE0">
            <w:pPr>
              <w:jc w:val="center"/>
            </w:pPr>
            <w:r>
              <w:rPr>
                <w:rFonts w:ascii="Times New Roman" w:eastAsia="Times New Roman" w:hAnsi="Times New Roman"/>
                <w:i/>
                <w:sz w:val="15"/>
              </w:rPr>
              <w:t>Pseudomonas aeruginosa</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118</w:t>
            </w:r>
          </w:p>
        </w:tc>
        <w:tc>
          <w:tcPr>
            <w:tcW w:w="1389" w:type="dxa"/>
            <w:vAlign w:val="center"/>
          </w:tcPr>
          <w:p w:rsidR="00DE7BE0" w:rsidRDefault="00DE7BE0" w:rsidP="00DE7BE0">
            <w:pPr>
              <w:jc w:val="center"/>
            </w:pPr>
            <w:r>
              <w:rPr>
                <w:rFonts w:ascii="Times New Roman" w:eastAsia="Times New Roman" w:hAnsi="Times New Roman"/>
                <w:sz w:val="15"/>
              </w:rPr>
              <w:t>31.36</w:t>
            </w:r>
          </w:p>
        </w:tc>
      </w:tr>
      <w:tr w:rsidR="00DE7BE0" w:rsidTr="00DE7BE0">
        <w:trPr>
          <w:jc w:val="center"/>
        </w:trPr>
        <w:tc>
          <w:tcPr>
            <w:tcW w:w="1374" w:type="dxa"/>
            <w:vMerge/>
            <w:vAlign w:val="center"/>
          </w:tcPr>
          <w:p w:rsidR="00DE7BE0" w:rsidRDefault="00DE7BE0" w:rsidP="00DE7BE0">
            <w:pPr>
              <w:jc w:val="center"/>
            </w:pPr>
          </w:p>
        </w:tc>
        <w:tc>
          <w:tcPr>
            <w:tcW w:w="1389" w:type="dxa"/>
            <w:vAlign w:val="center"/>
          </w:tcPr>
          <w:p w:rsidR="00DE7BE0" w:rsidRDefault="00DE7BE0" w:rsidP="00DE7BE0">
            <w:pPr>
              <w:jc w:val="center"/>
            </w:pPr>
            <w:r>
              <w:rPr>
                <w:rFonts w:ascii="Times New Roman" w:eastAsia="Times New Roman" w:hAnsi="Times New Roman"/>
                <w:sz w:val="15"/>
              </w:rPr>
              <w:t>CRKP</w:t>
            </w:r>
          </w:p>
        </w:tc>
        <w:tc>
          <w:tcPr>
            <w:tcW w:w="1538" w:type="dxa"/>
            <w:vAlign w:val="center"/>
          </w:tcPr>
          <w:p w:rsidR="00DE7BE0" w:rsidRDefault="00DE7BE0" w:rsidP="00DE7BE0">
            <w:pPr>
              <w:jc w:val="center"/>
            </w:pPr>
            <w:r>
              <w:rPr>
                <w:rFonts w:ascii="Times New Roman" w:eastAsia="Times New Roman" w:hAnsi="Times New Roman"/>
                <w:i/>
                <w:sz w:val="15"/>
              </w:rPr>
              <w:t>Klebsiella pneumoniae</w:t>
            </w:r>
          </w:p>
        </w:tc>
        <w:tc>
          <w:tcPr>
            <w:tcW w:w="1444" w:type="dxa"/>
            <w:vAlign w:val="center"/>
          </w:tcPr>
          <w:p w:rsidR="00DE7BE0" w:rsidRDefault="00DE7BE0" w:rsidP="00DE7BE0">
            <w:pPr>
              <w:jc w:val="center"/>
            </w:pPr>
            <w:r>
              <w:rPr>
                <w:rFonts w:ascii="Times New Roman" w:eastAsia="Times New Roman" w:hAnsi="Times New Roman"/>
                <w:sz w:val="15"/>
              </w:rPr>
              <w:t>Imipenem</w:t>
            </w:r>
          </w:p>
        </w:tc>
        <w:tc>
          <w:tcPr>
            <w:tcW w:w="1166" w:type="dxa"/>
            <w:vAlign w:val="center"/>
          </w:tcPr>
          <w:p w:rsidR="00DE7BE0" w:rsidRDefault="00DE7BE0" w:rsidP="00DE7BE0">
            <w:pPr>
              <w:jc w:val="center"/>
            </w:pPr>
            <w:r>
              <w:rPr>
                <w:rFonts w:ascii="Times New Roman" w:eastAsia="Times New Roman" w:hAnsi="Times New Roman"/>
                <w:sz w:val="15"/>
              </w:rPr>
              <w:t>296</w:t>
            </w:r>
          </w:p>
        </w:tc>
        <w:tc>
          <w:tcPr>
            <w:tcW w:w="1389" w:type="dxa"/>
            <w:vAlign w:val="center"/>
          </w:tcPr>
          <w:p w:rsidR="00DE7BE0" w:rsidRDefault="00DE7BE0" w:rsidP="00DE7BE0">
            <w:pPr>
              <w:jc w:val="center"/>
            </w:pPr>
            <w:r>
              <w:rPr>
                <w:rFonts w:ascii="Times New Roman" w:eastAsia="Times New Roman" w:hAnsi="Times New Roman"/>
                <w:sz w:val="15"/>
              </w:rPr>
              <w:t>29.73</w:t>
            </w:r>
          </w:p>
        </w:tc>
      </w:tr>
      <w:tr w:rsidR="00DE7BE0" w:rsidTr="00DE7BE0">
        <w:trPr>
          <w:jc w:val="center"/>
        </w:trPr>
        <w:tc>
          <w:tcPr>
            <w:tcW w:w="1374" w:type="dxa"/>
            <w:vMerge/>
            <w:tcBorders>
              <w:bottom w:val="single" w:sz="4" w:space="0" w:color="auto"/>
            </w:tcBorders>
            <w:vAlign w:val="center"/>
          </w:tcPr>
          <w:p w:rsidR="00DE7BE0" w:rsidRDefault="00DE7BE0" w:rsidP="00DE7BE0">
            <w:pPr>
              <w:jc w:val="center"/>
            </w:pPr>
          </w:p>
        </w:tc>
        <w:tc>
          <w:tcPr>
            <w:tcW w:w="1389"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FQ-R E. coli</w:t>
            </w:r>
          </w:p>
        </w:tc>
        <w:tc>
          <w:tcPr>
            <w:tcW w:w="1538" w:type="dxa"/>
            <w:tcBorders>
              <w:bottom w:val="single" w:sz="4" w:space="0" w:color="auto"/>
            </w:tcBorders>
            <w:vAlign w:val="center"/>
          </w:tcPr>
          <w:p w:rsidR="00DE7BE0" w:rsidRDefault="00DE7BE0" w:rsidP="00DE7BE0">
            <w:pPr>
              <w:jc w:val="center"/>
            </w:pPr>
            <w:r>
              <w:rPr>
                <w:rFonts w:ascii="Times New Roman" w:eastAsia="Times New Roman" w:hAnsi="Times New Roman"/>
                <w:i/>
                <w:sz w:val="15"/>
              </w:rPr>
              <w:t>Escherichia coli</w:t>
            </w:r>
          </w:p>
        </w:tc>
        <w:tc>
          <w:tcPr>
            <w:tcW w:w="1444"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Levofloxacin</w:t>
            </w:r>
          </w:p>
        </w:tc>
        <w:tc>
          <w:tcPr>
            <w:tcW w:w="1166"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527</w:t>
            </w:r>
          </w:p>
        </w:tc>
        <w:tc>
          <w:tcPr>
            <w:tcW w:w="1389"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57.12</w:t>
            </w:r>
          </w:p>
        </w:tc>
      </w:tr>
    </w:tbl>
    <w:p w:rsidR="00DE7BE0" w:rsidRDefault="00DE7BE0" w:rsidP="00DE7BE0"/>
    <w:p w:rsidR="00DE7BE0" w:rsidRPr="00DE7BE0" w:rsidRDefault="00DE7BE0" w:rsidP="00DE7BE0">
      <w:pPr>
        <w:rPr>
          <w:rFonts w:ascii="Arial" w:hAnsi="Arial" w:cs="Arial"/>
        </w:rPr>
      </w:pPr>
      <w:r w:rsidRPr="00DE7BE0">
        <w:rPr>
          <w:rFonts w:ascii="Arial" w:hAnsi="Arial" w:cs="Arial"/>
        </w:rPr>
        <w:t>This table summarizes selected resistance phenotypes and organism-antibiotic combinations across major specimen groups. It provides secondary support for specimen-based heterogeneity beyond the main adult ICU versus non-ICU analysis.</w:t>
      </w:r>
    </w:p>
    <w:p w:rsidR="00DE7BE0" w:rsidRPr="00DE7BE0" w:rsidRDefault="00DE7BE0" w:rsidP="00DE7BE0">
      <w:pPr>
        <w:rPr>
          <w:rFonts w:ascii="Arial" w:hAnsi="Arial" w:cs="Arial"/>
        </w:rPr>
      </w:pPr>
    </w:p>
    <w:p w:rsidR="00DE7BE0" w:rsidRDefault="00DE7BE0" w:rsidP="00DE7BE0">
      <w:pPr>
        <w:spacing w:after="80"/>
      </w:pPr>
      <w:r>
        <w:rPr>
          <w:rFonts w:ascii="Times New Roman" w:eastAsia="Times New Roman" w:hAnsi="Times New Roman"/>
          <w:b/>
        </w:rPr>
        <w:t>Supplementary Table S3. Comparison of main results under alternative deduplication rules</w:t>
      </w:r>
    </w:p>
    <w:p w:rsidR="00DE7BE0" w:rsidRDefault="00DE7BE0" w:rsidP="00DE7BE0">
      <w:pPr>
        <w:spacing w:after="80"/>
      </w:pPr>
      <w:r>
        <w:rPr>
          <w:rFonts w:ascii="Times New Roman" w:eastAsia="Times New Roman" w:hAnsi="Times New Roman"/>
          <w:sz w:val="17"/>
        </w:rPr>
        <w:t>The primary analysis used the inpatient patient-organism-year first-isolate rule.</w:t>
      </w:r>
    </w:p>
    <w:p w:rsidR="00DE7BE0" w:rsidRDefault="00DE7BE0" w:rsidP="00DE7BE0">
      <w:pPr>
        <w:spacing w:after="80"/>
      </w:pPr>
      <w:r>
        <w:rPr>
          <w:rFonts w:ascii="Times New Roman" w:eastAsia="Times New Roman" w:hAnsi="Times New Roman"/>
          <w:sz w:val="17"/>
        </w:rPr>
        <w:t>Alternative rules were evaluated to assess methodological robustness.</w:t>
      </w:r>
    </w:p>
    <w:tbl>
      <w:tblPr>
        <w:tblW w:w="0" w:type="auto"/>
        <w:jc w:val="center"/>
        <w:tblLook w:val="04A0" w:firstRow="1" w:lastRow="0" w:firstColumn="1" w:lastColumn="0" w:noHBand="0" w:noVBand="1"/>
      </w:tblPr>
      <w:tblGrid>
        <w:gridCol w:w="2075"/>
        <w:gridCol w:w="2075"/>
        <w:gridCol w:w="2075"/>
        <w:gridCol w:w="2075"/>
      </w:tblGrid>
      <w:tr w:rsidR="00DE7BE0" w:rsidTr="00DE7BE0">
        <w:trPr>
          <w:jc w:val="center"/>
        </w:trPr>
        <w:tc>
          <w:tcPr>
            <w:tcW w:w="2075"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Metric</w:t>
            </w:r>
          </w:p>
        </w:tc>
        <w:tc>
          <w:tcPr>
            <w:tcW w:w="2075"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Primary analysis</w:t>
            </w:r>
          </w:p>
        </w:tc>
        <w:tc>
          <w:tcPr>
            <w:tcW w:w="2075"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Alternative rule 1</w:t>
            </w:r>
          </w:p>
        </w:tc>
        <w:tc>
          <w:tcPr>
            <w:tcW w:w="2075"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Alternative rule 2</w:t>
            </w:r>
          </w:p>
        </w:tc>
      </w:tr>
      <w:tr w:rsidR="00DE7BE0" w:rsidTr="00DE7BE0">
        <w:trPr>
          <w:jc w:val="center"/>
        </w:trPr>
        <w:tc>
          <w:tcPr>
            <w:tcW w:w="2075"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Sample size</w:t>
            </w:r>
          </w:p>
        </w:tc>
        <w:tc>
          <w:tcPr>
            <w:tcW w:w="2075"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45645.0</w:t>
            </w:r>
          </w:p>
        </w:tc>
        <w:tc>
          <w:tcPr>
            <w:tcW w:w="2075"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43952.0</w:t>
            </w:r>
          </w:p>
        </w:tc>
        <w:tc>
          <w:tcPr>
            <w:tcW w:w="2075"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80061.0</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E. coli proportion (%)</w:t>
            </w:r>
          </w:p>
        </w:tc>
        <w:tc>
          <w:tcPr>
            <w:tcW w:w="2075" w:type="dxa"/>
            <w:vAlign w:val="center"/>
          </w:tcPr>
          <w:p w:rsidR="00DE7BE0" w:rsidRDefault="00DE7BE0" w:rsidP="00DE7BE0">
            <w:pPr>
              <w:jc w:val="center"/>
            </w:pPr>
            <w:r>
              <w:rPr>
                <w:rFonts w:ascii="Times New Roman" w:eastAsia="Times New Roman" w:hAnsi="Times New Roman"/>
                <w:sz w:val="15"/>
              </w:rPr>
              <w:t>12.97</w:t>
            </w:r>
          </w:p>
        </w:tc>
        <w:tc>
          <w:tcPr>
            <w:tcW w:w="2075" w:type="dxa"/>
            <w:vAlign w:val="center"/>
          </w:tcPr>
          <w:p w:rsidR="00DE7BE0" w:rsidRDefault="00DE7BE0" w:rsidP="00DE7BE0">
            <w:pPr>
              <w:jc w:val="center"/>
            </w:pPr>
            <w:r>
              <w:rPr>
                <w:rFonts w:ascii="Times New Roman" w:eastAsia="Times New Roman" w:hAnsi="Times New Roman"/>
                <w:sz w:val="15"/>
              </w:rPr>
              <w:t>12.66</w:t>
            </w:r>
          </w:p>
        </w:tc>
        <w:tc>
          <w:tcPr>
            <w:tcW w:w="2075" w:type="dxa"/>
            <w:vAlign w:val="center"/>
          </w:tcPr>
          <w:p w:rsidR="00DE7BE0" w:rsidRDefault="00DE7BE0" w:rsidP="00DE7BE0">
            <w:pPr>
              <w:jc w:val="center"/>
            </w:pPr>
            <w:r>
              <w:rPr>
                <w:rFonts w:ascii="Times New Roman" w:eastAsia="Times New Roman" w:hAnsi="Times New Roman"/>
                <w:sz w:val="15"/>
              </w:rPr>
              <w:t>12.07</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K. pneumoniae proportion (%)</w:t>
            </w:r>
          </w:p>
        </w:tc>
        <w:tc>
          <w:tcPr>
            <w:tcW w:w="2075" w:type="dxa"/>
            <w:vAlign w:val="center"/>
          </w:tcPr>
          <w:p w:rsidR="00DE7BE0" w:rsidRDefault="00DE7BE0" w:rsidP="00DE7BE0">
            <w:pPr>
              <w:jc w:val="center"/>
            </w:pPr>
            <w:r>
              <w:rPr>
                <w:rFonts w:ascii="Times New Roman" w:eastAsia="Times New Roman" w:hAnsi="Times New Roman"/>
                <w:sz w:val="15"/>
              </w:rPr>
              <w:t>10.48</w:t>
            </w:r>
          </w:p>
        </w:tc>
        <w:tc>
          <w:tcPr>
            <w:tcW w:w="2075" w:type="dxa"/>
            <w:vAlign w:val="center"/>
          </w:tcPr>
          <w:p w:rsidR="00DE7BE0" w:rsidRDefault="00DE7BE0" w:rsidP="00DE7BE0">
            <w:pPr>
              <w:jc w:val="center"/>
            </w:pPr>
            <w:r>
              <w:rPr>
                <w:rFonts w:ascii="Times New Roman" w:eastAsia="Times New Roman" w:hAnsi="Times New Roman"/>
                <w:sz w:val="15"/>
              </w:rPr>
              <w:t>10.49</w:t>
            </w:r>
          </w:p>
        </w:tc>
        <w:tc>
          <w:tcPr>
            <w:tcW w:w="2075" w:type="dxa"/>
            <w:vAlign w:val="center"/>
          </w:tcPr>
          <w:p w:rsidR="00DE7BE0" w:rsidRDefault="00DE7BE0" w:rsidP="00DE7BE0">
            <w:pPr>
              <w:jc w:val="center"/>
            </w:pPr>
            <w:r>
              <w:rPr>
                <w:rFonts w:ascii="Times New Roman" w:eastAsia="Times New Roman" w:hAnsi="Times New Roman"/>
                <w:sz w:val="15"/>
              </w:rPr>
              <w:t>12.93</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A. baumannii proportion (%)</w:t>
            </w:r>
          </w:p>
        </w:tc>
        <w:tc>
          <w:tcPr>
            <w:tcW w:w="2075" w:type="dxa"/>
            <w:vAlign w:val="center"/>
          </w:tcPr>
          <w:p w:rsidR="00DE7BE0" w:rsidRDefault="00DE7BE0" w:rsidP="00DE7BE0">
            <w:pPr>
              <w:jc w:val="center"/>
            </w:pPr>
            <w:r>
              <w:rPr>
                <w:rFonts w:ascii="Times New Roman" w:eastAsia="Times New Roman" w:hAnsi="Times New Roman"/>
                <w:sz w:val="15"/>
              </w:rPr>
              <w:t>8.0</w:t>
            </w:r>
          </w:p>
        </w:tc>
        <w:tc>
          <w:tcPr>
            <w:tcW w:w="2075" w:type="dxa"/>
            <w:vAlign w:val="center"/>
          </w:tcPr>
          <w:p w:rsidR="00DE7BE0" w:rsidRDefault="00DE7BE0" w:rsidP="00DE7BE0">
            <w:pPr>
              <w:jc w:val="center"/>
            </w:pPr>
            <w:r>
              <w:rPr>
                <w:rFonts w:ascii="Times New Roman" w:eastAsia="Times New Roman" w:hAnsi="Times New Roman"/>
                <w:sz w:val="15"/>
              </w:rPr>
              <w:t>8.01</w:t>
            </w:r>
          </w:p>
        </w:tc>
        <w:tc>
          <w:tcPr>
            <w:tcW w:w="2075" w:type="dxa"/>
            <w:vAlign w:val="center"/>
          </w:tcPr>
          <w:p w:rsidR="00DE7BE0" w:rsidRDefault="00DE7BE0" w:rsidP="00DE7BE0">
            <w:pPr>
              <w:jc w:val="center"/>
            </w:pPr>
            <w:r>
              <w:rPr>
                <w:rFonts w:ascii="Times New Roman" w:eastAsia="Times New Roman" w:hAnsi="Times New Roman"/>
                <w:sz w:val="15"/>
              </w:rPr>
              <w:t>12.24</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P. aeruginosa proportion (%)</w:t>
            </w:r>
          </w:p>
        </w:tc>
        <w:tc>
          <w:tcPr>
            <w:tcW w:w="2075" w:type="dxa"/>
            <w:vAlign w:val="center"/>
          </w:tcPr>
          <w:p w:rsidR="00DE7BE0" w:rsidRDefault="00DE7BE0" w:rsidP="00DE7BE0">
            <w:pPr>
              <w:jc w:val="center"/>
            </w:pPr>
            <w:r>
              <w:rPr>
                <w:rFonts w:ascii="Times New Roman" w:eastAsia="Times New Roman" w:hAnsi="Times New Roman"/>
                <w:sz w:val="15"/>
              </w:rPr>
              <w:t>7.79</w:t>
            </w:r>
          </w:p>
        </w:tc>
        <w:tc>
          <w:tcPr>
            <w:tcW w:w="2075" w:type="dxa"/>
            <w:vAlign w:val="center"/>
          </w:tcPr>
          <w:p w:rsidR="00DE7BE0" w:rsidRDefault="00DE7BE0" w:rsidP="00DE7BE0">
            <w:pPr>
              <w:jc w:val="center"/>
            </w:pPr>
            <w:r>
              <w:rPr>
                <w:rFonts w:ascii="Times New Roman" w:eastAsia="Times New Roman" w:hAnsi="Times New Roman"/>
                <w:sz w:val="15"/>
              </w:rPr>
              <w:t>7.39</w:t>
            </w:r>
          </w:p>
        </w:tc>
        <w:tc>
          <w:tcPr>
            <w:tcW w:w="2075" w:type="dxa"/>
            <w:vAlign w:val="center"/>
          </w:tcPr>
          <w:p w:rsidR="00DE7BE0" w:rsidRDefault="00DE7BE0" w:rsidP="00DE7BE0">
            <w:pPr>
              <w:jc w:val="center"/>
            </w:pPr>
            <w:r>
              <w:rPr>
                <w:rFonts w:ascii="Times New Roman" w:eastAsia="Times New Roman" w:hAnsi="Times New Roman"/>
                <w:sz w:val="15"/>
              </w:rPr>
              <w:t>9.96</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C. albicans proportion (%)</w:t>
            </w:r>
          </w:p>
        </w:tc>
        <w:tc>
          <w:tcPr>
            <w:tcW w:w="2075" w:type="dxa"/>
            <w:vAlign w:val="center"/>
          </w:tcPr>
          <w:p w:rsidR="00DE7BE0" w:rsidRDefault="00DE7BE0" w:rsidP="00DE7BE0">
            <w:pPr>
              <w:jc w:val="center"/>
            </w:pPr>
            <w:r>
              <w:rPr>
                <w:rFonts w:ascii="Times New Roman" w:eastAsia="Times New Roman" w:hAnsi="Times New Roman"/>
                <w:sz w:val="15"/>
              </w:rPr>
              <w:t>7.73</w:t>
            </w:r>
          </w:p>
        </w:tc>
        <w:tc>
          <w:tcPr>
            <w:tcW w:w="2075" w:type="dxa"/>
            <w:vAlign w:val="center"/>
          </w:tcPr>
          <w:p w:rsidR="00DE7BE0" w:rsidRDefault="00DE7BE0" w:rsidP="00DE7BE0">
            <w:pPr>
              <w:jc w:val="center"/>
            </w:pPr>
            <w:r>
              <w:rPr>
                <w:rFonts w:ascii="Times New Roman" w:eastAsia="Times New Roman" w:hAnsi="Times New Roman"/>
                <w:sz w:val="15"/>
              </w:rPr>
              <w:t>7.71</w:t>
            </w:r>
          </w:p>
        </w:tc>
        <w:tc>
          <w:tcPr>
            <w:tcW w:w="2075" w:type="dxa"/>
            <w:vAlign w:val="center"/>
          </w:tcPr>
          <w:p w:rsidR="00DE7BE0" w:rsidRDefault="00DE7BE0" w:rsidP="00DE7BE0">
            <w:pPr>
              <w:jc w:val="center"/>
            </w:pPr>
            <w:r>
              <w:rPr>
                <w:rFonts w:ascii="Times New Roman" w:eastAsia="Times New Roman" w:hAnsi="Times New Roman"/>
                <w:sz w:val="15"/>
              </w:rPr>
              <w:t>7.07</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MRSA overall resistance (%)</w:t>
            </w:r>
          </w:p>
        </w:tc>
        <w:tc>
          <w:tcPr>
            <w:tcW w:w="2075" w:type="dxa"/>
            <w:vAlign w:val="center"/>
          </w:tcPr>
          <w:p w:rsidR="00DE7BE0" w:rsidRDefault="00DE7BE0" w:rsidP="00DE7BE0">
            <w:pPr>
              <w:jc w:val="center"/>
            </w:pPr>
            <w:r>
              <w:rPr>
                <w:rFonts w:ascii="Times New Roman" w:eastAsia="Times New Roman" w:hAnsi="Times New Roman"/>
                <w:sz w:val="15"/>
              </w:rPr>
              <w:t>49.02</w:t>
            </w:r>
          </w:p>
        </w:tc>
        <w:tc>
          <w:tcPr>
            <w:tcW w:w="2075" w:type="dxa"/>
            <w:vAlign w:val="center"/>
          </w:tcPr>
          <w:p w:rsidR="00DE7BE0" w:rsidRDefault="00DE7BE0" w:rsidP="00DE7BE0">
            <w:pPr>
              <w:jc w:val="center"/>
            </w:pPr>
            <w:r>
              <w:rPr>
                <w:rFonts w:ascii="Times New Roman" w:eastAsia="Times New Roman" w:hAnsi="Times New Roman"/>
                <w:sz w:val="15"/>
              </w:rPr>
              <w:t>48.66</w:t>
            </w:r>
          </w:p>
        </w:tc>
        <w:tc>
          <w:tcPr>
            <w:tcW w:w="2075" w:type="dxa"/>
            <w:vAlign w:val="center"/>
          </w:tcPr>
          <w:p w:rsidR="00DE7BE0" w:rsidRDefault="00DE7BE0" w:rsidP="00DE7BE0">
            <w:pPr>
              <w:jc w:val="center"/>
            </w:pPr>
            <w:r>
              <w:rPr>
                <w:rFonts w:ascii="Times New Roman" w:eastAsia="Times New Roman" w:hAnsi="Times New Roman"/>
                <w:sz w:val="15"/>
              </w:rPr>
              <w:t>51.27</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CRAB meropenem resistance (%)</w:t>
            </w:r>
          </w:p>
        </w:tc>
        <w:tc>
          <w:tcPr>
            <w:tcW w:w="2075" w:type="dxa"/>
            <w:vAlign w:val="center"/>
          </w:tcPr>
          <w:p w:rsidR="00DE7BE0" w:rsidRDefault="00DE7BE0" w:rsidP="00DE7BE0">
            <w:pPr>
              <w:jc w:val="center"/>
            </w:pPr>
            <w:r>
              <w:rPr>
                <w:rFonts w:ascii="Times New Roman" w:eastAsia="Times New Roman" w:hAnsi="Times New Roman"/>
                <w:sz w:val="15"/>
              </w:rPr>
              <w:t>79.42</w:t>
            </w:r>
          </w:p>
        </w:tc>
        <w:tc>
          <w:tcPr>
            <w:tcW w:w="2075" w:type="dxa"/>
            <w:vAlign w:val="center"/>
          </w:tcPr>
          <w:p w:rsidR="00DE7BE0" w:rsidRDefault="00DE7BE0" w:rsidP="00DE7BE0">
            <w:pPr>
              <w:jc w:val="center"/>
            </w:pPr>
            <w:r>
              <w:rPr>
                <w:rFonts w:ascii="Times New Roman" w:eastAsia="Times New Roman" w:hAnsi="Times New Roman"/>
                <w:sz w:val="15"/>
              </w:rPr>
              <w:t>79.18</w:t>
            </w:r>
          </w:p>
        </w:tc>
        <w:tc>
          <w:tcPr>
            <w:tcW w:w="2075" w:type="dxa"/>
            <w:vAlign w:val="center"/>
          </w:tcPr>
          <w:p w:rsidR="00DE7BE0" w:rsidRDefault="00DE7BE0" w:rsidP="00DE7BE0">
            <w:pPr>
              <w:jc w:val="center"/>
            </w:pPr>
            <w:r>
              <w:rPr>
                <w:rFonts w:ascii="Times New Roman" w:eastAsia="Times New Roman" w:hAnsi="Times New Roman"/>
                <w:sz w:val="15"/>
              </w:rPr>
              <w:t>89.5</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lastRenderedPageBreak/>
              <w:t>CRPA imipenem resistance (%)</w:t>
            </w:r>
          </w:p>
        </w:tc>
        <w:tc>
          <w:tcPr>
            <w:tcW w:w="2075" w:type="dxa"/>
            <w:vAlign w:val="center"/>
          </w:tcPr>
          <w:p w:rsidR="00DE7BE0" w:rsidRDefault="00DE7BE0" w:rsidP="00DE7BE0">
            <w:pPr>
              <w:jc w:val="center"/>
            </w:pPr>
            <w:r>
              <w:rPr>
                <w:rFonts w:ascii="Times New Roman" w:eastAsia="Times New Roman" w:hAnsi="Times New Roman"/>
                <w:sz w:val="15"/>
              </w:rPr>
              <w:t>24.74</w:t>
            </w:r>
          </w:p>
        </w:tc>
        <w:tc>
          <w:tcPr>
            <w:tcW w:w="2075" w:type="dxa"/>
            <w:vAlign w:val="center"/>
          </w:tcPr>
          <w:p w:rsidR="00DE7BE0" w:rsidRDefault="00DE7BE0" w:rsidP="00DE7BE0">
            <w:pPr>
              <w:jc w:val="center"/>
            </w:pPr>
            <w:r>
              <w:rPr>
                <w:rFonts w:ascii="Times New Roman" w:eastAsia="Times New Roman" w:hAnsi="Times New Roman"/>
                <w:sz w:val="15"/>
              </w:rPr>
              <w:t>23.82</w:t>
            </w:r>
          </w:p>
        </w:tc>
        <w:tc>
          <w:tcPr>
            <w:tcW w:w="2075" w:type="dxa"/>
            <w:vAlign w:val="center"/>
          </w:tcPr>
          <w:p w:rsidR="00DE7BE0" w:rsidRDefault="00DE7BE0" w:rsidP="00DE7BE0">
            <w:pPr>
              <w:jc w:val="center"/>
            </w:pPr>
            <w:r>
              <w:rPr>
                <w:rFonts w:ascii="Times New Roman" w:eastAsia="Times New Roman" w:hAnsi="Times New Roman"/>
                <w:sz w:val="15"/>
              </w:rPr>
              <w:t>33.82</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CRKP imipenem resistance (%)</w:t>
            </w:r>
          </w:p>
        </w:tc>
        <w:tc>
          <w:tcPr>
            <w:tcW w:w="2075" w:type="dxa"/>
            <w:vAlign w:val="center"/>
          </w:tcPr>
          <w:p w:rsidR="00DE7BE0" w:rsidRDefault="00DE7BE0" w:rsidP="00DE7BE0">
            <w:pPr>
              <w:jc w:val="center"/>
            </w:pPr>
            <w:r>
              <w:rPr>
                <w:rFonts w:ascii="Times New Roman" w:eastAsia="Times New Roman" w:hAnsi="Times New Roman"/>
                <w:sz w:val="15"/>
              </w:rPr>
              <w:t>22.93</w:t>
            </w:r>
          </w:p>
        </w:tc>
        <w:tc>
          <w:tcPr>
            <w:tcW w:w="2075" w:type="dxa"/>
            <w:vAlign w:val="center"/>
          </w:tcPr>
          <w:p w:rsidR="00DE7BE0" w:rsidRDefault="00DE7BE0" w:rsidP="00DE7BE0">
            <w:pPr>
              <w:jc w:val="center"/>
            </w:pPr>
            <w:r>
              <w:rPr>
                <w:rFonts w:ascii="Times New Roman" w:eastAsia="Times New Roman" w:hAnsi="Times New Roman"/>
                <w:sz w:val="15"/>
              </w:rPr>
              <w:t>22.35</w:t>
            </w:r>
          </w:p>
        </w:tc>
        <w:tc>
          <w:tcPr>
            <w:tcW w:w="2075" w:type="dxa"/>
            <w:vAlign w:val="center"/>
          </w:tcPr>
          <w:p w:rsidR="00DE7BE0" w:rsidRDefault="00DE7BE0" w:rsidP="00DE7BE0">
            <w:pPr>
              <w:jc w:val="center"/>
            </w:pPr>
            <w:r>
              <w:rPr>
                <w:rFonts w:ascii="Times New Roman" w:eastAsia="Times New Roman" w:hAnsi="Times New Roman"/>
                <w:sz w:val="15"/>
              </w:rPr>
              <w:t>35.94</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FQ-R E. coli levofloxacin resistance (%)</w:t>
            </w:r>
          </w:p>
        </w:tc>
        <w:tc>
          <w:tcPr>
            <w:tcW w:w="2075" w:type="dxa"/>
            <w:vAlign w:val="center"/>
          </w:tcPr>
          <w:p w:rsidR="00DE7BE0" w:rsidRDefault="00DE7BE0" w:rsidP="00DE7BE0">
            <w:pPr>
              <w:jc w:val="center"/>
            </w:pPr>
            <w:r>
              <w:rPr>
                <w:rFonts w:ascii="Times New Roman" w:eastAsia="Times New Roman" w:hAnsi="Times New Roman"/>
                <w:sz w:val="15"/>
              </w:rPr>
              <w:t>56.38</w:t>
            </w:r>
          </w:p>
        </w:tc>
        <w:tc>
          <w:tcPr>
            <w:tcW w:w="2075" w:type="dxa"/>
            <w:vAlign w:val="center"/>
          </w:tcPr>
          <w:p w:rsidR="00DE7BE0" w:rsidRDefault="00DE7BE0" w:rsidP="00DE7BE0">
            <w:pPr>
              <w:jc w:val="center"/>
            </w:pPr>
            <w:r>
              <w:rPr>
                <w:rFonts w:ascii="Times New Roman" w:eastAsia="Times New Roman" w:hAnsi="Times New Roman"/>
                <w:sz w:val="15"/>
              </w:rPr>
              <w:t>55.28</w:t>
            </w:r>
          </w:p>
        </w:tc>
        <w:tc>
          <w:tcPr>
            <w:tcW w:w="2075" w:type="dxa"/>
            <w:vAlign w:val="center"/>
          </w:tcPr>
          <w:p w:rsidR="00DE7BE0" w:rsidRDefault="00DE7BE0" w:rsidP="00DE7BE0">
            <w:pPr>
              <w:jc w:val="center"/>
            </w:pPr>
            <w:r>
              <w:rPr>
                <w:rFonts w:ascii="Times New Roman" w:eastAsia="Times New Roman" w:hAnsi="Times New Roman"/>
                <w:sz w:val="15"/>
              </w:rPr>
              <w:t>57.85</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 for CRAB meropenem (pp)</w:t>
            </w:r>
          </w:p>
        </w:tc>
        <w:tc>
          <w:tcPr>
            <w:tcW w:w="2075" w:type="dxa"/>
            <w:vAlign w:val="center"/>
          </w:tcPr>
          <w:p w:rsidR="00DE7BE0" w:rsidRDefault="00DE7BE0" w:rsidP="00DE7BE0">
            <w:pPr>
              <w:jc w:val="center"/>
            </w:pPr>
            <w:r>
              <w:rPr>
                <w:rFonts w:ascii="Times New Roman" w:eastAsia="Times New Roman" w:hAnsi="Times New Roman"/>
                <w:sz w:val="15"/>
              </w:rPr>
              <w:t>28.83</w:t>
            </w:r>
          </w:p>
        </w:tc>
        <w:tc>
          <w:tcPr>
            <w:tcW w:w="2075" w:type="dxa"/>
            <w:vAlign w:val="center"/>
          </w:tcPr>
          <w:p w:rsidR="00DE7BE0" w:rsidRDefault="00DE7BE0" w:rsidP="00DE7BE0">
            <w:pPr>
              <w:jc w:val="center"/>
            </w:pPr>
            <w:r>
              <w:rPr>
                <w:rFonts w:ascii="Times New Roman" w:eastAsia="Times New Roman" w:hAnsi="Times New Roman"/>
                <w:sz w:val="15"/>
              </w:rPr>
              <w:t>29.51</w:t>
            </w:r>
          </w:p>
        </w:tc>
        <w:tc>
          <w:tcPr>
            <w:tcW w:w="2075" w:type="dxa"/>
            <w:vAlign w:val="center"/>
          </w:tcPr>
          <w:p w:rsidR="00DE7BE0" w:rsidRDefault="00DE7BE0" w:rsidP="00DE7BE0">
            <w:pPr>
              <w:jc w:val="center"/>
            </w:pPr>
            <w:r>
              <w:rPr>
                <w:rFonts w:ascii="Times New Roman" w:eastAsia="Times New Roman" w:hAnsi="Times New Roman"/>
                <w:sz w:val="15"/>
              </w:rPr>
              <w:t>17.94</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 for CRPA imipenem (pp)</w:t>
            </w:r>
          </w:p>
        </w:tc>
        <w:tc>
          <w:tcPr>
            <w:tcW w:w="2075" w:type="dxa"/>
            <w:vAlign w:val="center"/>
          </w:tcPr>
          <w:p w:rsidR="00DE7BE0" w:rsidRDefault="00DE7BE0" w:rsidP="00DE7BE0">
            <w:pPr>
              <w:jc w:val="center"/>
            </w:pPr>
            <w:r>
              <w:rPr>
                <w:rFonts w:ascii="Times New Roman" w:eastAsia="Times New Roman" w:hAnsi="Times New Roman"/>
                <w:sz w:val="15"/>
              </w:rPr>
              <w:t>15.06</w:t>
            </w:r>
          </w:p>
        </w:tc>
        <w:tc>
          <w:tcPr>
            <w:tcW w:w="2075" w:type="dxa"/>
            <w:vAlign w:val="center"/>
          </w:tcPr>
          <w:p w:rsidR="00DE7BE0" w:rsidRDefault="00DE7BE0" w:rsidP="00DE7BE0">
            <w:pPr>
              <w:jc w:val="center"/>
            </w:pPr>
            <w:r>
              <w:rPr>
                <w:rFonts w:ascii="Times New Roman" w:eastAsia="Times New Roman" w:hAnsi="Times New Roman"/>
                <w:sz w:val="15"/>
              </w:rPr>
              <w:t>14.71</w:t>
            </w:r>
          </w:p>
        </w:tc>
        <w:tc>
          <w:tcPr>
            <w:tcW w:w="2075" w:type="dxa"/>
            <w:vAlign w:val="center"/>
          </w:tcPr>
          <w:p w:rsidR="00DE7BE0" w:rsidRDefault="00DE7BE0" w:rsidP="00DE7BE0">
            <w:pPr>
              <w:jc w:val="center"/>
            </w:pPr>
            <w:r>
              <w:rPr>
                <w:rFonts w:ascii="Times New Roman" w:eastAsia="Times New Roman" w:hAnsi="Times New Roman"/>
                <w:sz w:val="15"/>
              </w:rPr>
              <w:t>9.33</w:t>
            </w:r>
          </w:p>
        </w:tc>
      </w:tr>
      <w:tr w:rsidR="00DE7BE0" w:rsidTr="00DE7BE0">
        <w:trPr>
          <w:jc w:val="center"/>
        </w:trPr>
        <w:tc>
          <w:tcPr>
            <w:tcW w:w="2075" w:type="dxa"/>
            <w:vAlign w:val="center"/>
          </w:tcPr>
          <w:p w:rsidR="00DE7BE0" w:rsidRDefault="00DE7BE0" w:rsidP="00DE7BE0">
            <w:pPr>
              <w:jc w:val="center"/>
            </w:pPr>
            <w:r>
              <w:rPr>
                <w:rFonts w:ascii="Times New Roman" w:eastAsia="Times New Roman" w:hAnsi="Times New Roman"/>
                <w:sz w:val="15"/>
              </w:rPr>
              <w:t>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 for MRSA oxacillin (pp)</w:t>
            </w:r>
          </w:p>
        </w:tc>
        <w:tc>
          <w:tcPr>
            <w:tcW w:w="2075" w:type="dxa"/>
            <w:vAlign w:val="center"/>
          </w:tcPr>
          <w:p w:rsidR="00DE7BE0" w:rsidRDefault="00DE7BE0" w:rsidP="00DE7BE0">
            <w:pPr>
              <w:jc w:val="center"/>
            </w:pPr>
            <w:r>
              <w:rPr>
                <w:rFonts w:ascii="Times New Roman" w:eastAsia="Times New Roman" w:hAnsi="Times New Roman"/>
                <w:sz w:val="15"/>
              </w:rPr>
              <w:t>9.91</w:t>
            </w:r>
          </w:p>
        </w:tc>
        <w:tc>
          <w:tcPr>
            <w:tcW w:w="2075" w:type="dxa"/>
            <w:vAlign w:val="center"/>
          </w:tcPr>
          <w:p w:rsidR="00DE7BE0" w:rsidRDefault="00DE7BE0" w:rsidP="00DE7BE0">
            <w:pPr>
              <w:jc w:val="center"/>
            </w:pPr>
            <w:r>
              <w:rPr>
                <w:rFonts w:ascii="Times New Roman" w:eastAsia="Times New Roman" w:hAnsi="Times New Roman"/>
                <w:sz w:val="15"/>
              </w:rPr>
              <w:t>10.22</w:t>
            </w:r>
          </w:p>
        </w:tc>
        <w:tc>
          <w:tcPr>
            <w:tcW w:w="2075" w:type="dxa"/>
            <w:vAlign w:val="center"/>
          </w:tcPr>
          <w:p w:rsidR="00DE7BE0" w:rsidRDefault="00DE7BE0" w:rsidP="00DE7BE0">
            <w:pPr>
              <w:jc w:val="center"/>
            </w:pPr>
            <w:r>
              <w:rPr>
                <w:rFonts w:ascii="Times New Roman" w:eastAsia="Times New Roman" w:hAnsi="Times New Roman"/>
                <w:sz w:val="15"/>
              </w:rPr>
              <w:t>12.34</w:t>
            </w:r>
          </w:p>
        </w:tc>
      </w:tr>
      <w:tr w:rsidR="00DE7BE0" w:rsidTr="00DE7BE0">
        <w:trPr>
          <w:jc w:val="center"/>
        </w:trPr>
        <w:tc>
          <w:tcPr>
            <w:tcW w:w="2075"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 for CRKP imipenem (pp)</w:t>
            </w:r>
          </w:p>
        </w:tc>
        <w:tc>
          <w:tcPr>
            <w:tcW w:w="2075"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17.51</w:t>
            </w:r>
          </w:p>
        </w:tc>
        <w:tc>
          <w:tcPr>
            <w:tcW w:w="2075"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17.48</w:t>
            </w:r>
          </w:p>
        </w:tc>
        <w:tc>
          <w:tcPr>
            <w:tcW w:w="2075"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19.31</w:t>
            </w:r>
          </w:p>
        </w:tc>
      </w:tr>
    </w:tbl>
    <w:p w:rsidR="00DE7BE0" w:rsidRPr="00DE7BE0" w:rsidRDefault="00DE7BE0" w:rsidP="00DE7BE0">
      <w:pPr>
        <w:rPr>
          <w:rFonts w:ascii="Arial" w:hAnsi="Arial" w:cs="Arial" w:hint="eastAsia"/>
        </w:rPr>
      </w:pPr>
    </w:p>
    <w:p w:rsidR="00DE7BE0" w:rsidRPr="00DE7BE0" w:rsidRDefault="00DE7BE0" w:rsidP="00DE7BE0">
      <w:pPr>
        <w:rPr>
          <w:rFonts w:ascii="Arial" w:hAnsi="Arial" w:cs="Arial"/>
        </w:rPr>
      </w:pPr>
      <w:r w:rsidRPr="00DE7BE0">
        <w:rPr>
          <w:rFonts w:ascii="Arial" w:hAnsi="Arial" w:cs="Arial"/>
        </w:rPr>
        <w:t>This table compares the primary patient-organism-year first-isolate rule with alternative inpatient deduplication approaches and demonstrates that the primary rule preserves the main pathogen structure while avoiding inflation of the analytical sample.</w:t>
      </w:r>
    </w:p>
    <w:p w:rsidR="00DE7BE0" w:rsidRPr="00DE7BE0" w:rsidRDefault="00DE7BE0" w:rsidP="00DE7BE0">
      <w:pPr>
        <w:rPr>
          <w:rFonts w:ascii="Arial" w:hAnsi="Arial" w:cs="Arial"/>
        </w:rPr>
      </w:pPr>
    </w:p>
    <w:p w:rsidR="00DE7BE0" w:rsidRDefault="00DE7BE0" w:rsidP="00DE7BE0">
      <w:pPr>
        <w:spacing w:after="80"/>
      </w:pPr>
      <w:r>
        <w:rPr>
          <w:rFonts w:ascii="Times New Roman" w:eastAsia="Times New Roman" w:hAnsi="Times New Roman"/>
          <w:b/>
        </w:rPr>
        <w:t>Supplementary Table S4. Definition and coverage of hospital-based SARS-CoV-2 high-activity periods</w:t>
      </w:r>
    </w:p>
    <w:p w:rsidR="00DE7BE0" w:rsidRDefault="00DE7BE0" w:rsidP="00DE7BE0">
      <w:pPr>
        <w:spacing w:after="80"/>
      </w:pPr>
      <w:r>
        <w:rPr>
          <w:rFonts w:ascii="Times New Roman" w:eastAsia="Times New Roman" w:hAnsi="Times New Roman"/>
          <w:sz w:val="17"/>
        </w:rPr>
        <w:t>High-activity periods were based on institutional SARS-CoV-2 testing activity.</w:t>
      </w:r>
    </w:p>
    <w:p w:rsidR="00DE7BE0" w:rsidRDefault="00DE7BE0" w:rsidP="00DE7BE0">
      <w:pPr>
        <w:spacing w:after="80"/>
      </w:pPr>
      <w:r>
        <w:rPr>
          <w:rFonts w:ascii="Times New Roman" w:eastAsia="Times New Roman" w:hAnsi="Times New Roman"/>
          <w:sz w:val="17"/>
        </w:rPr>
        <w:t>Candidate high-activity months were identified using positivity rate &gt;=20% and/or &gt;=500 positive tests and then grouped into retained high-activity phases.</w:t>
      </w:r>
    </w:p>
    <w:tbl>
      <w:tblPr>
        <w:tblW w:w="0" w:type="auto"/>
        <w:jc w:val="center"/>
        <w:tblLayout w:type="fixed"/>
        <w:tblLook w:val="04A0" w:firstRow="1" w:lastRow="0" w:firstColumn="1" w:lastColumn="0" w:noHBand="0" w:noVBand="1"/>
      </w:tblPr>
      <w:tblGrid>
        <w:gridCol w:w="830"/>
        <w:gridCol w:w="830"/>
        <w:gridCol w:w="830"/>
        <w:gridCol w:w="830"/>
        <w:gridCol w:w="830"/>
        <w:gridCol w:w="830"/>
        <w:gridCol w:w="830"/>
        <w:gridCol w:w="830"/>
        <w:gridCol w:w="830"/>
        <w:gridCol w:w="830"/>
      </w:tblGrid>
      <w:tr w:rsidR="00DE7BE0" w:rsidTr="00DE7BE0">
        <w:trPr>
          <w:jc w:val="center"/>
        </w:trPr>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High-activity period</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Start month</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End month</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No. of months</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Included months</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Isolates</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Samples</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Patients</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ICU isolates (%)</w:t>
            </w:r>
          </w:p>
        </w:tc>
        <w:tc>
          <w:tcPr>
            <w:tcW w:w="830"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Respiratory specimens (%)</w:t>
            </w:r>
          </w:p>
        </w:tc>
      </w:tr>
      <w:tr w:rsidR="00DE7BE0" w:rsidTr="00DE7BE0">
        <w:trPr>
          <w:jc w:val="center"/>
        </w:trPr>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Wave 1 high-activity period</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2022-12</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2023-01</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2</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2022-12, 2023-01</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1,221</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1,200</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754</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44.10</w:t>
            </w:r>
          </w:p>
        </w:tc>
        <w:tc>
          <w:tcPr>
            <w:tcW w:w="830"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48.20</w:t>
            </w:r>
          </w:p>
        </w:tc>
      </w:tr>
      <w:tr w:rsidR="00DE7BE0" w:rsidTr="00DE7BE0">
        <w:trPr>
          <w:jc w:val="center"/>
        </w:trPr>
        <w:tc>
          <w:tcPr>
            <w:tcW w:w="830" w:type="dxa"/>
            <w:vAlign w:val="center"/>
          </w:tcPr>
          <w:p w:rsidR="00DE7BE0" w:rsidRDefault="00DE7BE0" w:rsidP="00DE7BE0">
            <w:pPr>
              <w:jc w:val="center"/>
            </w:pPr>
            <w:r>
              <w:rPr>
                <w:rFonts w:ascii="Times New Roman" w:eastAsia="Times New Roman" w:hAnsi="Times New Roman"/>
                <w:sz w:val="15"/>
              </w:rPr>
              <w:t>Wave 2 high-activity period</w:t>
            </w:r>
          </w:p>
        </w:tc>
        <w:tc>
          <w:tcPr>
            <w:tcW w:w="830" w:type="dxa"/>
            <w:vAlign w:val="center"/>
          </w:tcPr>
          <w:p w:rsidR="00DE7BE0" w:rsidRDefault="00DE7BE0" w:rsidP="00DE7BE0">
            <w:pPr>
              <w:jc w:val="center"/>
            </w:pPr>
            <w:r>
              <w:rPr>
                <w:rFonts w:ascii="Times New Roman" w:eastAsia="Times New Roman" w:hAnsi="Times New Roman"/>
                <w:sz w:val="15"/>
              </w:rPr>
              <w:t>2023-05</w:t>
            </w:r>
          </w:p>
        </w:tc>
        <w:tc>
          <w:tcPr>
            <w:tcW w:w="830" w:type="dxa"/>
            <w:vAlign w:val="center"/>
          </w:tcPr>
          <w:p w:rsidR="00DE7BE0" w:rsidRDefault="00DE7BE0" w:rsidP="00DE7BE0">
            <w:pPr>
              <w:jc w:val="center"/>
            </w:pPr>
            <w:r>
              <w:rPr>
                <w:rFonts w:ascii="Times New Roman" w:eastAsia="Times New Roman" w:hAnsi="Times New Roman"/>
                <w:sz w:val="15"/>
              </w:rPr>
              <w:t>2023-08</w:t>
            </w:r>
          </w:p>
        </w:tc>
        <w:tc>
          <w:tcPr>
            <w:tcW w:w="830" w:type="dxa"/>
            <w:vAlign w:val="center"/>
          </w:tcPr>
          <w:p w:rsidR="00DE7BE0" w:rsidRDefault="00DE7BE0" w:rsidP="00DE7BE0">
            <w:pPr>
              <w:jc w:val="center"/>
            </w:pPr>
            <w:r>
              <w:rPr>
                <w:rFonts w:ascii="Times New Roman" w:eastAsia="Times New Roman" w:hAnsi="Times New Roman"/>
                <w:sz w:val="15"/>
              </w:rPr>
              <w:t>4</w:t>
            </w:r>
          </w:p>
        </w:tc>
        <w:tc>
          <w:tcPr>
            <w:tcW w:w="830" w:type="dxa"/>
            <w:vAlign w:val="center"/>
          </w:tcPr>
          <w:p w:rsidR="00DE7BE0" w:rsidRDefault="00DE7BE0" w:rsidP="00DE7BE0">
            <w:pPr>
              <w:jc w:val="center"/>
            </w:pPr>
            <w:r>
              <w:rPr>
                <w:rFonts w:ascii="Times New Roman" w:eastAsia="Times New Roman" w:hAnsi="Times New Roman"/>
                <w:sz w:val="15"/>
              </w:rPr>
              <w:t>2023-05, 2023-06, 2023-07, 2023-08</w:t>
            </w:r>
          </w:p>
        </w:tc>
        <w:tc>
          <w:tcPr>
            <w:tcW w:w="830" w:type="dxa"/>
            <w:vAlign w:val="center"/>
          </w:tcPr>
          <w:p w:rsidR="00DE7BE0" w:rsidRDefault="00DE7BE0" w:rsidP="00DE7BE0">
            <w:pPr>
              <w:jc w:val="center"/>
            </w:pPr>
            <w:r>
              <w:rPr>
                <w:rFonts w:ascii="Times New Roman" w:eastAsia="Times New Roman" w:hAnsi="Times New Roman"/>
                <w:sz w:val="15"/>
              </w:rPr>
              <w:t>2,520</w:t>
            </w:r>
          </w:p>
        </w:tc>
        <w:tc>
          <w:tcPr>
            <w:tcW w:w="830" w:type="dxa"/>
            <w:vAlign w:val="center"/>
          </w:tcPr>
          <w:p w:rsidR="00DE7BE0" w:rsidRDefault="00DE7BE0" w:rsidP="00DE7BE0">
            <w:pPr>
              <w:jc w:val="center"/>
            </w:pPr>
            <w:r>
              <w:rPr>
                <w:rFonts w:ascii="Times New Roman" w:eastAsia="Times New Roman" w:hAnsi="Times New Roman"/>
                <w:sz w:val="15"/>
              </w:rPr>
              <w:t>2,427</w:t>
            </w:r>
          </w:p>
        </w:tc>
        <w:tc>
          <w:tcPr>
            <w:tcW w:w="830" w:type="dxa"/>
            <w:vAlign w:val="center"/>
          </w:tcPr>
          <w:p w:rsidR="00DE7BE0" w:rsidRDefault="00DE7BE0" w:rsidP="00DE7BE0">
            <w:pPr>
              <w:jc w:val="center"/>
            </w:pPr>
            <w:r>
              <w:rPr>
                <w:rFonts w:ascii="Times New Roman" w:eastAsia="Times New Roman" w:hAnsi="Times New Roman"/>
                <w:sz w:val="15"/>
              </w:rPr>
              <w:t>1,713</w:t>
            </w:r>
          </w:p>
        </w:tc>
        <w:tc>
          <w:tcPr>
            <w:tcW w:w="830" w:type="dxa"/>
            <w:vAlign w:val="center"/>
          </w:tcPr>
          <w:p w:rsidR="00DE7BE0" w:rsidRDefault="00DE7BE0" w:rsidP="00DE7BE0">
            <w:pPr>
              <w:jc w:val="center"/>
            </w:pPr>
            <w:r>
              <w:rPr>
                <w:rFonts w:ascii="Times New Roman" w:eastAsia="Times New Roman" w:hAnsi="Times New Roman"/>
                <w:sz w:val="15"/>
              </w:rPr>
              <w:t>22.20</w:t>
            </w:r>
          </w:p>
        </w:tc>
        <w:tc>
          <w:tcPr>
            <w:tcW w:w="830" w:type="dxa"/>
            <w:vAlign w:val="center"/>
          </w:tcPr>
          <w:p w:rsidR="00DE7BE0" w:rsidRDefault="00DE7BE0" w:rsidP="00DE7BE0">
            <w:pPr>
              <w:jc w:val="center"/>
            </w:pPr>
            <w:r>
              <w:rPr>
                <w:rFonts w:ascii="Times New Roman" w:eastAsia="Times New Roman" w:hAnsi="Times New Roman"/>
                <w:sz w:val="15"/>
              </w:rPr>
              <w:t>40.10</w:t>
            </w:r>
          </w:p>
        </w:tc>
      </w:tr>
      <w:tr w:rsidR="00DE7BE0" w:rsidTr="00DE7BE0">
        <w:trPr>
          <w:jc w:val="center"/>
        </w:trPr>
        <w:tc>
          <w:tcPr>
            <w:tcW w:w="830" w:type="dxa"/>
            <w:vAlign w:val="center"/>
          </w:tcPr>
          <w:p w:rsidR="00DE7BE0" w:rsidRDefault="00DE7BE0" w:rsidP="00DE7BE0">
            <w:pPr>
              <w:jc w:val="center"/>
            </w:pPr>
            <w:r>
              <w:rPr>
                <w:rFonts w:ascii="Times New Roman" w:eastAsia="Times New Roman" w:hAnsi="Times New Roman"/>
                <w:sz w:val="15"/>
              </w:rPr>
              <w:t>Wave 3 high-activity period</w:t>
            </w:r>
          </w:p>
        </w:tc>
        <w:tc>
          <w:tcPr>
            <w:tcW w:w="830" w:type="dxa"/>
            <w:vAlign w:val="center"/>
          </w:tcPr>
          <w:p w:rsidR="00DE7BE0" w:rsidRDefault="00DE7BE0" w:rsidP="00DE7BE0">
            <w:pPr>
              <w:jc w:val="center"/>
            </w:pPr>
            <w:r>
              <w:rPr>
                <w:rFonts w:ascii="Times New Roman" w:eastAsia="Times New Roman" w:hAnsi="Times New Roman"/>
                <w:sz w:val="15"/>
              </w:rPr>
              <w:t>2024-02</w:t>
            </w:r>
          </w:p>
        </w:tc>
        <w:tc>
          <w:tcPr>
            <w:tcW w:w="830" w:type="dxa"/>
            <w:vAlign w:val="center"/>
          </w:tcPr>
          <w:p w:rsidR="00DE7BE0" w:rsidRDefault="00DE7BE0" w:rsidP="00DE7BE0">
            <w:pPr>
              <w:jc w:val="center"/>
            </w:pPr>
            <w:r>
              <w:rPr>
                <w:rFonts w:ascii="Times New Roman" w:eastAsia="Times New Roman" w:hAnsi="Times New Roman"/>
                <w:sz w:val="15"/>
              </w:rPr>
              <w:t>2024-03</w:t>
            </w:r>
          </w:p>
        </w:tc>
        <w:tc>
          <w:tcPr>
            <w:tcW w:w="830" w:type="dxa"/>
            <w:vAlign w:val="center"/>
          </w:tcPr>
          <w:p w:rsidR="00DE7BE0" w:rsidRDefault="00DE7BE0" w:rsidP="00DE7BE0">
            <w:pPr>
              <w:jc w:val="center"/>
            </w:pPr>
            <w:r>
              <w:rPr>
                <w:rFonts w:ascii="Times New Roman" w:eastAsia="Times New Roman" w:hAnsi="Times New Roman"/>
                <w:sz w:val="15"/>
              </w:rPr>
              <w:t>2</w:t>
            </w:r>
          </w:p>
        </w:tc>
        <w:tc>
          <w:tcPr>
            <w:tcW w:w="830" w:type="dxa"/>
            <w:vAlign w:val="center"/>
          </w:tcPr>
          <w:p w:rsidR="00DE7BE0" w:rsidRDefault="00DE7BE0" w:rsidP="00DE7BE0">
            <w:pPr>
              <w:jc w:val="center"/>
            </w:pPr>
            <w:r>
              <w:rPr>
                <w:rFonts w:ascii="Times New Roman" w:eastAsia="Times New Roman" w:hAnsi="Times New Roman"/>
                <w:sz w:val="15"/>
              </w:rPr>
              <w:t>2024-02, 2024-03</w:t>
            </w:r>
          </w:p>
        </w:tc>
        <w:tc>
          <w:tcPr>
            <w:tcW w:w="830" w:type="dxa"/>
            <w:vAlign w:val="center"/>
          </w:tcPr>
          <w:p w:rsidR="00DE7BE0" w:rsidRDefault="00DE7BE0" w:rsidP="00DE7BE0">
            <w:pPr>
              <w:jc w:val="center"/>
            </w:pPr>
            <w:r>
              <w:rPr>
                <w:rFonts w:ascii="Times New Roman" w:eastAsia="Times New Roman" w:hAnsi="Times New Roman"/>
                <w:sz w:val="15"/>
              </w:rPr>
              <w:t>1,214</w:t>
            </w:r>
          </w:p>
        </w:tc>
        <w:tc>
          <w:tcPr>
            <w:tcW w:w="830" w:type="dxa"/>
            <w:vAlign w:val="center"/>
          </w:tcPr>
          <w:p w:rsidR="00DE7BE0" w:rsidRDefault="00DE7BE0" w:rsidP="00DE7BE0">
            <w:pPr>
              <w:jc w:val="center"/>
            </w:pPr>
            <w:r>
              <w:rPr>
                <w:rFonts w:ascii="Times New Roman" w:eastAsia="Times New Roman" w:hAnsi="Times New Roman"/>
                <w:sz w:val="15"/>
              </w:rPr>
              <w:t>1,154</w:t>
            </w:r>
          </w:p>
        </w:tc>
        <w:tc>
          <w:tcPr>
            <w:tcW w:w="830" w:type="dxa"/>
            <w:vAlign w:val="center"/>
          </w:tcPr>
          <w:p w:rsidR="00DE7BE0" w:rsidRDefault="00DE7BE0" w:rsidP="00DE7BE0">
            <w:pPr>
              <w:jc w:val="center"/>
            </w:pPr>
            <w:r>
              <w:rPr>
                <w:rFonts w:ascii="Times New Roman" w:eastAsia="Times New Roman" w:hAnsi="Times New Roman"/>
                <w:sz w:val="15"/>
              </w:rPr>
              <w:t>848</w:t>
            </w:r>
          </w:p>
        </w:tc>
        <w:tc>
          <w:tcPr>
            <w:tcW w:w="830" w:type="dxa"/>
            <w:vAlign w:val="center"/>
          </w:tcPr>
          <w:p w:rsidR="00DE7BE0" w:rsidRDefault="00DE7BE0" w:rsidP="00DE7BE0">
            <w:pPr>
              <w:jc w:val="center"/>
            </w:pPr>
            <w:r>
              <w:rPr>
                <w:rFonts w:ascii="Times New Roman" w:eastAsia="Times New Roman" w:hAnsi="Times New Roman"/>
                <w:sz w:val="15"/>
              </w:rPr>
              <w:t>29.00</w:t>
            </w:r>
          </w:p>
        </w:tc>
        <w:tc>
          <w:tcPr>
            <w:tcW w:w="830" w:type="dxa"/>
            <w:vAlign w:val="center"/>
          </w:tcPr>
          <w:p w:rsidR="00DE7BE0" w:rsidRDefault="00DE7BE0" w:rsidP="00DE7BE0">
            <w:pPr>
              <w:jc w:val="center"/>
            </w:pPr>
            <w:r>
              <w:rPr>
                <w:rFonts w:ascii="Times New Roman" w:eastAsia="Times New Roman" w:hAnsi="Times New Roman"/>
                <w:sz w:val="15"/>
              </w:rPr>
              <w:t>44.50</w:t>
            </w:r>
          </w:p>
        </w:tc>
      </w:tr>
      <w:tr w:rsidR="00DE7BE0" w:rsidTr="00DE7BE0">
        <w:trPr>
          <w:jc w:val="center"/>
        </w:trPr>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 xml:space="preserve">Wave 4 high-activity </w:t>
            </w:r>
            <w:r>
              <w:rPr>
                <w:rFonts w:ascii="Times New Roman" w:eastAsia="Times New Roman" w:hAnsi="Times New Roman"/>
                <w:sz w:val="15"/>
              </w:rPr>
              <w:lastRenderedPageBreak/>
              <w:t>period</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lastRenderedPageBreak/>
              <w:t>2024-07</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2024-08</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2</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2024-07, 2024-08</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1,404</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1,294</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951</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27.60</w:t>
            </w:r>
          </w:p>
        </w:tc>
        <w:tc>
          <w:tcPr>
            <w:tcW w:w="830"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42.40</w:t>
            </w:r>
          </w:p>
        </w:tc>
      </w:tr>
    </w:tbl>
    <w:p w:rsidR="00DE7BE0" w:rsidRDefault="00DE7BE0" w:rsidP="00DE7BE0"/>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This table provides the operational definition, month-level coverage, and phase grouping used for the exclusion-based COVID sensitivity analyses.</w:t>
      </w:r>
    </w:p>
    <w:p w:rsidR="00DE7BE0" w:rsidRPr="00DE7BE0" w:rsidRDefault="00DE7BE0" w:rsidP="00DE7BE0">
      <w:pPr>
        <w:rPr>
          <w:rFonts w:ascii="Arial" w:hAnsi="Arial" w:cs="Arial"/>
        </w:rPr>
      </w:pPr>
    </w:p>
    <w:p w:rsidR="00DE7BE0" w:rsidRDefault="00DE7BE0" w:rsidP="00DE7BE0">
      <w:pPr>
        <w:spacing w:after="80"/>
      </w:pPr>
      <w:r>
        <w:rPr>
          <w:rFonts w:ascii="Times New Roman" w:eastAsia="Times New Roman" w:hAnsi="Times New Roman"/>
          <w:b/>
        </w:rPr>
        <w:t>Supplementary Table S5. Main pathogen spectrum and key resistance results before and after excluding SARS-CoV-2 high-activity periods</w:t>
      </w:r>
    </w:p>
    <w:p w:rsidR="00DE7BE0" w:rsidRDefault="00DE7BE0" w:rsidP="00DE7BE0">
      <w:pPr>
        <w:spacing w:after="80"/>
      </w:pPr>
      <w:r>
        <w:rPr>
          <w:rFonts w:ascii="Times New Roman" w:eastAsia="Times New Roman" w:hAnsi="Times New Roman"/>
          <w:sz w:val="17"/>
        </w:rPr>
        <w:t>Differences are shown in percentage points.</w:t>
      </w:r>
    </w:p>
    <w:p w:rsidR="00DE7BE0" w:rsidRDefault="00DE7BE0" w:rsidP="00DE7BE0">
      <w:pPr>
        <w:spacing w:after="80"/>
      </w:pPr>
      <w:r>
        <w:rPr>
          <w:rFonts w:ascii="Times New Roman" w:eastAsia="Times New Roman" w:hAnsi="Times New Roman"/>
          <w:sz w:val="17"/>
        </w:rPr>
        <w:t>Blank sample-size fields indicate pathogen-spectrum proportions based on the overall isolate denominator.</w:t>
      </w:r>
    </w:p>
    <w:tbl>
      <w:tblPr>
        <w:tblW w:w="0" w:type="auto"/>
        <w:jc w:val="center"/>
        <w:tblLayout w:type="fixed"/>
        <w:tblLook w:val="04A0" w:firstRow="1" w:lastRow="0" w:firstColumn="1" w:lastColumn="0" w:noHBand="0" w:noVBand="1"/>
      </w:tblPr>
      <w:tblGrid>
        <w:gridCol w:w="1037"/>
        <w:gridCol w:w="1038"/>
        <w:gridCol w:w="1037"/>
        <w:gridCol w:w="1038"/>
        <w:gridCol w:w="1037"/>
        <w:gridCol w:w="1038"/>
        <w:gridCol w:w="1037"/>
        <w:gridCol w:w="1038"/>
      </w:tblGrid>
      <w:tr w:rsidR="00DE7BE0" w:rsidTr="00DE7BE0">
        <w:trPr>
          <w:jc w:val="center"/>
        </w:trPr>
        <w:tc>
          <w:tcPr>
            <w:tcW w:w="1037"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Analysis domain</w:t>
            </w:r>
          </w:p>
        </w:tc>
        <w:tc>
          <w:tcPr>
            <w:tcW w:w="1038"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Outcome</w:t>
            </w:r>
          </w:p>
        </w:tc>
        <w:tc>
          <w:tcPr>
            <w:tcW w:w="1037"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Metric</w:t>
            </w:r>
          </w:p>
        </w:tc>
        <w:tc>
          <w:tcPr>
            <w:tcW w:w="1038"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Full cohort</w:t>
            </w:r>
          </w:p>
        </w:tc>
        <w:tc>
          <w:tcPr>
            <w:tcW w:w="1037"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Excluding high-activity months</w:t>
            </w:r>
          </w:p>
        </w:tc>
        <w:tc>
          <w:tcPr>
            <w:tcW w:w="1038"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Difference (pp)</w:t>
            </w:r>
          </w:p>
        </w:tc>
        <w:tc>
          <w:tcPr>
            <w:tcW w:w="1037"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n (full)</w:t>
            </w:r>
          </w:p>
        </w:tc>
        <w:tc>
          <w:tcPr>
            <w:tcW w:w="1038" w:type="dxa"/>
            <w:tcBorders>
              <w:top w:val="single" w:sz="4" w:space="0" w:color="auto"/>
              <w:left w:val="single" w:sz="2" w:space="0" w:color="FFFFFF"/>
              <w:bottom w:val="single" w:sz="4" w:space="0" w:color="auto"/>
              <w:right w:val="single" w:sz="2" w:space="0" w:color="FFFFFF"/>
            </w:tcBorders>
            <w:vAlign w:val="center"/>
          </w:tcPr>
          <w:p w:rsidR="00DE7BE0" w:rsidRDefault="00DE7BE0" w:rsidP="00DE7BE0">
            <w:pPr>
              <w:jc w:val="center"/>
            </w:pPr>
            <w:r>
              <w:rPr>
                <w:rFonts w:ascii="Times New Roman" w:eastAsia="Times New Roman" w:hAnsi="Times New Roman"/>
                <w:b/>
                <w:sz w:val="16"/>
              </w:rPr>
              <w:t>n (excluded)</w:t>
            </w:r>
          </w:p>
        </w:tc>
      </w:tr>
      <w:tr w:rsidR="00DE7BE0" w:rsidTr="00DE7BE0">
        <w:trPr>
          <w:jc w:val="center"/>
        </w:trPr>
        <w:tc>
          <w:tcPr>
            <w:tcW w:w="1037" w:type="dxa"/>
            <w:vMerge w:val="restart"/>
            <w:tcBorders>
              <w:top w:val="single" w:sz="4" w:space="0" w:color="auto"/>
            </w:tcBorders>
            <w:vAlign w:val="center"/>
          </w:tcPr>
          <w:p w:rsidR="00DE7BE0" w:rsidRDefault="00DE7BE0" w:rsidP="00DE7BE0">
            <w:pPr>
              <w:jc w:val="center"/>
              <w:rPr>
                <w:rFonts w:hint="eastAsia"/>
              </w:rPr>
            </w:pPr>
            <w:r>
              <w:rPr>
                <w:rFonts w:ascii="Times New Roman" w:eastAsia="Times New Roman" w:hAnsi="Times New Roman"/>
                <w:sz w:val="15"/>
              </w:rPr>
              <w:t>Pathogen spectrum</w:t>
            </w:r>
          </w:p>
        </w:tc>
        <w:tc>
          <w:tcPr>
            <w:tcW w:w="1038" w:type="dxa"/>
            <w:tcBorders>
              <w:top w:val="single" w:sz="4" w:space="0" w:color="auto"/>
            </w:tcBorders>
            <w:vAlign w:val="center"/>
          </w:tcPr>
          <w:p w:rsidR="00DE7BE0" w:rsidRPr="00DE7BE0" w:rsidRDefault="00DE7BE0" w:rsidP="00DE7BE0">
            <w:pPr>
              <w:jc w:val="center"/>
              <w:rPr>
                <w:i/>
                <w:iCs/>
              </w:rPr>
            </w:pPr>
            <w:r w:rsidRPr="00DE7BE0">
              <w:rPr>
                <w:rFonts w:ascii="Times New Roman" w:eastAsia="Times New Roman" w:hAnsi="Times New Roman"/>
                <w:i/>
                <w:iCs/>
                <w:sz w:val="15"/>
              </w:rPr>
              <w:t>Escherichia coli</w:t>
            </w:r>
          </w:p>
        </w:tc>
        <w:tc>
          <w:tcPr>
            <w:tcW w:w="1037" w:type="dxa"/>
            <w:vMerge w:val="restart"/>
            <w:tcBorders>
              <w:top w:val="single" w:sz="4" w:space="0" w:color="auto"/>
            </w:tcBorders>
            <w:vAlign w:val="center"/>
          </w:tcPr>
          <w:p w:rsidR="00DE7BE0" w:rsidRDefault="00DE7BE0" w:rsidP="00DE7BE0">
            <w:pPr>
              <w:jc w:val="center"/>
            </w:pPr>
            <w:r>
              <w:rPr>
                <w:rFonts w:ascii="Times New Roman" w:eastAsia="Times New Roman" w:hAnsi="Times New Roman"/>
                <w:sz w:val="15"/>
              </w:rPr>
              <w:t>Proportion of all isolates (%)</w:t>
            </w:r>
          </w:p>
          <w:p w:rsidR="00DE7BE0" w:rsidRDefault="00DE7BE0" w:rsidP="00DE7BE0">
            <w:pPr>
              <w:jc w:val="center"/>
              <w:rPr>
                <w:rFonts w:hint="eastAsia"/>
              </w:rPr>
            </w:pPr>
          </w:p>
        </w:tc>
        <w:tc>
          <w:tcPr>
            <w:tcW w:w="1038"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12.97</w:t>
            </w:r>
          </w:p>
        </w:tc>
        <w:tc>
          <w:tcPr>
            <w:tcW w:w="1037"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13.08</w:t>
            </w:r>
          </w:p>
        </w:tc>
        <w:tc>
          <w:tcPr>
            <w:tcW w:w="1038" w:type="dxa"/>
            <w:tcBorders>
              <w:top w:val="single" w:sz="4" w:space="0" w:color="auto"/>
            </w:tcBorders>
            <w:vAlign w:val="center"/>
          </w:tcPr>
          <w:p w:rsidR="00DE7BE0" w:rsidRDefault="00DE7BE0" w:rsidP="00DE7BE0">
            <w:pPr>
              <w:jc w:val="center"/>
            </w:pPr>
            <w:r>
              <w:rPr>
                <w:rFonts w:ascii="Times New Roman" w:eastAsia="Times New Roman" w:hAnsi="Times New Roman"/>
                <w:sz w:val="15"/>
              </w:rPr>
              <w:t>0.11</w:t>
            </w:r>
          </w:p>
        </w:tc>
        <w:tc>
          <w:tcPr>
            <w:tcW w:w="1037" w:type="dxa"/>
            <w:tcBorders>
              <w:top w:val="single" w:sz="4" w:space="0" w:color="auto"/>
            </w:tcBorders>
            <w:vAlign w:val="center"/>
          </w:tcPr>
          <w:p w:rsidR="00DE7BE0" w:rsidRDefault="00DE7BE0" w:rsidP="00DE7BE0">
            <w:pPr>
              <w:jc w:val="center"/>
            </w:pPr>
          </w:p>
        </w:tc>
        <w:tc>
          <w:tcPr>
            <w:tcW w:w="1038" w:type="dxa"/>
            <w:tcBorders>
              <w:top w:val="single" w:sz="4" w:space="0" w:color="auto"/>
            </w:tcBorders>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Klebsiella pneumoniae</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10.48</w:t>
            </w:r>
          </w:p>
        </w:tc>
        <w:tc>
          <w:tcPr>
            <w:tcW w:w="1037" w:type="dxa"/>
            <w:vAlign w:val="center"/>
          </w:tcPr>
          <w:p w:rsidR="00DE7BE0" w:rsidRDefault="00DE7BE0" w:rsidP="00DE7BE0">
            <w:pPr>
              <w:jc w:val="center"/>
            </w:pPr>
            <w:r>
              <w:rPr>
                <w:rFonts w:ascii="Times New Roman" w:eastAsia="Times New Roman" w:hAnsi="Times New Roman"/>
                <w:sz w:val="15"/>
              </w:rPr>
              <w:t>10.55</w:t>
            </w:r>
          </w:p>
        </w:tc>
        <w:tc>
          <w:tcPr>
            <w:tcW w:w="1038" w:type="dxa"/>
            <w:vAlign w:val="center"/>
          </w:tcPr>
          <w:p w:rsidR="00DE7BE0" w:rsidRDefault="00DE7BE0" w:rsidP="00DE7BE0">
            <w:pPr>
              <w:jc w:val="center"/>
            </w:pPr>
            <w:r>
              <w:rPr>
                <w:rFonts w:ascii="Times New Roman" w:eastAsia="Times New Roman" w:hAnsi="Times New Roman"/>
                <w:sz w:val="15"/>
              </w:rPr>
              <w:t>0.08</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Acinetobacter baumannii</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8.00</w:t>
            </w:r>
          </w:p>
        </w:tc>
        <w:tc>
          <w:tcPr>
            <w:tcW w:w="1037" w:type="dxa"/>
            <w:vAlign w:val="center"/>
          </w:tcPr>
          <w:p w:rsidR="00DE7BE0" w:rsidRDefault="00DE7BE0" w:rsidP="00DE7BE0">
            <w:pPr>
              <w:jc w:val="center"/>
            </w:pPr>
            <w:r>
              <w:rPr>
                <w:rFonts w:ascii="Times New Roman" w:eastAsia="Times New Roman" w:hAnsi="Times New Roman"/>
                <w:sz w:val="15"/>
              </w:rPr>
              <w:t>7.97</w:t>
            </w:r>
          </w:p>
        </w:tc>
        <w:tc>
          <w:tcPr>
            <w:tcW w:w="1038" w:type="dxa"/>
            <w:vAlign w:val="center"/>
          </w:tcPr>
          <w:p w:rsidR="00DE7BE0" w:rsidRDefault="00DE7BE0" w:rsidP="00DE7BE0">
            <w:pPr>
              <w:jc w:val="center"/>
            </w:pPr>
            <w:r>
              <w:rPr>
                <w:rFonts w:ascii="Times New Roman" w:eastAsia="Times New Roman" w:hAnsi="Times New Roman"/>
                <w:sz w:val="15"/>
              </w:rPr>
              <w:t>-0.03</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Pseudomonas aeruginosa</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7.79</w:t>
            </w:r>
          </w:p>
        </w:tc>
        <w:tc>
          <w:tcPr>
            <w:tcW w:w="1037" w:type="dxa"/>
            <w:vAlign w:val="center"/>
          </w:tcPr>
          <w:p w:rsidR="00DE7BE0" w:rsidRDefault="00DE7BE0" w:rsidP="00DE7BE0">
            <w:pPr>
              <w:jc w:val="center"/>
            </w:pPr>
            <w:r>
              <w:rPr>
                <w:rFonts w:ascii="Times New Roman" w:eastAsia="Times New Roman" w:hAnsi="Times New Roman"/>
                <w:sz w:val="15"/>
              </w:rPr>
              <w:t>7.79</w:t>
            </w:r>
          </w:p>
        </w:tc>
        <w:tc>
          <w:tcPr>
            <w:tcW w:w="1038" w:type="dxa"/>
            <w:vAlign w:val="center"/>
          </w:tcPr>
          <w:p w:rsidR="00DE7BE0" w:rsidRDefault="00DE7BE0" w:rsidP="00DE7BE0">
            <w:pPr>
              <w:jc w:val="center"/>
            </w:pPr>
            <w:r>
              <w:rPr>
                <w:rFonts w:ascii="Times New Roman" w:eastAsia="Times New Roman" w:hAnsi="Times New Roman"/>
                <w:sz w:val="15"/>
              </w:rPr>
              <w:t>-0.00</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Candida albicans</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7.73</w:t>
            </w:r>
          </w:p>
        </w:tc>
        <w:tc>
          <w:tcPr>
            <w:tcW w:w="1037" w:type="dxa"/>
            <w:vAlign w:val="center"/>
          </w:tcPr>
          <w:p w:rsidR="00DE7BE0" w:rsidRDefault="00DE7BE0" w:rsidP="00DE7BE0">
            <w:pPr>
              <w:jc w:val="center"/>
            </w:pPr>
            <w:r>
              <w:rPr>
                <w:rFonts w:ascii="Times New Roman" w:eastAsia="Times New Roman" w:hAnsi="Times New Roman"/>
                <w:sz w:val="15"/>
              </w:rPr>
              <w:t>7.55</w:t>
            </w:r>
          </w:p>
        </w:tc>
        <w:tc>
          <w:tcPr>
            <w:tcW w:w="1038" w:type="dxa"/>
            <w:vAlign w:val="center"/>
          </w:tcPr>
          <w:p w:rsidR="00DE7BE0" w:rsidRDefault="00DE7BE0" w:rsidP="00DE7BE0">
            <w:pPr>
              <w:jc w:val="center"/>
            </w:pPr>
            <w:r>
              <w:rPr>
                <w:rFonts w:ascii="Times New Roman" w:eastAsia="Times New Roman" w:hAnsi="Times New Roman"/>
                <w:sz w:val="15"/>
              </w:rPr>
              <w:t>-0.19</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Staphylococcus aureus</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6.64</w:t>
            </w:r>
          </w:p>
        </w:tc>
        <w:tc>
          <w:tcPr>
            <w:tcW w:w="1037" w:type="dxa"/>
            <w:vAlign w:val="center"/>
          </w:tcPr>
          <w:p w:rsidR="00DE7BE0" w:rsidRDefault="00DE7BE0" w:rsidP="00DE7BE0">
            <w:pPr>
              <w:jc w:val="center"/>
            </w:pPr>
            <w:r>
              <w:rPr>
                <w:rFonts w:ascii="Times New Roman" w:eastAsia="Times New Roman" w:hAnsi="Times New Roman"/>
                <w:sz w:val="15"/>
              </w:rPr>
              <w:t>6.68</w:t>
            </w:r>
          </w:p>
        </w:tc>
        <w:tc>
          <w:tcPr>
            <w:tcW w:w="1038" w:type="dxa"/>
            <w:vAlign w:val="center"/>
          </w:tcPr>
          <w:p w:rsidR="00DE7BE0" w:rsidRDefault="00DE7BE0" w:rsidP="00DE7BE0">
            <w:pPr>
              <w:jc w:val="center"/>
            </w:pPr>
            <w:r>
              <w:rPr>
                <w:rFonts w:ascii="Times New Roman" w:eastAsia="Times New Roman" w:hAnsi="Times New Roman"/>
                <w:sz w:val="15"/>
              </w:rPr>
              <w:t>0.04</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Staphylococcus epidermidis</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4.38</w:t>
            </w:r>
          </w:p>
        </w:tc>
        <w:tc>
          <w:tcPr>
            <w:tcW w:w="1037" w:type="dxa"/>
            <w:vAlign w:val="center"/>
          </w:tcPr>
          <w:p w:rsidR="00DE7BE0" w:rsidRDefault="00DE7BE0" w:rsidP="00DE7BE0">
            <w:pPr>
              <w:jc w:val="center"/>
            </w:pPr>
            <w:r>
              <w:rPr>
                <w:rFonts w:ascii="Times New Roman" w:eastAsia="Times New Roman" w:hAnsi="Times New Roman"/>
                <w:sz w:val="15"/>
              </w:rPr>
              <w:t>4.35</w:t>
            </w:r>
          </w:p>
        </w:tc>
        <w:tc>
          <w:tcPr>
            <w:tcW w:w="1038" w:type="dxa"/>
            <w:vAlign w:val="center"/>
          </w:tcPr>
          <w:p w:rsidR="00DE7BE0" w:rsidRDefault="00DE7BE0" w:rsidP="00DE7BE0">
            <w:pPr>
              <w:jc w:val="center"/>
            </w:pPr>
            <w:r>
              <w:rPr>
                <w:rFonts w:ascii="Times New Roman" w:eastAsia="Times New Roman" w:hAnsi="Times New Roman"/>
                <w:sz w:val="15"/>
              </w:rPr>
              <w:t>-0.02</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Enterococcus faecium</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3.88</w:t>
            </w:r>
          </w:p>
        </w:tc>
        <w:tc>
          <w:tcPr>
            <w:tcW w:w="1037" w:type="dxa"/>
            <w:vAlign w:val="center"/>
          </w:tcPr>
          <w:p w:rsidR="00DE7BE0" w:rsidRDefault="00DE7BE0" w:rsidP="00DE7BE0">
            <w:pPr>
              <w:jc w:val="center"/>
            </w:pPr>
            <w:r>
              <w:rPr>
                <w:rFonts w:ascii="Times New Roman" w:eastAsia="Times New Roman" w:hAnsi="Times New Roman"/>
                <w:sz w:val="15"/>
              </w:rPr>
              <w:t>3.93</w:t>
            </w:r>
          </w:p>
        </w:tc>
        <w:tc>
          <w:tcPr>
            <w:tcW w:w="1038" w:type="dxa"/>
            <w:vAlign w:val="center"/>
          </w:tcPr>
          <w:p w:rsidR="00DE7BE0" w:rsidRDefault="00DE7BE0" w:rsidP="00DE7BE0">
            <w:pPr>
              <w:jc w:val="center"/>
            </w:pPr>
            <w:r>
              <w:rPr>
                <w:rFonts w:ascii="Times New Roman" w:eastAsia="Times New Roman" w:hAnsi="Times New Roman"/>
                <w:sz w:val="15"/>
              </w:rPr>
              <w:t>0.04</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Proteus mirabilis</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3.32</w:t>
            </w:r>
          </w:p>
        </w:tc>
        <w:tc>
          <w:tcPr>
            <w:tcW w:w="1037" w:type="dxa"/>
            <w:vAlign w:val="center"/>
          </w:tcPr>
          <w:p w:rsidR="00DE7BE0" w:rsidRDefault="00DE7BE0" w:rsidP="00DE7BE0">
            <w:pPr>
              <w:jc w:val="center"/>
            </w:pPr>
            <w:r>
              <w:rPr>
                <w:rFonts w:ascii="Times New Roman" w:eastAsia="Times New Roman" w:hAnsi="Times New Roman"/>
                <w:sz w:val="15"/>
              </w:rPr>
              <w:t>3.30</w:t>
            </w:r>
          </w:p>
        </w:tc>
        <w:tc>
          <w:tcPr>
            <w:tcW w:w="1038" w:type="dxa"/>
            <w:vAlign w:val="center"/>
          </w:tcPr>
          <w:p w:rsidR="00DE7BE0" w:rsidRDefault="00DE7BE0" w:rsidP="00DE7BE0">
            <w:pPr>
              <w:jc w:val="center"/>
            </w:pPr>
            <w:r>
              <w:rPr>
                <w:rFonts w:ascii="Times New Roman" w:eastAsia="Times New Roman" w:hAnsi="Times New Roman"/>
                <w:sz w:val="15"/>
              </w:rPr>
              <w:t>-0.02</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Pr="00DE7BE0" w:rsidRDefault="00DE7BE0" w:rsidP="00DE7BE0">
            <w:pPr>
              <w:jc w:val="center"/>
              <w:rPr>
                <w:i/>
                <w:iCs/>
              </w:rPr>
            </w:pPr>
            <w:r w:rsidRPr="00DE7BE0">
              <w:rPr>
                <w:rFonts w:ascii="Times New Roman" w:eastAsia="Times New Roman" w:hAnsi="Times New Roman"/>
                <w:i/>
                <w:iCs/>
                <w:sz w:val="15"/>
              </w:rPr>
              <w:t>Enterococcus faecalis</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3.25</w:t>
            </w:r>
          </w:p>
        </w:tc>
        <w:tc>
          <w:tcPr>
            <w:tcW w:w="1037" w:type="dxa"/>
            <w:vAlign w:val="center"/>
          </w:tcPr>
          <w:p w:rsidR="00DE7BE0" w:rsidRDefault="00DE7BE0" w:rsidP="00DE7BE0">
            <w:pPr>
              <w:jc w:val="center"/>
            </w:pPr>
            <w:r>
              <w:rPr>
                <w:rFonts w:ascii="Times New Roman" w:eastAsia="Times New Roman" w:hAnsi="Times New Roman"/>
                <w:sz w:val="15"/>
              </w:rPr>
              <w:t>3.21</w:t>
            </w:r>
          </w:p>
        </w:tc>
        <w:tc>
          <w:tcPr>
            <w:tcW w:w="1038" w:type="dxa"/>
            <w:vAlign w:val="center"/>
          </w:tcPr>
          <w:p w:rsidR="00DE7BE0" w:rsidRDefault="00DE7BE0" w:rsidP="00DE7BE0">
            <w:pPr>
              <w:jc w:val="center"/>
            </w:pPr>
            <w:r>
              <w:rPr>
                <w:rFonts w:ascii="Times New Roman" w:eastAsia="Times New Roman" w:hAnsi="Times New Roman"/>
                <w:sz w:val="15"/>
              </w:rPr>
              <w:t>-0.04</w:t>
            </w:r>
          </w:p>
        </w:tc>
        <w:tc>
          <w:tcPr>
            <w:tcW w:w="1037" w:type="dxa"/>
            <w:vAlign w:val="center"/>
          </w:tcPr>
          <w:p w:rsidR="00DE7BE0" w:rsidRDefault="00DE7BE0" w:rsidP="00DE7BE0">
            <w:pPr>
              <w:jc w:val="center"/>
            </w:pPr>
          </w:p>
        </w:tc>
        <w:tc>
          <w:tcPr>
            <w:tcW w:w="1038" w:type="dxa"/>
            <w:vAlign w:val="center"/>
          </w:tcPr>
          <w:p w:rsidR="00DE7BE0" w:rsidRDefault="00DE7BE0" w:rsidP="00DE7BE0">
            <w:pPr>
              <w:jc w:val="center"/>
            </w:pPr>
          </w:p>
        </w:tc>
      </w:tr>
      <w:tr w:rsidR="00DE7BE0" w:rsidTr="00DE7BE0">
        <w:trPr>
          <w:jc w:val="center"/>
        </w:trPr>
        <w:tc>
          <w:tcPr>
            <w:tcW w:w="1037" w:type="dxa"/>
            <w:vMerge w:val="restart"/>
            <w:vAlign w:val="center"/>
          </w:tcPr>
          <w:p w:rsidR="00DE7BE0" w:rsidRDefault="00DE7BE0" w:rsidP="00DE7BE0">
            <w:pPr>
              <w:jc w:val="center"/>
              <w:rPr>
                <w:rFonts w:hint="eastAsia"/>
              </w:rPr>
            </w:pPr>
            <w:r>
              <w:rPr>
                <w:rFonts w:ascii="Times New Roman" w:eastAsia="Times New Roman" w:hAnsi="Times New Roman"/>
                <w:sz w:val="15"/>
              </w:rPr>
              <w:t>Key resistance phenotypes</w:t>
            </w:r>
          </w:p>
        </w:tc>
        <w:tc>
          <w:tcPr>
            <w:tcW w:w="1038" w:type="dxa"/>
            <w:vAlign w:val="center"/>
          </w:tcPr>
          <w:p w:rsidR="00DE7BE0" w:rsidRDefault="00DE7BE0" w:rsidP="00DE7BE0">
            <w:pPr>
              <w:jc w:val="center"/>
            </w:pPr>
            <w:r>
              <w:rPr>
                <w:rFonts w:ascii="Times New Roman" w:eastAsia="Times New Roman" w:hAnsi="Times New Roman"/>
                <w:sz w:val="15"/>
              </w:rPr>
              <w:t>MRSA</w:t>
            </w:r>
          </w:p>
        </w:tc>
        <w:tc>
          <w:tcPr>
            <w:tcW w:w="1037" w:type="dxa"/>
            <w:vMerge w:val="restart"/>
            <w:vAlign w:val="center"/>
          </w:tcPr>
          <w:p w:rsidR="00DE7BE0" w:rsidRDefault="00DE7BE0" w:rsidP="00DE7BE0">
            <w:pPr>
              <w:jc w:val="center"/>
              <w:rPr>
                <w:rFonts w:hint="eastAsia"/>
              </w:rPr>
            </w:pPr>
            <w:r>
              <w:rPr>
                <w:rFonts w:ascii="Times New Roman" w:eastAsia="Times New Roman" w:hAnsi="Times New Roman"/>
                <w:sz w:val="15"/>
              </w:rPr>
              <w:t>Overall resistance rate (%)</w:t>
            </w:r>
          </w:p>
        </w:tc>
        <w:tc>
          <w:tcPr>
            <w:tcW w:w="1038" w:type="dxa"/>
            <w:vAlign w:val="center"/>
          </w:tcPr>
          <w:p w:rsidR="00DE7BE0" w:rsidRDefault="00DE7BE0" w:rsidP="00DE7BE0">
            <w:pPr>
              <w:jc w:val="center"/>
            </w:pPr>
            <w:r>
              <w:rPr>
                <w:rFonts w:ascii="Times New Roman" w:eastAsia="Times New Roman" w:hAnsi="Times New Roman"/>
                <w:sz w:val="15"/>
              </w:rPr>
              <w:t>49.02</w:t>
            </w:r>
          </w:p>
        </w:tc>
        <w:tc>
          <w:tcPr>
            <w:tcW w:w="1037" w:type="dxa"/>
            <w:vAlign w:val="center"/>
          </w:tcPr>
          <w:p w:rsidR="00DE7BE0" w:rsidRDefault="00DE7BE0" w:rsidP="00DE7BE0">
            <w:pPr>
              <w:jc w:val="center"/>
            </w:pPr>
            <w:r>
              <w:rPr>
                <w:rFonts w:ascii="Times New Roman" w:eastAsia="Times New Roman" w:hAnsi="Times New Roman"/>
                <w:sz w:val="15"/>
              </w:rPr>
              <w:t>48.34</w:t>
            </w:r>
          </w:p>
        </w:tc>
        <w:tc>
          <w:tcPr>
            <w:tcW w:w="1038" w:type="dxa"/>
            <w:vAlign w:val="center"/>
          </w:tcPr>
          <w:p w:rsidR="00DE7BE0" w:rsidRDefault="00DE7BE0" w:rsidP="00DE7BE0">
            <w:pPr>
              <w:jc w:val="center"/>
            </w:pPr>
            <w:r>
              <w:rPr>
                <w:rFonts w:ascii="Times New Roman" w:eastAsia="Times New Roman" w:hAnsi="Times New Roman"/>
                <w:sz w:val="15"/>
              </w:rPr>
              <w:t>-0.69</w:t>
            </w:r>
          </w:p>
        </w:tc>
        <w:tc>
          <w:tcPr>
            <w:tcW w:w="1037" w:type="dxa"/>
            <w:vAlign w:val="center"/>
          </w:tcPr>
          <w:p w:rsidR="00DE7BE0" w:rsidRDefault="00DE7BE0" w:rsidP="00DE7BE0">
            <w:pPr>
              <w:jc w:val="center"/>
            </w:pPr>
            <w:r>
              <w:rPr>
                <w:rFonts w:ascii="Times New Roman" w:eastAsia="Times New Roman" w:hAnsi="Times New Roman"/>
                <w:sz w:val="15"/>
              </w:rPr>
              <w:t>3025</w:t>
            </w:r>
          </w:p>
        </w:tc>
        <w:tc>
          <w:tcPr>
            <w:tcW w:w="1038" w:type="dxa"/>
            <w:vAlign w:val="center"/>
          </w:tcPr>
          <w:p w:rsidR="00DE7BE0" w:rsidRDefault="00DE7BE0" w:rsidP="00DE7BE0">
            <w:pPr>
              <w:jc w:val="center"/>
            </w:pPr>
            <w:r>
              <w:rPr>
                <w:rFonts w:ascii="Times New Roman" w:eastAsia="Times New Roman" w:hAnsi="Times New Roman"/>
                <w:sz w:val="15"/>
              </w:rPr>
              <w:t>2619</w:t>
            </w: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CRAB</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79.42</w:t>
            </w:r>
          </w:p>
        </w:tc>
        <w:tc>
          <w:tcPr>
            <w:tcW w:w="1037" w:type="dxa"/>
            <w:vAlign w:val="center"/>
          </w:tcPr>
          <w:p w:rsidR="00DE7BE0" w:rsidRDefault="00DE7BE0" w:rsidP="00DE7BE0">
            <w:pPr>
              <w:jc w:val="center"/>
            </w:pPr>
            <w:r>
              <w:rPr>
                <w:rFonts w:ascii="Times New Roman" w:eastAsia="Times New Roman" w:hAnsi="Times New Roman"/>
                <w:sz w:val="15"/>
              </w:rPr>
              <w:t>79.59</w:t>
            </w:r>
          </w:p>
        </w:tc>
        <w:tc>
          <w:tcPr>
            <w:tcW w:w="1038" w:type="dxa"/>
            <w:vAlign w:val="center"/>
          </w:tcPr>
          <w:p w:rsidR="00DE7BE0" w:rsidRDefault="00DE7BE0" w:rsidP="00DE7BE0">
            <w:pPr>
              <w:jc w:val="center"/>
            </w:pPr>
            <w:r>
              <w:rPr>
                <w:rFonts w:ascii="Times New Roman" w:eastAsia="Times New Roman" w:hAnsi="Times New Roman"/>
                <w:sz w:val="15"/>
              </w:rPr>
              <w:t>0.17</w:t>
            </w:r>
          </w:p>
        </w:tc>
        <w:tc>
          <w:tcPr>
            <w:tcW w:w="1037" w:type="dxa"/>
            <w:vAlign w:val="center"/>
          </w:tcPr>
          <w:p w:rsidR="00DE7BE0" w:rsidRDefault="00DE7BE0" w:rsidP="00DE7BE0">
            <w:pPr>
              <w:jc w:val="center"/>
            </w:pPr>
            <w:r>
              <w:rPr>
                <w:rFonts w:ascii="Times New Roman" w:eastAsia="Times New Roman" w:hAnsi="Times New Roman"/>
                <w:sz w:val="15"/>
              </w:rPr>
              <w:t>3057</w:t>
            </w:r>
          </w:p>
        </w:tc>
        <w:tc>
          <w:tcPr>
            <w:tcW w:w="1038" w:type="dxa"/>
            <w:vAlign w:val="center"/>
          </w:tcPr>
          <w:p w:rsidR="00DE7BE0" w:rsidRDefault="00DE7BE0" w:rsidP="00DE7BE0">
            <w:pPr>
              <w:jc w:val="center"/>
            </w:pPr>
            <w:r>
              <w:rPr>
                <w:rFonts w:ascii="Times New Roman" w:eastAsia="Times New Roman" w:hAnsi="Times New Roman"/>
                <w:sz w:val="15"/>
              </w:rPr>
              <w:t>2538</w:t>
            </w: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CRPA</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24.74</w:t>
            </w:r>
          </w:p>
        </w:tc>
        <w:tc>
          <w:tcPr>
            <w:tcW w:w="1037" w:type="dxa"/>
            <w:vAlign w:val="center"/>
          </w:tcPr>
          <w:p w:rsidR="00DE7BE0" w:rsidRDefault="00DE7BE0" w:rsidP="00DE7BE0">
            <w:pPr>
              <w:jc w:val="center"/>
            </w:pPr>
            <w:r>
              <w:rPr>
                <w:rFonts w:ascii="Times New Roman" w:eastAsia="Times New Roman" w:hAnsi="Times New Roman"/>
                <w:sz w:val="15"/>
              </w:rPr>
              <w:t>24.56</w:t>
            </w:r>
          </w:p>
        </w:tc>
        <w:tc>
          <w:tcPr>
            <w:tcW w:w="1038" w:type="dxa"/>
            <w:vAlign w:val="center"/>
          </w:tcPr>
          <w:p w:rsidR="00DE7BE0" w:rsidRDefault="00DE7BE0" w:rsidP="00DE7BE0">
            <w:pPr>
              <w:jc w:val="center"/>
            </w:pPr>
            <w:r>
              <w:rPr>
                <w:rFonts w:ascii="Times New Roman" w:eastAsia="Times New Roman" w:hAnsi="Times New Roman"/>
                <w:sz w:val="15"/>
              </w:rPr>
              <w:t>-0.18</w:t>
            </w:r>
          </w:p>
        </w:tc>
        <w:tc>
          <w:tcPr>
            <w:tcW w:w="1037" w:type="dxa"/>
            <w:vAlign w:val="center"/>
          </w:tcPr>
          <w:p w:rsidR="00DE7BE0" w:rsidRDefault="00DE7BE0" w:rsidP="00DE7BE0">
            <w:pPr>
              <w:jc w:val="center"/>
            </w:pPr>
            <w:r>
              <w:rPr>
                <w:rFonts w:ascii="Times New Roman" w:eastAsia="Times New Roman" w:hAnsi="Times New Roman"/>
                <w:sz w:val="15"/>
              </w:rPr>
              <w:t>3359</w:t>
            </w:r>
          </w:p>
        </w:tc>
        <w:tc>
          <w:tcPr>
            <w:tcW w:w="1038" w:type="dxa"/>
            <w:vAlign w:val="center"/>
          </w:tcPr>
          <w:p w:rsidR="00DE7BE0" w:rsidRDefault="00DE7BE0" w:rsidP="00DE7BE0">
            <w:pPr>
              <w:jc w:val="center"/>
            </w:pPr>
            <w:r>
              <w:rPr>
                <w:rFonts w:ascii="Times New Roman" w:eastAsia="Times New Roman" w:hAnsi="Times New Roman"/>
                <w:sz w:val="15"/>
              </w:rPr>
              <w:t>2870</w:t>
            </w: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CRKP</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22.93</w:t>
            </w:r>
          </w:p>
        </w:tc>
        <w:tc>
          <w:tcPr>
            <w:tcW w:w="1037" w:type="dxa"/>
            <w:vAlign w:val="center"/>
          </w:tcPr>
          <w:p w:rsidR="00DE7BE0" w:rsidRDefault="00DE7BE0" w:rsidP="00DE7BE0">
            <w:pPr>
              <w:jc w:val="center"/>
            </w:pPr>
            <w:r>
              <w:rPr>
                <w:rFonts w:ascii="Times New Roman" w:eastAsia="Times New Roman" w:hAnsi="Times New Roman"/>
                <w:sz w:val="15"/>
              </w:rPr>
              <w:t>23.12</w:t>
            </w:r>
          </w:p>
        </w:tc>
        <w:tc>
          <w:tcPr>
            <w:tcW w:w="1038" w:type="dxa"/>
            <w:vAlign w:val="center"/>
          </w:tcPr>
          <w:p w:rsidR="00DE7BE0" w:rsidRDefault="00DE7BE0" w:rsidP="00DE7BE0">
            <w:pPr>
              <w:jc w:val="center"/>
            </w:pPr>
            <w:r>
              <w:rPr>
                <w:rFonts w:ascii="Times New Roman" w:eastAsia="Times New Roman" w:hAnsi="Times New Roman"/>
                <w:sz w:val="15"/>
              </w:rPr>
              <w:t>0.20</w:t>
            </w:r>
          </w:p>
        </w:tc>
        <w:tc>
          <w:tcPr>
            <w:tcW w:w="1037" w:type="dxa"/>
            <w:vAlign w:val="center"/>
          </w:tcPr>
          <w:p w:rsidR="00DE7BE0" w:rsidRDefault="00DE7BE0" w:rsidP="00DE7BE0">
            <w:pPr>
              <w:jc w:val="center"/>
            </w:pPr>
            <w:r>
              <w:rPr>
                <w:rFonts w:ascii="Times New Roman" w:eastAsia="Times New Roman" w:hAnsi="Times New Roman"/>
                <w:sz w:val="15"/>
              </w:rPr>
              <w:t>4471</w:t>
            </w:r>
          </w:p>
        </w:tc>
        <w:tc>
          <w:tcPr>
            <w:tcW w:w="1038" w:type="dxa"/>
            <w:vAlign w:val="center"/>
          </w:tcPr>
          <w:p w:rsidR="00DE7BE0" w:rsidRDefault="00DE7BE0" w:rsidP="00DE7BE0">
            <w:pPr>
              <w:jc w:val="center"/>
            </w:pPr>
            <w:r>
              <w:rPr>
                <w:rFonts w:ascii="Times New Roman" w:eastAsia="Times New Roman" w:hAnsi="Times New Roman"/>
                <w:sz w:val="15"/>
              </w:rPr>
              <w:t>3836</w:t>
            </w: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FQ-R E. coli</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56.38</w:t>
            </w:r>
          </w:p>
        </w:tc>
        <w:tc>
          <w:tcPr>
            <w:tcW w:w="1037" w:type="dxa"/>
            <w:vAlign w:val="center"/>
          </w:tcPr>
          <w:p w:rsidR="00DE7BE0" w:rsidRDefault="00DE7BE0" w:rsidP="00DE7BE0">
            <w:pPr>
              <w:jc w:val="center"/>
            </w:pPr>
            <w:r>
              <w:rPr>
                <w:rFonts w:ascii="Times New Roman" w:eastAsia="Times New Roman" w:hAnsi="Times New Roman"/>
                <w:sz w:val="15"/>
              </w:rPr>
              <w:t>56.07</w:t>
            </w:r>
          </w:p>
        </w:tc>
        <w:tc>
          <w:tcPr>
            <w:tcW w:w="1038" w:type="dxa"/>
            <w:vAlign w:val="center"/>
          </w:tcPr>
          <w:p w:rsidR="00DE7BE0" w:rsidRDefault="00DE7BE0" w:rsidP="00DE7BE0">
            <w:pPr>
              <w:jc w:val="center"/>
            </w:pPr>
            <w:r>
              <w:rPr>
                <w:rFonts w:ascii="Times New Roman" w:eastAsia="Times New Roman" w:hAnsi="Times New Roman"/>
                <w:sz w:val="15"/>
              </w:rPr>
              <w:t>-0.30</w:t>
            </w:r>
          </w:p>
        </w:tc>
        <w:tc>
          <w:tcPr>
            <w:tcW w:w="1037" w:type="dxa"/>
            <w:vAlign w:val="center"/>
          </w:tcPr>
          <w:p w:rsidR="00DE7BE0" w:rsidRDefault="00DE7BE0" w:rsidP="00DE7BE0">
            <w:pPr>
              <w:jc w:val="center"/>
            </w:pPr>
            <w:r>
              <w:rPr>
                <w:rFonts w:ascii="Times New Roman" w:eastAsia="Times New Roman" w:hAnsi="Times New Roman"/>
                <w:sz w:val="15"/>
              </w:rPr>
              <w:t>5889</w:t>
            </w:r>
          </w:p>
        </w:tc>
        <w:tc>
          <w:tcPr>
            <w:tcW w:w="1038" w:type="dxa"/>
            <w:vAlign w:val="center"/>
          </w:tcPr>
          <w:p w:rsidR="00DE7BE0" w:rsidRDefault="00DE7BE0" w:rsidP="00DE7BE0">
            <w:pPr>
              <w:jc w:val="center"/>
            </w:pPr>
            <w:r>
              <w:rPr>
                <w:rFonts w:ascii="Times New Roman" w:eastAsia="Times New Roman" w:hAnsi="Times New Roman"/>
                <w:sz w:val="15"/>
              </w:rPr>
              <w:t>5113</w:t>
            </w:r>
          </w:p>
        </w:tc>
      </w:tr>
      <w:tr w:rsidR="00DE7BE0" w:rsidTr="00DE7BE0">
        <w:trPr>
          <w:jc w:val="center"/>
        </w:trPr>
        <w:tc>
          <w:tcPr>
            <w:tcW w:w="1037" w:type="dxa"/>
            <w:vMerge w:val="restart"/>
            <w:vAlign w:val="center"/>
          </w:tcPr>
          <w:p w:rsidR="00DE7BE0" w:rsidRDefault="00DE7BE0" w:rsidP="00DE7BE0">
            <w:pPr>
              <w:jc w:val="center"/>
              <w:rPr>
                <w:rFonts w:hint="eastAsia"/>
              </w:rPr>
            </w:pPr>
            <w:r>
              <w:rPr>
                <w:rFonts w:ascii="Times New Roman" w:eastAsia="Times New Roman" w:hAnsi="Times New Roman"/>
                <w:sz w:val="15"/>
              </w:rPr>
              <w:t>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gaps</w:t>
            </w:r>
          </w:p>
        </w:tc>
        <w:tc>
          <w:tcPr>
            <w:tcW w:w="1038" w:type="dxa"/>
            <w:vAlign w:val="center"/>
          </w:tcPr>
          <w:p w:rsidR="00DE7BE0" w:rsidRDefault="00DE7BE0" w:rsidP="00DE7BE0">
            <w:pPr>
              <w:jc w:val="center"/>
            </w:pPr>
            <w:r>
              <w:rPr>
                <w:rFonts w:ascii="Times New Roman" w:eastAsia="Times New Roman" w:hAnsi="Times New Roman"/>
                <w:sz w:val="15"/>
              </w:rPr>
              <w:t>CRAB meropenem 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w:t>
            </w:r>
            <w:r>
              <w:rPr>
                <w:rFonts w:ascii="Times New Roman" w:eastAsia="Times New Roman" w:hAnsi="Times New Roman"/>
                <w:sz w:val="15"/>
              </w:rPr>
              <w:lastRenderedPageBreak/>
              <w:t>gap</w:t>
            </w:r>
          </w:p>
        </w:tc>
        <w:tc>
          <w:tcPr>
            <w:tcW w:w="1037" w:type="dxa"/>
            <w:vMerge w:val="restart"/>
            <w:vAlign w:val="center"/>
          </w:tcPr>
          <w:p w:rsidR="00DE7BE0" w:rsidRDefault="00DE7BE0" w:rsidP="00DE7BE0">
            <w:pPr>
              <w:jc w:val="center"/>
              <w:rPr>
                <w:rFonts w:hint="eastAsia"/>
              </w:rPr>
            </w:pPr>
            <w:r>
              <w:rPr>
                <w:rFonts w:ascii="Times New Roman" w:eastAsia="Times New Roman" w:hAnsi="Times New Roman"/>
                <w:sz w:val="15"/>
              </w:rPr>
              <w:lastRenderedPageBreak/>
              <w:t xml:space="preserve">ICU minus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resistance </w:t>
            </w:r>
            <w:r>
              <w:rPr>
                <w:rFonts w:ascii="Times New Roman" w:eastAsia="Times New Roman" w:hAnsi="Times New Roman"/>
                <w:sz w:val="15"/>
              </w:rPr>
              <w:lastRenderedPageBreak/>
              <w:t>difference (pp)</w:t>
            </w:r>
          </w:p>
        </w:tc>
        <w:tc>
          <w:tcPr>
            <w:tcW w:w="1038" w:type="dxa"/>
            <w:vAlign w:val="center"/>
          </w:tcPr>
          <w:p w:rsidR="00DE7BE0" w:rsidRDefault="00DE7BE0" w:rsidP="00DE7BE0">
            <w:pPr>
              <w:jc w:val="center"/>
            </w:pPr>
            <w:r>
              <w:rPr>
                <w:rFonts w:ascii="Times New Roman" w:eastAsia="Times New Roman" w:hAnsi="Times New Roman"/>
                <w:sz w:val="15"/>
              </w:rPr>
              <w:lastRenderedPageBreak/>
              <w:t>28.83</w:t>
            </w:r>
          </w:p>
        </w:tc>
        <w:tc>
          <w:tcPr>
            <w:tcW w:w="1037" w:type="dxa"/>
            <w:vAlign w:val="center"/>
          </w:tcPr>
          <w:p w:rsidR="00DE7BE0" w:rsidRDefault="00DE7BE0" w:rsidP="00DE7BE0">
            <w:pPr>
              <w:jc w:val="center"/>
            </w:pPr>
            <w:r>
              <w:rPr>
                <w:rFonts w:ascii="Times New Roman" w:eastAsia="Times New Roman" w:hAnsi="Times New Roman"/>
                <w:sz w:val="15"/>
              </w:rPr>
              <w:t>28.39</w:t>
            </w:r>
          </w:p>
        </w:tc>
        <w:tc>
          <w:tcPr>
            <w:tcW w:w="1038" w:type="dxa"/>
            <w:vAlign w:val="center"/>
          </w:tcPr>
          <w:p w:rsidR="00DE7BE0" w:rsidRDefault="00DE7BE0" w:rsidP="00DE7BE0">
            <w:pPr>
              <w:jc w:val="center"/>
            </w:pPr>
            <w:r>
              <w:rPr>
                <w:rFonts w:ascii="Times New Roman" w:eastAsia="Times New Roman" w:hAnsi="Times New Roman"/>
                <w:sz w:val="15"/>
              </w:rPr>
              <w:t>-0.44</w:t>
            </w:r>
          </w:p>
        </w:tc>
        <w:tc>
          <w:tcPr>
            <w:tcW w:w="1037" w:type="dxa"/>
            <w:vAlign w:val="center"/>
          </w:tcPr>
          <w:p w:rsidR="00DE7BE0" w:rsidRDefault="00DE7BE0" w:rsidP="00DE7BE0">
            <w:pPr>
              <w:jc w:val="center"/>
            </w:pPr>
            <w:r>
              <w:rPr>
                <w:rFonts w:ascii="Times New Roman" w:eastAsia="Times New Roman" w:hAnsi="Times New Roman"/>
                <w:sz w:val="15"/>
              </w:rPr>
              <w:t xml:space="preserve">ICU 1861;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1196</w:t>
            </w:r>
          </w:p>
        </w:tc>
        <w:tc>
          <w:tcPr>
            <w:tcW w:w="1038" w:type="dxa"/>
            <w:vAlign w:val="center"/>
          </w:tcPr>
          <w:p w:rsidR="00DE7BE0" w:rsidRDefault="00DE7BE0" w:rsidP="00DE7BE0">
            <w:pPr>
              <w:jc w:val="center"/>
            </w:pPr>
            <w:r>
              <w:rPr>
                <w:rFonts w:ascii="Times New Roman" w:eastAsia="Times New Roman" w:hAnsi="Times New Roman"/>
                <w:sz w:val="15"/>
              </w:rPr>
              <w:t xml:space="preserve">ICU 1572;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966</w:t>
            </w: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CRPA imipenem 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15.06</w:t>
            </w:r>
          </w:p>
        </w:tc>
        <w:tc>
          <w:tcPr>
            <w:tcW w:w="1037" w:type="dxa"/>
            <w:vAlign w:val="center"/>
          </w:tcPr>
          <w:p w:rsidR="00DE7BE0" w:rsidRDefault="00DE7BE0" w:rsidP="00DE7BE0">
            <w:pPr>
              <w:jc w:val="center"/>
            </w:pPr>
            <w:r>
              <w:rPr>
                <w:rFonts w:ascii="Times New Roman" w:eastAsia="Times New Roman" w:hAnsi="Times New Roman"/>
                <w:sz w:val="15"/>
              </w:rPr>
              <w:t>14.50</w:t>
            </w:r>
          </w:p>
        </w:tc>
        <w:tc>
          <w:tcPr>
            <w:tcW w:w="1038" w:type="dxa"/>
            <w:vAlign w:val="center"/>
          </w:tcPr>
          <w:p w:rsidR="00DE7BE0" w:rsidRDefault="00DE7BE0" w:rsidP="00DE7BE0">
            <w:pPr>
              <w:jc w:val="center"/>
            </w:pPr>
            <w:r>
              <w:rPr>
                <w:rFonts w:ascii="Times New Roman" w:eastAsia="Times New Roman" w:hAnsi="Times New Roman"/>
                <w:sz w:val="15"/>
              </w:rPr>
              <w:t>-0.55</w:t>
            </w:r>
          </w:p>
        </w:tc>
        <w:tc>
          <w:tcPr>
            <w:tcW w:w="1037" w:type="dxa"/>
            <w:vAlign w:val="center"/>
          </w:tcPr>
          <w:p w:rsidR="00DE7BE0" w:rsidRDefault="00DE7BE0" w:rsidP="00DE7BE0">
            <w:pPr>
              <w:jc w:val="center"/>
            </w:pPr>
            <w:r>
              <w:rPr>
                <w:rFonts w:ascii="Times New Roman" w:eastAsia="Times New Roman" w:hAnsi="Times New Roman"/>
                <w:sz w:val="15"/>
              </w:rPr>
              <w:t xml:space="preserve">ICU 964;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2395</w:t>
            </w:r>
          </w:p>
        </w:tc>
        <w:tc>
          <w:tcPr>
            <w:tcW w:w="1038" w:type="dxa"/>
            <w:vAlign w:val="center"/>
          </w:tcPr>
          <w:p w:rsidR="00DE7BE0" w:rsidRDefault="00DE7BE0" w:rsidP="00DE7BE0">
            <w:pPr>
              <w:jc w:val="center"/>
            </w:pPr>
            <w:r>
              <w:rPr>
                <w:rFonts w:ascii="Times New Roman" w:eastAsia="Times New Roman" w:hAnsi="Times New Roman"/>
                <w:sz w:val="15"/>
              </w:rPr>
              <w:t xml:space="preserve">ICU 822;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2048</w:t>
            </w:r>
          </w:p>
        </w:tc>
      </w:tr>
      <w:tr w:rsidR="00DE7BE0" w:rsidTr="00DE7BE0">
        <w:trPr>
          <w:jc w:val="center"/>
        </w:trPr>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MRSA 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w:t>
            </w:r>
          </w:p>
        </w:tc>
        <w:tc>
          <w:tcPr>
            <w:tcW w:w="1037" w:type="dxa"/>
            <w:vMerge/>
            <w:vAlign w:val="center"/>
          </w:tcPr>
          <w:p w:rsidR="00DE7BE0" w:rsidRDefault="00DE7BE0" w:rsidP="00DE7BE0">
            <w:pPr>
              <w:jc w:val="center"/>
            </w:pPr>
          </w:p>
        </w:tc>
        <w:tc>
          <w:tcPr>
            <w:tcW w:w="1038" w:type="dxa"/>
            <w:vAlign w:val="center"/>
          </w:tcPr>
          <w:p w:rsidR="00DE7BE0" w:rsidRDefault="00DE7BE0" w:rsidP="00DE7BE0">
            <w:pPr>
              <w:jc w:val="center"/>
            </w:pPr>
            <w:r>
              <w:rPr>
                <w:rFonts w:ascii="Times New Roman" w:eastAsia="Times New Roman" w:hAnsi="Times New Roman"/>
                <w:sz w:val="15"/>
              </w:rPr>
              <w:t>9.91</w:t>
            </w:r>
          </w:p>
        </w:tc>
        <w:tc>
          <w:tcPr>
            <w:tcW w:w="1037" w:type="dxa"/>
            <w:vAlign w:val="center"/>
          </w:tcPr>
          <w:p w:rsidR="00DE7BE0" w:rsidRDefault="00DE7BE0" w:rsidP="00DE7BE0">
            <w:pPr>
              <w:jc w:val="center"/>
            </w:pPr>
            <w:r>
              <w:rPr>
                <w:rFonts w:ascii="Times New Roman" w:eastAsia="Times New Roman" w:hAnsi="Times New Roman"/>
                <w:sz w:val="15"/>
              </w:rPr>
              <w:t>10.34</w:t>
            </w:r>
          </w:p>
        </w:tc>
        <w:tc>
          <w:tcPr>
            <w:tcW w:w="1038" w:type="dxa"/>
            <w:vAlign w:val="center"/>
          </w:tcPr>
          <w:p w:rsidR="00DE7BE0" w:rsidRDefault="00DE7BE0" w:rsidP="00DE7BE0">
            <w:pPr>
              <w:jc w:val="center"/>
            </w:pPr>
            <w:r>
              <w:rPr>
                <w:rFonts w:ascii="Times New Roman" w:eastAsia="Times New Roman" w:hAnsi="Times New Roman"/>
                <w:sz w:val="15"/>
              </w:rPr>
              <w:t>0.43</w:t>
            </w:r>
          </w:p>
        </w:tc>
        <w:tc>
          <w:tcPr>
            <w:tcW w:w="1037" w:type="dxa"/>
            <w:vAlign w:val="center"/>
          </w:tcPr>
          <w:p w:rsidR="00DE7BE0" w:rsidRDefault="00DE7BE0" w:rsidP="00DE7BE0">
            <w:pPr>
              <w:jc w:val="center"/>
            </w:pPr>
            <w:r>
              <w:rPr>
                <w:rFonts w:ascii="Times New Roman" w:eastAsia="Times New Roman" w:hAnsi="Times New Roman"/>
                <w:sz w:val="15"/>
              </w:rPr>
              <w:t xml:space="preserve">ICU 604;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2421</w:t>
            </w:r>
          </w:p>
        </w:tc>
        <w:tc>
          <w:tcPr>
            <w:tcW w:w="1038" w:type="dxa"/>
            <w:vAlign w:val="center"/>
          </w:tcPr>
          <w:p w:rsidR="00DE7BE0" w:rsidRDefault="00DE7BE0" w:rsidP="00DE7BE0">
            <w:pPr>
              <w:jc w:val="center"/>
            </w:pPr>
            <w:r>
              <w:rPr>
                <w:rFonts w:ascii="Times New Roman" w:eastAsia="Times New Roman" w:hAnsi="Times New Roman"/>
                <w:sz w:val="15"/>
              </w:rPr>
              <w:t xml:space="preserve">ICU 521;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2098</w:t>
            </w:r>
          </w:p>
        </w:tc>
      </w:tr>
      <w:tr w:rsidR="00DE7BE0" w:rsidTr="00DE7BE0">
        <w:trPr>
          <w:jc w:val="center"/>
        </w:trPr>
        <w:tc>
          <w:tcPr>
            <w:tcW w:w="1037" w:type="dxa"/>
            <w:vMerge/>
            <w:tcBorders>
              <w:bottom w:val="single" w:sz="4" w:space="0" w:color="auto"/>
            </w:tcBorders>
            <w:vAlign w:val="center"/>
          </w:tcPr>
          <w:p w:rsidR="00DE7BE0" w:rsidRDefault="00DE7BE0" w:rsidP="00DE7BE0">
            <w:pPr>
              <w:jc w:val="center"/>
            </w:pPr>
          </w:p>
        </w:tc>
        <w:tc>
          <w:tcPr>
            <w:tcW w:w="1038"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CRKP imipenem ICU-</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gap</w:t>
            </w:r>
          </w:p>
        </w:tc>
        <w:tc>
          <w:tcPr>
            <w:tcW w:w="1037" w:type="dxa"/>
            <w:vMerge/>
            <w:tcBorders>
              <w:bottom w:val="single" w:sz="4" w:space="0" w:color="auto"/>
            </w:tcBorders>
            <w:vAlign w:val="center"/>
          </w:tcPr>
          <w:p w:rsidR="00DE7BE0" w:rsidRDefault="00DE7BE0" w:rsidP="00DE7BE0">
            <w:pPr>
              <w:jc w:val="center"/>
            </w:pPr>
          </w:p>
        </w:tc>
        <w:tc>
          <w:tcPr>
            <w:tcW w:w="1038"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17.51</w:t>
            </w:r>
          </w:p>
        </w:tc>
        <w:tc>
          <w:tcPr>
            <w:tcW w:w="1037"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18.21</w:t>
            </w:r>
          </w:p>
        </w:tc>
        <w:tc>
          <w:tcPr>
            <w:tcW w:w="1038"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0.70</w:t>
            </w:r>
          </w:p>
        </w:tc>
        <w:tc>
          <w:tcPr>
            <w:tcW w:w="1037"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 xml:space="preserve">ICU 1457;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3014</w:t>
            </w:r>
          </w:p>
        </w:tc>
        <w:tc>
          <w:tcPr>
            <w:tcW w:w="1038" w:type="dxa"/>
            <w:tcBorders>
              <w:bottom w:val="single" w:sz="4" w:space="0" w:color="auto"/>
            </w:tcBorders>
            <w:vAlign w:val="center"/>
          </w:tcPr>
          <w:p w:rsidR="00DE7BE0" w:rsidRDefault="00DE7BE0" w:rsidP="00DE7BE0">
            <w:pPr>
              <w:jc w:val="center"/>
            </w:pPr>
            <w:r>
              <w:rPr>
                <w:rFonts w:ascii="Times New Roman" w:eastAsia="Times New Roman" w:hAnsi="Times New Roman"/>
                <w:sz w:val="15"/>
              </w:rPr>
              <w:t xml:space="preserve">ICU 1245; </w:t>
            </w:r>
            <w:proofErr w:type="spellStart"/>
            <w:r>
              <w:rPr>
                <w:rFonts w:ascii="Times New Roman" w:eastAsia="Times New Roman" w:hAnsi="Times New Roman"/>
                <w:sz w:val="15"/>
              </w:rPr>
              <w:t>nonICU</w:t>
            </w:r>
            <w:proofErr w:type="spellEnd"/>
            <w:r>
              <w:rPr>
                <w:rFonts w:ascii="Times New Roman" w:eastAsia="Times New Roman" w:hAnsi="Times New Roman"/>
                <w:sz w:val="15"/>
              </w:rPr>
              <w:t xml:space="preserve"> 2591</w:t>
            </w:r>
          </w:p>
        </w:tc>
      </w:tr>
    </w:tbl>
    <w:p w:rsidR="00DE7BE0" w:rsidRDefault="00DE7BE0" w:rsidP="00DE7BE0"/>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This table summarizes the magnitude of change in the top pathogen spectrum and prespecified resistance phenotypes after excluding hospital-based SARS-CoV-2 high-activity periods.</w:t>
      </w:r>
    </w:p>
    <w:p w:rsidR="00DE7BE0" w:rsidRPr="00DE7BE0" w:rsidRDefault="00DE7BE0" w:rsidP="00DE7BE0">
      <w:pPr>
        <w:rPr>
          <w:rFonts w:ascii="Arial" w:hAnsi="Arial" w:cs="Arial"/>
        </w:rPr>
      </w:pPr>
    </w:p>
    <w:p w:rsidR="00DE7BE0" w:rsidRDefault="00DE7BE0" w:rsidP="00DE7BE0">
      <w:pPr>
        <w:spacing w:after="80"/>
      </w:pPr>
      <w:r>
        <w:rPr>
          <w:rFonts w:ascii="Times New Roman" w:eastAsia="Times New Roman" w:hAnsi="Times New Roman"/>
          <w:b/>
        </w:rPr>
        <w:t>Supplementary Table S6. Full temporal trend statistics for all screened organism-antibiotic combinations</w:t>
      </w:r>
    </w:p>
    <w:p w:rsidR="00DE7BE0" w:rsidRDefault="00DE7BE0" w:rsidP="00DE7BE0">
      <w:pPr>
        <w:spacing w:after="80"/>
      </w:pPr>
      <w:r>
        <w:rPr>
          <w:rFonts w:ascii="Times New Roman" w:eastAsia="Times New Roman" w:hAnsi="Times New Roman"/>
          <w:sz w:val="17"/>
        </w:rPr>
        <w:t>The table includes all organism-antibiotic combinations in the predefined trend-testing set.</w:t>
      </w:r>
    </w:p>
    <w:p w:rsidR="00DE7BE0" w:rsidRDefault="00DE7BE0" w:rsidP="00DE7BE0">
      <w:pPr>
        <w:spacing w:after="80"/>
      </w:pPr>
      <w:r>
        <w:rPr>
          <w:rFonts w:ascii="Times New Roman" w:eastAsia="Times New Roman" w:hAnsi="Times New Roman"/>
          <w:sz w:val="17"/>
        </w:rPr>
        <w:t>A combination was included if it met the annual minimum sample-size rule and contributed data from at least three years.</w:t>
      </w:r>
    </w:p>
    <w:p w:rsidR="00DE7BE0" w:rsidRDefault="00DE7BE0" w:rsidP="00DE7BE0">
      <w:pPr>
        <w:spacing w:after="80"/>
      </w:pPr>
      <w:r>
        <w:rPr>
          <w:rFonts w:ascii="Times New Roman" w:eastAsia="Times New Roman" w:hAnsi="Times New Roman"/>
          <w:sz w:val="17"/>
        </w:rPr>
        <w:t>FDR, false discovery rate.</w:t>
      </w:r>
    </w:p>
    <w:tbl>
      <w:tblPr>
        <w:tblW w:w="0" w:type="auto"/>
        <w:jc w:val="center"/>
        <w:tblLayout w:type="fixed"/>
        <w:tblLook w:val="04A0" w:firstRow="1" w:lastRow="0" w:firstColumn="1" w:lastColumn="0" w:noHBand="0" w:noVBand="1"/>
      </w:tblPr>
      <w:tblGrid>
        <w:gridCol w:w="592"/>
        <w:gridCol w:w="593"/>
        <w:gridCol w:w="593"/>
        <w:gridCol w:w="593"/>
        <w:gridCol w:w="593"/>
        <w:gridCol w:w="593"/>
        <w:gridCol w:w="593"/>
        <w:gridCol w:w="592"/>
        <w:gridCol w:w="593"/>
        <w:gridCol w:w="593"/>
        <w:gridCol w:w="593"/>
        <w:gridCol w:w="593"/>
        <w:gridCol w:w="593"/>
        <w:gridCol w:w="593"/>
      </w:tblGrid>
      <w:tr w:rsidR="000324E1" w:rsidTr="000324E1">
        <w:trPr>
          <w:jc w:val="center"/>
        </w:trPr>
        <w:tc>
          <w:tcPr>
            <w:tcW w:w="592"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Organism</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Antibiotic</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Phenotype label</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Analysis n</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First year</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Last year</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Years contributing</w:t>
            </w:r>
          </w:p>
        </w:tc>
        <w:tc>
          <w:tcPr>
            <w:tcW w:w="592"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2019 rate (%)</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2025 rate (%)</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Direction</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Raw p</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FDR p</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Raw p &lt;0.05</w:t>
            </w:r>
          </w:p>
        </w:tc>
        <w:tc>
          <w:tcPr>
            <w:tcW w:w="593" w:type="dxa"/>
            <w:tcBorders>
              <w:top w:val="single" w:sz="4" w:space="0" w:color="auto"/>
              <w:left w:val="single" w:sz="2" w:space="0" w:color="FFFFFF"/>
              <w:bottom w:val="single" w:sz="4" w:space="0" w:color="auto"/>
              <w:right w:val="single" w:sz="2" w:space="0" w:color="FFFFFF"/>
            </w:tcBorders>
            <w:vAlign w:val="center"/>
          </w:tcPr>
          <w:p w:rsidR="00DE7BE0" w:rsidRDefault="00DE7BE0" w:rsidP="000324E1">
            <w:pPr>
              <w:jc w:val="center"/>
            </w:pPr>
            <w:r>
              <w:rPr>
                <w:rFonts w:ascii="Times New Roman" w:eastAsia="Times New Roman" w:hAnsi="Times New Roman"/>
                <w:b/>
                <w:sz w:val="15"/>
              </w:rPr>
              <w:t>FDR significant</w:t>
            </w:r>
          </w:p>
        </w:tc>
      </w:tr>
      <w:tr w:rsidR="00DE7BE0" w:rsidTr="000324E1">
        <w:trPr>
          <w:jc w:val="center"/>
        </w:trPr>
        <w:tc>
          <w:tcPr>
            <w:tcW w:w="592" w:type="dxa"/>
            <w:tcBorders>
              <w:top w:val="single" w:sz="4" w:space="0" w:color="auto"/>
            </w:tcBorders>
            <w:vAlign w:val="center"/>
          </w:tcPr>
          <w:p w:rsidR="00DE7BE0" w:rsidRDefault="00DE7BE0" w:rsidP="000324E1">
            <w:pPr>
              <w:jc w:val="center"/>
            </w:pPr>
            <w:r>
              <w:rPr>
                <w:rFonts w:ascii="Times New Roman" w:eastAsia="Times New Roman" w:hAnsi="Times New Roman"/>
                <w:i/>
                <w:sz w:val="12"/>
              </w:rPr>
              <w:t>Escherichia coli</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Imipenem</w:t>
            </w:r>
          </w:p>
        </w:tc>
        <w:tc>
          <w:tcPr>
            <w:tcW w:w="593" w:type="dxa"/>
            <w:tcBorders>
              <w:top w:val="single" w:sz="4" w:space="0" w:color="auto"/>
            </w:tcBorders>
            <w:vAlign w:val="center"/>
          </w:tcPr>
          <w:p w:rsidR="00DE7BE0" w:rsidRDefault="00DE7BE0" w:rsidP="000324E1">
            <w:pPr>
              <w:jc w:val="center"/>
            </w:pP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5,414</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2,019</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2,025</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7</w:t>
            </w:r>
          </w:p>
        </w:tc>
        <w:tc>
          <w:tcPr>
            <w:tcW w:w="592"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2.02</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2.61</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increasing</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0.4229</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0.6877</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No</w:t>
            </w:r>
          </w:p>
        </w:tc>
        <w:tc>
          <w:tcPr>
            <w:tcW w:w="593" w:type="dxa"/>
            <w:tcBorders>
              <w:top w:val="single" w:sz="4" w:space="0" w:color="auto"/>
            </w:tcBorders>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Ertapenem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2,073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4.07</w:t>
            </w:r>
          </w:p>
        </w:tc>
        <w:tc>
          <w:tcPr>
            <w:tcW w:w="593" w:type="dxa"/>
            <w:vAlign w:val="center"/>
          </w:tcPr>
          <w:p w:rsidR="00DE7BE0" w:rsidRDefault="00DE7BE0" w:rsidP="000324E1">
            <w:pPr>
              <w:jc w:val="center"/>
            </w:pPr>
            <w:r>
              <w:rPr>
                <w:rFonts w:ascii="Times New Roman" w:eastAsia="Times New Roman" w:hAnsi="Times New Roman"/>
                <w:sz w:val="12"/>
              </w:rPr>
              <w:t>2.01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0.7808</w:t>
            </w:r>
          </w:p>
        </w:tc>
        <w:tc>
          <w:tcPr>
            <w:tcW w:w="593" w:type="dxa"/>
            <w:vAlign w:val="center"/>
          </w:tcPr>
          <w:p w:rsidR="00DE7BE0" w:rsidRDefault="00DE7BE0" w:rsidP="000324E1">
            <w:pPr>
              <w:jc w:val="center"/>
            </w:pPr>
            <w:r>
              <w:rPr>
                <w:rFonts w:ascii="Times New Roman" w:eastAsia="Times New Roman" w:hAnsi="Times New Roman"/>
                <w:sz w:val="12"/>
              </w:rPr>
              <w:t>0.9331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Nitrofurantoin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1,950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3.59</w:t>
            </w:r>
          </w:p>
        </w:tc>
        <w:tc>
          <w:tcPr>
            <w:tcW w:w="593" w:type="dxa"/>
            <w:vAlign w:val="center"/>
          </w:tcPr>
          <w:p w:rsidR="00DE7BE0" w:rsidRDefault="00DE7BE0" w:rsidP="000324E1">
            <w:pPr>
              <w:jc w:val="center"/>
            </w:pPr>
            <w:r>
              <w:rPr>
                <w:rFonts w:ascii="Times New Roman" w:eastAsia="Times New Roman" w:hAnsi="Times New Roman"/>
                <w:sz w:val="12"/>
              </w:rPr>
              <w:t>2.41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0.6821</w:t>
            </w:r>
          </w:p>
        </w:tc>
        <w:tc>
          <w:tcPr>
            <w:tcW w:w="593" w:type="dxa"/>
            <w:vAlign w:val="center"/>
          </w:tcPr>
          <w:p w:rsidR="00DE7BE0" w:rsidRDefault="00DE7BE0" w:rsidP="000324E1">
            <w:pPr>
              <w:jc w:val="center"/>
            </w:pPr>
            <w:r>
              <w:rPr>
                <w:rFonts w:ascii="Times New Roman" w:eastAsia="Times New Roman" w:hAnsi="Times New Roman"/>
                <w:sz w:val="12"/>
              </w:rPr>
              <w:t>0.8857</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Piperacillin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3,202</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78.39</w:t>
            </w:r>
          </w:p>
        </w:tc>
        <w:tc>
          <w:tcPr>
            <w:tcW w:w="593" w:type="dxa"/>
            <w:vAlign w:val="center"/>
          </w:tcPr>
          <w:p w:rsidR="00DE7BE0" w:rsidRDefault="00DE7BE0" w:rsidP="000324E1">
            <w:pPr>
              <w:jc w:val="center"/>
            </w:pPr>
            <w:r>
              <w:rPr>
                <w:rFonts w:ascii="Times New Roman" w:eastAsia="Times New Roman" w:hAnsi="Times New Roman"/>
                <w:sz w:val="12"/>
              </w:rPr>
              <w:t>81.76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0.0313</w:t>
            </w:r>
          </w:p>
        </w:tc>
        <w:tc>
          <w:tcPr>
            <w:tcW w:w="593" w:type="dxa"/>
            <w:vAlign w:val="center"/>
          </w:tcPr>
          <w:p w:rsidR="00DE7BE0" w:rsidRDefault="00DE7BE0" w:rsidP="000324E1">
            <w:pPr>
              <w:jc w:val="center"/>
            </w:pPr>
            <w:r>
              <w:rPr>
                <w:rFonts w:ascii="Times New Roman" w:eastAsia="Times New Roman" w:hAnsi="Times New Roman"/>
                <w:sz w:val="12"/>
              </w:rPr>
              <w:t>0.1682</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Piperacillin-tazobactam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5,760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7.39</w:t>
            </w:r>
          </w:p>
        </w:tc>
        <w:tc>
          <w:tcPr>
            <w:tcW w:w="593" w:type="dxa"/>
            <w:vAlign w:val="center"/>
          </w:tcPr>
          <w:p w:rsidR="00DE7BE0" w:rsidRDefault="00DE7BE0" w:rsidP="000324E1">
            <w:pPr>
              <w:jc w:val="center"/>
            </w:pPr>
            <w:r>
              <w:rPr>
                <w:rFonts w:ascii="Times New Roman" w:eastAsia="Times New Roman" w:hAnsi="Times New Roman"/>
                <w:sz w:val="12"/>
              </w:rPr>
              <w:t>13.65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0.0128</w:t>
            </w:r>
          </w:p>
        </w:tc>
        <w:tc>
          <w:tcPr>
            <w:tcW w:w="593" w:type="dxa"/>
            <w:vAlign w:val="center"/>
          </w:tcPr>
          <w:p w:rsidR="00DE7BE0" w:rsidRDefault="00DE7BE0" w:rsidP="000324E1">
            <w:pPr>
              <w:jc w:val="center"/>
            </w:pPr>
            <w:r>
              <w:rPr>
                <w:rFonts w:ascii="Times New Roman" w:eastAsia="Times New Roman" w:hAnsi="Times New Roman"/>
                <w:sz w:val="12"/>
              </w:rPr>
              <w:t>0.1031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w:t>
            </w:r>
            <w:r>
              <w:rPr>
                <w:rFonts w:ascii="Times New Roman" w:eastAsia="Times New Roman" w:hAnsi="Times New Roman"/>
                <w:i/>
                <w:sz w:val="12"/>
              </w:rPr>
              <w:lastRenderedPageBreak/>
              <w:t>chia coli</w:t>
            </w:r>
          </w:p>
        </w:tc>
        <w:tc>
          <w:tcPr>
            <w:tcW w:w="593" w:type="dxa"/>
            <w:vAlign w:val="center"/>
          </w:tcPr>
          <w:p w:rsidR="00DE7BE0" w:rsidRDefault="00DE7BE0" w:rsidP="000324E1">
            <w:pPr>
              <w:jc w:val="center"/>
            </w:pPr>
            <w:r>
              <w:rPr>
                <w:rFonts w:ascii="Times New Roman" w:eastAsia="Times New Roman" w:hAnsi="Times New Roman"/>
                <w:sz w:val="12"/>
              </w:rPr>
              <w:lastRenderedPageBreak/>
              <w:t>Tetracy</w:t>
            </w:r>
            <w:r>
              <w:rPr>
                <w:rFonts w:ascii="Times New Roman" w:eastAsia="Times New Roman" w:hAnsi="Times New Roman"/>
                <w:sz w:val="12"/>
              </w:rPr>
              <w:lastRenderedPageBreak/>
              <w:t>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3,230</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61.86</w:t>
            </w:r>
          </w:p>
        </w:tc>
        <w:tc>
          <w:tcPr>
            <w:tcW w:w="593" w:type="dxa"/>
            <w:vAlign w:val="center"/>
          </w:tcPr>
          <w:p w:rsidR="00DE7BE0" w:rsidRDefault="00DE7BE0" w:rsidP="000324E1">
            <w:pPr>
              <w:jc w:val="center"/>
            </w:pPr>
            <w:r>
              <w:rPr>
                <w:rFonts w:ascii="Times New Roman" w:eastAsia="Times New Roman" w:hAnsi="Times New Roman"/>
                <w:sz w:val="12"/>
              </w:rPr>
              <w:t>55.65</w:t>
            </w:r>
          </w:p>
        </w:tc>
        <w:tc>
          <w:tcPr>
            <w:tcW w:w="593" w:type="dxa"/>
            <w:vAlign w:val="center"/>
          </w:tcPr>
          <w:p w:rsidR="00DE7BE0" w:rsidRDefault="00DE7BE0" w:rsidP="000324E1">
            <w:pPr>
              <w:jc w:val="center"/>
            </w:pPr>
            <w:r>
              <w:rPr>
                <w:rFonts w:ascii="Times New Roman" w:eastAsia="Times New Roman" w:hAnsi="Times New Roman"/>
                <w:sz w:val="12"/>
              </w:rPr>
              <w:t>decreas</w:t>
            </w:r>
            <w:r>
              <w:rPr>
                <w:rFonts w:ascii="Times New Roman" w:eastAsia="Times New Roman" w:hAnsi="Times New Roman"/>
                <w:sz w:val="12"/>
              </w:rPr>
              <w:lastRenderedPageBreak/>
              <w:t>ing</w:t>
            </w:r>
          </w:p>
        </w:tc>
        <w:tc>
          <w:tcPr>
            <w:tcW w:w="593" w:type="dxa"/>
            <w:vAlign w:val="center"/>
          </w:tcPr>
          <w:p w:rsidR="00DE7BE0" w:rsidRDefault="00DE7BE0" w:rsidP="000324E1">
            <w:pPr>
              <w:jc w:val="center"/>
            </w:pPr>
            <w:r>
              <w:rPr>
                <w:rFonts w:ascii="Times New Roman" w:eastAsia="Times New Roman" w:hAnsi="Times New Roman"/>
                <w:sz w:val="12"/>
              </w:rPr>
              <w:lastRenderedPageBreak/>
              <w:t>0.3252</w:t>
            </w:r>
          </w:p>
        </w:tc>
        <w:tc>
          <w:tcPr>
            <w:tcW w:w="593" w:type="dxa"/>
            <w:vAlign w:val="center"/>
          </w:tcPr>
          <w:p w:rsidR="00DE7BE0" w:rsidRDefault="00DE7BE0" w:rsidP="000324E1">
            <w:pPr>
              <w:jc w:val="center"/>
            </w:pPr>
            <w:r>
              <w:rPr>
                <w:rFonts w:ascii="Times New Roman" w:eastAsia="Times New Roman" w:hAnsi="Times New Roman"/>
                <w:sz w:val="12"/>
              </w:rPr>
              <w:t>0.6041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Trimethoprim-sulfamethoxazole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5,893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54.19</w:t>
            </w:r>
          </w:p>
        </w:tc>
        <w:tc>
          <w:tcPr>
            <w:tcW w:w="593" w:type="dxa"/>
            <w:vAlign w:val="center"/>
          </w:tcPr>
          <w:p w:rsidR="00DE7BE0" w:rsidRDefault="00DE7BE0" w:rsidP="000324E1">
            <w:pPr>
              <w:jc w:val="center"/>
            </w:pPr>
            <w:r>
              <w:rPr>
                <w:rFonts w:ascii="Times New Roman" w:eastAsia="Times New Roman" w:hAnsi="Times New Roman"/>
                <w:sz w:val="12"/>
              </w:rPr>
              <w:t>49.40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0.0619</w:t>
            </w:r>
          </w:p>
        </w:tc>
        <w:tc>
          <w:tcPr>
            <w:tcW w:w="593" w:type="dxa"/>
            <w:vAlign w:val="center"/>
          </w:tcPr>
          <w:p w:rsidR="00DE7BE0" w:rsidRDefault="00DE7BE0" w:rsidP="000324E1">
            <w:pPr>
              <w:jc w:val="center"/>
            </w:pPr>
            <w:r>
              <w:rPr>
                <w:rFonts w:ascii="Times New Roman" w:eastAsia="Times New Roman" w:hAnsi="Times New Roman"/>
                <w:sz w:val="12"/>
              </w:rPr>
              <w:t>0.2432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proofErr w:type="spellStart"/>
            <w:r>
              <w:rPr>
                <w:rFonts w:ascii="Times New Roman" w:eastAsia="Times New Roman" w:hAnsi="Times New Roman"/>
                <w:sz w:val="12"/>
              </w:rPr>
              <w:t>Doripenem</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3,227</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2.12</w:t>
            </w:r>
          </w:p>
        </w:tc>
        <w:tc>
          <w:tcPr>
            <w:tcW w:w="593" w:type="dxa"/>
            <w:vAlign w:val="center"/>
          </w:tcPr>
          <w:p w:rsidR="00DE7BE0" w:rsidRDefault="00DE7BE0" w:rsidP="000324E1">
            <w:pPr>
              <w:jc w:val="center"/>
            </w:pPr>
            <w:r>
              <w:rPr>
                <w:rFonts w:ascii="Times New Roman" w:eastAsia="Times New Roman" w:hAnsi="Times New Roman"/>
                <w:sz w:val="12"/>
              </w:rPr>
              <w:t>3.28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0.7953</w:t>
            </w:r>
          </w:p>
        </w:tc>
        <w:tc>
          <w:tcPr>
            <w:tcW w:w="593" w:type="dxa"/>
            <w:vAlign w:val="center"/>
          </w:tcPr>
          <w:p w:rsidR="00DE7BE0" w:rsidRDefault="00DE7BE0" w:rsidP="000324E1">
            <w:pPr>
              <w:jc w:val="center"/>
            </w:pPr>
            <w:r>
              <w:rPr>
                <w:rFonts w:ascii="Times New Roman" w:eastAsia="Times New Roman" w:hAnsi="Times New Roman"/>
                <w:sz w:val="12"/>
              </w:rPr>
              <w:t>0.9347</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Polymyxin B</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4,028</w:t>
            </w:r>
          </w:p>
        </w:tc>
        <w:tc>
          <w:tcPr>
            <w:tcW w:w="593" w:type="dxa"/>
            <w:vAlign w:val="center"/>
          </w:tcPr>
          <w:p w:rsidR="00DE7BE0" w:rsidRDefault="00DE7BE0" w:rsidP="000324E1">
            <w:pPr>
              <w:jc w:val="center"/>
            </w:pPr>
            <w:r>
              <w:rPr>
                <w:rFonts w:ascii="Times New Roman" w:eastAsia="Times New Roman" w:hAnsi="Times New Roman"/>
                <w:sz w:val="12"/>
              </w:rPr>
              <w:t>2,020</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6</w:t>
            </w:r>
          </w:p>
        </w:tc>
        <w:tc>
          <w:tcPr>
            <w:tcW w:w="592" w:type="dxa"/>
            <w:vAlign w:val="center"/>
          </w:tcPr>
          <w:p w:rsidR="00DE7BE0" w:rsidRDefault="00DE7BE0" w:rsidP="000324E1">
            <w:pPr>
              <w:jc w:val="center"/>
            </w:pPr>
            <w:r>
              <w:rPr>
                <w:rFonts w:ascii="Times New Roman" w:eastAsia="Times New Roman" w:hAnsi="Times New Roman"/>
                <w:sz w:val="12"/>
              </w:rPr>
              <w:t>5.68</w:t>
            </w:r>
          </w:p>
        </w:tc>
        <w:tc>
          <w:tcPr>
            <w:tcW w:w="593" w:type="dxa"/>
            <w:vAlign w:val="center"/>
          </w:tcPr>
          <w:p w:rsidR="00DE7BE0" w:rsidRDefault="00DE7BE0" w:rsidP="000324E1">
            <w:pPr>
              <w:jc w:val="center"/>
            </w:pPr>
            <w:r>
              <w:rPr>
                <w:rFonts w:ascii="Times New Roman" w:eastAsia="Times New Roman" w:hAnsi="Times New Roman"/>
                <w:sz w:val="12"/>
              </w:rPr>
              <w:t>1.01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0.1963</w:t>
            </w:r>
          </w:p>
        </w:tc>
        <w:tc>
          <w:tcPr>
            <w:tcW w:w="593" w:type="dxa"/>
            <w:vAlign w:val="center"/>
          </w:tcPr>
          <w:p w:rsidR="00DE7BE0" w:rsidRDefault="00DE7BE0" w:rsidP="000324E1">
            <w:pPr>
              <w:jc w:val="center"/>
            </w:pPr>
            <w:r>
              <w:rPr>
                <w:rFonts w:ascii="Times New Roman" w:eastAsia="Times New Roman" w:hAnsi="Times New Roman"/>
                <w:sz w:val="12"/>
              </w:rPr>
              <w:t>0.4389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Ceftazidime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5,889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29.41</w:t>
            </w:r>
          </w:p>
        </w:tc>
        <w:tc>
          <w:tcPr>
            <w:tcW w:w="593" w:type="dxa"/>
            <w:vAlign w:val="center"/>
          </w:tcPr>
          <w:p w:rsidR="00DE7BE0" w:rsidRDefault="00DE7BE0" w:rsidP="000324E1">
            <w:pPr>
              <w:jc w:val="center"/>
            </w:pPr>
            <w:r>
              <w:rPr>
                <w:rFonts w:ascii="Times New Roman" w:eastAsia="Times New Roman" w:hAnsi="Times New Roman"/>
                <w:sz w:val="12"/>
              </w:rPr>
              <w:t>27.94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0.9999</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Cefepime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5,008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25.41</w:t>
            </w:r>
          </w:p>
        </w:tc>
        <w:tc>
          <w:tcPr>
            <w:tcW w:w="593" w:type="dxa"/>
            <w:vAlign w:val="center"/>
          </w:tcPr>
          <w:p w:rsidR="00DE7BE0" w:rsidRDefault="00DE7BE0" w:rsidP="000324E1">
            <w:pPr>
              <w:jc w:val="center"/>
            </w:pPr>
            <w:r>
              <w:rPr>
                <w:rFonts w:ascii="Times New Roman" w:eastAsia="Times New Roman" w:hAnsi="Times New Roman"/>
                <w:sz w:val="12"/>
              </w:rPr>
              <w:t>40.42</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0.0042</w:t>
            </w:r>
          </w:p>
        </w:tc>
        <w:tc>
          <w:tcPr>
            <w:tcW w:w="593" w:type="dxa"/>
            <w:vAlign w:val="center"/>
          </w:tcPr>
          <w:p w:rsidR="00DE7BE0" w:rsidRDefault="00DE7BE0" w:rsidP="000324E1">
            <w:pPr>
              <w:jc w:val="center"/>
            </w:pPr>
            <w:r>
              <w:rPr>
                <w:rFonts w:ascii="Times New Roman" w:eastAsia="Times New Roman" w:hAnsi="Times New Roman"/>
                <w:sz w:val="12"/>
              </w:rPr>
              <w:t>0.0569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Cefuroxime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3,580</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58.05</w:t>
            </w:r>
          </w:p>
        </w:tc>
        <w:tc>
          <w:tcPr>
            <w:tcW w:w="593" w:type="dxa"/>
            <w:vAlign w:val="center"/>
          </w:tcPr>
          <w:p w:rsidR="00DE7BE0" w:rsidRDefault="00DE7BE0" w:rsidP="000324E1">
            <w:pPr>
              <w:jc w:val="center"/>
            </w:pPr>
            <w:r>
              <w:rPr>
                <w:rFonts w:ascii="Times New Roman" w:eastAsia="Times New Roman" w:hAnsi="Times New Roman"/>
                <w:sz w:val="12"/>
              </w:rPr>
              <w:t>54.59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0.8697</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 xml:space="preserve">Cefuroxime </w:t>
            </w:r>
            <w:proofErr w:type="spellStart"/>
            <w:r>
              <w:rPr>
                <w:rFonts w:ascii="Times New Roman" w:eastAsia="Times New Roman" w:hAnsi="Times New Roman"/>
                <w:sz w:val="12"/>
              </w:rPr>
              <w:t>axetil</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3,580</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58.47</w:t>
            </w:r>
          </w:p>
        </w:tc>
        <w:tc>
          <w:tcPr>
            <w:tcW w:w="593" w:type="dxa"/>
            <w:vAlign w:val="center"/>
          </w:tcPr>
          <w:p w:rsidR="00DE7BE0" w:rsidRDefault="00DE7BE0" w:rsidP="000324E1">
            <w:pPr>
              <w:jc w:val="center"/>
            </w:pPr>
            <w:r>
              <w:rPr>
                <w:rFonts w:ascii="Times New Roman" w:eastAsia="Times New Roman" w:hAnsi="Times New Roman"/>
                <w:sz w:val="12"/>
              </w:rPr>
              <w:t>54.59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0.9792</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proofErr w:type="spellStart"/>
            <w:r>
              <w:rPr>
                <w:rFonts w:ascii="Times New Roman" w:eastAsia="Times New Roman" w:hAnsi="Times New Roman"/>
                <w:sz w:val="12"/>
              </w:rPr>
              <w:t>Cefoperazone</w:t>
            </w:r>
            <w:proofErr w:type="spellEnd"/>
            <w:r>
              <w:rPr>
                <w:rFonts w:ascii="Times New Roman" w:eastAsia="Times New Roman" w:hAnsi="Times New Roman"/>
                <w:sz w:val="12"/>
              </w:rPr>
              <w:t>-sulbactam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4,085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26.32</w:t>
            </w:r>
          </w:p>
        </w:tc>
        <w:tc>
          <w:tcPr>
            <w:tcW w:w="593" w:type="dxa"/>
            <w:vAlign w:val="center"/>
          </w:tcPr>
          <w:p w:rsidR="00DE7BE0" w:rsidRDefault="00DE7BE0" w:rsidP="000324E1">
            <w:pPr>
              <w:jc w:val="center"/>
            </w:pPr>
            <w:r>
              <w:rPr>
                <w:rFonts w:ascii="Times New Roman" w:eastAsia="Times New Roman" w:hAnsi="Times New Roman"/>
                <w:sz w:val="12"/>
              </w:rPr>
              <w:t>4.62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0.0211</w:t>
            </w:r>
          </w:p>
        </w:tc>
        <w:tc>
          <w:tcPr>
            <w:tcW w:w="593" w:type="dxa"/>
            <w:vAlign w:val="center"/>
          </w:tcPr>
          <w:p w:rsidR="00DE7BE0" w:rsidRDefault="00DE7BE0" w:rsidP="000324E1">
            <w:pPr>
              <w:jc w:val="center"/>
            </w:pPr>
            <w:r>
              <w:rPr>
                <w:rFonts w:ascii="Times New Roman" w:eastAsia="Times New Roman" w:hAnsi="Times New Roman"/>
                <w:sz w:val="12"/>
              </w:rPr>
              <w:t>0.131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Cefazolin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1,883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60.32</w:t>
            </w:r>
          </w:p>
        </w:tc>
        <w:tc>
          <w:tcPr>
            <w:tcW w:w="593" w:type="dxa"/>
            <w:vAlign w:val="center"/>
          </w:tcPr>
          <w:p w:rsidR="00DE7BE0" w:rsidRDefault="00DE7BE0" w:rsidP="000324E1">
            <w:pPr>
              <w:jc w:val="center"/>
            </w:pPr>
            <w:r>
              <w:rPr>
                <w:rFonts w:ascii="Times New Roman" w:eastAsia="Times New Roman" w:hAnsi="Times New Roman"/>
                <w:sz w:val="12"/>
              </w:rPr>
              <w:t>55.62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0.4965</w:t>
            </w:r>
          </w:p>
        </w:tc>
        <w:tc>
          <w:tcPr>
            <w:tcW w:w="593" w:type="dxa"/>
            <w:vAlign w:val="center"/>
          </w:tcPr>
          <w:p w:rsidR="00DE7BE0" w:rsidRDefault="00DE7BE0" w:rsidP="000324E1">
            <w:pPr>
              <w:jc w:val="center"/>
            </w:pPr>
            <w:r>
              <w:rPr>
                <w:rFonts w:ascii="Times New Roman" w:eastAsia="Times New Roman" w:hAnsi="Times New Roman"/>
                <w:sz w:val="12"/>
              </w:rPr>
              <w:t>0.7736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Cefazolin (other)</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913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96.26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0.8525</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Ceftizoxime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3,156</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22.46</w:t>
            </w:r>
          </w:p>
        </w:tc>
        <w:tc>
          <w:tcPr>
            <w:tcW w:w="593" w:type="dxa"/>
            <w:vAlign w:val="center"/>
          </w:tcPr>
          <w:p w:rsidR="00DE7BE0" w:rsidRDefault="00DE7BE0" w:rsidP="000324E1">
            <w:pPr>
              <w:jc w:val="center"/>
            </w:pPr>
            <w:r>
              <w:rPr>
                <w:rFonts w:ascii="Times New Roman" w:eastAsia="Times New Roman" w:hAnsi="Times New Roman"/>
                <w:sz w:val="12"/>
              </w:rPr>
              <w:t>19.48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0.6144</w:t>
            </w:r>
          </w:p>
        </w:tc>
        <w:tc>
          <w:tcPr>
            <w:tcW w:w="593" w:type="dxa"/>
            <w:vAlign w:val="center"/>
          </w:tcPr>
          <w:p w:rsidR="00DE7BE0" w:rsidRDefault="00DE7BE0" w:rsidP="000324E1">
            <w:pPr>
              <w:jc w:val="center"/>
            </w:pPr>
            <w:r>
              <w:rPr>
                <w:rFonts w:ascii="Times New Roman" w:eastAsia="Times New Roman" w:hAnsi="Times New Roman"/>
                <w:sz w:val="12"/>
              </w:rPr>
              <w:t>0.8601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Cephalothin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3,233</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67.80</w:t>
            </w:r>
          </w:p>
        </w:tc>
        <w:tc>
          <w:tcPr>
            <w:tcW w:w="593" w:type="dxa"/>
            <w:vAlign w:val="center"/>
          </w:tcPr>
          <w:p w:rsidR="00DE7BE0" w:rsidRDefault="00DE7BE0" w:rsidP="000324E1">
            <w:pPr>
              <w:jc w:val="center"/>
            </w:pPr>
            <w:r>
              <w:rPr>
                <w:rFonts w:ascii="Times New Roman" w:eastAsia="Times New Roman" w:hAnsi="Times New Roman"/>
                <w:sz w:val="12"/>
              </w:rPr>
              <w:t>62.36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0.7824</w:t>
            </w:r>
          </w:p>
        </w:tc>
        <w:tc>
          <w:tcPr>
            <w:tcW w:w="593" w:type="dxa"/>
            <w:vAlign w:val="center"/>
          </w:tcPr>
          <w:p w:rsidR="00DE7BE0" w:rsidRDefault="00DE7BE0" w:rsidP="000324E1">
            <w:pPr>
              <w:jc w:val="center"/>
            </w:pPr>
            <w:r>
              <w:rPr>
                <w:rFonts w:ascii="Times New Roman" w:eastAsia="Times New Roman" w:hAnsi="Times New Roman"/>
                <w:sz w:val="12"/>
              </w:rPr>
              <w:t>0.9331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Escherichia </w:t>
            </w:r>
            <w:r>
              <w:rPr>
                <w:rFonts w:ascii="Times New Roman" w:eastAsia="Times New Roman" w:hAnsi="Times New Roman"/>
                <w:i/>
                <w:sz w:val="12"/>
              </w:rPr>
              <w:lastRenderedPageBreak/>
              <w:t>coli</w:t>
            </w:r>
          </w:p>
        </w:tc>
        <w:tc>
          <w:tcPr>
            <w:tcW w:w="593" w:type="dxa"/>
            <w:vAlign w:val="center"/>
          </w:tcPr>
          <w:p w:rsidR="00DE7BE0" w:rsidRDefault="00DE7BE0" w:rsidP="000324E1">
            <w:pPr>
              <w:jc w:val="center"/>
            </w:pPr>
            <w:r>
              <w:rPr>
                <w:rFonts w:ascii="Times New Roman" w:eastAsia="Times New Roman" w:hAnsi="Times New Roman"/>
                <w:sz w:val="12"/>
              </w:rPr>
              <w:lastRenderedPageBreak/>
              <w:t>Cefotaxime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3,590</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56.78</w:t>
            </w:r>
          </w:p>
        </w:tc>
        <w:tc>
          <w:tcPr>
            <w:tcW w:w="593" w:type="dxa"/>
            <w:vAlign w:val="center"/>
          </w:tcPr>
          <w:p w:rsidR="00DE7BE0" w:rsidRDefault="00DE7BE0" w:rsidP="000324E1">
            <w:pPr>
              <w:jc w:val="center"/>
            </w:pPr>
            <w:r>
              <w:rPr>
                <w:rFonts w:ascii="Times New Roman" w:eastAsia="Times New Roman" w:hAnsi="Times New Roman"/>
                <w:sz w:val="12"/>
              </w:rPr>
              <w:t>51.10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0.8884</w:t>
            </w:r>
          </w:p>
        </w:tc>
        <w:tc>
          <w:tcPr>
            <w:tcW w:w="593" w:type="dxa"/>
            <w:vAlign w:val="center"/>
          </w:tcPr>
          <w:p w:rsidR="00DE7BE0" w:rsidRDefault="00DE7BE0" w:rsidP="000324E1">
            <w:pPr>
              <w:jc w:val="center"/>
            </w:pPr>
            <w:r>
              <w:rPr>
                <w:rFonts w:ascii="Times New Roman" w:eastAsia="Times New Roman" w:hAnsi="Times New Roman"/>
                <w:sz w:val="12"/>
              </w:rPr>
              <w:t>0.9665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Ceftriaxone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2,125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58.41</w:t>
            </w:r>
          </w:p>
        </w:tc>
        <w:tc>
          <w:tcPr>
            <w:tcW w:w="593" w:type="dxa"/>
            <w:vAlign w:val="center"/>
          </w:tcPr>
          <w:p w:rsidR="00DE7BE0" w:rsidRDefault="00DE7BE0" w:rsidP="000324E1">
            <w:pPr>
              <w:jc w:val="center"/>
            </w:pPr>
            <w:r>
              <w:rPr>
                <w:rFonts w:ascii="Times New Roman" w:eastAsia="Times New Roman" w:hAnsi="Times New Roman"/>
                <w:sz w:val="12"/>
              </w:rPr>
              <w:t>52.74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0.1816</w:t>
            </w:r>
          </w:p>
        </w:tc>
        <w:tc>
          <w:tcPr>
            <w:tcW w:w="593" w:type="dxa"/>
            <w:vAlign w:val="center"/>
          </w:tcPr>
          <w:p w:rsidR="00DE7BE0" w:rsidRDefault="00DE7BE0" w:rsidP="000324E1">
            <w:pPr>
              <w:jc w:val="center"/>
            </w:pPr>
            <w:r>
              <w:rPr>
                <w:rFonts w:ascii="Times New Roman" w:eastAsia="Times New Roman" w:hAnsi="Times New Roman"/>
                <w:sz w:val="12"/>
              </w:rPr>
              <w:t>0.4236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Cefotetan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5,016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5.85</w:t>
            </w:r>
          </w:p>
        </w:tc>
        <w:tc>
          <w:tcPr>
            <w:tcW w:w="593" w:type="dxa"/>
            <w:vAlign w:val="center"/>
          </w:tcPr>
          <w:p w:rsidR="00DE7BE0" w:rsidRDefault="00DE7BE0" w:rsidP="000324E1">
            <w:pPr>
              <w:jc w:val="center"/>
            </w:pPr>
            <w:r>
              <w:rPr>
                <w:rFonts w:ascii="Times New Roman" w:eastAsia="Times New Roman" w:hAnsi="Times New Roman"/>
                <w:sz w:val="12"/>
              </w:rPr>
              <w:t>3.76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0.2548</w:t>
            </w:r>
          </w:p>
        </w:tc>
        <w:tc>
          <w:tcPr>
            <w:tcW w:w="593" w:type="dxa"/>
            <w:vAlign w:val="center"/>
          </w:tcPr>
          <w:p w:rsidR="00DE7BE0" w:rsidRDefault="00DE7BE0" w:rsidP="000324E1">
            <w:pPr>
              <w:jc w:val="center"/>
            </w:pPr>
            <w:r>
              <w:rPr>
                <w:rFonts w:ascii="Times New Roman" w:eastAsia="Times New Roman" w:hAnsi="Times New Roman"/>
                <w:sz w:val="12"/>
              </w:rPr>
              <w:t>0.526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Cefpodoxime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3,234</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58.05</w:t>
            </w:r>
          </w:p>
        </w:tc>
        <w:tc>
          <w:tcPr>
            <w:tcW w:w="593" w:type="dxa"/>
            <w:vAlign w:val="center"/>
          </w:tcPr>
          <w:p w:rsidR="00DE7BE0" w:rsidRDefault="00DE7BE0" w:rsidP="000324E1">
            <w:pPr>
              <w:jc w:val="center"/>
            </w:pPr>
            <w:r>
              <w:rPr>
                <w:rFonts w:ascii="Times New Roman" w:eastAsia="Times New Roman" w:hAnsi="Times New Roman"/>
                <w:sz w:val="12"/>
              </w:rPr>
              <w:t>53.85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0.9167</w:t>
            </w:r>
          </w:p>
        </w:tc>
        <w:tc>
          <w:tcPr>
            <w:tcW w:w="593" w:type="dxa"/>
            <w:vAlign w:val="center"/>
          </w:tcPr>
          <w:p w:rsidR="00DE7BE0" w:rsidRDefault="00DE7BE0" w:rsidP="000324E1">
            <w:pPr>
              <w:jc w:val="center"/>
            </w:pPr>
            <w:r>
              <w:rPr>
                <w:rFonts w:ascii="Times New Roman" w:eastAsia="Times New Roman" w:hAnsi="Times New Roman"/>
                <w:sz w:val="12"/>
              </w:rPr>
              <w:t>0.9792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Tobramycin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5,893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14.24</w:t>
            </w:r>
          </w:p>
        </w:tc>
        <w:tc>
          <w:tcPr>
            <w:tcW w:w="593" w:type="dxa"/>
            <w:vAlign w:val="center"/>
          </w:tcPr>
          <w:p w:rsidR="00DE7BE0" w:rsidRDefault="00DE7BE0" w:rsidP="000324E1">
            <w:pPr>
              <w:jc w:val="center"/>
            </w:pPr>
            <w:r>
              <w:rPr>
                <w:rFonts w:ascii="Times New Roman" w:eastAsia="Times New Roman" w:hAnsi="Times New Roman"/>
                <w:sz w:val="12"/>
              </w:rPr>
              <w:t>29.29</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0.016</w:t>
            </w:r>
          </w:p>
        </w:tc>
        <w:tc>
          <w:tcPr>
            <w:tcW w:w="593" w:type="dxa"/>
            <w:vAlign w:val="center"/>
          </w:tcPr>
          <w:p w:rsidR="00DE7BE0" w:rsidRDefault="00DE7BE0" w:rsidP="000324E1">
            <w:pPr>
              <w:jc w:val="center"/>
            </w:pPr>
            <w:r>
              <w:rPr>
                <w:rFonts w:ascii="Times New Roman" w:eastAsia="Times New Roman" w:hAnsi="Times New Roman"/>
                <w:sz w:val="12"/>
              </w:rPr>
              <w:t>0.117</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Levofloxacin</w:t>
            </w:r>
          </w:p>
        </w:tc>
        <w:tc>
          <w:tcPr>
            <w:tcW w:w="593" w:type="dxa"/>
            <w:vAlign w:val="center"/>
          </w:tcPr>
          <w:p w:rsidR="00DE7BE0" w:rsidRDefault="00DE7BE0" w:rsidP="000324E1">
            <w:pPr>
              <w:jc w:val="center"/>
            </w:pPr>
            <w:r>
              <w:rPr>
                <w:rFonts w:ascii="Times New Roman" w:eastAsia="Times New Roman" w:hAnsi="Times New Roman"/>
                <w:sz w:val="12"/>
              </w:rPr>
              <w:t>FQ-R E. coli</w:t>
            </w:r>
          </w:p>
        </w:tc>
        <w:tc>
          <w:tcPr>
            <w:tcW w:w="593" w:type="dxa"/>
            <w:vAlign w:val="center"/>
          </w:tcPr>
          <w:p w:rsidR="00DE7BE0" w:rsidRDefault="00DE7BE0" w:rsidP="000324E1">
            <w:pPr>
              <w:jc w:val="center"/>
            </w:pPr>
            <w:r>
              <w:rPr>
                <w:rFonts w:ascii="Times New Roman" w:eastAsia="Times New Roman" w:hAnsi="Times New Roman"/>
                <w:sz w:val="12"/>
              </w:rPr>
              <w:t>5,889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58.44</w:t>
            </w:r>
          </w:p>
        </w:tc>
        <w:tc>
          <w:tcPr>
            <w:tcW w:w="593" w:type="dxa"/>
            <w:vAlign w:val="center"/>
          </w:tcPr>
          <w:p w:rsidR="00DE7BE0" w:rsidRDefault="00DE7BE0" w:rsidP="000324E1">
            <w:pPr>
              <w:jc w:val="center"/>
            </w:pPr>
            <w:r>
              <w:rPr>
                <w:rFonts w:ascii="Times New Roman" w:eastAsia="Times New Roman" w:hAnsi="Times New Roman"/>
                <w:sz w:val="12"/>
              </w:rPr>
              <w:t>55.38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0.5815</w:t>
            </w:r>
          </w:p>
        </w:tc>
        <w:tc>
          <w:tcPr>
            <w:tcW w:w="593" w:type="dxa"/>
            <w:vAlign w:val="center"/>
          </w:tcPr>
          <w:p w:rsidR="00DE7BE0" w:rsidRDefault="00DE7BE0" w:rsidP="000324E1">
            <w:pPr>
              <w:jc w:val="center"/>
            </w:pPr>
            <w:r>
              <w:rPr>
                <w:rFonts w:ascii="Times New Roman" w:eastAsia="Times New Roman" w:hAnsi="Times New Roman"/>
                <w:sz w:val="12"/>
              </w:rPr>
              <w:t>0.8409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2,126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35.24</w:t>
            </w:r>
          </w:p>
        </w:tc>
        <w:tc>
          <w:tcPr>
            <w:tcW w:w="593" w:type="dxa"/>
            <w:vAlign w:val="center"/>
          </w:tcPr>
          <w:p w:rsidR="00DE7BE0" w:rsidRDefault="00DE7BE0" w:rsidP="000324E1">
            <w:pPr>
              <w:jc w:val="center"/>
            </w:pPr>
            <w:r>
              <w:rPr>
                <w:rFonts w:ascii="Times New Roman" w:eastAsia="Times New Roman" w:hAnsi="Times New Roman"/>
                <w:sz w:val="12"/>
              </w:rPr>
              <w:t>29.68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0.0824</w:t>
            </w:r>
          </w:p>
        </w:tc>
        <w:tc>
          <w:tcPr>
            <w:tcW w:w="593" w:type="dxa"/>
            <w:vAlign w:val="center"/>
          </w:tcPr>
          <w:p w:rsidR="00DE7BE0" w:rsidRDefault="00DE7BE0" w:rsidP="000324E1">
            <w:pPr>
              <w:jc w:val="center"/>
            </w:pPr>
            <w:r>
              <w:rPr>
                <w:rFonts w:ascii="Times New Roman" w:eastAsia="Times New Roman" w:hAnsi="Times New Roman"/>
                <w:sz w:val="12"/>
              </w:rPr>
              <w:t>0.2939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Doxycycline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4,112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48.00</w:t>
            </w:r>
          </w:p>
        </w:tc>
        <w:tc>
          <w:tcPr>
            <w:tcW w:w="593" w:type="dxa"/>
            <w:vAlign w:val="center"/>
          </w:tcPr>
          <w:p w:rsidR="00DE7BE0" w:rsidRDefault="00DE7BE0" w:rsidP="000324E1">
            <w:pPr>
              <w:jc w:val="center"/>
            </w:pPr>
            <w:r>
              <w:rPr>
                <w:rFonts w:ascii="Times New Roman" w:eastAsia="Times New Roman" w:hAnsi="Times New Roman"/>
                <w:sz w:val="12"/>
              </w:rPr>
              <w:t>37.35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0.5545</w:t>
            </w:r>
          </w:p>
        </w:tc>
        <w:tc>
          <w:tcPr>
            <w:tcW w:w="593" w:type="dxa"/>
            <w:vAlign w:val="center"/>
          </w:tcPr>
          <w:p w:rsidR="00DE7BE0" w:rsidRDefault="00DE7BE0" w:rsidP="000324E1">
            <w:pPr>
              <w:jc w:val="center"/>
            </w:pPr>
            <w:r>
              <w:rPr>
                <w:rFonts w:ascii="Times New Roman" w:eastAsia="Times New Roman" w:hAnsi="Times New Roman"/>
                <w:sz w:val="12"/>
              </w:rPr>
              <w:t>0.8344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4,084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0.20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0.0858</w:t>
            </w:r>
          </w:p>
        </w:tc>
        <w:tc>
          <w:tcPr>
            <w:tcW w:w="593" w:type="dxa"/>
            <w:vAlign w:val="center"/>
          </w:tcPr>
          <w:p w:rsidR="00DE7BE0" w:rsidRDefault="00DE7BE0" w:rsidP="000324E1">
            <w:pPr>
              <w:jc w:val="center"/>
            </w:pPr>
            <w:r>
              <w:rPr>
                <w:rFonts w:ascii="Times New Roman" w:eastAsia="Times New Roman" w:hAnsi="Times New Roman"/>
                <w:sz w:val="12"/>
              </w:rPr>
              <w:t>0.2939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Ticarcillin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3,233</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80.93</w:t>
            </w:r>
          </w:p>
        </w:tc>
        <w:tc>
          <w:tcPr>
            <w:tcW w:w="593" w:type="dxa"/>
            <w:vAlign w:val="center"/>
          </w:tcPr>
          <w:p w:rsidR="00DE7BE0" w:rsidRDefault="00DE7BE0" w:rsidP="000324E1">
            <w:pPr>
              <w:jc w:val="center"/>
            </w:pPr>
            <w:r>
              <w:rPr>
                <w:rFonts w:ascii="Times New Roman" w:eastAsia="Times New Roman" w:hAnsi="Times New Roman"/>
                <w:sz w:val="12"/>
              </w:rPr>
              <w:t>79.38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0.6805</w:t>
            </w:r>
          </w:p>
        </w:tc>
        <w:tc>
          <w:tcPr>
            <w:tcW w:w="593" w:type="dxa"/>
            <w:vAlign w:val="center"/>
          </w:tcPr>
          <w:p w:rsidR="00DE7BE0" w:rsidRDefault="00DE7BE0" w:rsidP="000324E1">
            <w:pPr>
              <w:jc w:val="center"/>
            </w:pPr>
            <w:r>
              <w:rPr>
                <w:rFonts w:ascii="Times New Roman" w:eastAsia="Times New Roman" w:hAnsi="Times New Roman"/>
                <w:sz w:val="12"/>
              </w:rPr>
              <w:t>0.8857</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Ticarcillin-clavulanate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3,758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38.46</w:t>
            </w:r>
          </w:p>
        </w:tc>
        <w:tc>
          <w:tcPr>
            <w:tcW w:w="593" w:type="dxa"/>
            <w:vAlign w:val="center"/>
          </w:tcPr>
          <w:p w:rsidR="00DE7BE0" w:rsidRDefault="00DE7BE0" w:rsidP="000324E1">
            <w:pPr>
              <w:jc w:val="center"/>
            </w:pPr>
            <w:r>
              <w:rPr>
                <w:rFonts w:ascii="Times New Roman" w:eastAsia="Times New Roman" w:hAnsi="Times New Roman"/>
                <w:sz w:val="12"/>
              </w:rPr>
              <w:t>13.23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0.104</w:t>
            </w:r>
          </w:p>
        </w:tc>
        <w:tc>
          <w:tcPr>
            <w:tcW w:w="593" w:type="dxa"/>
            <w:vAlign w:val="center"/>
          </w:tcPr>
          <w:p w:rsidR="00DE7BE0" w:rsidRDefault="00DE7BE0" w:rsidP="000324E1">
            <w:pPr>
              <w:jc w:val="center"/>
            </w:pPr>
            <w:r>
              <w:rPr>
                <w:rFonts w:ascii="Times New Roman" w:eastAsia="Times New Roman" w:hAnsi="Times New Roman"/>
                <w:sz w:val="12"/>
              </w:rPr>
              <w:t>0.3124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Aztreonam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5,887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43.53</w:t>
            </w:r>
          </w:p>
        </w:tc>
        <w:tc>
          <w:tcPr>
            <w:tcW w:w="593" w:type="dxa"/>
            <w:vAlign w:val="center"/>
          </w:tcPr>
          <w:p w:rsidR="00DE7BE0" w:rsidRDefault="00DE7BE0" w:rsidP="000324E1">
            <w:pPr>
              <w:jc w:val="center"/>
            </w:pPr>
            <w:r>
              <w:rPr>
                <w:rFonts w:ascii="Times New Roman" w:eastAsia="Times New Roman" w:hAnsi="Times New Roman"/>
                <w:sz w:val="12"/>
              </w:rPr>
              <w:t>31.83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0.0201</w:t>
            </w:r>
          </w:p>
        </w:tc>
        <w:tc>
          <w:tcPr>
            <w:tcW w:w="593" w:type="dxa"/>
            <w:vAlign w:val="center"/>
          </w:tcPr>
          <w:p w:rsidR="00DE7BE0" w:rsidRDefault="00DE7BE0" w:rsidP="000324E1">
            <w:pPr>
              <w:jc w:val="center"/>
            </w:pPr>
            <w:r>
              <w:rPr>
                <w:rFonts w:ascii="Times New Roman" w:eastAsia="Times New Roman" w:hAnsi="Times New Roman"/>
                <w:sz w:val="12"/>
              </w:rPr>
              <w:t>0.131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Ampicillin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2,128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88.27</w:t>
            </w:r>
          </w:p>
        </w:tc>
        <w:tc>
          <w:tcPr>
            <w:tcW w:w="593" w:type="dxa"/>
            <w:vAlign w:val="center"/>
          </w:tcPr>
          <w:p w:rsidR="00DE7BE0" w:rsidRDefault="00DE7BE0" w:rsidP="000324E1">
            <w:pPr>
              <w:jc w:val="center"/>
            </w:pPr>
            <w:r>
              <w:rPr>
                <w:rFonts w:ascii="Times New Roman" w:eastAsia="Times New Roman" w:hAnsi="Times New Roman"/>
                <w:sz w:val="12"/>
              </w:rPr>
              <w:t>81.03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0.189</w:t>
            </w:r>
          </w:p>
        </w:tc>
        <w:tc>
          <w:tcPr>
            <w:tcW w:w="593" w:type="dxa"/>
            <w:vAlign w:val="center"/>
          </w:tcPr>
          <w:p w:rsidR="00DE7BE0" w:rsidRDefault="00DE7BE0" w:rsidP="000324E1">
            <w:pPr>
              <w:jc w:val="center"/>
            </w:pPr>
            <w:r>
              <w:rPr>
                <w:rFonts w:ascii="Times New Roman" w:eastAsia="Times New Roman" w:hAnsi="Times New Roman"/>
                <w:sz w:val="12"/>
              </w:rPr>
              <w:t>0.4285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Ampicillin-sulbactam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2,127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59.21</w:t>
            </w:r>
          </w:p>
        </w:tc>
        <w:tc>
          <w:tcPr>
            <w:tcW w:w="593" w:type="dxa"/>
            <w:vAlign w:val="center"/>
          </w:tcPr>
          <w:p w:rsidR="00DE7BE0" w:rsidRDefault="00DE7BE0" w:rsidP="000324E1">
            <w:pPr>
              <w:jc w:val="center"/>
            </w:pPr>
            <w:r>
              <w:rPr>
                <w:rFonts w:ascii="Times New Roman" w:eastAsia="Times New Roman" w:hAnsi="Times New Roman"/>
                <w:sz w:val="12"/>
              </w:rPr>
              <w:t>36.78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0.0006</w:t>
            </w:r>
          </w:p>
        </w:tc>
        <w:tc>
          <w:tcPr>
            <w:tcW w:w="593" w:type="dxa"/>
            <w:vAlign w:val="center"/>
          </w:tcPr>
          <w:p w:rsidR="00DE7BE0" w:rsidRDefault="00DE7BE0" w:rsidP="000324E1">
            <w:pPr>
              <w:jc w:val="center"/>
            </w:pPr>
            <w:r>
              <w:rPr>
                <w:rFonts w:ascii="Times New Roman" w:eastAsia="Times New Roman" w:hAnsi="Times New Roman"/>
                <w:sz w:val="12"/>
              </w:rPr>
              <w:t>0.0345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Escherichia </w:t>
            </w:r>
            <w:r>
              <w:rPr>
                <w:rFonts w:ascii="Times New Roman" w:eastAsia="Times New Roman" w:hAnsi="Times New Roman"/>
                <w:i/>
                <w:sz w:val="12"/>
              </w:rPr>
              <w:lastRenderedPageBreak/>
              <w:t>coli</w:t>
            </w:r>
          </w:p>
        </w:tc>
        <w:tc>
          <w:tcPr>
            <w:tcW w:w="593" w:type="dxa"/>
            <w:vAlign w:val="center"/>
          </w:tcPr>
          <w:p w:rsidR="00DE7BE0" w:rsidRDefault="00DE7BE0" w:rsidP="000324E1">
            <w:pPr>
              <w:jc w:val="center"/>
            </w:pPr>
            <w:r>
              <w:rPr>
                <w:rFonts w:ascii="Times New Roman" w:eastAsia="Times New Roman" w:hAnsi="Times New Roman"/>
                <w:sz w:val="12"/>
              </w:rPr>
              <w:lastRenderedPageBreak/>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5,894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66.76</w:t>
            </w:r>
          </w:p>
        </w:tc>
        <w:tc>
          <w:tcPr>
            <w:tcW w:w="593" w:type="dxa"/>
            <w:vAlign w:val="center"/>
          </w:tcPr>
          <w:p w:rsidR="00DE7BE0" w:rsidRDefault="00DE7BE0" w:rsidP="000324E1">
            <w:pPr>
              <w:jc w:val="center"/>
            </w:pPr>
            <w:r>
              <w:rPr>
                <w:rFonts w:ascii="Times New Roman" w:eastAsia="Times New Roman" w:hAnsi="Times New Roman"/>
                <w:sz w:val="12"/>
              </w:rPr>
              <w:t>60.70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0.1347</w:t>
            </w:r>
          </w:p>
        </w:tc>
        <w:tc>
          <w:tcPr>
            <w:tcW w:w="593" w:type="dxa"/>
            <w:vAlign w:val="center"/>
          </w:tcPr>
          <w:p w:rsidR="00DE7BE0" w:rsidRDefault="00DE7BE0" w:rsidP="000324E1">
            <w:pPr>
              <w:jc w:val="center"/>
            </w:pPr>
            <w:r>
              <w:rPr>
                <w:rFonts w:ascii="Times New Roman" w:eastAsia="Times New Roman" w:hAnsi="Times New Roman"/>
                <w:sz w:val="12"/>
              </w:rPr>
              <w:t>0.3615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Minocycline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4,116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28.00</w:t>
            </w:r>
          </w:p>
        </w:tc>
        <w:tc>
          <w:tcPr>
            <w:tcW w:w="593" w:type="dxa"/>
            <w:vAlign w:val="center"/>
          </w:tcPr>
          <w:p w:rsidR="00DE7BE0" w:rsidRDefault="00DE7BE0" w:rsidP="000324E1">
            <w:pPr>
              <w:jc w:val="center"/>
            </w:pPr>
            <w:r>
              <w:rPr>
                <w:rFonts w:ascii="Times New Roman" w:eastAsia="Times New Roman" w:hAnsi="Times New Roman"/>
                <w:sz w:val="12"/>
              </w:rPr>
              <w:t>14.14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0.1796</w:t>
            </w:r>
          </w:p>
        </w:tc>
        <w:tc>
          <w:tcPr>
            <w:tcW w:w="593" w:type="dxa"/>
            <w:vAlign w:val="center"/>
          </w:tcPr>
          <w:p w:rsidR="00DE7BE0" w:rsidRDefault="00DE7BE0" w:rsidP="000324E1">
            <w:pPr>
              <w:jc w:val="center"/>
            </w:pPr>
            <w:r>
              <w:rPr>
                <w:rFonts w:ascii="Times New Roman" w:eastAsia="Times New Roman" w:hAnsi="Times New Roman"/>
                <w:sz w:val="12"/>
              </w:rPr>
              <w:t>0.4236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Meropenem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4,113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7.69</w:t>
            </w:r>
          </w:p>
        </w:tc>
        <w:tc>
          <w:tcPr>
            <w:tcW w:w="593" w:type="dxa"/>
            <w:vAlign w:val="center"/>
          </w:tcPr>
          <w:p w:rsidR="00DE7BE0" w:rsidRDefault="00DE7BE0" w:rsidP="000324E1">
            <w:pPr>
              <w:jc w:val="center"/>
            </w:pPr>
            <w:r>
              <w:rPr>
                <w:rFonts w:ascii="Times New Roman" w:eastAsia="Times New Roman" w:hAnsi="Times New Roman"/>
                <w:sz w:val="12"/>
              </w:rPr>
              <w:t>3.02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0.0427</w:t>
            </w:r>
          </w:p>
        </w:tc>
        <w:tc>
          <w:tcPr>
            <w:tcW w:w="593" w:type="dxa"/>
            <w:vAlign w:val="center"/>
          </w:tcPr>
          <w:p w:rsidR="00DE7BE0" w:rsidRDefault="00DE7BE0" w:rsidP="000324E1">
            <w:pPr>
              <w:jc w:val="center"/>
            </w:pPr>
            <w:r>
              <w:rPr>
                <w:rFonts w:ascii="Times New Roman" w:eastAsia="Times New Roman" w:hAnsi="Times New Roman"/>
                <w:sz w:val="12"/>
              </w:rPr>
              <w:t>0.1949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Moxifloxacin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3,226</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54.24</w:t>
            </w:r>
          </w:p>
        </w:tc>
        <w:tc>
          <w:tcPr>
            <w:tcW w:w="593" w:type="dxa"/>
            <w:vAlign w:val="center"/>
          </w:tcPr>
          <w:p w:rsidR="00DE7BE0" w:rsidRDefault="00DE7BE0" w:rsidP="000324E1">
            <w:pPr>
              <w:jc w:val="center"/>
            </w:pPr>
            <w:r>
              <w:rPr>
                <w:rFonts w:ascii="Times New Roman" w:eastAsia="Times New Roman" w:hAnsi="Times New Roman"/>
                <w:sz w:val="12"/>
              </w:rPr>
              <w:t>52.79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0.7896</w:t>
            </w:r>
          </w:p>
        </w:tc>
        <w:tc>
          <w:tcPr>
            <w:tcW w:w="593" w:type="dxa"/>
            <w:vAlign w:val="center"/>
          </w:tcPr>
          <w:p w:rsidR="00DE7BE0" w:rsidRDefault="00DE7BE0" w:rsidP="000324E1">
            <w:pPr>
              <w:jc w:val="center"/>
            </w:pPr>
            <w:r>
              <w:rPr>
                <w:rFonts w:ascii="Times New Roman" w:eastAsia="Times New Roman" w:hAnsi="Times New Roman"/>
                <w:sz w:val="12"/>
              </w:rPr>
              <w:t>0.9347</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Nalidixic acid</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3,233</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86.86</w:t>
            </w:r>
          </w:p>
        </w:tc>
        <w:tc>
          <w:tcPr>
            <w:tcW w:w="593" w:type="dxa"/>
            <w:vAlign w:val="center"/>
          </w:tcPr>
          <w:p w:rsidR="00DE7BE0" w:rsidRDefault="00DE7BE0" w:rsidP="000324E1">
            <w:pPr>
              <w:jc w:val="center"/>
            </w:pPr>
            <w:r>
              <w:rPr>
                <w:rFonts w:ascii="Times New Roman" w:eastAsia="Times New Roman" w:hAnsi="Times New Roman"/>
                <w:sz w:val="12"/>
              </w:rPr>
              <w:t>85.92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0.6389</w:t>
            </w:r>
          </w:p>
        </w:tc>
        <w:tc>
          <w:tcPr>
            <w:tcW w:w="593" w:type="dxa"/>
            <w:vAlign w:val="center"/>
          </w:tcPr>
          <w:p w:rsidR="00DE7BE0" w:rsidRDefault="00DE7BE0" w:rsidP="000324E1">
            <w:pPr>
              <w:jc w:val="center"/>
            </w:pPr>
            <w:r>
              <w:rPr>
                <w:rFonts w:ascii="Times New Roman" w:eastAsia="Times New Roman" w:hAnsi="Times New Roman"/>
                <w:sz w:val="12"/>
              </w:rPr>
              <w:t>0.8736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Amikacin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5,886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2.79</w:t>
            </w:r>
          </w:p>
        </w:tc>
        <w:tc>
          <w:tcPr>
            <w:tcW w:w="593" w:type="dxa"/>
            <w:vAlign w:val="center"/>
          </w:tcPr>
          <w:p w:rsidR="00DE7BE0" w:rsidRDefault="00DE7BE0" w:rsidP="000324E1">
            <w:pPr>
              <w:jc w:val="center"/>
            </w:pPr>
            <w:r>
              <w:rPr>
                <w:rFonts w:ascii="Times New Roman" w:eastAsia="Times New Roman" w:hAnsi="Times New Roman"/>
                <w:sz w:val="12"/>
              </w:rPr>
              <w:t>3.56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0.0463</w:t>
            </w:r>
          </w:p>
        </w:tc>
        <w:tc>
          <w:tcPr>
            <w:tcW w:w="593" w:type="dxa"/>
            <w:vAlign w:val="center"/>
          </w:tcPr>
          <w:p w:rsidR="00DE7BE0" w:rsidRDefault="00DE7BE0" w:rsidP="000324E1">
            <w:pPr>
              <w:jc w:val="center"/>
            </w:pPr>
            <w:r>
              <w:rPr>
                <w:rFonts w:ascii="Times New Roman" w:eastAsia="Times New Roman" w:hAnsi="Times New Roman"/>
                <w:sz w:val="12"/>
              </w:rPr>
              <w:t>0.2014</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Escherichia coli</w:t>
            </w:r>
          </w:p>
        </w:tc>
        <w:tc>
          <w:tcPr>
            <w:tcW w:w="593" w:type="dxa"/>
            <w:vAlign w:val="center"/>
          </w:tcPr>
          <w:p w:rsidR="00DE7BE0" w:rsidRDefault="00DE7BE0" w:rsidP="000324E1">
            <w:pPr>
              <w:jc w:val="center"/>
            </w:pPr>
            <w:r>
              <w:rPr>
                <w:rFonts w:ascii="Times New Roman" w:eastAsia="Times New Roman" w:hAnsi="Times New Roman"/>
                <w:sz w:val="12"/>
              </w:rPr>
              <w:t>Amoxicillin-clavulanate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3,587</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15.68</w:t>
            </w:r>
          </w:p>
        </w:tc>
        <w:tc>
          <w:tcPr>
            <w:tcW w:w="593" w:type="dxa"/>
            <w:vAlign w:val="center"/>
          </w:tcPr>
          <w:p w:rsidR="00DE7BE0" w:rsidRDefault="00DE7BE0" w:rsidP="000324E1">
            <w:pPr>
              <w:jc w:val="center"/>
            </w:pPr>
            <w:r>
              <w:rPr>
                <w:rFonts w:ascii="Times New Roman" w:eastAsia="Times New Roman" w:hAnsi="Times New Roman"/>
                <w:sz w:val="12"/>
              </w:rPr>
              <w:t>15.12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0.4685</w:t>
            </w:r>
          </w:p>
        </w:tc>
        <w:tc>
          <w:tcPr>
            <w:tcW w:w="593" w:type="dxa"/>
            <w:vAlign w:val="center"/>
          </w:tcPr>
          <w:p w:rsidR="00DE7BE0" w:rsidRDefault="00DE7BE0" w:rsidP="000324E1">
            <w:pPr>
              <w:jc w:val="center"/>
            </w:pPr>
            <w:r>
              <w:rPr>
                <w:rFonts w:ascii="Times New Roman" w:eastAsia="Times New Roman" w:hAnsi="Times New Roman"/>
                <w:sz w:val="12"/>
              </w:rPr>
              <w:t>0.7542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Vancomycin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1,764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4.61</w:t>
            </w:r>
          </w:p>
        </w:tc>
        <w:tc>
          <w:tcPr>
            <w:tcW w:w="593" w:type="dxa"/>
            <w:vAlign w:val="center"/>
          </w:tcPr>
          <w:p w:rsidR="00DE7BE0" w:rsidRDefault="00DE7BE0" w:rsidP="000324E1">
            <w:pPr>
              <w:jc w:val="center"/>
            </w:pPr>
            <w:r>
              <w:rPr>
                <w:rFonts w:ascii="Times New Roman" w:eastAsia="Times New Roman" w:hAnsi="Times New Roman"/>
                <w:sz w:val="12"/>
              </w:rPr>
              <w:t>6.33</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0.0978</w:t>
            </w:r>
          </w:p>
        </w:tc>
        <w:tc>
          <w:tcPr>
            <w:tcW w:w="593" w:type="dxa"/>
            <w:vAlign w:val="center"/>
          </w:tcPr>
          <w:p w:rsidR="00DE7BE0" w:rsidRDefault="00DE7BE0" w:rsidP="000324E1">
            <w:pPr>
              <w:jc w:val="center"/>
            </w:pPr>
            <w:r>
              <w:rPr>
                <w:rFonts w:ascii="Times New Roman" w:eastAsia="Times New Roman" w:hAnsi="Times New Roman"/>
                <w:sz w:val="12"/>
              </w:rPr>
              <w:t>0.3029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Linezolid</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1,752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1.33</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0.5542</w:t>
            </w:r>
          </w:p>
        </w:tc>
        <w:tc>
          <w:tcPr>
            <w:tcW w:w="593" w:type="dxa"/>
            <w:vAlign w:val="center"/>
          </w:tcPr>
          <w:p w:rsidR="00DE7BE0" w:rsidRDefault="00DE7BE0" w:rsidP="000324E1">
            <w:pPr>
              <w:jc w:val="center"/>
            </w:pPr>
            <w:r>
              <w:rPr>
                <w:rFonts w:ascii="Times New Roman" w:eastAsia="Times New Roman" w:hAnsi="Times New Roman"/>
                <w:sz w:val="12"/>
              </w:rPr>
              <w:t>0.8344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Nitrofurantoin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924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52.63</w:t>
            </w:r>
          </w:p>
        </w:tc>
        <w:tc>
          <w:tcPr>
            <w:tcW w:w="593" w:type="dxa"/>
            <w:vAlign w:val="center"/>
          </w:tcPr>
          <w:p w:rsidR="00DE7BE0" w:rsidRDefault="00DE7BE0" w:rsidP="000324E1">
            <w:pPr>
              <w:jc w:val="center"/>
            </w:pPr>
            <w:r>
              <w:rPr>
                <w:rFonts w:ascii="Times New Roman" w:eastAsia="Times New Roman" w:hAnsi="Times New Roman"/>
                <w:sz w:val="12"/>
              </w:rPr>
              <w:t>51.58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0.3785</w:t>
            </w:r>
          </w:p>
        </w:tc>
        <w:tc>
          <w:tcPr>
            <w:tcW w:w="593" w:type="dxa"/>
            <w:vAlign w:val="center"/>
          </w:tcPr>
          <w:p w:rsidR="00DE7BE0" w:rsidRDefault="00DE7BE0" w:rsidP="000324E1">
            <w:pPr>
              <w:jc w:val="center"/>
            </w:pPr>
            <w:r>
              <w:rPr>
                <w:rFonts w:ascii="Times New Roman" w:eastAsia="Times New Roman" w:hAnsi="Times New Roman"/>
                <w:sz w:val="12"/>
              </w:rPr>
              <w:t>0.6552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proofErr w:type="spellStart"/>
            <w:r>
              <w:rPr>
                <w:rFonts w:ascii="Times New Roman" w:eastAsia="Times New Roman" w:hAnsi="Times New Roman"/>
                <w:sz w:val="12"/>
              </w:rPr>
              <w:t>Quinupristin-dalfopristin</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939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3.95</w:t>
            </w:r>
          </w:p>
        </w:tc>
        <w:tc>
          <w:tcPr>
            <w:tcW w:w="593" w:type="dxa"/>
            <w:vAlign w:val="center"/>
          </w:tcPr>
          <w:p w:rsidR="00DE7BE0" w:rsidRDefault="00DE7BE0" w:rsidP="000324E1">
            <w:pPr>
              <w:jc w:val="center"/>
            </w:pPr>
            <w:r>
              <w:rPr>
                <w:rFonts w:ascii="Times New Roman" w:eastAsia="Times New Roman" w:hAnsi="Times New Roman"/>
                <w:sz w:val="12"/>
              </w:rPr>
              <w:t>6.25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0.2543</w:t>
            </w:r>
          </w:p>
        </w:tc>
        <w:tc>
          <w:tcPr>
            <w:tcW w:w="593" w:type="dxa"/>
            <w:vAlign w:val="center"/>
          </w:tcPr>
          <w:p w:rsidR="00DE7BE0" w:rsidRDefault="00DE7BE0" w:rsidP="000324E1">
            <w:pPr>
              <w:jc w:val="center"/>
            </w:pPr>
            <w:r>
              <w:rPr>
                <w:rFonts w:ascii="Times New Roman" w:eastAsia="Times New Roman" w:hAnsi="Times New Roman"/>
                <w:sz w:val="12"/>
              </w:rPr>
              <w:t>0.526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Tetracycline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943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26.97</w:t>
            </w:r>
          </w:p>
        </w:tc>
        <w:tc>
          <w:tcPr>
            <w:tcW w:w="593" w:type="dxa"/>
            <w:vAlign w:val="center"/>
          </w:tcPr>
          <w:p w:rsidR="00DE7BE0" w:rsidRDefault="00DE7BE0" w:rsidP="000324E1">
            <w:pPr>
              <w:jc w:val="center"/>
            </w:pPr>
            <w:r>
              <w:rPr>
                <w:rFonts w:ascii="Times New Roman" w:eastAsia="Times New Roman" w:hAnsi="Times New Roman"/>
                <w:sz w:val="12"/>
              </w:rPr>
              <w:t>34.69</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0.0841</w:t>
            </w:r>
          </w:p>
        </w:tc>
        <w:tc>
          <w:tcPr>
            <w:tcW w:w="593" w:type="dxa"/>
            <w:vAlign w:val="center"/>
          </w:tcPr>
          <w:p w:rsidR="00DE7BE0" w:rsidRDefault="00DE7BE0" w:rsidP="000324E1">
            <w:pPr>
              <w:jc w:val="center"/>
            </w:pPr>
            <w:r>
              <w:rPr>
                <w:rFonts w:ascii="Times New Roman" w:eastAsia="Times New Roman" w:hAnsi="Times New Roman"/>
                <w:sz w:val="12"/>
              </w:rPr>
              <w:t>0.2939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Levofloxacin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1,768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92.76</w:t>
            </w:r>
          </w:p>
        </w:tc>
        <w:tc>
          <w:tcPr>
            <w:tcW w:w="593" w:type="dxa"/>
            <w:vAlign w:val="center"/>
          </w:tcPr>
          <w:p w:rsidR="00DE7BE0" w:rsidRDefault="00DE7BE0" w:rsidP="000324E1">
            <w:pPr>
              <w:jc w:val="center"/>
            </w:pPr>
            <w:r>
              <w:rPr>
                <w:rFonts w:ascii="Times New Roman" w:eastAsia="Times New Roman" w:hAnsi="Times New Roman"/>
                <w:sz w:val="12"/>
              </w:rPr>
              <w:t>93.37</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0.2739</w:t>
            </w:r>
          </w:p>
        </w:tc>
        <w:tc>
          <w:tcPr>
            <w:tcW w:w="593" w:type="dxa"/>
            <w:vAlign w:val="center"/>
          </w:tcPr>
          <w:p w:rsidR="00DE7BE0" w:rsidRDefault="00DE7BE0" w:rsidP="000324E1">
            <w:pPr>
              <w:jc w:val="center"/>
            </w:pPr>
            <w:r>
              <w:rPr>
                <w:rFonts w:ascii="Times New Roman" w:eastAsia="Times New Roman" w:hAnsi="Times New Roman"/>
                <w:sz w:val="12"/>
              </w:rPr>
              <w:t>0.5444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lastRenderedPageBreak/>
              <w:t>Enterococcus faecium</w:t>
            </w:r>
          </w:p>
        </w:tc>
        <w:tc>
          <w:tcPr>
            <w:tcW w:w="593" w:type="dxa"/>
            <w:vAlign w:val="center"/>
          </w:tcPr>
          <w:p w:rsidR="00DE7BE0" w:rsidRDefault="00DE7BE0" w:rsidP="000324E1">
            <w:pPr>
              <w:jc w:val="center"/>
            </w:pPr>
            <w:r>
              <w:rPr>
                <w:rFonts w:ascii="Times New Roman" w:eastAsia="Times New Roman" w:hAnsi="Times New Roman"/>
                <w:sz w:val="12"/>
              </w:rPr>
              <w:t>High-level 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1,752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47.02</w:t>
            </w:r>
          </w:p>
        </w:tc>
        <w:tc>
          <w:tcPr>
            <w:tcW w:w="593" w:type="dxa"/>
            <w:vAlign w:val="center"/>
          </w:tcPr>
          <w:p w:rsidR="00DE7BE0" w:rsidRDefault="00DE7BE0" w:rsidP="000324E1">
            <w:pPr>
              <w:jc w:val="center"/>
            </w:pPr>
            <w:r>
              <w:rPr>
                <w:rFonts w:ascii="Times New Roman" w:eastAsia="Times New Roman" w:hAnsi="Times New Roman"/>
                <w:sz w:val="12"/>
              </w:rPr>
              <w:t>66.47</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0.0913</w:t>
            </w:r>
          </w:p>
        </w:tc>
        <w:tc>
          <w:tcPr>
            <w:tcW w:w="593" w:type="dxa"/>
            <w:vAlign w:val="center"/>
          </w:tcPr>
          <w:p w:rsidR="00DE7BE0" w:rsidRDefault="00DE7BE0" w:rsidP="000324E1">
            <w:pPr>
              <w:jc w:val="center"/>
            </w:pPr>
            <w:r>
              <w:rPr>
                <w:rFonts w:ascii="Times New Roman" w:eastAsia="Times New Roman" w:hAnsi="Times New Roman"/>
                <w:sz w:val="12"/>
              </w:rPr>
              <w:t>0.294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1,315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0.3264</w:t>
            </w:r>
          </w:p>
        </w:tc>
        <w:tc>
          <w:tcPr>
            <w:tcW w:w="593" w:type="dxa"/>
            <w:vAlign w:val="center"/>
          </w:tcPr>
          <w:p w:rsidR="00DE7BE0" w:rsidRDefault="00DE7BE0" w:rsidP="000324E1">
            <w:pPr>
              <w:jc w:val="center"/>
            </w:pPr>
            <w:r>
              <w:rPr>
                <w:rFonts w:ascii="Times New Roman" w:eastAsia="Times New Roman" w:hAnsi="Times New Roman"/>
                <w:sz w:val="12"/>
              </w:rPr>
              <w:t>0.6041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Teicoplanin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797</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20.62</w:t>
            </w:r>
          </w:p>
        </w:tc>
        <w:tc>
          <w:tcPr>
            <w:tcW w:w="593" w:type="dxa"/>
            <w:vAlign w:val="center"/>
          </w:tcPr>
          <w:p w:rsidR="00DE7BE0" w:rsidRDefault="00DE7BE0" w:rsidP="000324E1">
            <w:pPr>
              <w:jc w:val="center"/>
            </w:pPr>
            <w:r>
              <w:rPr>
                <w:rFonts w:ascii="Times New Roman" w:eastAsia="Times New Roman" w:hAnsi="Times New Roman"/>
                <w:sz w:val="12"/>
              </w:rPr>
              <w:t>22.60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0.2873</w:t>
            </w:r>
          </w:p>
        </w:tc>
        <w:tc>
          <w:tcPr>
            <w:tcW w:w="593" w:type="dxa"/>
            <w:vAlign w:val="center"/>
          </w:tcPr>
          <w:p w:rsidR="00DE7BE0" w:rsidRDefault="00DE7BE0" w:rsidP="000324E1">
            <w:pPr>
              <w:jc w:val="center"/>
            </w:pPr>
            <w:r>
              <w:rPr>
                <w:rFonts w:ascii="Times New Roman" w:eastAsia="Times New Roman" w:hAnsi="Times New Roman"/>
                <w:sz w:val="12"/>
              </w:rPr>
              <w:t>0.5641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Ampicillin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1,770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94.08</w:t>
            </w:r>
          </w:p>
        </w:tc>
        <w:tc>
          <w:tcPr>
            <w:tcW w:w="593" w:type="dxa"/>
            <w:vAlign w:val="center"/>
          </w:tcPr>
          <w:p w:rsidR="00DE7BE0" w:rsidRDefault="00DE7BE0" w:rsidP="000324E1">
            <w:pPr>
              <w:jc w:val="center"/>
            </w:pPr>
            <w:r>
              <w:rPr>
                <w:rFonts w:ascii="Times New Roman" w:eastAsia="Times New Roman" w:hAnsi="Times New Roman"/>
                <w:sz w:val="12"/>
              </w:rPr>
              <w:t>93.39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0.2737</w:t>
            </w:r>
          </w:p>
        </w:tc>
        <w:tc>
          <w:tcPr>
            <w:tcW w:w="593" w:type="dxa"/>
            <w:vAlign w:val="center"/>
          </w:tcPr>
          <w:p w:rsidR="00DE7BE0" w:rsidRDefault="00DE7BE0" w:rsidP="000324E1">
            <w:pPr>
              <w:jc w:val="center"/>
            </w:pPr>
            <w:r>
              <w:rPr>
                <w:rFonts w:ascii="Times New Roman" w:eastAsia="Times New Roman" w:hAnsi="Times New Roman"/>
                <w:sz w:val="12"/>
              </w:rPr>
              <w:t>0.5444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942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93.42</w:t>
            </w:r>
          </w:p>
        </w:tc>
        <w:tc>
          <w:tcPr>
            <w:tcW w:w="593" w:type="dxa"/>
            <w:vAlign w:val="center"/>
          </w:tcPr>
          <w:p w:rsidR="00DE7BE0" w:rsidRDefault="00DE7BE0" w:rsidP="000324E1">
            <w:pPr>
              <w:jc w:val="center"/>
            </w:pPr>
            <w:r>
              <w:rPr>
                <w:rFonts w:ascii="Times New Roman" w:eastAsia="Times New Roman" w:hAnsi="Times New Roman"/>
                <w:sz w:val="12"/>
              </w:rPr>
              <w:t>94.90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0.6105</w:t>
            </w:r>
          </w:p>
        </w:tc>
        <w:tc>
          <w:tcPr>
            <w:tcW w:w="593" w:type="dxa"/>
            <w:vAlign w:val="center"/>
          </w:tcPr>
          <w:p w:rsidR="00DE7BE0" w:rsidRDefault="00DE7BE0" w:rsidP="000324E1">
            <w:pPr>
              <w:jc w:val="center"/>
            </w:pPr>
            <w:r>
              <w:rPr>
                <w:rFonts w:ascii="Times New Roman" w:eastAsia="Times New Roman" w:hAnsi="Times New Roman"/>
                <w:sz w:val="12"/>
              </w:rPr>
              <w:t>0.8601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Erythromycin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1,756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92.11</w:t>
            </w:r>
          </w:p>
        </w:tc>
        <w:tc>
          <w:tcPr>
            <w:tcW w:w="593" w:type="dxa"/>
            <w:vAlign w:val="center"/>
          </w:tcPr>
          <w:p w:rsidR="00DE7BE0" w:rsidRDefault="00DE7BE0" w:rsidP="000324E1">
            <w:pPr>
              <w:jc w:val="center"/>
            </w:pPr>
            <w:r>
              <w:rPr>
                <w:rFonts w:ascii="Times New Roman" w:eastAsia="Times New Roman" w:hAnsi="Times New Roman"/>
                <w:sz w:val="12"/>
              </w:rPr>
              <w:t>83.73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0.0053</w:t>
            </w:r>
          </w:p>
        </w:tc>
        <w:tc>
          <w:tcPr>
            <w:tcW w:w="593" w:type="dxa"/>
            <w:vAlign w:val="center"/>
          </w:tcPr>
          <w:p w:rsidR="00DE7BE0" w:rsidRDefault="00DE7BE0" w:rsidP="000324E1">
            <w:pPr>
              <w:jc w:val="center"/>
            </w:pPr>
            <w:r>
              <w:rPr>
                <w:rFonts w:ascii="Times New Roman" w:eastAsia="Times New Roman" w:hAnsi="Times New Roman"/>
                <w:sz w:val="12"/>
              </w:rPr>
              <w:t>0.0662</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Penicillin G</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1,754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96.05</w:t>
            </w:r>
          </w:p>
        </w:tc>
        <w:tc>
          <w:tcPr>
            <w:tcW w:w="593" w:type="dxa"/>
            <w:vAlign w:val="center"/>
          </w:tcPr>
          <w:p w:rsidR="00DE7BE0" w:rsidRDefault="00DE7BE0" w:rsidP="000324E1">
            <w:pPr>
              <w:jc w:val="center"/>
            </w:pPr>
            <w:r>
              <w:rPr>
                <w:rFonts w:ascii="Times New Roman" w:eastAsia="Times New Roman" w:hAnsi="Times New Roman"/>
                <w:sz w:val="12"/>
              </w:rPr>
              <w:t>94.56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0.1156</w:t>
            </w:r>
          </w:p>
        </w:tc>
        <w:tc>
          <w:tcPr>
            <w:tcW w:w="593" w:type="dxa"/>
            <w:vAlign w:val="center"/>
          </w:tcPr>
          <w:p w:rsidR="00DE7BE0" w:rsidRDefault="00DE7BE0" w:rsidP="000324E1">
            <w:pPr>
              <w:jc w:val="center"/>
            </w:pPr>
            <w:r>
              <w:rPr>
                <w:rFonts w:ascii="Times New Roman" w:eastAsia="Times New Roman" w:hAnsi="Times New Roman"/>
                <w:sz w:val="12"/>
              </w:rPr>
              <w:t>0.321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faecium</w:t>
            </w:r>
          </w:p>
        </w:tc>
        <w:tc>
          <w:tcPr>
            <w:tcW w:w="593" w:type="dxa"/>
            <w:vAlign w:val="center"/>
          </w:tcPr>
          <w:p w:rsidR="00DE7BE0" w:rsidRDefault="00DE7BE0" w:rsidP="000324E1">
            <w:pPr>
              <w:jc w:val="center"/>
            </w:pPr>
            <w:r>
              <w:rPr>
                <w:rFonts w:ascii="Times New Roman" w:eastAsia="Times New Roman" w:hAnsi="Times New Roman"/>
                <w:sz w:val="12"/>
              </w:rPr>
              <w:t>High-level streptomycin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929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30.46</w:t>
            </w:r>
          </w:p>
        </w:tc>
        <w:tc>
          <w:tcPr>
            <w:tcW w:w="593" w:type="dxa"/>
            <w:vAlign w:val="center"/>
          </w:tcPr>
          <w:p w:rsidR="00DE7BE0" w:rsidRDefault="00DE7BE0" w:rsidP="000324E1">
            <w:pPr>
              <w:jc w:val="center"/>
            </w:pPr>
            <w:r>
              <w:rPr>
                <w:rFonts w:ascii="Times New Roman" w:eastAsia="Times New Roman" w:hAnsi="Times New Roman"/>
                <w:sz w:val="12"/>
              </w:rPr>
              <w:t>36.08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0.8647</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Vancomycin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1,468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0.38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0.7072</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Linezolid</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1,412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3.70</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0.1048</w:t>
            </w:r>
          </w:p>
        </w:tc>
        <w:tc>
          <w:tcPr>
            <w:tcW w:w="593" w:type="dxa"/>
            <w:vAlign w:val="center"/>
          </w:tcPr>
          <w:p w:rsidR="00DE7BE0" w:rsidRDefault="00DE7BE0" w:rsidP="000324E1">
            <w:pPr>
              <w:jc w:val="center"/>
            </w:pPr>
            <w:r>
              <w:rPr>
                <w:rFonts w:ascii="Times New Roman" w:eastAsia="Times New Roman" w:hAnsi="Times New Roman"/>
                <w:sz w:val="12"/>
              </w:rPr>
              <w:t>0.3124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Nitrofurantoin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761</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3.57</w:t>
            </w:r>
          </w:p>
        </w:tc>
        <w:tc>
          <w:tcPr>
            <w:tcW w:w="593" w:type="dxa"/>
            <w:vAlign w:val="center"/>
          </w:tcPr>
          <w:p w:rsidR="00DE7BE0" w:rsidRDefault="00DE7BE0" w:rsidP="000324E1">
            <w:pPr>
              <w:jc w:val="center"/>
            </w:pPr>
            <w:r>
              <w:rPr>
                <w:rFonts w:ascii="Times New Roman" w:eastAsia="Times New Roman" w:hAnsi="Times New Roman"/>
                <w:sz w:val="12"/>
              </w:rPr>
              <w:t>2.99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0.7717</w:t>
            </w:r>
          </w:p>
        </w:tc>
        <w:tc>
          <w:tcPr>
            <w:tcW w:w="593" w:type="dxa"/>
            <w:vAlign w:val="center"/>
          </w:tcPr>
          <w:p w:rsidR="00DE7BE0" w:rsidRDefault="00DE7BE0" w:rsidP="000324E1">
            <w:pPr>
              <w:jc w:val="center"/>
            </w:pPr>
            <w:r>
              <w:rPr>
                <w:rFonts w:ascii="Times New Roman" w:eastAsia="Times New Roman" w:hAnsi="Times New Roman"/>
                <w:sz w:val="12"/>
              </w:rPr>
              <w:t>0.9331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proofErr w:type="spellStart"/>
            <w:r>
              <w:rPr>
                <w:rFonts w:ascii="Times New Roman" w:eastAsia="Times New Roman" w:hAnsi="Times New Roman"/>
                <w:sz w:val="12"/>
              </w:rPr>
              <w:t>Quinupristin-dalfopr</w:t>
            </w:r>
            <w:r>
              <w:rPr>
                <w:rFonts w:ascii="Times New Roman" w:eastAsia="Times New Roman" w:hAnsi="Times New Roman"/>
                <w:sz w:val="12"/>
              </w:rPr>
              <w:lastRenderedPageBreak/>
              <w:t>istin</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400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Tetracycline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775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79.07</w:t>
            </w:r>
          </w:p>
        </w:tc>
        <w:tc>
          <w:tcPr>
            <w:tcW w:w="593" w:type="dxa"/>
            <w:vAlign w:val="center"/>
          </w:tcPr>
          <w:p w:rsidR="00DE7BE0" w:rsidRDefault="00DE7BE0" w:rsidP="000324E1">
            <w:pPr>
              <w:jc w:val="center"/>
            </w:pPr>
            <w:r>
              <w:rPr>
                <w:rFonts w:ascii="Times New Roman" w:eastAsia="Times New Roman" w:hAnsi="Times New Roman"/>
                <w:sz w:val="12"/>
              </w:rPr>
              <w:t>88.24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0.7226</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Levofloxacin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1,475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34.48</w:t>
            </w:r>
          </w:p>
        </w:tc>
        <w:tc>
          <w:tcPr>
            <w:tcW w:w="593" w:type="dxa"/>
            <w:vAlign w:val="center"/>
          </w:tcPr>
          <w:p w:rsidR="00DE7BE0" w:rsidRDefault="00DE7BE0" w:rsidP="000324E1">
            <w:pPr>
              <w:jc w:val="center"/>
            </w:pPr>
            <w:r>
              <w:rPr>
                <w:rFonts w:ascii="Times New Roman" w:eastAsia="Times New Roman" w:hAnsi="Times New Roman"/>
                <w:sz w:val="12"/>
              </w:rPr>
              <w:t>47.89</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0.0347</w:t>
            </w:r>
          </w:p>
        </w:tc>
        <w:tc>
          <w:tcPr>
            <w:tcW w:w="593" w:type="dxa"/>
            <w:vAlign w:val="center"/>
          </w:tcPr>
          <w:p w:rsidR="00DE7BE0" w:rsidRDefault="00DE7BE0" w:rsidP="000324E1">
            <w:pPr>
              <w:jc w:val="center"/>
            </w:pPr>
            <w:r>
              <w:rPr>
                <w:rFonts w:ascii="Times New Roman" w:eastAsia="Times New Roman" w:hAnsi="Times New Roman"/>
                <w:sz w:val="12"/>
              </w:rPr>
              <w:t>0.1745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High-level 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1,461</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39.53</w:t>
            </w:r>
          </w:p>
        </w:tc>
        <w:tc>
          <w:tcPr>
            <w:tcW w:w="593" w:type="dxa"/>
            <w:vAlign w:val="center"/>
          </w:tcPr>
          <w:p w:rsidR="00DE7BE0" w:rsidRDefault="00DE7BE0" w:rsidP="000324E1">
            <w:pPr>
              <w:jc w:val="center"/>
            </w:pPr>
            <w:r>
              <w:rPr>
                <w:rFonts w:ascii="Times New Roman" w:eastAsia="Times New Roman" w:hAnsi="Times New Roman"/>
                <w:sz w:val="12"/>
              </w:rPr>
              <w:t>45.14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0.041</w:t>
            </w:r>
          </w:p>
        </w:tc>
        <w:tc>
          <w:tcPr>
            <w:tcW w:w="593" w:type="dxa"/>
            <w:vAlign w:val="center"/>
          </w:tcPr>
          <w:p w:rsidR="00DE7BE0" w:rsidRDefault="00DE7BE0" w:rsidP="000324E1">
            <w:pPr>
              <w:jc w:val="center"/>
            </w:pPr>
            <w:r>
              <w:rPr>
                <w:rFonts w:ascii="Times New Roman" w:eastAsia="Times New Roman" w:hAnsi="Times New Roman"/>
                <w:sz w:val="12"/>
              </w:rPr>
              <w:t>0.1943</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1,426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Teicoplanin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676</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8.72</w:t>
            </w:r>
          </w:p>
        </w:tc>
        <w:tc>
          <w:tcPr>
            <w:tcW w:w="593" w:type="dxa"/>
            <w:vAlign w:val="center"/>
          </w:tcPr>
          <w:p w:rsidR="00DE7BE0" w:rsidRDefault="00DE7BE0" w:rsidP="000324E1">
            <w:pPr>
              <w:jc w:val="center"/>
            </w:pPr>
            <w:r>
              <w:rPr>
                <w:rFonts w:ascii="Times New Roman" w:eastAsia="Times New Roman" w:hAnsi="Times New Roman"/>
                <w:sz w:val="12"/>
              </w:rPr>
              <w:t>9.96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0.0928</w:t>
            </w:r>
          </w:p>
        </w:tc>
        <w:tc>
          <w:tcPr>
            <w:tcW w:w="593" w:type="dxa"/>
            <w:vAlign w:val="center"/>
          </w:tcPr>
          <w:p w:rsidR="00DE7BE0" w:rsidRDefault="00DE7BE0" w:rsidP="000324E1">
            <w:pPr>
              <w:jc w:val="center"/>
            </w:pPr>
            <w:r>
              <w:rPr>
                <w:rFonts w:ascii="Times New Roman" w:eastAsia="Times New Roman" w:hAnsi="Times New Roman"/>
                <w:sz w:val="12"/>
              </w:rPr>
              <w:t>0.294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Ampicillin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1,477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5.75</w:t>
            </w:r>
          </w:p>
        </w:tc>
        <w:tc>
          <w:tcPr>
            <w:tcW w:w="593" w:type="dxa"/>
            <w:vAlign w:val="center"/>
          </w:tcPr>
          <w:p w:rsidR="00DE7BE0" w:rsidRDefault="00DE7BE0" w:rsidP="000324E1">
            <w:pPr>
              <w:jc w:val="center"/>
            </w:pPr>
            <w:r>
              <w:rPr>
                <w:rFonts w:ascii="Times New Roman" w:eastAsia="Times New Roman" w:hAnsi="Times New Roman"/>
                <w:sz w:val="12"/>
              </w:rPr>
              <w:t>7.28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0.6566</w:t>
            </w:r>
          </w:p>
        </w:tc>
        <w:tc>
          <w:tcPr>
            <w:tcW w:w="593" w:type="dxa"/>
            <w:vAlign w:val="center"/>
          </w:tcPr>
          <w:p w:rsidR="00DE7BE0" w:rsidRDefault="00DE7BE0" w:rsidP="000324E1">
            <w:pPr>
              <w:jc w:val="center"/>
            </w:pPr>
            <w:r>
              <w:rPr>
                <w:rFonts w:ascii="Times New Roman" w:eastAsia="Times New Roman" w:hAnsi="Times New Roman"/>
                <w:sz w:val="12"/>
              </w:rPr>
              <w:t>0.8736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772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35.63</w:t>
            </w:r>
          </w:p>
        </w:tc>
        <w:tc>
          <w:tcPr>
            <w:tcW w:w="593" w:type="dxa"/>
            <w:vAlign w:val="center"/>
          </w:tcPr>
          <w:p w:rsidR="00DE7BE0" w:rsidRDefault="00DE7BE0" w:rsidP="000324E1">
            <w:pPr>
              <w:jc w:val="center"/>
            </w:pPr>
            <w:r>
              <w:rPr>
                <w:rFonts w:ascii="Times New Roman" w:eastAsia="Times New Roman" w:hAnsi="Times New Roman"/>
                <w:sz w:val="12"/>
              </w:rPr>
              <w:t>37.88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0.9692</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Erythromycin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1,458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57.47</w:t>
            </w:r>
          </w:p>
        </w:tc>
        <w:tc>
          <w:tcPr>
            <w:tcW w:w="593" w:type="dxa"/>
            <w:vAlign w:val="center"/>
          </w:tcPr>
          <w:p w:rsidR="00DE7BE0" w:rsidRDefault="00DE7BE0" w:rsidP="000324E1">
            <w:pPr>
              <w:jc w:val="center"/>
            </w:pPr>
            <w:r>
              <w:rPr>
                <w:rFonts w:ascii="Times New Roman" w:eastAsia="Times New Roman" w:hAnsi="Times New Roman"/>
                <w:sz w:val="12"/>
              </w:rPr>
              <w:t>68.58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0.0107</w:t>
            </w:r>
          </w:p>
        </w:tc>
        <w:tc>
          <w:tcPr>
            <w:tcW w:w="593" w:type="dxa"/>
            <w:vAlign w:val="center"/>
          </w:tcPr>
          <w:p w:rsidR="00DE7BE0" w:rsidRDefault="00DE7BE0" w:rsidP="000324E1">
            <w:pPr>
              <w:jc w:val="center"/>
            </w:pPr>
            <w:r>
              <w:rPr>
                <w:rFonts w:ascii="Times New Roman" w:eastAsia="Times New Roman" w:hAnsi="Times New Roman"/>
                <w:sz w:val="12"/>
              </w:rPr>
              <w:t>0.0939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Penicillin G</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1,470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9.30</w:t>
            </w:r>
          </w:p>
        </w:tc>
        <w:tc>
          <w:tcPr>
            <w:tcW w:w="593" w:type="dxa"/>
            <w:vAlign w:val="center"/>
          </w:tcPr>
          <w:p w:rsidR="00DE7BE0" w:rsidRDefault="00DE7BE0" w:rsidP="000324E1">
            <w:pPr>
              <w:jc w:val="center"/>
            </w:pPr>
            <w:r>
              <w:rPr>
                <w:rFonts w:ascii="Times New Roman" w:eastAsia="Times New Roman" w:hAnsi="Times New Roman"/>
                <w:sz w:val="12"/>
              </w:rPr>
              <w:t>11.58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0.7005</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Daptomycin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439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2.65</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0.3348</w:t>
            </w:r>
          </w:p>
        </w:tc>
        <w:tc>
          <w:tcPr>
            <w:tcW w:w="593" w:type="dxa"/>
            <w:vAlign w:val="center"/>
          </w:tcPr>
          <w:p w:rsidR="00DE7BE0" w:rsidRDefault="00DE7BE0" w:rsidP="000324E1">
            <w:pPr>
              <w:jc w:val="center"/>
            </w:pPr>
            <w:r>
              <w:rPr>
                <w:rFonts w:ascii="Times New Roman" w:eastAsia="Times New Roman" w:hAnsi="Times New Roman"/>
                <w:sz w:val="12"/>
              </w:rPr>
              <w:t>0.6056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Enterococcus faecalis</w:t>
            </w:r>
          </w:p>
        </w:tc>
        <w:tc>
          <w:tcPr>
            <w:tcW w:w="593" w:type="dxa"/>
            <w:vAlign w:val="center"/>
          </w:tcPr>
          <w:p w:rsidR="00DE7BE0" w:rsidRDefault="00DE7BE0" w:rsidP="000324E1">
            <w:pPr>
              <w:jc w:val="center"/>
            </w:pPr>
            <w:r>
              <w:rPr>
                <w:rFonts w:ascii="Times New Roman" w:eastAsia="Times New Roman" w:hAnsi="Times New Roman"/>
                <w:sz w:val="12"/>
              </w:rPr>
              <w:t>High-level streptomycin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765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24.42</w:t>
            </w:r>
          </w:p>
        </w:tc>
        <w:tc>
          <w:tcPr>
            <w:tcW w:w="593" w:type="dxa"/>
            <w:vAlign w:val="center"/>
          </w:tcPr>
          <w:p w:rsidR="00DE7BE0" w:rsidRDefault="00DE7BE0" w:rsidP="000324E1">
            <w:pPr>
              <w:jc w:val="center"/>
            </w:pPr>
            <w:r>
              <w:rPr>
                <w:rFonts w:ascii="Times New Roman" w:eastAsia="Times New Roman" w:hAnsi="Times New Roman"/>
                <w:sz w:val="12"/>
              </w:rPr>
              <w:t>44.62</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0.3012</w:t>
            </w:r>
          </w:p>
        </w:tc>
        <w:tc>
          <w:tcPr>
            <w:tcW w:w="593" w:type="dxa"/>
            <w:vAlign w:val="center"/>
          </w:tcPr>
          <w:p w:rsidR="00DE7BE0" w:rsidRDefault="00DE7BE0" w:rsidP="000324E1">
            <w:pPr>
              <w:jc w:val="center"/>
            </w:pPr>
            <w:r>
              <w:rPr>
                <w:rFonts w:ascii="Times New Roman" w:eastAsia="Times New Roman" w:hAnsi="Times New Roman"/>
                <w:sz w:val="12"/>
              </w:rPr>
              <w:t>0.5774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Imipenem</w:t>
            </w:r>
          </w:p>
        </w:tc>
        <w:tc>
          <w:tcPr>
            <w:tcW w:w="593" w:type="dxa"/>
            <w:vAlign w:val="center"/>
          </w:tcPr>
          <w:p w:rsidR="00DE7BE0" w:rsidRDefault="00DE7BE0" w:rsidP="000324E1">
            <w:pPr>
              <w:jc w:val="center"/>
            </w:pPr>
            <w:r>
              <w:rPr>
                <w:rFonts w:ascii="Times New Roman" w:eastAsia="Times New Roman" w:hAnsi="Times New Roman"/>
                <w:sz w:val="12"/>
              </w:rPr>
              <w:t>CRKP</w:t>
            </w:r>
          </w:p>
        </w:tc>
        <w:tc>
          <w:tcPr>
            <w:tcW w:w="593" w:type="dxa"/>
            <w:vAlign w:val="center"/>
          </w:tcPr>
          <w:p w:rsidR="00DE7BE0" w:rsidRDefault="00DE7BE0" w:rsidP="000324E1">
            <w:pPr>
              <w:jc w:val="center"/>
            </w:pPr>
            <w:r>
              <w:rPr>
                <w:rFonts w:ascii="Times New Roman" w:eastAsia="Times New Roman" w:hAnsi="Times New Roman"/>
                <w:sz w:val="12"/>
              </w:rPr>
              <w:t>4,471</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28.00</w:t>
            </w:r>
          </w:p>
        </w:tc>
        <w:tc>
          <w:tcPr>
            <w:tcW w:w="593" w:type="dxa"/>
            <w:vAlign w:val="center"/>
          </w:tcPr>
          <w:p w:rsidR="00DE7BE0" w:rsidRDefault="00DE7BE0" w:rsidP="000324E1">
            <w:pPr>
              <w:jc w:val="center"/>
            </w:pPr>
            <w:r>
              <w:rPr>
                <w:rFonts w:ascii="Times New Roman" w:eastAsia="Times New Roman" w:hAnsi="Times New Roman"/>
                <w:sz w:val="12"/>
              </w:rPr>
              <w:t>18.25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0.003</w:t>
            </w:r>
          </w:p>
        </w:tc>
        <w:tc>
          <w:tcPr>
            <w:tcW w:w="593" w:type="dxa"/>
            <w:vAlign w:val="center"/>
          </w:tcPr>
          <w:p w:rsidR="00DE7BE0" w:rsidRDefault="00DE7BE0" w:rsidP="000324E1">
            <w:pPr>
              <w:jc w:val="center"/>
            </w:pPr>
            <w:r>
              <w:rPr>
                <w:rFonts w:ascii="Times New Roman" w:eastAsia="Times New Roman" w:hAnsi="Times New Roman"/>
                <w:sz w:val="12"/>
              </w:rPr>
              <w:t>0.0481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Ertapenem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1,172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14.33</w:t>
            </w:r>
          </w:p>
        </w:tc>
        <w:tc>
          <w:tcPr>
            <w:tcW w:w="593" w:type="dxa"/>
            <w:vAlign w:val="center"/>
          </w:tcPr>
          <w:p w:rsidR="00DE7BE0" w:rsidRDefault="00DE7BE0" w:rsidP="000324E1">
            <w:pPr>
              <w:jc w:val="center"/>
            </w:pPr>
            <w:r>
              <w:rPr>
                <w:rFonts w:ascii="Times New Roman" w:eastAsia="Times New Roman" w:hAnsi="Times New Roman"/>
                <w:sz w:val="12"/>
              </w:rPr>
              <w:t>15.58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0.6445</w:t>
            </w:r>
          </w:p>
        </w:tc>
        <w:tc>
          <w:tcPr>
            <w:tcW w:w="593" w:type="dxa"/>
            <w:vAlign w:val="center"/>
          </w:tcPr>
          <w:p w:rsidR="00DE7BE0" w:rsidRDefault="00DE7BE0" w:rsidP="000324E1">
            <w:pPr>
              <w:jc w:val="center"/>
            </w:pPr>
            <w:r>
              <w:rPr>
                <w:rFonts w:ascii="Times New Roman" w:eastAsia="Times New Roman" w:hAnsi="Times New Roman"/>
                <w:sz w:val="12"/>
              </w:rPr>
              <w:t>0.8736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lastRenderedPageBreak/>
              <w:t>Klebsiella pneumoniae</w:t>
            </w:r>
          </w:p>
        </w:tc>
        <w:tc>
          <w:tcPr>
            <w:tcW w:w="593" w:type="dxa"/>
            <w:vAlign w:val="center"/>
          </w:tcPr>
          <w:p w:rsidR="00DE7BE0" w:rsidRDefault="00DE7BE0" w:rsidP="000324E1">
            <w:pPr>
              <w:jc w:val="center"/>
            </w:pPr>
            <w:r>
              <w:rPr>
                <w:rFonts w:ascii="Times New Roman" w:eastAsia="Times New Roman" w:hAnsi="Times New Roman"/>
                <w:sz w:val="12"/>
              </w:rPr>
              <w:t>Nitrofurantoin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1,098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41.51</w:t>
            </w:r>
          </w:p>
        </w:tc>
        <w:tc>
          <w:tcPr>
            <w:tcW w:w="593" w:type="dxa"/>
            <w:vAlign w:val="center"/>
          </w:tcPr>
          <w:p w:rsidR="00DE7BE0" w:rsidRDefault="00DE7BE0" w:rsidP="000324E1">
            <w:pPr>
              <w:jc w:val="center"/>
            </w:pPr>
            <w:r>
              <w:rPr>
                <w:rFonts w:ascii="Times New Roman" w:eastAsia="Times New Roman" w:hAnsi="Times New Roman"/>
                <w:sz w:val="12"/>
              </w:rPr>
              <w:t>54.25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0.1213</w:t>
            </w:r>
          </w:p>
        </w:tc>
        <w:tc>
          <w:tcPr>
            <w:tcW w:w="593" w:type="dxa"/>
            <w:vAlign w:val="center"/>
          </w:tcPr>
          <w:p w:rsidR="00DE7BE0" w:rsidRDefault="00DE7BE0" w:rsidP="000324E1">
            <w:pPr>
              <w:jc w:val="center"/>
            </w:pPr>
            <w:r>
              <w:rPr>
                <w:rFonts w:ascii="Times New Roman" w:eastAsia="Times New Roman" w:hAnsi="Times New Roman"/>
                <w:sz w:val="12"/>
              </w:rPr>
              <w:t>0.3309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Piperacillin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2,631</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94.47</w:t>
            </w:r>
          </w:p>
        </w:tc>
        <w:tc>
          <w:tcPr>
            <w:tcW w:w="593" w:type="dxa"/>
            <w:vAlign w:val="center"/>
          </w:tcPr>
          <w:p w:rsidR="00DE7BE0" w:rsidRDefault="00DE7BE0" w:rsidP="000324E1">
            <w:pPr>
              <w:jc w:val="center"/>
            </w:pPr>
            <w:r>
              <w:rPr>
                <w:rFonts w:ascii="Times New Roman" w:eastAsia="Times New Roman" w:hAnsi="Times New Roman"/>
                <w:sz w:val="12"/>
              </w:rPr>
              <w:t>59.65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0.003</w:t>
            </w:r>
          </w:p>
        </w:tc>
        <w:tc>
          <w:tcPr>
            <w:tcW w:w="593" w:type="dxa"/>
            <w:vAlign w:val="center"/>
          </w:tcPr>
          <w:p w:rsidR="00DE7BE0" w:rsidRDefault="00DE7BE0" w:rsidP="000324E1">
            <w:pPr>
              <w:jc w:val="center"/>
            </w:pPr>
            <w:r>
              <w:rPr>
                <w:rFonts w:ascii="Times New Roman" w:eastAsia="Times New Roman" w:hAnsi="Times New Roman"/>
                <w:sz w:val="12"/>
              </w:rPr>
              <w:t>0.0481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Piperacillin-tazobactam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4,605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29.19</w:t>
            </w:r>
          </w:p>
        </w:tc>
        <w:tc>
          <w:tcPr>
            <w:tcW w:w="593" w:type="dxa"/>
            <w:vAlign w:val="center"/>
          </w:tcPr>
          <w:p w:rsidR="00DE7BE0" w:rsidRDefault="00DE7BE0" w:rsidP="000324E1">
            <w:pPr>
              <w:jc w:val="center"/>
            </w:pPr>
            <w:r>
              <w:rPr>
                <w:rFonts w:ascii="Times New Roman" w:eastAsia="Times New Roman" w:hAnsi="Times New Roman"/>
                <w:sz w:val="12"/>
              </w:rPr>
              <w:t>29.18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0.8119</w:t>
            </w:r>
          </w:p>
        </w:tc>
        <w:tc>
          <w:tcPr>
            <w:tcW w:w="593" w:type="dxa"/>
            <w:vAlign w:val="center"/>
          </w:tcPr>
          <w:p w:rsidR="00DE7BE0" w:rsidRDefault="00DE7BE0" w:rsidP="000324E1">
            <w:pPr>
              <w:jc w:val="center"/>
            </w:pPr>
            <w:r>
              <w:rPr>
                <w:rFonts w:ascii="Times New Roman" w:eastAsia="Times New Roman" w:hAnsi="Times New Roman"/>
                <w:sz w:val="12"/>
              </w:rPr>
              <w:t>0.9404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Tetracycline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2,983</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31.16</w:t>
            </w:r>
          </w:p>
        </w:tc>
        <w:tc>
          <w:tcPr>
            <w:tcW w:w="593" w:type="dxa"/>
            <w:vAlign w:val="center"/>
          </w:tcPr>
          <w:p w:rsidR="00DE7BE0" w:rsidRDefault="00DE7BE0" w:rsidP="000324E1">
            <w:pPr>
              <w:jc w:val="center"/>
            </w:pPr>
            <w:r>
              <w:rPr>
                <w:rFonts w:ascii="Times New Roman" w:eastAsia="Times New Roman" w:hAnsi="Times New Roman"/>
                <w:sz w:val="12"/>
              </w:rPr>
              <w:t>34.33</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0.4781</w:t>
            </w:r>
          </w:p>
        </w:tc>
        <w:tc>
          <w:tcPr>
            <w:tcW w:w="593" w:type="dxa"/>
            <w:vAlign w:val="center"/>
          </w:tcPr>
          <w:p w:rsidR="00DE7BE0" w:rsidRDefault="00DE7BE0" w:rsidP="000324E1">
            <w:pPr>
              <w:jc w:val="center"/>
            </w:pPr>
            <w:r>
              <w:rPr>
                <w:rFonts w:ascii="Times New Roman" w:eastAsia="Times New Roman" w:hAnsi="Times New Roman"/>
                <w:sz w:val="12"/>
              </w:rPr>
              <w:t>0.7622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Trimethoprim-sulfamethoxazole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4,767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41.29</w:t>
            </w:r>
          </w:p>
        </w:tc>
        <w:tc>
          <w:tcPr>
            <w:tcW w:w="593" w:type="dxa"/>
            <w:vAlign w:val="center"/>
          </w:tcPr>
          <w:p w:rsidR="00DE7BE0" w:rsidRDefault="00DE7BE0" w:rsidP="000324E1">
            <w:pPr>
              <w:jc w:val="center"/>
            </w:pPr>
            <w:r>
              <w:rPr>
                <w:rFonts w:ascii="Times New Roman" w:eastAsia="Times New Roman" w:hAnsi="Times New Roman"/>
                <w:sz w:val="12"/>
              </w:rPr>
              <w:t>24.60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0.033</w:t>
            </w:r>
          </w:p>
        </w:tc>
        <w:tc>
          <w:tcPr>
            <w:tcW w:w="593" w:type="dxa"/>
            <w:vAlign w:val="center"/>
          </w:tcPr>
          <w:p w:rsidR="00DE7BE0" w:rsidRDefault="00DE7BE0" w:rsidP="000324E1">
            <w:pPr>
              <w:jc w:val="center"/>
            </w:pPr>
            <w:r>
              <w:rPr>
                <w:rFonts w:ascii="Times New Roman" w:eastAsia="Times New Roman" w:hAnsi="Times New Roman"/>
                <w:sz w:val="12"/>
              </w:rPr>
              <w:t>0.1715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proofErr w:type="spellStart"/>
            <w:r>
              <w:rPr>
                <w:rFonts w:ascii="Times New Roman" w:eastAsia="Times New Roman" w:hAnsi="Times New Roman"/>
                <w:sz w:val="12"/>
              </w:rPr>
              <w:t>Doripenem</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2,985</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16.00</w:t>
            </w:r>
          </w:p>
        </w:tc>
        <w:tc>
          <w:tcPr>
            <w:tcW w:w="593" w:type="dxa"/>
            <w:vAlign w:val="center"/>
          </w:tcPr>
          <w:p w:rsidR="00DE7BE0" w:rsidRDefault="00DE7BE0" w:rsidP="000324E1">
            <w:pPr>
              <w:jc w:val="center"/>
            </w:pPr>
            <w:r>
              <w:rPr>
                <w:rFonts w:ascii="Times New Roman" w:eastAsia="Times New Roman" w:hAnsi="Times New Roman"/>
                <w:sz w:val="12"/>
              </w:rPr>
              <w:t>18.94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0.3952</w:t>
            </w:r>
          </w:p>
        </w:tc>
        <w:tc>
          <w:tcPr>
            <w:tcW w:w="593" w:type="dxa"/>
            <w:vAlign w:val="center"/>
          </w:tcPr>
          <w:p w:rsidR="00DE7BE0" w:rsidRDefault="00DE7BE0" w:rsidP="000324E1">
            <w:pPr>
              <w:jc w:val="center"/>
            </w:pPr>
            <w:r>
              <w:rPr>
                <w:rFonts w:ascii="Times New Roman" w:eastAsia="Times New Roman" w:hAnsi="Times New Roman"/>
                <w:sz w:val="12"/>
              </w:rPr>
              <w:t>0.656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Polymyxin B</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3,702</w:t>
            </w:r>
          </w:p>
        </w:tc>
        <w:tc>
          <w:tcPr>
            <w:tcW w:w="593" w:type="dxa"/>
            <w:vAlign w:val="center"/>
          </w:tcPr>
          <w:p w:rsidR="00DE7BE0" w:rsidRDefault="00DE7BE0" w:rsidP="000324E1">
            <w:pPr>
              <w:jc w:val="center"/>
            </w:pPr>
            <w:r>
              <w:rPr>
                <w:rFonts w:ascii="Times New Roman" w:eastAsia="Times New Roman" w:hAnsi="Times New Roman"/>
                <w:sz w:val="12"/>
              </w:rPr>
              <w:t>2,020</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6</w:t>
            </w:r>
          </w:p>
        </w:tc>
        <w:tc>
          <w:tcPr>
            <w:tcW w:w="592" w:type="dxa"/>
            <w:vAlign w:val="center"/>
          </w:tcPr>
          <w:p w:rsidR="00DE7BE0" w:rsidRDefault="00DE7BE0" w:rsidP="000324E1">
            <w:pPr>
              <w:jc w:val="center"/>
            </w:pPr>
            <w:r>
              <w:rPr>
                <w:rFonts w:ascii="Times New Roman" w:eastAsia="Times New Roman" w:hAnsi="Times New Roman"/>
                <w:sz w:val="12"/>
              </w:rPr>
              <w:t>4.72</w:t>
            </w:r>
          </w:p>
        </w:tc>
        <w:tc>
          <w:tcPr>
            <w:tcW w:w="593" w:type="dxa"/>
            <w:vAlign w:val="center"/>
          </w:tcPr>
          <w:p w:rsidR="00DE7BE0" w:rsidRDefault="00DE7BE0" w:rsidP="000324E1">
            <w:pPr>
              <w:jc w:val="center"/>
            </w:pPr>
            <w:r>
              <w:rPr>
                <w:rFonts w:ascii="Times New Roman" w:eastAsia="Times New Roman" w:hAnsi="Times New Roman"/>
                <w:sz w:val="12"/>
              </w:rPr>
              <w:t>2.93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0.543</w:t>
            </w:r>
          </w:p>
        </w:tc>
        <w:tc>
          <w:tcPr>
            <w:tcW w:w="593" w:type="dxa"/>
            <w:vAlign w:val="center"/>
          </w:tcPr>
          <w:p w:rsidR="00DE7BE0" w:rsidRDefault="00DE7BE0" w:rsidP="000324E1">
            <w:pPr>
              <w:jc w:val="center"/>
            </w:pPr>
            <w:r>
              <w:rPr>
                <w:rFonts w:ascii="Times New Roman" w:eastAsia="Times New Roman" w:hAnsi="Times New Roman"/>
                <w:sz w:val="12"/>
              </w:rPr>
              <w:t>0.8326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Ceftazidime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4,766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34.84</w:t>
            </w:r>
          </w:p>
        </w:tc>
        <w:tc>
          <w:tcPr>
            <w:tcW w:w="593" w:type="dxa"/>
            <w:vAlign w:val="center"/>
          </w:tcPr>
          <w:p w:rsidR="00DE7BE0" w:rsidRDefault="00DE7BE0" w:rsidP="000324E1">
            <w:pPr>
              <w:jc w:val="center"/>
            </w:pPr>
            <w:r>
              <w:rPr>
                <w:rFonts w:ascii="Times New Roman" w:eastAsia="Times New Roman" w:hAnsi="Times New Roman"/>
                <w:sz w:val="12"/>
              </w:rPr>
              <w:t>30.40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0.0484</w:t>
            </w:r>
          </w:p>
        </w:tc>
        <w:tc>
          <w:tcPr>
            <w:tcW w:w="593" w:type="dxa"/>
            <w:vAlign w:val="center"/>
          </w:tcPr>
          <w:p w:rsidR="00DE7BE0" w:rsidRDefault="00DE7BE0" w:rsidP="000324E1">
            <w:pPr>
              <w:jc w:val="center"/>
            </w:pPr>
            <w:r>
              <w:rPr>
                <w:rFonts w:ascii="Times New Roman" w:eastAsia="Times New Roman" w:hAnsi="Times New Roman"/>
                <w:sz w:val="12"/>
              </w:rPr>
              <w:t>0.2046</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Cefepime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4,408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31.97</w:t>
            </w:r>
          </w:p>
        </w:tc>
        <w:tc>
          <w:tcPr>
            <w:tcW w:w="593" w:type="dxa"/>
            <w:vAlign w:val="center"/>
          </w:tcPr>
          <w:p w:rsidR="00DE7BE0" w:rsidRDefault="00DE7BE0" w:rsidP="000324E1">
            <w:pPr>
              <w:jc w:val="center"/>
            </w:pPr>
            <w:r>
              <w:rPr>
                <w:rFonts w:ascii="Times New Roman" w:eastAsia="Times New Roman" w:hAnsi="Times New Roman"/>
                <w:sz w:val="12"/>
              </w:rPr>
              <w:t>31.28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0.1612</w:t>
            </w:r>
          </w:p>
        </w:tc>
        <w:tc>
          <w:tcPr>
            <w:tcW w:w="593" w:type="dxa"/>
            <w:vAlign w:val="center"/>
          </w:tcPr>
          <w:p w:rsidR="00DE7BE0" w:rsidRDefault="00DE7BE0" w:rsidP="000324E1">
            <w:pPr>
              <w:jc w:val="center"/>
            </w:pPr>
            <w:r>
              <w:rPr>
                <w:rFonts w:ascii="Times New Roman" w:eastAsia="Times New Roman" w:hAnsi="Times New Roman"/>
                <w:sz w:val="12"/>
              </w:rPr>
              <w:t>0.3992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Cefuroxime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3,368</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34.00</w:t>
            </w:r>
          </w:p>
        </w:tc>
        <w:tc>
          <w:tcPr>
            <w:tcW w:w="593" w:type="dxa"/>
            <w:vAlign w:val="center"/>
          </w:tcPr>
          <w:p w:rsidR="00DE7BE0" w:rsidRDefault="00DE7BE0" w:rsidP="000324E1">
            <w:pPr>
              <w:jc w:val="center"/>
            </w:pPr>
            <w:r>
              <w:rPr>
                <w:rFonts w:ascii="Times New Roman" w:eastAsia="Times New Roman" w:hAnsi="Times New Roman"/>
                <w:sz w:val="12"/>
              </w:rPr>
              <w:t>38.66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0.6119</w:t>
            </w:r>
          </w:p>
        </w:tc>
        <w:tc>
          <w:tcPr>
            <w:tcW w:w="593" w:type="dxa"/>
            <w:vAlign w:val="center"/>
          </w:tcPr>
          <w:p w:rsidR="00DE7BE0" w:rsidRDefault="00DE7BE0" w:rsidP="000324E1">
            <w:pPr>
              <w:jc w:val="center"/>
            </w:pPr>
            <w:r>
              <w:rPr>
                <w:rFonts w:ascii="Times New Roman" w:eastAsia="Times New Roman" w:hAnsi="Times New Roman"/>
                <w:sz w:val="12"/>
              </w:rPr>
              <w:t>0.8601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Klebsiella </w:t>
            </w:r>
            <w:r>
              <w:rPr>
                <w:rFonts w:ascii="Times New Roman" w:eastAsia="Times New Roman" w:hAnsi="Times New Roman"/>
                <w:i/>
                <w:sz w:val="12"/>
              </w:rPr>
              <w:lastRenderedPageBreak/>
              <w:t>pneumoniae</w:t>
            </w:r>
          </w:p>
        </w:tc>
        <w:tc>
          <w:tcPr>
            <w:tcW w:w="593" w:type="dxa"/>
            <w:vAlign w:val="center"/>
          </w:tcPr>
          <w:p w:rsidR="00DE7BE0" w:rsidRDefault="00DE7BE0" w:rsidP="000324E1">
            <w:pPr>
              <w:jc w:val="center"/>
            </w:pPr>
            <w:r>
              <w:rPr>
                <w:rFonts w:ascii="Times New Roman" w:eastAsia="Times New Roman" w:hAnsi="Times New Roman"/>
                <w:sz w:val="12"/>
              </w:rPr>
              <w:lastRenderedPageBreak/>
              <w:t xml:space="preserve">Cefuroxime </w:t>
            </w:r>
            <w:proofErr w:type="spellStart"/>
            <w:r>
              <w:rPr>
                <w:rFonts w:ascii="Times New Roman" w:eastAsia="Times New Roman" w:hAnsi="Times New Roman"/>
                <w:sz w:val="12"/>
              </w:rPr>
              <w:lastRenderedPageBreak/>
              <w:t>axetil</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3,367</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34.67</w:t>
            </w:r>
          </w:p>
        </w:tc>
        <w:tc>
          <w:tcPr>
            <w:tcW w:w="593" w:type="dxa"/>
            <w:vAlign w:val="center"/>
          </w:tcPr>
          <w:p w:rsidR="00DE7BE0" w:rsidRDefault="00DE7BE0" w:rsidP="000324E1">
            <w:pPr>
              <w:jc w:val="center"/>
            </w:pPr>
            <w:r>
              <w:rPr>
                <w:rFonts w:ascii="Times New Roman" w:eastAsia="Times New Roman" w:hAnsi="Times New Roman"/>
                <w:sz w:val="12"/>
              </w:rPr>
              <w:t>38.66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0.4997</w:t>
            </w:r>
          </w:p>
        </w:tc>
        <w:tc>
          <w:tcPr>
            <w:tcW w:w="593" w:type="dxa"/>
            <w:vAlign w:val="center"/>
          </w:tcPr>
          <w:p w:rsidR="00DE7BE0" w:rsidRDefault="00DE7BE0" w:rsidP="000324E1">
            <w:pPr>
              <w:jc w:val="center"/>
            </w:pPr>
            <w:r>
              <w:rPr>
                <w:rFonts w:ascii="Times New Roman" w:eastAsia="Times New Roman" w:hAnsi="Times New Roman"/>
                <w:sz w:val="12"/>
              </w:rPr>
              <w:t>0.7736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proofErr w:type="spellStart"/>
            <w:r>
              <w:rPr>
                <w:rFonts w:ascii="Times New Roman" w:eastAsia="Times New Roman" w:hAnsi="Times New Roman"/>
                <w:sz w:val="12"/>
              </w:rPr>
              <w:t>Cefoperazone</w:t>
            </w:r>
            <w:proofErr w:type="spellEnd"/>
            <w:r>
              <w:rPr>
                <w:rFonts w:ascii="Times New Roman" w:eastAsia="Times New Roman" w:hAnsi="Times New Roman"/>
                <w:sz w:val="12"/>
              </w:rPr>
              <w:t>-sulbactam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3,797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62.86</w:t>
            </w:r>
          </w:p>
        </w:tc>
        <w:tc>
          <w:tcPr>
            <w:tcW w:w="593" w:type="dxa"/>
            <w:vAlign w:val="center"/>
          </w:tcPr>
          <w:p w:rsidR="00DE7BE0" w:rsidRDefault="00DE7BE0" w:rsidP="000324E1">
            <w:pPr>
              <w:jc w:val="center"/>
            </w:pPr>
            <w:r>
              <w:rPr>
                <w:rFonts w:ascii="Times New Roman" w:eastAsia="Times New Roman" w:hAnsi="Times New Roman"/>
                <w:sz w:val="12"/>
              </w:rPr>
              <w:t>20.78</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0.0312</w:t>
            </w:r>
          </w:p>
        </w:tc>
        <w:tc>
          <w:tcPr>
            <w:tcW w:w="593" w:type="dxa"/>
            <w:vAlign w:val="center"/>
          </w:tcPr>
          <w:p w:rsidR="00DE7BE0" w:rsidRDefault="00DE7BE0" w:rsidP="000324E1">
            <w:pPr>
              <w:jc w:val="center"/>
            </w:pPr>
            <w:r>
              <w:rPr>
                <w:rFonts w:ascii="Times New Roman" w:eastAsia="Times New Roman" w:hAnsi="Times New Roman"/>
                <w:sz w:val="12"/>
              </w:rPr>
              <w:t>0.1682</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Cefazolin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1,093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45.65</w:t>
            </w:r>
          </w:p>
        </w:tc>
        <w:tc>
          <w:tcPr>
            <w:tcW w:w="593" w:type="dxa"/>
            <w:vAlign w:val="center"/>
          </w:tcPr>
          <w:p w:rsidR="00DE7BE0" w:rsidRDefault="00DE7BE0" w:rsidP="000324E1">
            <w:pPr>
              <w:jc w:val="center"/>
            </w:pPr>
            <w:r>
              <w:rPr>
                <w:rFonts w:ascii="Times New Roman" w:eastAsia="Times New Roman" w:hAnsi="Times New Roman"/>
                <w:sz w:val="12"/>
              </w:rPr>
              <w:t>35.00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0.0396</w:t>
            </w:r>
          </w:p>
        </w:tc>
        <w:tc>
          <w:tcPr>
            <w:tcW w:w="593" w:type="dxa"/>
            <w:vAlign w:val="center"/>
          </w:tcPr>
          <w:p w:rsidR="00DE7BE0" w:rsidRDefault="00DE7BE0" w:rsidP="000324E1">
            <w:pPr>
              <w:jc w:val="center"/>
            </w:pPr>
            <w:r>
              <w:rPr>
                <w:rFonts w:ascii="Times New Roman" w:eastAsia="Times New Roman" w:hAnsi="Times New Roman"/>
                <w:sz w:val="12"/>
              </w:rPr>
              <w:t>0.1933</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Cefazolin (other)</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557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88.61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0.8476</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Ceftizoxime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2,957</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19.00</w:t>
            </w:r>
          </w:p>
        </w:tc>
        <w:tc>
          <w:tcPr>
            <w:tcW w:w="593" w:type="dxa"/>
            <w:vAlign w:val="center"/>
          </w:tcPr>
          <w:p w:rsidR="00DE7BE0" w:rsidRDefault="00DE7BE0" w:rsidP="000324E1">
            <w:pPr>
              <w:jc w:val="center"/>
            </w:pPr>
            <w:r>
              <w:rPr>
                <w:rFonts w:ascii="Times New Roman" w:eastAsia="Times New Roman" w:hAnsi="Times New Roman"/>
                <w:sz w:val="12"/>
              </w:rPr>
              <w:t>24.58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0.5783</w:t>
            </w:r>
          </w:p>
        </w:tc>
        <w:tc>
          <w:tcPr>
            <w:tcW w:w="593" w:type="dxa"/>
            <w:vAlign w:val="center"/>
          </w:tcPr>
          <w:p w:rsidR="00DE7BE0" w:rsidRDefault="00DE7BE0" w:rsidP="000324E1">
            <w:pPr>
              <w:jc w:val="center"/>
            </w:pPr>
            <w:r>
              <w:rPr>
                <w:rFonts w:ascii="Times New Roman" w:eastAsia="Times New Roman" w:hAnsi="Times New Roman"/>
                <w:sz w:val="12"/>
              </w:rPr>
              <w:t>0.8409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Cephalothin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2,986</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34.50</w:t>
            </w:r>
          </w:p>
        </w:tc>
        <w:tc>
          <w:tcPr>
            <w:tcW w:w="593" w:type="dxa"/>
            <w:vAlign w:val="center"/>
          </w:tcPr>
          <w:p w:rsidR="00DE7BE0" w:rsidRDefault="00DE7BE0" w:rsidP="000324E1">
            <w:pPr>
              <w:jc w:val="center"/>
            </w:pPr>
            <w:r>
              <w:rPr>
                <w:rFonts w:ascii="Times New Roman" w:eastAsia="Times New Roman" w:hAnsi="Times New Roman"/>
                <w:sz w:val="12"/>
              </w:rPr>
              <w:t>43.05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0.7752</w:t>
            </w:r>
          </w:p>
        </w:tc>
        <w:tc>
          <w:tcPr>
            <w:tcW w:w="593" w:type="dxa"/>
            <w:vAlign w:val="center"/>
          </w:tcPr>
          <w:p w:rsidR="00DE7BE0" w:rsidRDefault="00DE7BE0" w:rsidP="000324E1">
            <w:pPr>
              <w:jc w:val="center"/>
            </w:pPr>
            <w:r>
              <w:rPr>
                <w:rFonts w:ascii="Times New Roman" w:eastAsia="Times New Roman" w:hAnsi="Times New Roman"/>
                <w:sz w:val="12"/>
              </w:rPr>
              <w:t>0.9331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Cefotaxime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3,370</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29.00</w:t>
            </w:r>
          </w:p>
        </w:tc>
        <w:tc>
          <w:tcPr>
            <w:tcW w:w="593" w:type="dxa"/>
            <w:vAlign w:val="center"/>
          </w:tcPr>
          <w:p w:rsidR="00DE7BE0" w:rsidRDefault="00DE7BE0" w:rsidP="000324E1">
            <w:pPr>
              <w:jc w:val="center"/>
            </w:pPr>
            <w:r>
              <w:rPr>
                <w:rFonts w:ascii="Times New Roman" w:eastAsia="Times New Roman" w:hAnsi="Times New Roman"/>
                <w:sz w:val="12"/>
              </w:rPr>
              <w:t>36.13</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0.9158</w:t>
            </w:r>
          </w:p>
        </w:tc>
        <w:tc>
          <w:tcPr>
            <w:tcW w:w="593" w:type="dxa"/>
            <w:vAlign w:val="center"/>
          </w:tcPr>
          <w:p w:rsidR="00DE7BE0" w:rsidRDefault="00DE7BE0" w:rsidP="000324E1">
            <w:pPr>
              <w:jc w:val="center"/>
            </w:pPr>
            <w:r>
              <w:rPr>
                <w:rFonts w:ascii="Times New Roman" w:eastAsia="Times New Roman" w:hAnsi="Times New Roman"/>
                <w:sz w:val="12"/>
              </w:rPr>
              <w:t>0.9792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Ceftriaxone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1,303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42.11</w:t>
            </w:r>
          </w:p>
        </w:tc>
        <w:tc>
          <w:tcPr>
            <w:tcW w:w="593" w:type="dxa"/>
            <w:vAlign w:val="center"/>
          </w:tcPr>
          <w:p w:rsidR="00DE7BE0" w:rsidRDefault="00DE7BE0" w:rsidP="000324E1">
            <w:pPr>
              <w:jc w:val="center"/>
            </w:pPr>
            <w:r>
              <w:rPr>
                <w:rFonts w:ascii="Times New Roman" w:eastAsia="Times New Roman" w:hAnsi="Times New Roman"/>
                <w:sz w:val="12"/>
              </w:rPr>
              <w:t>32.21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0.0797</w:t>
            </w:r>
          </w:p>
        </w:tc>
        <w:tc>
          <w:tcPr>
            <w:tcW w:w="593" w:type="dxa"/>
            <w:vAlign w:val="center"/>
          </w:tcPr>
          <w:p w:rsidR="00DE7BE0" w:rsidRDefault="00DE7BE0" w:rsidP="000324E1">
            <w:pPr>
              <w:jc w:val="center"/>
            </w:pPr>
            <w:r>
              <w:rPr>
                <w:rFonts w:ascii="Times New Roman" w:eastAsia="Times New Roman" w:hAnsi="Times New Roman"/>
                <w:sz w:val="12"/>
              </w:rPr>
              <w:t>0.2939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Cefotetan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3,907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19.50</w:t>
            </w:r>
          </w:p>
        </w:tc>
        <w:tc>
          <w:tcPr>
            <w:tcW w:w="593" w:type="dxa"/>
            <w:vAlign w:val="center"/>
          </w:tcPr>
          <w:p w:rsidR="00DE7BE0" w:rsidRDefault="00DE7BE0" w:rsidP="000324E1">
            <w:pPr>
              <w:jc w:val="center"/>
            </w:pPr>
            <w:r>
              <w:rPr>
                <w:rFonts w:ascii="Times New Roman" w:eastAsia="Times New Roman" w:hAnsi="Times New Roman"/>
                <w:sz w:val="12"/>
              </w:rPr>
              <w:t>18.21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0.1765</w:t>
            </w:r>
          </w:p>
        </w:tc>
        <w:tc>
          <w:tcPr>
            <w:tcW w:w="593" w:type="dxa"/>
            <w:vAlign w:val="center"/>
          </w:tcPr>
          <w:p w:rsidR="00DE7BE0" w:rsidRDefault="00DE7BE0" w:rsidP="000324E1">
            <w:pPr>
              <w:jc w:val="center"/>
            </w:pPr>
            <w:r>
              <w:rPr>
                <w:rFonts w:ascii="Times New Roman" w:eastAsia="Times New Roman" w:hAnsi="Times New Roman"/>
                <w:sz w:val="12"/>
              </w:rPr>
              <w:t>0.4236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Cefpodoxime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2,986</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34.00</w:t>
            </w:r>
          </w:p>
        </w:tc>
        <w:tc>
          <w:tcPr>
            <w:tcW w:w="593" w:type="dxa"/>
            <w:vAlign w:val="center"/>
          </w:tcPr>
          <w:p w:rsidR="00DE7BE0" w:rsidRDefault="00DE7BE0" w:rsidP="000324E1">
            <w:pPr>
              <w:jc w:val="center"/>
            </w:pPr>
            <w:r>
              <w:rPr>
                <w:rFonts w:ascii="Times New Roman" w:eastAsia="Times New Roman" w:hAnsi="Times New Roman"/>
                <w:sz w:val="12"/>
              </w:rPr>
              <w:t>41.46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0.8083</w:t>
            </w:r>
          </w:p>
        </w:tc>
        <w:tc>
          <w:tcPr>
            <w:tcW w:w="593" w:type="dxa"/>
            <w:vAlign w:val="center"/>
          </w:tcPr>
          <w:p w:rsidR="00DE7BE0" w:rsidRDefault="00DE7BE0" w:rsidP="000324E1">
            <w:pPr>
              <w:jc w:val="center"/>
            </w:pPr>
            <w:r>
              <w:rPr>
                <w:rFonts w:ascii="Times New Roman" w:eastAsia="Times New Roman" w:hAnsi="Times New Roman"/>
                <w:sz w:val="12"/>
              </w:rPr>
              <w:t>0.9404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Tobramycin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4,771</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27.68</w:t>
            </w:r>
          </w:p>
        </w:tc>
        <w:tc>
          <w:tcPr>
            <w:tcW w:w="593" w:type="dxa"/>
            <w:vAlign w:val="center"/>
          </w:tcPr>
          <w:p w:rsidR="00DE7BE0" w:rsidRDefault="00DE7BE0" w:rsidP="000324E1">
            <w:pPr>
              <w:jc w:val="center"/>
            </w:pPr>
            <w:r>
              <w:rPr>
                <w:rFonts w:ascii="Times New Roman" w:eastAsia="Times New Roman" w:hAnsi="Times New Roman"/>
                <w:sz w:val="12"/>
              </w:rPr>
              <w:t>23.20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0.1094</w:t>
            </w:r>
          </w:p>
        </w:tc>
        <w:tc>
          <w:tcPr>
            <w:tcW w:w="593" w:type="dxa"/>
            <w:vAlign w:val="center"/>
          </w:tcPr>
          <w:p w:rsidR="00DE7BE0" w:rsidRDefault="00DE7BE0" w:rsidP="000324E1">
            <w:pPr>
              <w:jc w:val="center"/>
            </w:pPr>
            <w:r>
              <w:rPr>
                <w:rFonts w:ascii="Times New Roman" w:eastAsia="Times New Roman" w:hAnsi="Times New Roman"/>
                <w:sz w:val="12"/>
              </w:rPr>
              <w:t>0.3203</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Klebsiella </w:t>
            </w:r>
            <w:r>
              <w:rPr>
                <w:rFonts w:ascii="Times New Roman" w:eastAsia="Times New Roman" w:hAnsi="Times New Roman"/>
                <w:i/>
                <w:sz w:val="12"/>
              </w:rPr>
              <w:lastRenderedPageBreak/>
              <w:t>pneumoniae</w:t>
            </w:r>
          </w:p>
        </w:tc>
        <w:tc>
          <w:tcPr>
            <w:tcW w:w="593" w:type="dxa"/>
            <w:vAlign w:val="center"/>
          </w:tcPr>
          <w:p w:rsidR="00DE7BE0" w:rsidRDefault="00DE7BE0" w:rsidP="000324E1">
            <w:pPr>
              <w:jc w:val="center"/>
            </w:pPr>
            <w:r>
              <w:rPr>
                <w:rFonts w:ascii="Times New Roman" w:eastAsia="Times New Roman" w:hAnsi="Times New Roman"/>
                <w:sz w:val="12"/>
              </w:rPr>
              <w:lastRenderedPageBreak/>
              <w:t>Levofloxacin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4,768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38.90</w:t>
            </w:r>
          </w:p>
        </w:tc>
        <w:tc>
          <w:tcPr>
            <w:tcW w:w="593" w:type="dxa"/>
            <w:vAlign w:val="center"/>
          </w:tcPr>
          <w:p w:rsidR="00DE7BE0" w:rsidRDefault="00DE7BE0" w:rsidP="000324E1">
            <w:pPr>
              <w:jc w:val="center"/>
            </w:pPr>
            <w:r>
              <w:rPr>
                <w:rFonts w:ascii="Times New Roman" w:eastAsia="Times New Roman" w:hAnsi="Times New Roman"/>
                <w:sz w:val="12"/>
              </w:rPr>
              <w:t>29.00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0.0036</w:t>
            </w:r>
          </w:p>
        </w:tc>
        <w:tc>
          <w:tcPr>
            <w:tcW w:w="593" w:type="dxa"/>
            <w:vAlign w:val="center"/>
          </w:tcPr>
          <w:p w:rsidR="00DE7BE0" w:rsidRDefault="00DE7BE0" w:rsidP="000324E1">
            <w:pPr>
              <w:jc w:val="center"/>
            </w:pPr>
            <w:r>
              <w:rPr>
                <w:rFonts w:ascii="Times New Roman" w:eastAsia="Times New Roman" w:hAnsi="Times New Roman"/>
                <w:sz w:val="12"/>
              </w:rPr>
              <w:t>0.053</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1,304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31.27</w:t>
            </w:r>
          </w:p>
        </w:tc>
        <w:tc>
          <w:tcPr>
            <w:tcW w:w="593" w:type="dxa"/>
            <w:vAlign w:val="center"/>
          </w:tcPr>
          <w:p w:rsidR="00DE7BE0" w:rsidRDefault="00DE7BE0" w:rsidP="000324E1">
            <w:pPr>
              <w:jc w:val="center"/>
            </w:pPr>
            <w:r>
              <w:rPr>
                <w:rFonts w:ascii="Times New Roman" w:eastAsia="Times New Roman" w:hAnsi="Times New Roman"/>
                <w:sz w:val="12"/>
              </w:rPr>
              <w:t>19.74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0.0156</w:t>
            </w:r>
          </w:p>
        </w:tc>
        <w:tc>
          <w:tcPr>
            <w:tcW w:w="593" w:type="dxa"/>
            <w:vAlign w:val="center"/>
          </w:tcPr>
          <w:p w:rsidR="00DE7BE0" w:rsidRDefault="00DE7BE0" w:rsidP="000324E1">
            <w:pPr>
              <w:jc w:val="center"/>
            </w:pPr>
            <w:r>
              <w:rPr>
                <w:rFonts w:ascii="Times New Roman" w:eastAsia="Times New Roman" w:hAnsi="Times New Roman"/>
                <w:sz w:val="12"/>
              </w:rPr>
              <w:t>0.117</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Doxycycline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3,854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61.00</w:t>
            </w:r>
          </w:p>
        </w:tc>
        <w:tc>
          <w:tcPr>
            <w:tcW w:w="593" w:type="dxa"/>
            <w:vAlign w:val="center"/>
          </w:tcPr>
          <w:p w:rsidR="00DE7BE0" w:rsidRDefault="00DE7BE0" w:rsidP="000324E1">
            <w:pPr>
              <w:jc w:val="center"/>
            </w:pPr>
            <w:r>
              <w:rPr>
                <w:rFonts w:ascii="Times New Roman" w:eastAsia="Times New Roman" w:hAnsi="Times New Roman"/>
                <w:sz w:val="12"/>
              </w:rPr>
              <w:t>32.13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0.0103</w:t>
            </w:r>
          </w:p>
        </w:tc>
        <w:tc>
          <w:tcPr>
            <w:tcW w:w="593" w:type="dxa"/>
            <w:vAlign w:val="center"/>
          </w:tcPr>
          <w:p w:rsidR="00DE7BE0" w:rsidRDefault="00DE7BE0" w:rsidP="000324E1">
            <w:pPr>
              <w:jc w:val="center"/>
            </w:pPr>
            <w:r>
              <w:rPr>
                <w:rFonts w:ascii="Times New Roman" w:eastAsia="Times New Roman" w:hAnsi="Times New Roman"/>
                <w:sz w:val="12"/>
              </w:rPr>
              <w:t>0.0939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3,653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8.16</w:t>
            </w:r>
          </w:p>
        </w:tc>
        <w:tc>
          <w:tcPr>
            <w:tcW w:w="593" w:type="dxa"/>
            <w:vAlign w:val="center"/>
          </w:tcPr>
          <w:p w:rsidR="00DE7BE0" w:rsidRDefault="00DE7BE0" w:rsidP="000324E1">
            <w:pPr>
              <w:jc w:val="center"/>
            </w:pPr>
            <w:r>
              <w:rPr>
                <w:rFonts w:ascii="Times New Roman" w:eastAsia="Times New Roman" w:hAnsi="Times New Roman"/>
                <w:sz w:val="12"/>
              </w:rPr>
              <w:t>1.84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0.3832</w:t>
            </w:r>
          </w:p>
        </w:tc>
        <w:tc>
          <w:tcPr>
            <w:tcW w:w="593" w:type="dxa"/>
            <w:vAlign w:val="center"/>
          </w:tcPr>
          <w:p w:rsidR="00DE7BE0" w:rsidRDefault="00DE7BE0" w:rsidP="000324E1">
            <w:pPr>
              <w:jc w:val="center"/>
            </w:pPr>
            <w:r>
              <w:rPr>
                <w:rFonts w:ascii="Times New Roman" w:eastAsia="Times New Roman" w:hAnsi="Times New Roman"/>
                <w:sz w:val="12"/>
              </w:rPr>
              <w:t>0.656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Ticarcillin-clavulanate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3,474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59.00</w:t>
            </w:r>
          </w:p>
        </w:tc>
        <w:tc>
          <w:tcPr>
            <w:tcW w:w="593" w:type="dxa"/>
            <w:vAlign w:val="center"/>
          </w:tcPr>
          <w:p w:rsidR="00DE7BE0" w:rsidRDefault="00DE7BE0" w:rsidP="000324E1">
            <w:pPr>
              <w:jc w:val="center"/>
            </w:pPr>
            <w:r>
              <w:rPr>
                <w:rFonts w:ascii="Times New Roman" w:eastAsia="Times New Roman" w:hAnsi="Times New Roman"/>
                <w:sz w:val="12"/>
              </w:rPr>
              <w:t>27.15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0.027</w:t>
            </w:r>
          </w:p>
        </w:tc>
        <w:tc>
          <w:tcPr>
            <w:tcW w:w="593" w:type="dxa"/>
            <w:vAlign w:val="center"/>
          </w:tcPr>
          <w:p w:rsidR="00DE7BE0" w:rsidRDefault="00DE7BE0" w:rsidP="000324E1">
            <w:pPr>
              <w:jc w:val="center"/>
            </w:pPr>
            <w:r>
              <w:rPr>
                <w:rFonts w:ascii="Times New Roman" w:eastAsia="Times New Roman" w:hAnsi="Times New Roman"/>
                <w:sz w:val="12"/>
              </w:rPr>
              <w:t>0.1555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Aztreonam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4,772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40.33</w:t>
            </w:r>
          </w:p>
        </w:tc>
        <w:tc>
          <w:tcPr>
            <w:tcW w:w="593" w:type="dxa"/>
            <w:vAlign w:val="center"/>
          </w:tcPr>
          <w:p w:rsidR="00DE7BE0" w:rsidRDefault="00DE7BE0" w:rsidP="000324E1">
            <w:pPr>
              <w:jc w:val="center"/>
            </w:pPr>
            <w:r>
              <w:rPr>
                <w:rFonts w:ascii="Times New Roman" w:eastAsia="Times New Roman" w:hAnsi="Times New Roman"/>
                <w:sz w:val="12"/>
              </w:rPr>
              <w:t>31.27</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0.0026</w:t>
            </w:r>
          </w:p>
        </w:tc>
        <w:tc>
          <w:tcPr>
            <w:tcW w:w="593" w:type="dxa"/>
            <w:vAlign w:val="center"/>
          </w:tcPr>
          <w:p w:rsidR="00DE7BE0" w:rsidRDefault="00DE7BE0" w:rsidP="000324E1">
            <w:pPr>
              <w:jc w:val="center"/>
            </w:pPr>
            <w:r>
              <w:rPr>
                <w:rFonts w:ascii="Times New Roman" w:eastAsia="Times New Roman" w:hAnsi="Times New Roman"/>
                <w:sz w:val="12"/>
              </w:rPr>
              <w:t>0.0481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Ampicillin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909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99.38</w:t>
            </w:r>
          </w:p>
        </w:tc>
        <w:tc>
          <w:tcPr>
            <w:tcW w:w="593" w:type="dxa"/>
            <w:vAlign w:val="center"/>
          </w:tcPr>
          <w:p w:rsidR="00DE7BE0" w:rsidRDefault="00DE7BE0" w:rsidP="000324E1">
            <w:pPr>
              <w:jc w:val="center"/>
            </w:pPr>
            <w:r>
              <w:rPr>
                <w:rFonts w:ascii="Times New Roman" w:eastAsia="Times New Roman" w:hAnsi="Times New Roman"/>
                <w:sz w:val="12"/>
              </w:rPr>
              <w:t>99.62</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0.7245</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Ampicillin-sulbactam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1,304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45.20</w:t>
            </w:r>
          </w:p>
        </w:tc>
        <w:tc>
          <w:tcPr>
            <w:tcW w:w="593" w:type="dxa"/>
            <w:vAlign w:val="center"/>
          </w:tcPr>
          <w:p w:rsidR="00DE7BE0" w:rsidRDefault="00DE7BE0" w:rsidP="000324E1">
            <w:pPr>
              <w:jc w:val="center"/>
            </w:pPr>
            <w:r>
              <w:rPr>
                <w:rFonts w:ascii="Times New Roman" w:eastAsia="Times New Roman" w:hAnsi="Times New Roman"/>
                <w:sz w:val="12"/>
              </w:rPr>
              <w:t>35.23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0.1384</w:t>
            </w:r>
          </w:p>
        </w:tc>
        <w:tc>
          <w:tcPr>
            <w:tcW w:w="593" w:type="dxa"/>
            <w:vAlign w:val="center"/>
          </w:tcPr>
          <w:p w:rsidR="00DE7BE0" w:rsidRDefault="00DE7BE0" w:rsidP="000324E1">
            <w:pPr>
              <w:jc w:val="center"/>
            </w:pPr>
            <w:r>
              <w:rPr>
                <w:rFonts w:ascii="Times New Roman" w:eastAsia="Times New Roman" w:hAnsi="Times New Roman"/>
                <w:sz w:val="12"/>
              </w:rPr>
              <w:t>0.3652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4,770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49.88</w:t>
            </w:r>
          </w:p>
        </w:tc>
        <w:tc>
          <w:tcPr>
            <w:tcW w:w="593" w:type="dxa"/>
            <w:vAlign w:val="center"/>
          </w:tcPr>
          <w:p w:rsidR="00DE7BE0" w:rsidRDefault="00DE7BE0" w:rsidP="000324E1">
            <w:pPr>
              <w:jc w:val="center"/>
            </w:pPr>
            <w:r>
              <w:rPr>
                <w:rFonts w:ascii="Times New Roman" w:eastAsia="Times New Roman" w:hAnsi="Times New Roman"/>
                <w:sz w:val="12"/>
              </w:rPr>
              <w:t>34.20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0.0006</w:t>
            </w:r>
          </w:p>
        </w:tc>
        <w:tc>
          <w:tcPr>
            <w:tcW w:w="593" w:type="dxa"/>
            <w:vAlign w:val="center"/>
          </w:tcPr>
          <w:p w:rsidR="00DE7BE0" w:rsidRDefault="00DE7BE0" w:rsidP="000324E1">
            <w:pPr>
              <w:jc w:val="center"/>
            </w:pPr>
            <w:r>
              <w:rPr>
                <w:rFonts w:ascii="Times New Roman" w:eastAsia="Times New Roman" w:hAnsi="Times New Roman"/>
                <w:sz w:val="12"/>
              </w:rPr>
              <w:t>0.0345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Minocycline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3,858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47.00</w:t>
            </w:r>
          </w:p>
        </w:tc>
        <w:tc>
          <w:tcPr>
            <w:tcW w:w="593" w:type="dxa"/>
            <w:vAlign w:val="center"/>
          </w:tcPr>
          <w:p w:rsidR="00DE7BE0" w:rsidRDefault="00DE7BE0" w:rsidP="000324E1">
            <w:pPr>
              <w:jc w:val="center"/>
            </w:pPr>
            <w:r>
              <w:rPr>
                <w:rFonts w:ascii="Times New Roman" w:eastAsia="Times New Roman" w:hAnsi="Times New Roman"/>
                <w:sz w:val="12"/>
              </w:rPr>
              <w:t>24.50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0.008</w:t>
            </w:r>
          </w:p>
        </w:tc>
        <w:tc>
          <w:tcPr>
            <w:tcW w:w="593" w:type="dxa"/>
            <w:vAlign w:val="center"/>
          </w:tcPr>
          <w:p w:rsidR="00DE7BE0" w:rsidRDefault="00DE7BE0" w:rsidP="000324E1">
            <w:pPr>
              <w:jc w:val="center"/>
            </w:pPr>
            <w:r>
              <w:rPr>
                <w:rFonts w:ascii="Times New Roman" w:eastAsia="Times New Roman" w:hAnsi="Times New Roman"/>
                <w:sz w:val="12"/>
              </w:rPr>
              <w:t>0.0867</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Meropenem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3,853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55.00</w:t>
            </w:r>
          </w:p>
        </w:tc>
        <w:tc>
          <w:tcPr>
            <w:tcW w:w="593" w:type="dxa"/>
            <w:vAlign w:val="center"/>
          </w:tcPr>
          <w:p w:rsidR="00DE7BE0" w:rsidRDefault="00DE7BE0" w:rsidP="000324E1">
            <w:pPr>
              <w:jc w:val="center"/>
            </w:pPr>
            <w:r>
              <w:rPr>
                <w:rFonts w:ascii="Times New Roman" w:eastAsia="Times New Roman" w:hAnsi="Times New Roman"/>
                <w:sz w:val="12"/>
              </w:rPr>
              <w:t>17.84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0.0206</w:t>
            </w:r>
          </w:p>
        </w:tc>
        <w:tc>
          <w:tcPr>
            <w:tcW w:w="593" w:type="dxa"/>
            <w:vAlign w:val="center"/>
          </w:tcPr>
          <w:p w:rsidR="00DE7BE0" w:rsidRDefault="00DE7BE0" w:rsidP="000324E1">
            <w:pPr>
              <w:jc w:val="center"/>
            </w:pPr>
            <w:r>
              <w:rPr>
                <w:rFonts w:ascii="Times New Roman" w:eastAsia="Times New Roman" w:hAnsi="Times New Roman"/>
                <w:sz w:val="12"/>
              </w:rPr>
              <w:t>0.131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Klebsiella </w:t>
            </w:r>
            <w:r>
              <w:rPr>
                <w:rFonts w:ascii="Times New Roman" w:eastAsia="Times New Roman" w:hAnsi="Times New Roman"/>
                <w:i/>
                <w:sz w:val="12"/>
              </w:rPr>
              <w:lastRenderedPageBreak/>
              <w:t>pneumoniae</w:t>
            </w:r>
          </w:p>
        </w:tc>
        <w:tc>
          <w:tcPr>
            <w:tcW w:w="593" w:type="dxa"/>
            <w:vAlign w:val="center"/>
          </w:tcPr>
          <w:p w:rsidR="00DE7BE0" w:rsidRDefault="00DE7BE0" w:rsidP="000324E1">
            <w:pPr>
              <w:jc w:val="center"/>
            </w:pPr>
            <w:r>
              <w:rPr>
                <w:rFonts w:ascii="Times New Roman" w:eastAsia="Times New Roman" w:hAnsi="Times New Roman"/>
                <w:sz w:val="12"/>
              </w:rPr>
              <w:lastRenderedPageBreak/>
              <w:t>Moxifloxacin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2,985</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27.00</w:t>
            </w:r>
          </w:p>
        </w:tc>
        <w:tc>
          <w:tcPr>
            <w:tcW w:w="593" w:type="dxa"/>
            <w:vAlign w:val="center"/>
          </w:tcPr>
          <w:p w:rsidR="00DE7BE0" w:rsidRDefault="00DE7BE0" w:rsidP="000324E1">
            <w:pPr>
              <w:jc w:val="center"/>
            </w:pPr>
            <w:r>
              <w:rPr>
                <w:rFonts w:ascii="Times New Roman" w:eastAsia="Times New Roman" w:hAnsi="Times New Roman"/>
                <w:sz w:val="12"/>
              </w:rPr>
              <w:t>28.64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0.3555</w:t>
            </w:r>
          </w:p>
        </w:tc>
        <w:tc>
          <w:tcPr>
            <w:tcW w:w="593" w:type="dxa"/>
            <w:vAlign w:val="center"/>
          </w:tcPr>
          <w:p w:rsidR="00DE7BE0" w:rsidRDefault="00DE7BE0" w:rsidP="000324E1">
            <w:pPr>
              <w:jc w:val="center"/>
            </w:pPr>
            <w:r>
              <w:rPr>
                <w:rFonts w:ascii="Times New Roman" w:eastAsia="Times New Roman" w:hAnsi="Times New Roman"/>
                <w:sz w:val="12"/>
              </w:rPr>
              <w:t>0.6359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Nalidixic acid</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2,985</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36.00</w:t>
            </w:r>
          </w:p>
        </w:tc>
        <w:tc>
          <w:tcPr>
            <w:tcW w:w="593" w:type="dxa"/>
            <w:vAlign w:val="center"/>
          </w:tcPr>
          <w:p w:rsidR="00DE7BE0" w:rsidRDefault="00DE7BE0" w:rsidP="000324E1">
            <w:pPr>
              <w:jc w:val="center"/>
            </w:pPr>
            <w:r>
              <w:rPr>
                <w:rFonts w:ascii="Times New Roman" w:eastAsia="Times New Roman" w:hAnsi="Times New Roman"/>
                <w:sz w:val="12"/>
              </w:rPr>
              <w:t>39.14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0.6765</w:t>
            </w:r>
          </w:p>
        </w:tc>
        <w:tc>
          <w:tcPr>
            <w:tcW w:w="593" w:type="dxa"/>
            <w:vAlign w:val="center"/>
          </w:tcPr>
          <w:p w:rsidR="00DE7BE0" w:rsidRDefault="00DE7BE0" w:rsidP="000324E1">
            <w:pPr>
              <w:jc w:val="center"/>
            </w:pPr>
            <w:r>
              <w:rPr>
                <w:rFonts w:ascii="Times New Roman" w:eastAsia="Times New Roman" w:hAnsi="Times New Roman"/>
                <w:sz w:val="12"/>
              </w:rPr>
              <w:t>0.8857</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Amikacin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4,740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20.29</w:t>
            </w:r>
          </w:p>
        </w:tc>
        <w:tc>
          <w:tcPr>
            <w:tcW w:w="593" w:type="dxa"/>
            <w:vAlign w:val="center"/>
          </w:tcPr>
          <w:p w:rsidR="00DE7BE0" w:rsidRDefault="00DE7BE0" w:rsidP="000324E1">
            <w:pPr>
              <w:jc w:val="center"/>
            </w:pPr>
            <w:r>
              <w:rPr>
                <w:rFonts w:ascii="Times New Roman" w:eastAsia="Times New Roman" w:hAnsi="Times New Roman"/>
                <w:sz w:val="12"/>
              </w:rPr>
              <w:t>9.84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0.0189</w:t>
            </w:r>
          </w:p>
        </w:tc>
        <w:tc>
          <w:tcPr>
            <w:tcW w:w="593" w:type="dxa"/>
            <w:vAlign w:val="center"/>
          </w:tcPr>
          <w:p w:rsidR="00DE7BE0" w:rsidRDefault="00DE7BE0" w:rsidP="000324E1">
            <w:pPr>
              <w:jc w:val="center"/>
            </w:pPr>
            <w:r>
              <w:rPr>
                <w:rFonts w:ascii="Times New Roman" w:eastAsia="Times New Roman" w:hAnsi="Times New Roman"/>
                <w:sz w:val="12"/>
              </w:rPr>
              <w:t>0.131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Klebsiella pneumoniae</w:t>
            </w:r>
          </w:p>
        </w:tc>
        <w:tc>
          <w:tcPr>
            <w:tcW w:w="593" w:type="dxa"/>
            <w:vAlign w:val="center"/>
          </w:tcPr>
          <w:p w:rsidR="00DE7BE0" w:rsidRDefault="00DE7BE0" w:rsidP="000324E1">
            <w:pPr>
              <w:jc w:val="center"/>
            </w:pPr>
            <w:r>
              <w:rPr>
                <w:rFonts w:ascii="Times New Roman" w:eastAsia="Times New Roman" w:hAnsi="Times New Roman"/>
                <w:sz w:val="12"/>
              </w:rPr>
              <w:t>Amoxicillin-clavulanate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3,372</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20.50</w:t>
            </w:r>
          </w:p>
        </w:tc>
        <w:tc>
          <w:tcPr>
            <w:tcW w:w="593" w:type="dxa"/>
            <w:vAlign w:val="center"/>
          </w:tcPr>
          <w:p w:rsidR="00DE7BE0" w:rsidRDefault="00DE7BE0" w:rsidP="000324E1">
            <w:pPr>
              <w:jc w:val="center"/>
            </w:pPr>
            <w:r>
              <w:rPr>
                <w:rFonts w:ascii="Times New Roman" w:eastAsia="Times New Roman" w:hAnsi="Times New Roman"/>
                <w:sz w:val="12"/>
              </w:rPr>
              <w:t>27.20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0.5707</w:t>
            </w:r>
          </w:p>
        </w:tc>
        <w:tc>
          <w:tcPr>
            <w:tcW w:w="593" w:type="dxa"/>
            <w:vAlign w:val="center"/>
          </w:tcPr>
          <w:p w:rsidR="00DE7BE0" w:rsidRDefault="00DE7BE0" w:rsidP="000324E1">
            <w:pPr>
              <w:jc w:val="center"/>
            </w:pPr>
            <w:r>
              <w:rPr>
                <w:rFonts w:ascii="Times New Roman" w:eastAsia="Times New Roman" w:hAnsi="Times New Roman"/>
                <w:sz w:val="12"/>
              </w:rPr>
              <w:t>0.8409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Vancomycin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3,009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0.6349</w:t>
            </w:r>
          </w:p>
        </w:tc>
        <w:tc>
          <w:tcPr>
            <w:tcW w:w="593" w:type="dxa"/>
            <w:vAlign w:val="center"/>
          </w:tcPr>
          <w:p w:rsidR="00DE7BE0" w:rsidRDefault="00DE7BE0" w:rsidP="000324E1">
            <w:pPr>
              <w:jc w:val="center"/>
            </w:pPr>
            <w:r>
              <w:rPr>
                <w:rFonts w:ascii="Times New Roman" w:eastAsia="Times New Roman" w:hAnsi="Times New Roman"/>
                <w:sz w:val="12"/>
              </w:rPr>
              <w:t>0.8736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Linezolid</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3,011</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0.38</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0.2049</w:t>
            </w:r>
          </w:p>
        </w:tc>
        <w:tc>
          <w:tcPr>
            <w:tcW w:w="593" w:type="dxa"/>
            <w:vAlign w:val="center"/>
          </w:tcPr>
          <w:p w:rsidR="00DE7BE0" w:rsidRDefault="00DE7BE0" w:rsidP="000324E1">
            <w:pPr>
              <w:jc w:val="center"/>
            </w:pPr>
            <w:r>
              <w:rPr>
                <w:rFonts w:ascii="Times New Roman" w:eastAsia="Times New Roman" w:hAnsi="Times New Roman"/>
                <w:sz w:val="12"/>
              </w:rPr>
              <w:t>0.4399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Rifampicin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3.77</w:t>
            </w:r>
          </w:p>
        </w:tc>
        <w:tc>
          <w:tcPr>
            <w:tcW w:w="593" w:type="dxa"/>
            <w:vAlign w:val="center"/>
          </w:tcPr>
          <w:p w:rsidR="00DE7BE0" w:rsidRDefault="00DE7BE0" w:rsidP="000324E1">
            <w:pPr>
              <w:jc w:val="center"/>
            </w:pPr>
            <w:r>
              <w:rPr>
                <w:rFonts w:ascii="Times New Roman" w:eastAsia="Times New Roman" w:hAnsi="Times New Roman"/>
                <w:sz w:val="12"/>
              </w:rPr>
              <w:t>1.05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0.0772</w:t>
            </w:r>
          </w:p>
        </w:tc>
        <w:tc>
          <w:tcPr>
            <w:tcW w:w="593" w:type="dxa"/>
            <w:vAlign w:val="center"/>
          </w:tcPr>
          <w:p w:rsidR="00DE7BE0" w:rsidRDefault="00DE7BE0" w:rsidP="000324E1">
            <w:pPr>
              <w:jc w:val="center"/>
            </w:pPr>
            <w:r>
              <w:rPr>
                <w:rFonts w:ascii="Times New Roman" w:eastAsia="Times New Roman" w:hAnsi="Times New Roman"/>
                <w:sz w:val="12"/>
              </w:rPr>
              <w:t>0.2939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Nitrofurantoin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1,554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1.15</w:t>
            </w:r>
          </w:p>
        </w:tc>
        <w:tc>
          <w:tcPr>
            <w:tcW w:w="593" w:type="dxa"/>
            <w:vAlign w:val="center"/>
          </w:tcPr>
          <w:p w:rsidR="00DE7BE0" w:rsidRDefault="00DE7BE0" w:rsidP="000324E1">
            <w:pPr>
              <w:jc w:val="center"/>
            </w:pPr>
            <w:r>
              <w:rPr>
                <w:rFonts w:ascii="Times New Roman" w:eastAsia="Times New Roman" w:hAnsi="Times New Roman"/>
                <w:sz w:val="12"/>
              </w:rPr>
              <w:t>0.84</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0.1505</w:t>
            </w:r>
          </w:p>
        </w:tc>
        <w:tc>
          <w:tcPr>
            <w:tcW w:w="593" w:type="dxa"/>
            <w:vAlign w:val="center"/>
          </w:tcPr>
          <w:p w:rsidR="00DE7BE0" w:rsidRDefault="00DE7BE0" w:rsidP="000324E1">
            <w:pPr>
              <w:jc w:val="center"/>
            </w:pPr>
            <w:r>
              <w:rPr>
                <w:rFonts w:ascii="Times New Roman" w:eastAsia="Times New Roman" w:hAnsi="Times New Roman"/>
                <w:sz w:val="12"/>
              </w:rPr>
              <w:t>0.3787</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proofErr w:type="spellStart"/>
            <w:r>
              <w:rPr>
                <w:rFonts w:ascii="Times New Roman" w:eastAsia="Times New Roman" w:hAnsi="Times New Roman"/>
                <w:sz w:val="12"/>
              </w:rPr>
              <w:t>Quinupristin-dalfopristin</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1,607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1.89</w:t>
            </w:r>
          </w:p>
        </w:tc>
        <w:tc>
          <w:tcPr>
            <w:tcW w:w="593" w:type="dxa"/>
            <w:vAlign w:val="center"/>
          </w:tcPr>
          <w:p w:rsidR="00DE7BE0" w:rsidRDefault="00DE7BE0" w:rsidP="000324E1">
            <w:pPr>
              <w:jc w:val="center"/>
            </w:pPr>
            <w:r>
              <w:rPr>
                <w:rFonts w:ascii="Times New Roman" w:eastAsia="Times New Roman" w:hAnsi="Times New Roman"/>
                <w:sz w:val="12"/>
              </w:rPr>
              <w:t>3.12</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0.7197</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Tetracycline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1,609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26.04</w:t>
            </w:r>
          </w:p>
        </w:tc>
        <w:tc>
          <w:tcPr>
            <w:tcW w:w="593" w:type="dxa"/>
            <w:vAlign w:val="center"/>
          </w:tcPr>
          <w:p w:rsidR="00DE7BE0" w:rsidRDefault="00DE7BE0" w:rsidP="000324E1">
            <w:pPr>
              <w:jc w:val="center"/>
            </w:pPr>
            <w:r>
              <w:rPr>
                <w:rFonts w:ascii="Times New Roman" w:eastAsia="Times New Roman" w:hAnsi="Times New Roman"/>
                <w:sz w:val="12"/>
              </w:rPr>
              <w:t>29.46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0.5764</w:t>
            </w:r>
          </w:p>
        </w:tc>
        <w:tc>
          <w:tcPr>
            <w:tcW w:w="593" w:type="dxa"/>
            <w:vAlign w:val="center"/>
          </w:tcPr>
          <w:p w:rsidR="00DE7BE0" w:rsidRDefault="00DE7BE0" w:rsidP="000324E1">
            <w:pPr>
              <w:jc w:val="center"/>
            </w:pPr>
            <w:r>
              <w:rPr>
                <w:rFonts w:ascii="Times New Roman" w:eastAsia="Times New Roman" w:hAnsi="Times New Roman"/>
                <w:sz w:val="12"/>
              </w:rPr>
              <w:t>0.8409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Trimethoprim-sulfamethoxazole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7.92</w:t>
            </w:r>
          </w:p>
        </w:tc>
        <w:tc>
          <w:tcPr>
            <w:tcW w:w="593" w:type="dxa"/>
            <w:vAlign w:val="center"/>
          </w:tcPr>
          <w:p w:rsidR="00DE7BE0" w:rsidRDefault="00DE7BE0" w:rsidP="000324E1">
            <w:pPr>
              <w:jc w:val="center"/>
            </w:pPr>
            <w:r>
              <w:rPr>
                <w:rFonts w:ascii="Times New Roman" w:eastAsia="Times New Roman" w:hAnsi="Times New Roman"/>
                <w:sz w:val="12"/>
              </w:rPr>
              <w:t>6.19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0.203</w:t>
            </w:r>
          </w:p>
        </w:tc>
        <w:tc>
          <w:tcPr>
            <w:tcW w:w="593" w:type="dxa"/>
            <w:vAlign w:val="center"/>
          </w:tcPr>
          <w:p w:rsidR="00DE7BE0" w:rsidRDefault="00DE7BE0" w:rsidP="000324E1">
            <w:pPr>
              <w:jc w:val="center"/>
            </w:pPr>
            <w:r>
              <w:rPr>
                <w:rFonts w:ascii="Times New Roman" w:eastAsia="Times New Roman" w:hAnsi="Times New Roman"/>
                <w:sz w:val="12"/>
              </w:rPr>
              <w:t>0.4399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lastRenderedPageBreak/>
              <w:t>Staphylococcus aureus</w:t>
            </w:r>
          </w:p>
        </w:tc>
        <w:tc>
          <w:tcPr>
            <w:tcW w:w="593" w:type="dxa"/>
            <w:vAlign w:val="center"/>
          </w:tcPr>
          <w:p w:rsidR="00DE7BE0" w:rsidRDefault="00DE7BE0" w:rsidP="000324E1">
            <w:pPr>
              <w:jc w:val="center"/>
            </w:pPr>
            <w:proofErr w:type="spellStart"/>
            <w:r>
              <w:rPr>
                <w:rFonts w:ascii="Times New Roman" w:eastAsia="Times New Roman" w:hAnsi="Times New Roman"/>
                <w:sz w:val="12"/>
              </w:rPr>
              <w:t>Ceftaroline</w:t>
            </w:r>
            <w:proofErr w:type="spellEnd"/>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1,246</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Levofloxacin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24.15</w:t>
            </w:r>
          </w:p>
        </w:tc>
        <w:tc>
          <w:tcPr>
            <w:tcW w:w="593" w:type="dxa"/>
            <w:vAlign w:val="center"/>
          </w:tcPr>
          <w:p w:rsidR="00DE7BE0" w:rsidRDefault="00DE7BE0" w:rsidP="000324E1">
            <w:pPr>
              <w:jc w:val="center"/>
            </w:pPr>
            <w:r>
              <w:rPr>
                <w:rFonts w:ascii="Times New Roman" w:eastAsia="Times New Roman" w:hAnsi="Times New Roman"/>
                <w:sz w:val="12"/>
              </w:rPr>
              <w:t>28.98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0.0081</w:t>
            </w:r>
          </w:p>
        </w:tc>
        <w:tc>
          <w:tcPr>
            <w:tcW w:w="593" w:type="dxa"/>
            <w:vAlign w:val="center"/>
          </w:tcPr>
          <w:p w:rsidR="00DE7BE0" w:rsidRDefault="00DE7BE0" w:rsidP="000324E1">
            <w:pPr>
              <w:jc w:val="center"/>
            </w:pPr>
            <w:r>
              <w:rPr>
                <w:rFonts w:ascii="Times New Roman" w:eastAsia="Times New Roman" w:hAnsi="Times New Roman"/>
                <w:sz w:val="12"/>
              </w:rPr>
              <w:t>0.0867</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7.17</w:t>
            </w:r>
          </w:p>
        </w:tc>
        <w:tc>
          <w:tcPr>
            <w:tcW w:w="593" w:type="dxa"/>
            <w:vAlign w:val="center"/>
          </w:tcPr>
          <w:p w:rsidR="00DE7BE0" w:rsidRDefault="00DE7BE0" w:rsidP="000324E1">
            <w:pPr>
              <w:jc w:val="center"/>
            </w:pPr>
            <w:r>
              <w:rPr>
                <w:rFonts w:ascii="Times New Roman" w:eastAsia="Times New Roman" w:hAnsi="Times New Roman"/>
                <w:sz w:val="12"/>
              </w:rPr>
              <w:t>11.46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0.1137</w:t>
            </w:r>
          </w:p>
        </w:tc>
        <w:tc>
          <w:tcPr>
            <w:tcW w:w="593" w:type="dxa"/>
            <w:vAlign w:val="center"/>
          </w:tcPr>
          <w:p w:rsidR="00DE7BE0" w:rsidRDefault="00DE7BE0" w:rsidP="000324E1">
            <w:pPr>
              <w:jc w:val="center"/>
            </w:pPr>
            <w:r>
              <w:rPr>
                <w:rFonts w:ascii="Times New Roman" w:eastAsia="Times New Roman" w:hAnsi="Times New Roman"/>
                <w:sz w:val="12"/>
              </w:rPr>
              <w:t>0.321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2,942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Teicoplanin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1,386</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4.19</w:t>
            </w:r>
          </w:p>
        </w:tc>
        <w:tc>
          <w:tcPr>
            <w:tcW w:w="593" w:type="dxa"/>
            <w:vAlign w:val="center"/>
          </w:tcPr>
          <w:p w:rsidR="00DE7BE0" w:rsidRDefault="00DE7BE0" w:rsidP="000324E1">
            <w:pPr>
              <w:jc w:val="center"/>
            </w:pPr>
            <w:r>
              <w:rPr>
                <w:rFonts w:ascii="Times New Roman" w:eastAsia="Times New Roman" w:hAnsi="Times New Roman"/>
                <w:sz w:val="12"/>
              </w:rPr>
              <w:t>3.87</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0.9954</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Clindamycin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3,021</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43.94</w:t>
            </w:r>
          </w:p>
        </w:tc>
        <w:tc>
          <w:tcPr>
            <w:tcW w:w="593" w:type="dxa"/>
            <w:vAlign w:val="center"/>
          </w:tcPr>
          <w:p w:rsidR="00DE7BE0" w:rsidRDefault="00DE7BE0" w:rsidP="000324E1">
            <w:pPr>
              <w:jc w:val="center"/>
            </w:pPr>
            <w:r>
              <w:rPr>
                <w:rFonts w:ascii="Times New Roman" w:eastAsia="Times New Roman" w:hAnsi="Times New Roman"/>
                <w:sz w:val="12"/>
              </w:rPr>
              <w:t>50.70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0.0094</w:t>
            </w:r>
          </w:p>
        </w:tc>
        <w:tc>
          <w:tcPr>
            <w:tcW w:w="593" w:type="dxa"/>
            <w:vAlign w:val="center"/>
          </w:tcPr>
          <w:p w:rsidR="00DE7BE0" w:rsidRDefault="00DE7BE0" w:rsidP="000324E1">
            <w:pPr>
              <w:jc w:val="center"/>
            </w:pPr>
            <w:r>
              <w:rPr>
                <w:rFonts w:ascii="Times New Roman" w:eastAsia="Times New Roman" w:hAnsi="Times New Roman"/>
                <w:sz w:val="12"/>
              </w:rPr>
              <w:t>0.0939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1,606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5</w:t>
            </w:r>
          </w:p>
        </w:tc>
        <w:tc>
          <w:tcPr>
            <w:tcW w:w="592" w:type="dxa"/>
            <w:vAlign w:val="center"/>
          </w:tcPr>
          <w:p w:rsidR="00DE7BE0" w:rsidRDefault="00DE7BE0" w:rsidP="000324E1">
            <w:pPr>
              <w:jc w:val="center"/>
            </w:pPr>
            <w:r>
              <w:rPr>
                <w:rFonts w:ascii="Times New Roman" w:eastAsia="Times New Roman" w:hAnsi="Times New Roman"/>
                <w:sz w:val="12"/>
              </w:rPr>
              <w:t>24.53</w:t>
            </w:r>
          </w:p>
        </w:tc>
        <w:tc>
          <w:tcPr>
            <w:tcW w:w="593" w:type="dxa"/>
            <w:vAlign w:val="center"/>
          </w:tcPr>
          <w:p w:rsidR="00DE7BE0" w:rsidRDefault="00DE7BE0" w:rsidP="000324E1">
            <w:pPr>
              <w:jc w:val="center"/>
            </w:pPr>
            <w:r>
              <w:rPr>
                <w:rFonts w:ascii="Times New Roman" w:eastAsia="Times New Roman" w:hAnsi="Times New Roman"/>
                <w:sz w:val="12"/>
              </w:rPr>
              <w:t>28.12</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0.0931</w:t>
            </w:r>
          </w:p>
        </w:tc>
        <w:tc>
          <w:tcPr>
            <w:tcW w:w="593" w:type="dxa"/>
            <w:vAlign w:val="center"/>
          </w:tcPr>
          <w:p w:rsidR="00DE7BE0" w:rsidRDefault="00DE7BE0" w:rsidP="000324E1">
            <w:pPr>
              <w:jc w:val="center"/>
            </w:pPr>
            <w:r>
              <w:rPr>
                <w:rFonts w:ascii="Times New Roman" w:eastAsia="Times New Roman" w:hAnsi="Times New Roman"/>
                <w:sz w:val="12"/>
              </w:rPr>
              <w:t>0.294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Erythromycin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46.79</w:t>
            </w:r>
          </w:p>
        </w:tc>
        <w:tc>
          <w:tcPr>
            <w:tcW w:w="593" w:type="dxa"/>
            <w:vAlign w:val="center"/>
          </w:tcPr>
          <w:p w:rsidR="00DE7BE0" w:rsidRDefault="00DE7BE0" w:rsidP="000324E1">
            <w:pPr>
              <w:jc w:val="center"/>
            </w:pPr>
            <w:r>
              <w:rPr>
                <w:rFonts w:ascii="Times New Roman" w:eastAsia="Times New Roman" w:hAnsi="Times New Roman"/>
                <w:sz w:val="12"/>
              </w:rPr>
              <w:t>51.94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0.0264</w:t>
            </w:r>
          </w:p>
        </w:tc>
        <w:tc>
          <w:tcPr>
            <w:tcW w:w="593" w:type="dxa"/>
            <w:vAlign w:val="center"/>
          </w:tcPr>
          <w:p w:rsidR="00DE7BE0" w:rsidRDefault="00DE7BE0" w:rsidP="000324E1">
            <w:pPr>
              <w:jc w:val="center"/>
            </w:pPr>
            <w:r>
              <w:rPr>
                <w:rFonts w:ascii="Times New Roman" w:eastAsia="Times New Roman" w:hAnsi="Times New Roman"/>
                <w:sz w:val="12"/>
              </w:rPr>
              <w:t>0.1555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Penicillin G</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3,016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89.39</w:t>
            </w:r>
          </w:p>
        </w:tc>
        <w:tc>
          <w:tcPr>
            <w:tcW w:w="593" w:type="dxa"/>
            <w:vAlign w:val="center"/>
          </w:tcPr>
          <w:p w:rsidR="00DE7BE0" w:rsidRDefault="00DE7BE0" w:rsidP="000324E1">
            <w:pPr>
              <w:jc w:val="center"/>
            </w:pPr>
            <w:r>
              <w:rPr>
                <w:rFonts w:ascii="Times New Roman" w:eastAsia="Times New Roman" w:hAnsi="Times New Roman"/>
                <w:sz w:val="12"/>
              </w:rPr>
              <w:t>91.34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0.403</w:t>
            </w:r>
          </w:p>
        </w:tc>
        <w:tc>
          <w:tcPr>
            <w:tcW w:w="593" w:type="dxa"/>
            <w:vAlign w:val="center"/>
          </w:tcPr>
          <w:p w:rsidR="00DE7BE0" w:rsidRDefault="00DE7BE0" w:rsidP="000324E1">
            <w:pPr>
              <w:jc w:val="center"/>
            </w:pPr>
            <w:r>
              <w:rPr>
                <w:rFonts w:ascii="Times New Roman" w:eastAsia="Times New Roman" w:hAnsi="Times New Roman"/>
                <w:sz w:val="12"/>
              </w:rPr>
              <w:t>0.662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Oxacillin</w:t>
            </w:r>
          </w:p>
        </w:tc>
        <w:tc>
          <w:tcPr>
            <w:tcW w:w="593" w:type="dxa"/>
            <w:vAlign w:val="center"/>
          </w:tcPr>
          <w:p w:rsidR="00DE7BE0" w:rsidRDefault="00DE7BE0" w:rsidP="000324E1">
            <w:pPr>
              <w:jc w:val="center"/>
            </w:pPr>
            <w:r>
              <w:rPr>
                <w:rFonts w:ascii="Times New Roman" w:eastAsia="Times New Roman" w:hAnsi="Times New Roman"/>
                <w:sz w:val="12"/>
              </w:rPr>
              <w:t>MRSA</w:t>
            </w:r>
          </w:p>
        </w:tc>
        <w:tc>
          <w:tcPr>
            <w:tcW w:w="593" w:type="dxa"/>
            <w:vAlign w:val="center"/>
          </w:tcPr>
          <w:p w:rsidR="00DE7BE0" w:rsidRDefault="00DE7BE0" w:rsidP="000324E1">
            <w:pPr>
              <w:jc w:val="center"/>
            </w:pPr>
            <w:r>
              <w:rPr>
                <w:rFonts w:ascii="Times New Roman" w:eastAsia="Times New Roman" w:hAnsi="Times New Roman"/>
                <w:sz w:val="12"/>
              </w:rPr>
              <w:t>3,025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45.83</w:t>
            </w:r>
          </w:p>
        </w:tc>
        <w:tc>
          <w:tcPr>
            <w:tcW w:w="593" w:type="dxa"/>
            <w:vAlign w:val="center"/>
          </w:tcPr>
          <w:p w:rsidR="00DE7BE0" w:rsidRDefault="00DE7BE0" w:rsidP="000324E1">
            <w:pPr>
              <w:jc w:val="center"/>
            </w:pPr>
            <w:r>
              <w:rPr>
                <w:rFonts w:ascii="Times New Roman" w:eastAsia="Times New Roman" w:hAnsi="Times New Roman"/>
                <w:sz w:val="12"/>
              </w:rPr>
              <w:t>52.37</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0.3171</w:t>
            </w:r>
          </w:p>
        </w:tc>
        <w:tc>
          <w:tcPr>
            <w:tcW w:w="593" w:type="dxa"/>
            <w:vAlign w:val="center"/>
          </w:tcPr>
          <w:p w:rsidR="00DE7BE0" w:rsidRDefault="00DE7BE0" w:rsidP="000324E1">
            <w:pPr>
              <w:jc w:val="center"/>
            </w:pPr>
            <w:r>
              <w:rPr>
                <w:rFonts w:ascii="Times New Roman" w:eastAsia="Times New Roman" w:hAnsi="Times New Roman"/>
                <w:sz w:val="12"/>
              </w:rPr>
              <w:t>0.6006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Staphylococcus aureus</w:t>
            </w:r>
          </w:p>
        </w:tc>
        <w:tc>
          <w:tcPr>
            <w:tcW w:w="593" w:type="dxa"/>
            <w:vAlign w:val="center"/>
          </w:tcPr>
          <w:p w:rsidR="00DE7BE0" w:rsidRDefault="00DE7BE0" w:rsidP="000324E1">
            <w:pPr>
              <w:jc w:val="center"/>
            </w:pPr>
            <w:r>
              <w:rPr>
                <w:rFonts w:ascii="Times New Roman" w:eastAsia="Times New Roman" w:hAnsi="Times New Roman"/>
                <w:sz w:val="12"/>
              </w:rPr>
              <w:t>Moxifloxacin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3,028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20.75</w:t>
            </w:r>
          </w:p>
        </w:tc>
        <w:tc>
          <w:tcPr>
            <w:tcW w:w="593" w:type="dxa"/>
            <w:vAlign w:val="center"/>
          </w:tcPr>
          <w:p w:rsidR="00DE7BE0" w:rsidRDefault="00DE7BE0" w:rsidP="000324E1">
            <w:pPr>
              <w:jc w:val="center"/>
            </w:pPr>
            <w:r>
              <w:rPr>
                <w:rFonts w:ascii="Times New Roman" w:eastAsia="Times New Roman" w:hAnsi="Times New Roman"/>
                <w:sz w:val="12"/>
              </w:rPr>
              <w:t>26.76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0.0111</w:t>
            </w:r>
          </w:p>
        </w:tc>
        <w:tc>
          <w:tcPr>
            <w:tcW w:w="593" w:type="dxa"/>
            <w:vAlign w:val="center"/>
          </w:tcPr>
          <w:p w:rsidR="00DE7BE0" w:rsidRDefault="00DE7BE0" w:rsidP="000324E1">
            <w:pPr>
              <w:jc w:val="center"/>
            </w:pPr>
            <w:r>
              <w:rPr>
                <w:rFonts w:ascii="Times New Roman" w:eastAsia="Times New Roman" w:hAnsi="Times New Roman"/>
                <w:sz w:val="12"/>
              </w:rPr>
              <w:t>0.0939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lastRenderedPageBreak/>
              <w:t>Staphylococcus aureus</w:t>
            </w:r>
          </w:p>
        </w:tc>
        <w:tc>
          <w:tcPr>
            <w:tcW w:w="593" w:type="dxa"/>
            <w:vAlign w:val="center"/>
          </w:tcPr>
          <w:p w:rsidR="00DE7BE0" w:rsidRDefault="00DE7BE0" w:rsidP="000324E1">
            <w:pPr>
              <w:jc w:val="center"/>
            </w:pPr>
            <w:r>
              <w:rPr>
                <w:rFonts w:ascii="Times New Roman" w:eastAsia="Times New Roman" w:hAnsi="Times New Roman"/>
                <w:sz w:val="12"/>
              </w:rPr>
              <w:t>Daptomycin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1,261</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0.32</w:t>
            </w:r>
          </w:p>
        </w:tc>
        <w:tc>
          <w:tcPr>
            <w:tcW w:w="593"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0.3727</w:t>
            </w:r>
          </w:p>
        </w:tc>
        <w:tc>
          <w:tcPr>
            <w:tcW w:w="593" w:type="dxa"/>
            <w:vAlign w:val="center"/>
          </w:tcPr>
          <w:p w:rsidR="00DE7BE0" w:rsidRDefault="00DE7BE0" w:rsidP="000324E1">
            <w:pPr>
              <w:jc w:val="center"/>
            </w:pPr>
            <w:r>
              <w:rPr>
                <w:rFonts w:ascii="Times New Roman" w:eastAsia="Times New Roman" w:hAnsi="Times New Roman"/>
                <w:sz w:val="12"/>
              </w:rPr>
              <w:t>0.6552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Imipenem</w:t>
            </w:r>
          </w:p>
        </w:tc>
        <w:tc>
          <w:tcPr>
            <w:tcW w:w="593" w:type="dxa"/>
            <w:vAlign w:val="center"/>
          </w:tcPr>
          <w:p w:rsidR="00DE7BE0" w:rsidRDefault="00DE7BE0" w:rsidP="000324E1">
            <w:pPr>
              <w:jc w:val="center"/>
            </w:pPr>
            <w:r>
              <w:rPr>
                <w:rFonts w:ascii="Times New Roman" w:eastAsia="Times New Roman" w:hAnsi="Times New Roman"/>
                <w:sz w:val="12"/>
              </w:rPr>
              <w:t>CRPA</w:t>
            </w:r>
          </w:p>
        </w:tc>
        <w:tc>
          <w:tcPr>
            <w:tcW w:w="593" w:type="dxa"/>
            <w:vAlign w:val="center"/>
          </w:tcPr>
          <w:p w:rsidR="00DE7BE0" w:rsidRDefault="00DE7BE0" w:rsidP="000324E1">
            <w:pPr>
              <w:jc w:val="center"/>
            </w:pPr>
            <w:r>
              <w:rPr>
                <w:rFonts w:ascii="Times New Roman" w:eastAsia="Times New Roman" w:hAnsi="Times New Roman"/>
                <w:sz w:val="12"/>
              </w:rPr>
              <w:t>3,359</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21.74</w:t>
            </w:r>
          </w:p>
        </w:tc>
        <w:tc>
          <w:tcPr>
            <w:tcW w:w="593" w:type="dxa"/>
            <w:vAlign w:val="center"/>
          </w:tcPr>
          <w:p w:rsidR="00DE7BE0" w:rsidRDefault="00DE7BE0" w:rsidP="000324E1">
            <w:pPr>
              <w:jc w:val="center"/>
            </w:pPr>
            <w:r>
              <w:rPr>
                <w:rFonts w:ascii="Times New Roman" w:eastAsia="Times New Roman" w:hAnsi="Times New Roman"/>
                <w:sz w:val="12"/>
              </w:rPr>
              <w:t>24.83</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0.1868</w:t>
            </w:r>
          </w:p>
        </w:tc>
        <w:tc>
          <w:tcPr>
            <w:tcW w:w="593" w:type="dxa"/>
            <w:vAlign w:val="center"/>
          </w:tcPr>
          <w:p w:rsidR="00DE7BE0" w:rsidRDefault="00DE7BE0" w:rsidP="000324E1">
            <w:pPr>
              <w:jc w:val="center"/>
            </w:pPr>
            <w:r>
              <w:rPr>
                <w:rFonts w:ascii="Times New Roman" w:eastAsia="Times New Roman" w:hAnsi="Times New Roman"/>
                <w:sz w:val="12"/>
              </w:rPr>
              <w:t>0.4285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Piperacillin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41</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2,023</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13.33</w:t>
            </w:r>
          </w:p>
        </w:tc>
        <w:tc>
          <w:tcPr>
            <w:tcW w:w="593" w:type="dxa"/>
            <w:vAlign w:val="center"/>
          </w:tcPr>
          <w:p w:rsidR="00DE7BE0" w:rsidRDefault="00DE7BE0" w:rsidP="000324E1">
            <w:pPr>
              <w:jc w:val="center"/>
            </w:pPr>
            <w:r>
              <w:rPr>
                <w:rFonts w:ascii="Times New Roman" w:eastAsia="Times New Roman" w:hAnsi="Times New Roman"/>
                <w:sz w:val="12"/>
              </w:rPr>
              <w:t>30.00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0.1414</w:t>
            </w:r>
          </w:p>
        </w:tc>
        <w:tc>
          <w:tcPr>
            <w:tcW w:w="593" w:type="dxa"/>
            <w:vAlign w:val="center"/>
          </w:tcPr>
          <w:p w:rsidR="00DE7BE0" w:rsidRDefault="00DE7BE0" w:rsidP="000324E1">
            <w:pPr>
              <w:jc w:val="center"/>
            </w:pPr>
            <w:r>
              <w:rPr>
                <w:rFonts w:ascii="Times New Roman" w:eastAsia="Times New Roman" w:hAnsi="Times New Roman"/>
                <w:sz w:val="12"/>
              </w:rPr>
              <w:t>0.3673</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Piperacillin-tazobactam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3,352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12.94</w:t>
            </w:r>
          </w:p>
        </w:tc>
        <w:tc>
          <w:tcPr>
            <w:tcW w:w="593" w:type="dxa"/>
            <w:vAlign w:val="center"/>
          </w:tcPr>
          <w:p w:rsidR="00DE7BE0" w:rsidRDefault="00DE7BE0" w:rsidP="000324E1">
            <w:pPr>
              <w:jc w:val="center"/>
            </w:pPr>
            <w:r>
              <w:rPr>
                <w:rFonts w:ascii="Times New Roman" w:eastAsia="Times New Roman" w:hAnsi="Times New Roman"/>
                <w:sz w:val="12"/>
              </w:rPr>
              <w:t>26.58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0.0011</w:t>
            </w:r>
          </w:p>
        </w:tc>
        <w:tc>
          <w:tcPr>
            <w:tcW w:w="593" w:type="dxa"/>
            <w:vAlign w:val="center"/>
          </w:tcPr>
          <w:p w:rsidR="00DE7BE0" w:rsidRDefault="00DE7BE0" w:rsidP="000324E1">
            <w:pPr>
              <w:jc w:val="center"/>
            </w:pPr>
            <w:r>
              <w:rPr>
                <w:rFonts w:ascii="Times New Roman" w:eastAsia="Times New Roman" w:hAnsi="Times New Roman"/>
                <w:sz w:val="12"/>
              </w:rPr>
              <w:t>0.0369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Polymyxin B</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2,712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7.14</w:t>
            </w:r>
          </w:p>
        </w:tc>
        <w:tc>
          <w:tcPr>
            <w:tcW w:w="593" w:type="dxa"/>
            <w:vAlign w:val="center"/>
          </w:tcPr>
          <w:p w:rsidR="00DE7BE0" w:rsidRDefault="00DE7BE0" w:rsidP="000324E1">
            <w:pPr>
              <w:jc w:val="center"/>
            </w:pPr>
            <w:r>
              <w:rPr>
                <w:rFonts w:ascii="Times New Roman" w:eastAsia="Times New Roman" w:hAnsi="Times New Roman"/>
                <w:sz w:val="12"/>
              </w:rPr>
              <w:t>1.97</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0.113</w:t>
            </w:r>
          </w:p>
        </w:tc>
        <w:tc>
          <w:tcPr>
            <w:tcW w:w="593" w:type="dxa"/>
            <w:vAlign w:val="center"/>
          </w:tcPr>
          <w:p w:rsidR="00DE7BE0" w:rsidRDefault="00DE7BE0" w:rsidP="000324E1">
            <w:pPr>
              <w:jc w:val="center"/>
            </w:pPr>
            <w:r>
              <w:rPr>
                <w:rFonts w:ascii="Times New Roman" w:eastAsia="Times New Roman" w:hAnsi="Times New Roman"/>
                <w:sz w:val="12"/>
              </w:rPr>
              <w:t>0.321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Ceftazidime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3,522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18.08</w:t>
            </w:r>
          </w:p>
        </w:tc>
        <w:tc>
          <w:tcPr>
            <w:tcW w:w="593" w:type="dxa"/>
            <w:vAlign w:val="center"/>
          </w:tcPr>
          <w:p w:rsidR="00DE7BE0" w:rsidRDefault="00DE7BE0" w:rsidP="000324E1">
            <w:pPr>
              <w:jc w:val="center"/>
            </w:pPr>
            <w:r>
              <w:rPr>
                <w:rFonts w:ascii="Times New Roman" w:eastAsia="Times New Roman" w:hAnsi="Times New Roman"/>
                <w:sz w:val="12"/>
              </w:rPr>
              <w:t>16.00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0.7245</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Cefepime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3,308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11.24</w:t>
            </w:r>
          </w:p>
        </w:tc>
        <w:tc>
          <w:tcPr>
            <w:tcW w:w="593" w:type="dxa"/>
            <w:vAlign w:val="center"/>
          </w:tcPr>
          <w:p w:rsidR="00DE7BE0" w:rsidRDefault="00DE7BE0" w:rsidP="000324E1">
            <w:pPr>
              <w:jc w:val="center"/>
            </w:pPr>
            <w:r>
              <w:rPr>
                <w:rFonts w:ascii="Times New Roman" w:eastAsia="Times New Roman" w:hAnsi="Times New Roman"/>
                <w:sz w:val="12"/>
              </w:rPr>
              <w:t>5.99</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0.301</w:t>
            </w:r>
          </w:p>
        </w:tc>
        <w:tc>
          <w:tcPr>
            <w:tcW w:w="593" w:type="dxa"/>
            <w:vAlign w:val="center"/>
          </w:tcPr>
          <w:p w:rsidR="00DE7BE0" w:rsidRDefault="00DE7BE0" w:rsidP="000324E1">
            <w:pPr>
              <w:jc w:val="center"/>
            </w:pPr>
            <w:r>
              <w:rPr>
                <w:rFonts w:ascii="Times New Roman" w:eastAsia="Times New Roman" w:hAnsi="Times New Roman"/>
                <w:sz w:val="12"/>
              </w:rPr>
              <w:t>0.5774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proofErr w:type="spellStart"/>
            <w:r>
              <w:rPr>
                <w:rFonts w:ascii="Times New Roman" w:eastAsia="Times New Roman" w:hAnsi="Times New Roman"/>
                <w:sz w:val="12"/>
              </w:rPr>
              <w:t>Cefoperazone</w:t>
            </w:r>
            <w:proofErr w:type="spellEnd"/>
            <w:r>
              <w:rPr>
                <w:rFonts w:ascii="Times New Roman" w:eastAsia="Times New Roman" w:hAnsi="Times New Roman"/>
                <w:sz w:val="12"/>
              </w:rPr>
              <w:t>-sulbactam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2,756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24.14</w:t>
            </w:r>
          </w:p>
        </w:tc>
        <w:tc>
          <w:tcPr>
            <w:tcW w:w="593" w:type="dxa"/>
            <w:vAlign w:val="center"/>
          </w:tcPr>
          <w:p w:rsidR="00DE7BE0" w:rsidRDefault="00DE7BE0" w:rsidP="000324E1">
            <w:pPr>
              <w:jc w:val="center"/>
            </w:pPr>
            <w:r>
              <w:rPr>
                <w:rFonts w:ascii="Times New Roman" w:eastAsia="Times New Roman" w:hAnsi="Times New Roman"/>
                <w:sz w:val="12"/>
              </w:rPr>
              <w:t>15.15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0.8739</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Cefazolin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678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2,022</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0.204</w:t>
            </w:r>
          </w:p>
        </w:tc>
        <w:tc>
          <w:tcPr>
            <w:tcW w:w="593" w:type="dxa"/>
            <w:vAlign w:val="center"/>
          </w:tcPr>
          <w:p w:rsidR="00DE7BE0" w:rsidRDefault="00DE7BE0" w:rsidP="000324E1">
            <w:pPr>
              <w:jc w:val="center"/>
            </w:pPr>
            <w:r>
              <w:rPr>
                <w:rFonts w:ascii="Times New Roman" w:eastAsia="Times New Roman" w:hAnsi="Times New Roman"/>
                <w:sz w:val="12"/>
              </w:rPr>
              <w:t>0.4399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Tobramycin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3,497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6.90</w:t>
            </w:r>
          </w:p>
        </w:tc>
        <w:tc>
          <w:tcPr>
            <w:tcW w:w="593" w:type="dxa"/>
            <w:vAlign w:val="center"/>
          </w:tcPr>
          <w:p w:rsidR="00DE7BE0" w:rsidRDefault="00DE7BE0" w:rsidP="000324E1">
            <w:pPr>
              <w:jc w:val="center"/>
            </w:pPr>
            <w:r>
              <w:rPr>
                <w:rFonts w:ascii="Times New Roman" w:eastAsia="Times New Roman" w:hAnsi="Times New Roman"/>
                <w:sz w:val="12"/>
              </w:rPr>
              <w:t>7.96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0.0898</w:t>
            </w:r>
          </w:p>
        </w:tc>
        <w:tc>
          <w:tcPr>
            <w:tcW w:w="593" w:type="dxa"/>
            <w:vAlign w:val="center"/>
          </w:tcPr>
          <w:p w:rsidR="00DE7BE0" w:rsidRDefault="00DE7BE0" w:rsidP="000324E1">
            <w:pPr>
              <w:jc w:val="center"/>
            </w:pPr>
            <w:r>
              <w:rPr>
                <w:rFonts w:ascii="Times New Roman" w:eastAsia="Times New Roman" w:hAnsi="Times New Roman"/>
                <w:sz w:val="12"/>
              </w:rPr>
              <w:t>0.294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Levofloxacin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3,517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19.16</w:t>
            </w:r>
          </w:p>
        </w:tc>
        <w:tc>
          <w:tcPr>
            <w:tcW w:w="593" w:type="dxa"/>
            <w:vAlign w:val="center"/>
          </w:tcPr>
          <w:p w:rsidR="00DE7BE0" w:rsidRDefault="00DE7BE0" w:rsidP="000324E1">
            <w:pPr>
              <w:jc w:val="center"/>
            </w:pPr>
            <w:r>
              <w:rPr>
                <w:rFonts w:ascii="Times New Roman" w:eastAsia="Times New Roman" w:hAnsi="Times New Roman"/>
                <w:sz w:val="12"/>
              </w:rPr>
              <w:t>25.55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0.0602</w:t>
            </w:r>
          </w:p>
        </w:tc>
        <w:tc>
          <w:tcPr>
            <w:tcW w:w="593" w:type="dxa"/>
            <w:vAlign w:val="center"/>
          </w:tcPr>
          <w:p w:rsidR="00DE7BE0" w:rsidRDefault="00DE7BE0" w:rsidP="000324E1">
            <w:pPr>
              <w:jc w:val="center"/>
            </w:pPr>
            <w:r>
              <w:rPr>
                <w:rFonts w:ascii="Times New Roman" w:eastAsia="Times New Roman" w:hAnsi="Times New Roman"/>
                <w:sz w:val="12"/>
              </w:rPr>
              <w:t>0.2423</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lastRenderedPageBreak/>
              <w:t>Pseudomonas aeruginosa</w:t>
            </w:r>
          </w:p>
        </w:tc>
        <w:tc>
          <w:tcPr>
            <w:tcW w:w="593" w:type="dxa"/>
            <w:vAlign w:val="center"/>
          </w:tcPr>
          <w:p w:rsidR="00DE7BE0" w:rsidRDefault="00DE7BE0" w:rsidP="000324E1">
            <w:pPr>
              <w:jc w:val="center"/>
            </w:pPr>
            <w:r>
              <w:rPr>
                <w:rFonts w:ascii="Times New Roman" w:eastAsia="Times New Roman" w:hAnsi="Times New Roman"/>
                <w:sz w:val="12"/>
              </w:rPr>
              <w:t>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715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2,022</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7.88</w:t>
            </w:r>
          </w:p>
        </w:tc>
        <w:tc>
          <w:tcPr>
            <w:tcW w:w="593" w:type="dxa"/>
            <w:vAlign w:val="center"/>
          </w:tcPr>
          <w:p w:rsidR="00DE7BE0" w:rsidRDefault="00DE7BE0" w:rsidP="000324E1">
            <w:pPr>
              <w:jc w:val="center"/>
            </w:pPr>
            <w:r>
              <w:rPr>
                <w:rFonts w:ascii="Times New Roman" w:eastAsia="Times New Roman" w:hAnsi="Times New Roman"/>
                <w:sz w:val="12"/>
              </w:rPr>
              <w:t>6.06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0.1679</w:t>
            </w:r>
          </w:p>
        </w:tc>
        <w:tc>
          <w:tcPr>
            <w:tcW w:w="593" w:type="dxa"/>
            <w:vAlign w:val="center"/>
          </w:tcPr>
          <w:p w:rsidR="00DE7BE0" w:rsidRDefault="00DE7BE0" w:rsidP="000324E1">
            <w:pPr>
              <w:jc w:val="center"/>
            </w:pPr>
            <w:r>
              <w:rPr>
                <w:rFonts w:ascii="Times New Roman" w:eastAsia="Times New Roman" w:hAnsi="Times New Roman"/>
                <w:sz w:val="12"/>
              </w:rPr>
              <w:t>0.4095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262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2,021</w:t>
            </w:r>
          </w:p>
        </w:tc>
        <w:tc>
          <w:tcPr>
            <w:tcW w:w="593" w:type="dxa"/>
            <w:vAlign w:val="center"/>
          </w:tcPr>
          <w:p w:rsidR="00DE7BE0" w:rsidRDefault="00DE7BE0" w:rsidP="000324E1">
            <w:pPr>
              <w:jc w:val="center"/>
            </w:pPr>
            <w:r>
              <w:rPr>
                <w:rFonts w:ascii="Times New Roman" w:eastAsia="Times New Roman" w:hAnsi="Times New Roman"/>
                <w:sz w:val="12"/>
              </w:rPr>
              <w:t>3</w:t>
            </w:r>
          </w:p>
        </w:tc>
        <w:tc>
          <w:tcPr>
            <w:tcW w:w="592" w:type="dxa"/>
            <w:vAlign w:val="center"/>
          </w:tcPr>
          <w:p w:rsidR="00DE7BE0" w:rsidRDefault="00DE7BE0" w:rsidP="000324E1">
            <w:pPr>
              <w:jc w:val="center"/>
            </w:pPr>
            <w:r>
              <w:rPr>
                <w:rFonts w:ascii="Times New Roman" w:eastAsia="Times New Roman" w:hAnsi="Times New Roman"/>
                <w:sz w:val="12"/>
              </w:rPr>
              <w:t>88.33</w:t>
            </w:r>
          </w:p>
        </w:tc>
        <w:tc>
          <w:tcPr>
            <w:tcW w:w="593"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0.3919</w:t>
            </w:r>
          </w:p>
        </w:tc>
        <w:tc>
          <w:tcPr>
            <w:tcW w:w="593" w:type="dxa"/>
            <w:vAlign w:val="center"/>
          </w:tcPr>
          <w:p w:rsidR="00DE7BE0" w:rsidRDefault="00DE7BE0" w:rsidP="000324E1">
            <w:pPr>
              <w:jc w:val="center"/>
            </w:pPr>
            <w:r>
              <w:rPr>
                <w:rFonts w:ascii="Times New Roman" w:eastAsia="Times New Roman" w:hAnsi="Times New Roman"/>
                <w:sz w:val="12"/>
              </w:rPr>
              <w:t>0.656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Ticarcillin-clavulanate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2,762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31.75</w:t>
            </w:r>
          </w:p>
        </w:tc>
        <w:tc>
          <w:tcPr>
            <w:tcW w:w="593" w:type="dxa"/>
            <w:vAlign w:val="center"/>
          </w:tcPr>
          <w:p w:rsidR="00DE7BE0" w:rsidRDefault="00DE7BE0" w:rsidP="000324E1">
            <w:pPr>
              <w:jc w:val="center"/>
            </w:pPr>
            <w:r>
              <w:rPr>
                <w:rFonts w:ascii="Times New Roman" w:eastAsia="Times New Roman" w:hAnsi="Times New Roman"/>
                <w:sz w:val="12"/>
              </w:rPr>
              <w:t>31.06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0.8562</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3,534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19.16</w:t>
            </w:r>
          </w:p>
        </w:tc>
        <w:tc>
          <w:tcPr>
            <w:tcW w:w="593" w:type="dxa"/>
            <w:vAlign w:val="center"/>
          </w:tcPr>
          <w:p w:rsidR="00DE7BE0" w:rsidRDefault="00DE7BE0" w:rsidP="000324E1">
            <w:pPr>
              <w:jc w:val="center"/>
            </w:pPr>
            <w:r>
              <w:rPr>
                <w:rFonts w:ascii="Times New Roman" w:eastAsia="Times New Roman" w:hAnsi="Times New Roman"/>
                <w:sz w:val="12"/>
              </w:rPr>
              <w:t>23.35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0.0831</w:t>
            </w:r>
          </w:p>
        </w:tc>
        <w:tc>
          <w:tcPr>
            <w:tcW w:w="593" w:type="dxa"/>
            <w:vAlign w:val="center"/>
          </w:tcPr>
          <w:p w:rsidR="00DE7BE0" w:rsidRDefault="00DE7BE0" w:rsidP="000324E1">
            <w:pPr>
              <w:jc w:val="center"/>
            </w:pPr>
            <w:r>
              <w:rPr>
                <w:rFonts w:ascii="Times New Roman" w:eastAsia="Times New Roman" w:hAnsi="Times New Roman"/>
                <w:sz w:val="12"/>
              </w:rPr>
              <w:t>0.2939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Meropenem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2,835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19.05</w:t>
            </w:r>
          </w:p>
        </w:tc>
        <w:tc>
          <w:tcPr>
            <w:tcW w:w="593" w:type="dxa"/>
            <w:vAlign w:val="center"/>
          </w:tcPr>
          <w:p w:rsidR="00DE7BE0" w:rsidRDefault="00DE7BE0" w:rsidP="000324E1">
            <w:pPr>
              <w:jc w:val="center"/>
            </w:pPr>
            <w:r>
              <w:rPr>
                <w:rFonts w:ascii="Times New Roman" w:eastAsia="Times New Roman" w:hAnsi="Times New Roman"/>
                <w:sz w:val="12"/>
              </w:rPr>
              <w:t>19.86</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0.8569</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Pseudomonas aeruginosa</w:t>
            </w:r>
          </w:p>
        </w:tc>
        <w:tc>
          <w:tcPr>
            <w:tcW w:w="593" w:type="dxa"/>
            <w:vAlign w:val="center"/>
          </w:tcPr>
          <w:p w:rsidR="00DE7BE0" w:rsidRDefault="00DE7BE0" w:rsidP="000324E1">
            <w:pPr>
              <w:jc w:val="center"/>
            </w:pPr>
            <w:r>
              <w:rPr>
                <w:rFonts w:ascii="Times New Roman" w:eastAsia="Times New Roman" w:hAnsi="Times New Roman"/>
                <w:sz w:val="12"/>
              </w:rPr>
              <w:t>Amikacin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2,243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2,024</w:t>
            </w:r>
          </w:p>
        </w:tc>
        <w:tc>
          <w:tcPr>
            <w:tcW w:w="593" w:type="dxa"/>
            <w:vAlign w:val="center"/>
          </w:tcPr>
          <w:p w:rsidR="00DE7BE0" w:rsidRDefault="00DE7BE0" w:rsidP="000324E1">
            <w:pPr>
              <w:jc w:val="center"/>
            </w:pPr>
            <w:r>
              <w:rPr>
                <w:rFonts w:ascii="Times New Roman" w:eastAsia="Times New Roman" w:hAnsi="Times New Roman"/>
                <w:sz w:val="12"/>
              </w:rPr>
              <w:t>6</w:t>
            </w:r>
          </w:p>
        </w:tc>
        <w:tc>
          <w:tcPr>
            <w:tcW w:w="592" w:type="dxa"/>
            <w:vAlign w:val="center"/>
          </w:tcPr>
          <w:p w:rsidR="00DE7BE0" w:rsidRDefault="00DE7BE0" w:rsidP="000324E1">
            <w:pPr>
              <w:jc w:val="center"/>
            </w:pPr>
            <w:r>
              <w:rPr>
                <w:rFonts w:ascii="Times New Roman" w:eastAsia="Times New Roman" w:hAnsi="Times New Roman"/>
                <w:sz w:val="12"/>
              </w:rPr>
              <w:t>6.13</w:t>
            </w:r>
          </w:p>
        </w:tc>
        <w:tc>
          <w:tcPr>
            <w:tcW w:w="593" w:type="dxa"/>
            <w:vAlign w:val="center"/>
          </w:tcPr>
          <w:p w:rsidR="00DE7BE0" w:rsidRDefault="00DE7BE0" w:rsidP="000324E1">
            <w:pPr>
              <w:jc w:val="center"/>
            </w:pPr>
            <w:r>
              <w:rPr>
                <w:rFonts w:ascii="Times New Roman" w:eastAsia="Times New Roman" w:hAnsi="Times New Roman"/>
                <w:sz w:val="12"/>
              </w:rPr>
              <w:t>7.14</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0.6513</w:t>
            </w:r>
          </w:p>
        </w:tc>
        <w:tc>
          <w:tcPr>
            <w:tcW w:w="593" w:type="dxa"/>
            <w:vAlign w:val="center"/>
          </w:tcPr>
          <w:p w:rsidR="00DE7BE0" w:rsidRDefault="00DE7BE0" w:rsidP="000324E1">
            <w:pPr>
              <w:jc w:val="center"/>
            </w:pPr>
            <w:r>
              <w:rPr>
                <w:rFonts w:ascii="Times New Roman" w:eastAsia="Times New Roman" w:hAnsi="Times New Roman"/>
                <w:sz w:val="12"/>
              </w:rPr>
              <w:t>0.8736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Imipenem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3,397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74.39</w:t>
            </w:r>
          </w:p>
        </w:tc>
        <w:tc>
          <w:tcPr>
            <w:tcW w:w="593" w:type="dxa"/>
            <w:vAlign w:val="center"/>
          </w:tcPr>
          <w:p w:rsidR="00DE7BE0" w:rsidRDefault="00DE7BE0" w:rsidP="000324E1">
            <w:pPr>
              <w:jc w:val="center"/>
            </w:pPr>
            <w:r>
              <w:rPr>
                <w:rFonts w:ascii="Times New Roman" w:eastAsia="Times New Roman" w:hAnsi="Times New Roman"/>
                <w:sz w:val="12"/>
              </w:rPr>
              <w:t>75.90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0.2367</w:t>
            </w:r>
          </w:p>
        </w:tc>
        <w:tc>
          <w:tcPr>
            <w:tcW w:w="593" w:type="dxa"/>
            <w:vAlign w:val="center"/>
          </w:tcPr>
          <w:p w:rsidR="00DE7BE0" w:rsidRDefault="00DE7BE0" w:rsidP="000324E1">
            <w:pPr>
              <w:jc w:val="center"/>
            </w:pPr>
            <w:r>
              <w:rPr>
                <w:rFonts w:ascii="Times New Roman" w:eastAsia="Times New Roman" w:hAnsi="Times New Roman"/>
                <w:sz w:val="12"/>
              </w:rPr>
              <w:t>0.5014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Piperacillin-tazobactam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3,642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74.62</w:t>
            </w:r>
          </w:p>
        </w:tc>
        <w:tc>
          <w:tcPr>
            <w:tcW w:w="593" w:type="dxa"/>
            <w:vAlign w:val="center"/>
          </w:tcPr>
          <w:p w:rsidR="00DE7BE0" w:rsidRDefault="00DE7BE0" w:rsidP="000324E1">
            <w:pPr>
              <w:jc w:val="center"/>
            </w:pPr>
            <w:r>
              <w:rPr>
                <w:rFonts w:ascii="Times New Roman" w:eastAsia="Times New Roman" w:hAnsi="Times New Roman"/>
                <w:sz w:val="12"/>
              </w:rPr>
              <w:t>77.02</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0.585</w:t>
            </w:r>
          </w:p>
        </w:tc>
        <w:tc>
          <w:tcPr>
            <w:tcW w:w="593" w:type="dxa"/>
            <w:vAlign w:val="center"/>
          </w:tcPr>
          <w:p w:rsidR="00DE7BE0" w:rsidRDefault="00DE7BE0" w:rsidP="000324E1">
            <w:pPr>
              <w:jc w:val="center"/>
            </w:pPr>
            <w:r>
              <w:rPr>
                <w:rFonts w:ascii="Times New Roman" w:eastAsia="Times New Roman" w:hAnsi="Times New Roman"/>
                <w:sz w:val="12"/>
              </w:rPr>
              <w:t>0.8409</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Trimethoprim-sulfamethoxazole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3,640</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51.21</w:t>
            </w:r>
          </w:p>
        </w:tc>
        <w:tc>
          <w:tcPr>
            <w:tcW w:w="593" w:type="dxa"/>
            <w:vAlign w:val="center"/>
          </w:tcPr>
          <w:p w:rsidR="00DE7BE0" w:rsidRDefault="00DE7BE0" w:rsidP="000324E1">
            <w:pPr>
              <w:jc w:val="center"/>
            </w:pPr>
            <w:r>
              <w:rPr>
                <w:rFonts w:ascii="Times New Roman" w:eastAsia="Times New Roman" w:hAnsi="Times New Roman"/>
                <w:sz w:val="12"/>
              </w:rPr>
              <w:t>55.20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0.6937</w:t>
            </w:r>
          </w:p>
        </w:tc>
        <w:tc>
          <w:tcPr>
            <w:tcW w:w="593" w:type="dxa"/>
            <w:vAlign w:val="center"/>
          </w:tcPr>
          <w:p w:rsidR="00DE7BE0" w:rsidRDefault="00DE7BE0" w:rsidP="000324E1">
            <w:pPr>
              <w:jc w:val="center"/>
            </w:pPr>
            <w:r>
              <w:rPr>
                <w:rFonts w:ascii="Times New Roman" w:eastAsia="Times New Roman" w:hAnsi="Times New Roman"/>
                <w:sz w:val="12"/>
              </w:rPr>
              <w:t>0.8905</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Polymyxin B</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2,958</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1.01</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0.3344</w:t>
            </w:r>
          </w:p>
        </w:tc>
        <w:tc>
          <w:tcPr>
            <w:tcW w:w="593" w:type="dxa"/>
            <w:vAlign w:val="center"/>
          </w:tcPr>
          <w:p w:rsidR="00DE7BE0" w:rsidRDefault="00DE7BE0" w:rsidP="000324E1">
            <w:pPr>
              <w:jc w:val="center"/>
            </w:pPr>
            <w:r>
              <w:rPr>
                <w:rFonts w:ascii="Times New Roman" w:eastAsia="Times New Roman" w:hAnsi="Times New Roman"/>
                <w:sz w:val="12"/>
              </w:rPr>
              <w:t>0.6056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Acinetobacter </w:t>
            </w:r>
            <w:r>
              <w:rPr>
                <w:rFonts w:ascii="Times New Roman" w:eastAsia="Times New Roman" w:hAnsi="Times New Roman"/>
                <w:i/>
                <w:sz w:val="12"/>
              </w:rPr>
              <w:lastRenderedPageBreak/>
              <w:t>baumannii</w:t>
            </w:r>
          </w:p>
        </w:tc>
        <w:tc>
          <w:tcPr>
            <w:tcW w:w="593" w:type="dxa"/>
            <w:vAlign w:val="center"/>
          </w:tcPr>
          <w:p w:rsidR="00DE7BE0" w:rsidRDefault="00DE7BE0" w:rsidP="000324E1">
            <w:pPr>
              <w:jc w:val="center"/>
            </w:pPr>
            <w:r>
              <w:rPr>
                <w:rFonts w:ascii="Times New Roman" w:eastAsia="Times New Roman" w:hAnsi="Times New Roman"/>
                <w:sz w:val="12"/>
              </w:rPr>
              <w:lastRenderedPageBreak/>
              <w:t>Ceftazidime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3,646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75.45</w:t>
            </w:r>
          </w:p>
        </w:tc>
        <w:tc>
          <w:tcPr>
            <w:tcW w:w="593" w:type="dxa"/>
            <w:vAlign w:val="center"/>
          </w:tcPr>
          <w:p w:rsidR="00DE7BE0" w:rsidRDefault="00DE7BE0" w:rsidP="000324E1">
            <w:pPr>
              <w:jc w:val="center"/>
            </w:pPr>
            <w:r>
              <w:rPr>
                <w:rFonts w:ascii="Times New Roman" w:eastAsia="Times New Roman" w:hAnsi="Times New Roman"/>
                <w:sz w:val="12"/>
              </w:rPr>
              <w:t>75.65</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0.4964</w:t>
            </w:r>
          </w:p>
        </w:tc>
        <w:tc>
          <w:tcPr>
            <w:tcW w:w="593" w:type="dxa"/>
            <w:vAlign w:val="center"/>
          </w:tcPr>
          <w:p w:rsidR="00DE7BE0" w:rsidRDefault="00DE7BE0" w:rsidP="000324E1">
            <w:pPr>
              <w:jc w:val="center"/>
            </w:pPr>
            <w:r>
              <w:rPr>
                <w:rFonts w:ascii="Times New Roman" w:eastAsia="Times New Roman" w:hAnsi="Times New Roman"/>
                <w:sz w:val="12"/>
              </w:rPr>
              <w:t>0.7736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Cefepime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3,396</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67.07</w:t>
            </w:r>
          </w:p>
        </w:tc>
        <w:tc>
          <w:tcPr>
            <w:tcW w:w="593" w:type="dxa"/>
            <w:vAlign w:val="center"/>
          </w:tcPr>
          <w:p w:rsidR="00DE7BE0" w:rsidRDefault="00DE7BE0" w:rsidP="000324E1">
            <w:pPr>
              <w:jc w:val="center"/>
            </w:pPr>
            <w:r>
              <w:rPr>
                <w:rFonts w:ascii="Times New Roman" w:eastAsia="Times New Roman" w:hAnsi="Times New Roman"/>
                <w:sz w:val="12"/>
              </w:rPr>
              <w:t>63.20</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0.0436</w:t>
            </w:r>
          </w:p>
        </w:tc>
        <w:tc>
          <w:tcPr>
            <w:tcW w:w="593" w:type="dxa"/>
            <w:vAlign w:val="center"/>
          </w:tcPr>
          <w:p w:rsidR="00DE7BE0" w:rsidRDefault="00DE7BE0" w:rsidP="000324E1">
            <w:pPr>
              <w:jc w:val="center"/>
            </w:pPr>
            <w:r>
              <w:rPr>
                <w:rFonts w:ascii="Times New Roman" w:eastAsia="Times New Roman" w:hAnsi="Times New Roman"/>
                <w:sz w:val="12"/>
              </w:rPr>
              <w:t>0.1949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proofErr w:type="spellStart"/>
            <w:r>
              <w:rPr>
                <w:rFonts w:ascii="Times New Roman" w:eastAsia="Times New Roman" w:hAnsi="Times New Roman"/>
                <w:sz w:val="12"/>
              </w:rPr>
              <w:t>Cefoperazone</w:t>
            </w:r>
            <w:proofErr w:type="spellEnd"/>
            <w:r>
              <w:rPr>
                <w:rFonts w:ascii="Times New Roman" w:eastAsia="Times New Roman" w:hAnsi="Times New Roman"/>
                <w:sz w:val="12"/>
              </w:rPr>
              <w:t>-sulbactam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2,973</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66.67</w:t>
            </w:r>
          </w:p>
        </w:tc>
        <w:tc>
          <w:tcPr>
            <w:tcW w:w="593" w:type="dxa"/>
            <w:vAlign w:val="center"/>
          </w:tcPr>
          <w:p w:rsidR="00DE7BE0" w:rsidRDefault="00DE7BE0" w:rsidP="000324E1">
            <w:pPr>
              <w:jc w:val="center"/>
            </w:pPr>
            <w:r>
              <w:rPr>
                <w:rFonts w:ascii="Times New Roman" w:eastAsia="Times New Roman" w:hAnsi="Times New Roman"/>
                <w:sz w:val="12"/>
              </w:rPr>
              <w:t>54.03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0.2673</w:t>
            </w:r>
          </w:p>
        </w:tc>
        <w:tc>
          <w:tcPr>
            <w:tcW w:w="593" w:type="dxa"/>
            <w:vAlign w:val="center"/>
          </w:tcPr>
          <w:p w:rsidR="00DE7BE0" w:rsidRDefault="00DE7BE0" w:rsidP="000324E1">
            <w:pPr>
              <w:jc w:val="center"/>
            </w:pPr>
            <w:r>
              <w:rPr>
                <w:rFonts w:ascii="Times New Roman" w:eastAsia="Times New Roman" w:hAnsi="Times New Roman"/>
                <w:sz w:val="12"/>
              </w:rPr>
              <w:t>0.5444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Cefazolin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602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2,022</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100.00</w:t>
            </w:r>
          </w:p>
        </w:tc>
        <w:tc>
          <w:tcPr>
            <w:tcW w:w="593" w:type="dxa"/>
            <w:vAlign w:val="center"/>
          </w:tcPr>
          <w:p w:rsidR="00DE7BE0" w:rsidRDefault="00DE7BE0" w:rsidP="000324E1">
            <w:pPr>
              <w:jc w:val="center"/>
            </w:pPr>
            <w:r>
              <w:rPr>
                <w:rFonts w:ascii="Times New Roman" w:eastAsia="Times New Roman" w:hAnsi="Times New Roman"/>
                <w:sz w:val="12"/>
              </w:rPr>
              <w:t>stable</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Ceftriaxone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605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2,022</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71.03</w:t>
            </w:r>
          </w:p>
        </w:tc>
        <w:tc>
          <w:tcPr>
            <w:tcW w:w="593" w:type="dxa"/>
            <w:vAlign w:val="center"/>
          </w:tcPr>
          <w:p w:rsidR="00DE7BE0" w:rsidRDefault="00DE7BE0" w:rsidP="000324E1">
            <w:pPr>
              <w:jc w:val="center"/>
            </w:pPr>
            <w:r>
              <w:rPr>
                <w:rFonts w:ascii="Times New Roman" w:eastAsia="Times New Roman" w:hAnsi="Times New Roman"/>
                <w:sz w:val="12"/>
              </w:rPr>
              <w:t>64.71</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0.9184</w:t>
            </w:r>
          </w:p>
        </w:tc>
        <w:tc>
          <w:tcPr>
            <w:tcW w:w="593" w:type="dxa"/>
            <w:vAlign w:val="center"/>
          </w:tcPr>
          <w:p w:rsidR="00DE7BE0" w:rsidRDefault="00DE7BE0" w:rsidP="000324E1">
            <w:pPr>
              <w:jc w:val="center"/>
            </w:pPr>
            <w:r>
              <w:rPr>
                <w:rFonts w:ascii="Times New Roman" w:eastAsia="Times New Roman" w:hAnsi="Times New Roman"/>
                <w:sz w:val="12"/>
              </w:rPr>
              <w:t>0.9792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Tobramycin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3,647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60.61</w:t>
            </w:r>
          </w:p>
        </w:tc>
        <w:tc>
          <w:tcPr>
            <w:tcW w:w="593" w:type="dxa"/>
            <w:vAlign w:val="center"/>
          </w:tcPr>
          <w:p w:rsidR="00DE7BE0" w:rsidRDefault="00DE7BE0" w:rsidP="000324E1">
            <w:pPr>
              <w:jc w:val="center"/>
            </w:pPr>
            <w:r>
              <w:rPr>
                <w:rFonts w:ascii="Times New Roman" w:eastAsia="Times New Roman" w:hAnsi="Times New Roman"/>
                <w:sz w:val="12"/>
              </w:rPr>
              <w:t>63.20</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0.8762</w:t>
            </w:r>
          </w:p>
        </w:tc>
        <w:tc>
          <w:tcPr>
            <w:tcW w:w="593" w:type="dxa"/>
            <w:vAlign w:val="center"/>
          </w:tcPr>
          <w:p w:rsidR="00DE7BE0" w:rsidRDefault="00DE7BE0" w:rsidP="000324E1">
            <w:pPr>
              <w:jc w:val="center"/>
            </w:pPr>
            <w:r>
              <w:rPr>
                <w:rFonts w:ascii="Times New Roman" w:eastAsia="Times New Roman" w:hAnsi="Times New Roman"/>
                <w:sz w:val="12"/>
              </w:rPr>
              <w:t>0.9596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Levofloxacin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3,642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45.76</w:t>
            </w:r>
          </w:p>
        </w:tc>
        <w:tc>
          <w:tcPr>
            <w:tcW w:w="593" w:type="dxa"/>
            <w:vAlign w:val="center"/>
          </w:tcPr>
          <w:p w:rsidR="00DE7BE0" w:rsidRDefault="00DE7BE0" w:rsidP="000324E1">
            <w:pPr>
              <w:jc w:val="center"/>
            </w:pPr>
            <w:r>
              <w:rPr>
                <w:rFonts w:ascii="Times New Roman" w:eastAsia="Times New Roman" w:hAnsi="Times New Roman"/>
                <w:sz w:val="12"/>
              </w:rPr>
              <w:t>63.78</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0.0011</w:t>
            </w:r>
          </w:p>
        </w:tc>
        <w:tc>
          <w:tcPr>
            <w:tcW w:w="593" w:type="dxa"/>
            <w:vAlign w:val="center"/>
          </w:tcPr>
          <w:p w:rsidR="00DE7BE0" w:rsidRDefault="00DE7BE0" w:rsidP="000324E1">
            <w:pPr>
              <w:jc w:val="center"/>
            </w:pPr>
            <w:r>
              <w:rPr>
                <w:rFonts w:ascii="Times New Roman" w:eastAsia="Times New Roman" w:hAnsi="Times New Roman"/>
                <w:sz w:val="12"/>
              </w:rPr>
              <w:t>0.0369</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Gentamicin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604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2,022</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61.68</w:t>
            </w:r>
          </w:p>
        </w:tc>
        <w:tc>
          <w:tcPr>
            <w:tcW w:w="593" w:type="dxa"/>
            <w:vAlign w:val="center"/>
          </w:tcPr>
          <w:p w:rsidR="00DE7BE0" w:rsidRDefault="00DE7BE0" w:rsidP="000324E1">
            <w:pPr>
              <w:jc w:val="center"/>
            </w:pPr>
            <w:r>
              <w:rPr>
                <w:rFonts w:ascii="Times New Roman" w:eastAsia="Times New Roman" w:hAnsi="Times New Roman"/>
                <w:sz w:val="12"/>
              </w:rPr>
              <w:t>56.25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0.3893</w:t>
            </w:r>
          </w:p>
        </w:tc>
        <w:tc>
          <w:tcPr>
            <w:tcW w:w="593" w:type="dxa"/>
            <w:vAlign w:val="center"/>
          </w:tcPr>
          <w:p w:rsidR="00DE7BE0" w:rsidRDefault="00DE7BE0" w:rsidP="000324E1">
            <w:pPr>
              <w:jc w:val="center"/>
            </w:pPr>
            <w:r>
              <w:rPr>
                <w:rFonts w:ascii="Times New Roman" w:eastAsia="Times New Roman" w:hAnsi="Times New Roman"/>
                <w:sz w:val="12"/>
              </w:rPr>
              <w:t>0.656</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Doxycycline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3,052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72.00</w:t>
            </w:r>
          </w:p>
        </w:tc>
        <w:tc>
          <w:tcPr>
            <w:tcW w:w="593" w:type="dxa"/>
            <w:vAlign w:val="center"/>
          </w:tcPr>
          <w:p w:rsidR="00DE7BE0" w:rsidRDefault="00DE7BE0" w:rsidP="000324E1">
            <w:pPr>
              <w:jc w:val="center"/>
            </w:pPr>
            <w:r>
              <w:rPr>
                <w:rFonts w:ascii="Times New Roman" w:eastAsia="Times New Roman" w:hAnsi="Times New Roman"/>
                <w:sz w:val="12"/>
              </w:rPr>
              <w:t>55.12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0.0005</w:t>
            </w:r>
          </w:p>
        </w:tc>
        <w:tc>
          <w:tcPr>
            <w:tcW w:w="593" w:type="dxa"/>
            <w:vAlign w:val="center"/>
          </w:tcPr>
          <w:p w:rsidR="00DE7BE0" w:rsidRDefault="00DE7BE0" w:rsidP="000324E1">
            <w:pPr>
              <w:jc w:val="center"/>
            </w:pPr>
            <w:r>
              <w:rPr>
                <w:rFonts w:ascii="Times New Roman" w:eastAsia="Times New Roman" w:hAnsi="Times New Roman"/>
                <w:sz w:val="12"/>
              </w:rPr>
              <w:t>0.0345</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Tigecycline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3,017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0.00</w:t>
            </w:r>
          </w:p>
        </w:tc>
        <w:tc>
          <w:tcPr>
            <w:tcW w:w="593" w:type="dxa"/>
            <w:vAlign w:val="center"/>
          </w:tcPr>
          <w:p w:rsidR="00DE7BE0" w:rsidRDefault="00DE7BE0" w:rsidP="000324E1">
            <w:pPr>
              <w:jc w:val="center"/>
            </w:pPr>
            <w:r>
              <w:rPr>
                <w:rFonts w:ascii="Times New Roman" w:eastAsia="Times New Roman" w:hAnsi="Times New Roman"/>
                <w:sz w:val="12"/>
              </w:rPr>
              <w:t>0.43</w:t>
            </w:r>
          </w:p>
        </w:tc>
        <w:tc>
          <w:tcPr>
            <w:tcW w:w="593" w:type="dxa"/>
            <w:vAlign w:val="center"/>
          </w:tcPr>
          <w:p w:rsidR="00DE7BE0" w:rsidRDefault="00DE7BE0" w:rsidP="000324E1">
            <w:pPr>
              <w:jc w:val="center"/>
            </w:pPr>
            <w:r>
              <w:rPr>
                <w:rFonts w:ascii="Times New Roman" w:eastAsia="Times New Roman" w:hAnsi="Times New Roman"/>
                <w:sz w:val="12"/>
              </w:rPr>
              <w:t>increasing</w:t>
            </w:r>
          </w:p>
        </w:tc>
        <w:tc>
          <w:tcPr>
            <w:tcW w:w="593" w:type="dxa"/>
            <w:vAlign w:val="center"/>
          </w:tcPr>
          <w:p w:rsidR="00DE7BE0" w:rsidRDefault="00DE7BE0" w:rsidP="000324E1">
            <w:pPr>
              <w:jc w:val="center"/>
            </w:pPr>
            <w:r>
              <w:rPr>
                <w:rFonts w:ascii="Times New Roman" w:eastAsia="Times New Roman" w:hAnsi="Times New Roman"/>
                <w:sz w:val="12"/>
              </w:rPr>
              <w:t>0.1453</w:t>
            </w:r>
          </w:p>
        </w:tc>
        <w:tc>
          <w:tcPr>
            <w:tcW w:w="593" w:type="dxa"/>
            <w:vAlign w:val="center"/>
          </w:tcPr>
          <w:p w:rsidR="00DE7BE0" w:rsidRDefault="00DE7BE0" w:rsidP="000324E1">
            <w:pPr>
              <w:jc w:val="center"/>
            </w:pPr>
            <w:r>
              <w:rPr>
                <w:rFonts w:ascii="Times New Roman" w:eastAsia="Times New Roman" w:hAnsi="Times New Roman"/>
                <w:sz w:val="12"/>
              </w:rPr>
              <w:t>0.3714</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Ticarcillin-clavulanate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3,057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87.30</w:t>
            </w:r>
          </w:p>
        </w:tc>
        <w:tc>
          <w:tcPr>
            <w:tcW w:w="593" w:type="dxa"/>
            <w:vAlign w:val="center"/>
          </w:tcPr>
          <w:p w:rsidR="00DE7BE0" w:rsidRDefault="00DE7BE0" w:rsidP="000324E1">
            <w:pPr>
              <w:jc w:val="center"/>
            </w:pPr>
            <w:r>
              <w:rPr>
                <w:rFonts w:ascii="Times New Roman" w:eastAsia="Times New Roman" w:hAnsi="Times New Roman"/>
                <w:sz w:val="12"/>
              </w:rPr>
              <w:t>75.32</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0.002</w:t>
            </w:r>
          </w:p>
        </w:tc>
        <w:tc>
          <w:tcPr>
            <w:tcW w:w="593" w:type="dxa"/>
            <w:vAlign w:val="center"/>
          </w:tcPr>
          <w:p w:rsidR="00DE7BE0" w:rsidRDefault="00DE7BE0" w:rsidP="000324E1">
            <w:pPr>
              <w:jc w:val="center"/>
            </w:pPr>
            <w:r>
              <w:rPr>
                <w:rFonts w:ascii="Times New Roman" w:eastAsia="Times New Roman" w:hAnsi="Times New Roman"/>
                <w:sz w:val="12"/>
              </w:rPr>
              <w:t>0.0481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 xml:space="preserve">Acinetobacter </w:t>
            </w:r>
            <w:r>
              <w:rPr>
                <w:rFonts w:ascii="Times New Roman" w:eastAsia="Times New Roman" w:hAnsi="Times New Roman"/>
                <w:i/>
                <w:sz w:val="12"/>
              </w:rPr>
              <w:lastRenderedPageBreak/>
              <w:t>baumannii</w:t>
            </w:r>
          </w:p>
        </w:tc>
        <w:tc>
          <w:tcPr>
            <w:tcW w:w="593" w:type="dxa"/>
            <w:vAlign w:val="center"/>
          </w:tcPr>
          <w:p w:rsidR="00DE7BE0" w:rsidRDefault="00DE7BE0" w:rsidP="000324E1">
            <w:pPr>
              <w:jc w:val="center"/>
            </w:pPr>
            <w:r>
              <w:rPr>
                <w:rFonts w:ascii="Times New Roman" w:eastAsia="Times New Roman" w:hAnsi="Times New Roman"/>
                <w:sz w:val="12"/>
              </w:rPr>
              <w:lastRenderedPageBreak/>
              <w:t>Ampicillin-</w:t>
            </w:r>
            <w:r>
              <w:rPr>
                <w:rFonts w:ascii="Times New Roman" w:eastAsia="Times New Roman" w:hAnsi="Times New Roman"/>
                <w:sz w:val="12"/>
              </w:rPr>
              <w:lastRenderedPageBreak/>
              <w:t>sulbactam</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604</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2,022</w:t>
            </w:r>
          </w:p>
        </w:tc>
        <w:tc>
          <w:tcPr>
            <w:tcW w:w="593" w:type="dxa"/>
            <w:vAlign w:val="center"/>
          </w:tcPr>
          <w:p w:rsidR="00DE7BE0" w:rsidRDefault="00DE7BE0" w:rsidP="000324E1">
            <w:pPr>
              <w:jc w:val="center"/>
            </w:pPr>
            <w:r>
              <w:rPr>
                <w:rFonts w:ascii="Times New Roman" w:eastAsia="Times New Roman" w:hAnsi="Times New Roman"/>
                <w:sz w:val="12"/>
              </w:rPr>
              <w:t>4</w:t>
            </w:r>
          </w:p>
        </w:tc>
        <w:tc>
          <w:tcPr>
            <w:tcW w:w="592" w:type="dxa"/>
            <w:vAlign w:val="center"/>
          </w:tcPr>
          <w:p w:rsidR="00DE7BE0" w:rsidRDefault="00DE7BE0" w:rsidP="000324E1">
            <w:pPr>
              <w:jc w:val="center"/>
            </w:pPr>
            <w:r>
              <w:rPr>
                <w:rFonts w:ascii="Times New Roman" w:eastAsia="Times New Roman" w:hAnsi="Times New Roman"/>
                <w:sz w:val="12"/>
              </w:rPr>
              <w:t>70.56</w:t>
            </w:r>
          </w:p>
        </w:tc>
        <w:tc>
          <w:tcPr>
            <w:tcW w:w="593" w:type="dxa"/>
            <w:vAlign w:val="center"/>
          </w:tcPr>
          <w:p w:rsidR="00DE7BE0" w:rsidRDefault="00DE7BE0" w:rsidP="000324E1">
            <w:pPr>
              <w:jc w:val="center"/>
            </w:pPr>
            <w:r>
              <w:rPr>
                <w:rFonts w:ascii="Times New Roman" w:eastAsia="Times New Roman" w:hAnsi="Times New Roman"/>
                <w:sz w:val="12"/>
              </w:rPr>
              <w:t>56.25</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0.9329</w:t>
            </w:r>
          </w:p>
        </w:tc>
        <w:tc>
          <w:tcPr>
            <w:tcW w:w="593" w:type="dxa"/>
            <w:vAlign w:val="center"/>
          </w:tcPr>
          <w:p w:rsidR="00DE7BE0" w:rsidRDefault="00DE7BE0" w:rsidP="000324E1">
            <w:pPr>
              <w:jc w:val="center"/>
            </w:pPr>
            <w:r>
              <w:rPr>
                <w:rFonts w:ascii="Times New Roman" w:eastAsia="Times New Roman" w:hAnsi="Times New Roman"/>
                <w:sz w:val="12"/>
              </w:rPr>
              <w:t>0.9881</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Ciprofloxacin</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3,642</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76.06</w:t>
            </w:r>
          </w:p>
        </w:tc>
        <w:tc>
          <w:tcPr>
            <w:tcW w:w="593" w:type="dxa"/>
            <w:vAlign w:val="center"/>
          </w:tcPr>
          <w:p w:rsidR="00DE7BE0" w:rsidRDefault="00DE7BE0" w:rsidP="000324E1">
            <w:pPr>
              <w:jc w:val="center"/>
            </w:pPr>
            <w:r>
              <w:rPr>
                <w:rFonts w:ascii="Times New Roman" w:eastAsia="Times New Roman" w:hAnsi="Times New Roman"/>
                <w:sz w:val="12"/>
              </w:rPr>
              <w:t>75.76</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0.3777</w:t>
            </w:r>
          </w:p>
        </w:tc>
        <w:tc>
          <w:tcPr>
            <w:tcW w:w="593" w:type="dxa"/>
            <w:vAlign w:val="center"/>
          </w:tcPr>
          <w:p w:rsidR="00DE7BE0" w:rsidRDefault="00DE7BE0" w:rsidP="000324E1">
            <w:pPr>
              <w:jc w:val="center"/>
            </w:pPr>
            <w:r>
              <w:rPr>
                <w:rFonts w:ascii="Times New Roman" w:eastAsia="Times New Roman" w:hAnsi="Times New Roman"/>
                <w:sz w:val="12"/>
              </w:rPr>
              <w:t>0.6552</w:t>
            </w:r>
          </w:p>
        </w:tc>
        <w:tc>
          <w:tcPr>
            <w:tcW w:w="593" w:type="dxa"/>
            <w:vAlign w:val="center"/>
          </w:tcPr>
          <w:p w:rsidR="00DE7BE0" w:rsidRDefault="00DE7BE0" w:rsidP="000324E1">
            <w:pPr>
              <w:jc w:val="center"/>
            </w:pPr>
            <w:r>
              <w:rPr>
                <w:rFonts w:ascii="Times New Roman" w:eastAsia="Times New Roman" w:hAnsi="Times New Roman"/>
                <w:sz w:val="12"/>
              </w:rPr>
              <w:t>No</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Minocycline</w:t>
            </w:r>
          </w:p>
        </w:tc>
        <w:tc>
          <w:tcPr>
            <w:tcW w:w="593" w:type="dxa"/>
            <w:vAlign w:val="center"/>
          </w:tcPr>
          <w:p w:rsidR="00DE7BE0" w:rsidRDefault="00DE7BE0" w:rsidP="000324E1">
            <w:pPr>
              <w:jc w:val="center"/>
            </w:pPr>
          </w:p>
        </w:tc>
        <w:tc>
          <w:tcPr>
            <w:tcW w:w="593" w:type="dxa"/>
            <w:vAlign w:val="center"/>
          </w:tcPr>
          <w:p w:rsidR="00DE7BE0" w:rsidRDefault="00DE7BE0" w:rsidP="000324E1">
            <w:pPr>
              <w:jc w:val="center"/>
            </w:pPr>
            <w:r>
              <w:rPr>
                <w:rFonts w:ascii="Times New Roman" w:eastAsia="Times New Roman" w:hAnsi="Times New Roman"/>
                <w:sz w:val="12"/>
              </w:rPr>
              <w:t>3,055</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21.60</w:t>
            </w:r>
          </w:p>
        </w:tc>
        <w:tc>
          <w:tcPr>
            <w:tcW w:w="593" w:type="dxa"/>
            <w:vAlign w:val="center"/>
          </w:tcPr>
          <w:p w:rsidR="00DE7BE0" w:rsidRDefault="00DE7BE0" w:rsidP="000324E1">
            <w:pPr>
              <w:jc w:val="center"/>
            </w:pPr>
            <w:r>
              <w:rPr>
                <w:rFonts w:ascii="Times New Roman" w:eastAsia="Times New Roman" w:hAnsi="Times New Roman"/>
                <w:sz w:val="12"/>
              </w:rPr>
              <w:t>11.83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0.0496</w:t>
            </w:r>
          </w:p>
        </w:tc>
        <w:tc>
          <w:tcPr>
            <w:tcW w:w="593" w:type="dxa"/>
            <w:vAlign w:val="center"/>
          </w:tcPr>
          <w:p w:rsidR="00DE7BE0" w:rsidRDefault="00DE7BE0" w:rsidP="000324E1">
            <w:pPr>
              <w:jc w:val="center"/>
            </w:pPr>
            <w:r>
              <w:rPr>
                <w:rFonts w:ascii="Times New Roman" w:eastAsia="Times New Roman" w:hAnsi="Times New Roman"/>
                <w:sz w:val="12"/>
              </w:rPr>
              <w:t>0.2046</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No</w:t>
            </w:r>
          </w:p>
        </w:tc>
      </w:tr>
      <w:tr w:rsidR="00DE7BE0" w:rsidTr="000324E1">
        <w:trPr>
          <w:jc w:val="center"/>
        </w:trPr>
        <w:tc>
          <w:tcPr>
            <w:tcW w:w="592" w:type="dxa"/>
            <w:vAlign w:val="center"/>
          </w:tcPr>
          <w:p w:rsidR="00DE7BE0" w:rsidRDefault="00DE7BE0" w:rsidP="000324E1">
            <w:pPr>
              <w:jc w:val="center"/>
            </w:pPr>
            <w:r>
              <w:rPr>
                <w:rFonts w:ascii="Times New Roman" w:eastAsia="Times New Roman" w:hAnsi="Times New Roman"/>
                <w:i/>
                <w:sz w:val="12"/>
              </w:rPr>
              <w:t>Acinetobacter baumannii</w:t>
            </w:r>
          </w:p>
        </w:tc>
        <w:tc>
          <w:tcPr>
            <w:tcW w:w="593" w:type="dxa"/>
            <w:vAlign w:val="center"/>
          </w:tcPr>
          <w:p w:rsidR="00DE7BE0" w:rsidRDefault="00DE7BE0" w:rsidP="000324E1">
            <w:pPr>
              <w:jc w:val="center"/>
            </w:pPr>
            <w:r>
              <w:rPr>
                <w:rFonts w:ascii="Times New Roman" w:eastAsia="Times New Roman" w:hAnsi="Times New Roman"/>
                <w:sz w:val="12"/>
              </w:rPr>
              <w:t>Meropenem</w:t>
            </w:r>
          </w:p>
        </w:tc>
        <w:tc>
          <w:tcPr>
            <w:tcW w:w="593" w:type="dxa"/>
            <w:vAlign w:val="center"/>
          </w:tcPr>
          <w:p w:rsidR="00DE7BE0" w:rsidRDefault="00DE7BE0" w:rsidP="000324E1">
            <w:pPr>
              <w:jc w:val="center"/>
            </w:pPr>
            <w:r>
              <w:rPr>
                <w:rFonts w:ascii="Times New Roman" w:eastAsia="Times New Roman" w:hAnsi="Times New Roman"/>
                <w:sz w:val="12"/>
              </w:rPr>
              <w:t>CRAB</w:t>
            </w:r>
          </w:p>
        </w:tc>
        <w:tc>
          <w:tcPr>
            <w:tcW w:w="593" w:type="dxa"/>
            <w:vAlign w:val="center"/>
          </w:tcPr>
          <w:p w:rsidR="00DE7BE0" w:rsidRDefault="00DE7BE0" w:rsidP="000324E1">
            <w:pPr>
              <w:jc w:val="center"/>
            </w:pPr>
            <w:r>
              <w:rPr>
                <w:rFonts w:ascii="Times New Roman" w:eastAsia="Times New Roman" w:hAnsi="Times New Roman"/>
                <w:sz w:val="12"/>
              </w:rPr>
              <w:t>3,057</w:t>
            </w:r>
          </w:p>
        </w:tc>
        <w:tc>
          <w:tcPr>
            <w:tcW w:w="593" w:type="dxa"/>
            <w:vAlign w:val="center"/>
          </w:tcPr>
          <w:p w:rsidR="00DE7BE0" w:rsidRDefault="00DE7BE0" w:rsidP="000324E1">
            <w:pPr>
              <w:jc w:val="center"/>
            </w:pPr>
            <w:r>
              <w:rPr>
                <w:rFonts w:ascii="Times New Roman" w:eastAsia="Times New Roman" w:hAnsi="Times New Roman"/>
                <w:sz w:val="12"/>
              </w:rPr>
              <w:t>2,019</w:t>
            </w:r>
          </w:p>
        </w:tc>
        <w:tc>
          <w:tcPr>
            <w:tcW w:w="593" w:type="dxa"/>
            <w:vAlign w:val="center"/>
          </w:tcPr>
          <w:p w:rsidR="00DE7BE0" w:rsidRDefault="00DE7BE0" w:rsidP="000324E1">
            <w:pPr>
              <w:jc w:val="center"/>
            </w:pPr>
            <w:r>
              <w:rPr>
                <w:rFonts w:ascii="Times New Roman" w:eastAsia="Times New Roman" w:hAnsi="Times New Roman"/>
                <w:sz w:val="12"/>
              </w:rPr>
              <w:t>2,025</w:t>
            </w:r>
          </w:p>
        </w:tc>
        <w:tc>
          <w:tcPr>
            <w:tcW w:w="593" w:type="dxa"/>
            <w:vAlign w:val="center"/>
          </w:tcPr>
          <w:p w:rsidR="00DE7BE0" w:rsidRDefault="00DE7BE0" w:rsidP="000324E1">
            <w:pPr>
              <w:jc w:val="center"/>
            </w:pPr>
            <w:r>
              <w:rPr>
                <w:rFonts w:ascii="Times New Roman" w:eastAsia="Times New Roman" w:hAnsi="Times New Roman"/>
                <w:sz w:val="12"/>
              </w:rPr>
              <w:t>7</w:t>
            </w:r>
          </w:p>
        </w:tc>
        <w:tc>
          <w:tcPr>
            <w:tcW w:w="592" w:type="dxa"/>
            <w:vAlign w:val="center"/>
          </w:tcPr>
          <w:p w:rsidR="00DE7BE0" w:rsidRDefault="00DE7BE0" w:rsidP="000324E1">
            <w:pPr>
              <w:jc w:val="center"/>
            </w:pPr>
            <w:r>
              <w:rPr>
                <w:rFonts w:ascii="Times New Roman" w:eastAsia="Times New Roman" w:hAnsi="Times New Roman"/>
                <w:sz w:val="12"/>
              </w:rPr>
              <w:t>88.10</w:t>
            </w:r>
          </w:p>
        </w:tc>
        <w:tc>
          <w:tcPr>
            <w:tcW w:w="593" w:type="dxa"/>
            <w:vAlign w:val="center"/>
          </w:tcPr>
          <w:p w:rsidR="00DE7BE0" w:rsidRDefault="00DE7BE0" w:rsidP="000324E1">
            <w:pPr>
              <w:jc w:val="center"/>
            </w:pPr>
            <w:r>
              <w:rPr>
                <w:rFonts w:ascii="Times New Roman" w:eastAsia="Times New Roman" w:hAnsi="Times New Roman"/>
                <w:sz w:val="12"/>
              </w:rPr>
              <w:t>76.33</w:t>
            </w:r>
          </w:p>
        </w:tc>
        <w:tc>
          <w:tcPr>
            <w:tcW w:w="593" w:type="dxa"/>
            <w:vAlign w:val="center"/>
          </w:tcPr>
          <w:p w:rsidR="00DE7BE0" w:rsidRDefault="00DE7BE0" w:rsidP="000324E1">
            <w:pPr>
              <w:jc w:val="center"/>
            </w:pPr>
            <w:r>
              <w:rPr>
                <w:rFonts w:ascii="Times New Roman" w:eastAsia="Times New Roman" w:hAnsi="Times New Roman"/>
                <w:sz w:val="12"/>
              </w:rPr>
              <w:t>decreasing</w:t>
            </w:r>
          </w:p>
        </w:tc>
        <w:tc>
          <w:tcPr>
            <w:tcW w:w="593" w:type="dxa"/>
            <w:vAlign w:val="center"/>
          </w:tcPr>
          <w:p w:rsidR="00DE7BE0" w:rsidRDefault="00DE7BE0" w:rsidP="000324E1">
            <w:pPr>
              <w:jc w:val="center"/>
            </w:pPr>
            <w:r>
              <w:rPr>
                <w:rFonts w:ascii="Times New Roman" w:eastAsia="Times New Roman" w:hAnsi="Times New Roman"/>
                <w:sz w:val="12"/>
              </w:rPr>
              <w:t>0.0024</w:t>
            </w:r>
          </w:p>
        </w:tc>
        <w:tc>
          <w:tcPr>
            <w:tcW w:w="593" w:type="dxa"/>
            <w:vAlign w:val="center"/>
          </w:tcPr>
          <w:p w:rsidR="00DE7BE0" w:rsidRDefault="00DE7BE0" w:rsidP="000324E1">
            <w:pPr>
              <w:jc w:val="center"/>
            </w:pPr>
            <w:r>
              <w:rPr>
                <w:rFonts w:ascii="Times New Roman" w:eastAsia="Times New Roman" w:hAnsi="Times New Roman"/>
                <w:sz w:val="12"/>
              </w:rPr>
              <w:t>0.0481</w:t>
            </w:r>
          </w:p>
        </w:tc>
        <w:tc>
          <w:tcPr>
            <w:tcW w:w="593" w:type="dxa"/>
            <w:vAlign w:val="center"/>
          </w:tcPr>
          <w:p w:rsidR="00DE7BE0" w:rsidRDefault="00DE7BE0" w:rsidP="000324E1">
            <w:pPr>
              <w:jc w:val="center"/>
            </w:pPr>
            <w:r>
              <w:rPr>
                <w:rFonts w:ascii="Times New Roman" w:eastAsia="Times New Roman" w:hAnsi="Times New Roman"/>
                <w:sz w:val="12"/>
              </w:rPr>
              <w:t>Yes</w:t>
            </w:r>
          </w:p>
        </w:tc>
        <w:tc>
          <w:tcPr>
            <w:tcW w:w="593" w:type="dxa"/>
            <w:vAlign w:val="center"/>
          </w:tcPr>
          <w:p w:rsidR="00DE7BE0" w:rsidRDefault="00DE7BE0" w:rsidP="000324E1">
            <w:pPr>
              <w:jc w:val="center"/>
            </w:pPr>
            <w:r>
              <w:rPr>
                <w:rFonts w:ascii="Times New Roman" w:eastAsia="Times New Roman" w:hAnsi="Times New Roman"/>
                <w:sz w:val="12"/>
              </w:rPr>
              <w:t>Yes</w:t>
            </w:r>
          </w:p>
        </w:tc>
      </w:tr>
      <w:tr w:rsidR="00DE7BE0" w:rsidTr="000324E1">
        <w:trPr>
          <w:jc w:val="center"/>
        </w:trPr>
        <w:tc>
          <w:tcPr>
            <w:tcW w:w="592" w:type="dxa"/>
            <w:tcBorders>
              <w:bottom w:val="single" w:sz="4" w:space="0" w:color="auto"/>
            </w:tcBorders>
            <w:vAlign w:val="center"/>
          </w:tcPr>
          <w:p w:rsidR="00DE7BE0" w:rsidRDefault="00DE7BE0" w:rsidP="000324E1">
            <w:pPr>
              <w:jc w:val="center"/>
            </w:pPr>
            <w:r>
              <w:rPr>
                <w:rFonts w:ascii="Times New Roman" w:eastAsia="Times New Roman" w:hAnsi="Times New Roman"/>
                <w:i/>
                <w:sz w:val="12"/>
              </w:rPr>
              <w:t>Acinetobacter baumannii</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Amikacin</w:t>
            </w:r>
          </w:p>
        </w:tc>
        <w:tc>
          <w:tcPr>
            <w:tcW w:w="593" w:type="dxa"/>
            <w:tcBorders>
              <w:bottom w:val="single" w:sz="4" w:space="0" w:color="auto"/>
            </w:tcBorders>
            <w:vAlign w:val="center"/>
          </w:tcPr>
          <w:p w:rsidR="00DE7BE0" w:rsidRDefault="00DE7BE0" w:rsidP="000324E1">
            <w:pPr>
              <w:jc w:val="center"/>
            </w:pP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2,683</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2,021</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2,025</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5</w:t>
            </w:r>
          </w:p>
        </w:tc>
        <w:tc>
          <w:tcPr>
            <w:tcW w:w="592"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35.71</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60.23</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increasing</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0.6549</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0.8736</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No</w:t>
            </w:r>
          </w:p>
        </w:tc>
        <w:tc>
          <w:tcPr>
            <w:tcW w:w="593" w:type="dxa"/>
            <w:tcBorders>
              <w:bottom w:val="single" w:sz="4" w:space="0" w:color="auto"/>
            </w:tcBorders>
            <w:vAlign w:val="center"/>
          </w:tcPr>
          <w:p w:rsidR="00DE7BE0" w:rsidRDefault="00DE7BE0" w:rsidP="000324E1">
            <w:pPr>
              <w:jc w:val="center"/>
            </w:pPr>
            <w:r>
              <w:rPr>
                <w:rFonts w:ascii="Times New Roman" w:eastAsia="Times New Roman" w:hAnsi="Times New Roman"/>
                <w:sz w:val="12"/>
              </w:rPr>
              <w:t>No</w:t>
            </w:r>
          </w:p>
        </w:tc>
      </w:tr>
    </w:tbl>
    <w:p w:rsidR="00DE7BE0" w:rsidRDefault="00DE7BE0" w:rsidP="00DE7BE0"/>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This table contains the full temporal trend screen for all organism-antibiotic combinations entering the prespecified trend-testing set (n=161), including 2019 and 2025 rates, trend direction, raw *p* values, FDR-adjusted *p* values, and significance flags.</w:t>
      </w:r>
    </w:p>
    <w:p w:rsidR="00DE7BE0" w:rsidRPr="00DE7BE0" w:rsidRDefault="00DE7BE0" w:rsidP="00DE7BE0">
      <w:pPr>
        <w:rPr>
          <w:rFonts w:ascii="Arial" w:hAnsi="Arial" w:cs="Arial"/>
        </w:rPr>
      </w:pPr>
    </w:p>
    <w:p w:rsidR="00DE7BE0" w:rsidRPr="00DE7BE0" w:rsidRDefault="00DE7BE0" w:rsidP="00DE7BE0">
      <w:pPr>
        <w:rPr>
          <w:rFonts w:ascii="Arial" w:hAnsi="Arial" w:cs="Arial"/>
        </w:rPr>
      </w:pPr>
      <w:r w:rsidRPr="00DE7BE0">
        <w:rPr>
          <w:rFonts w:ascii="Arial" w:hAnsi="Arial" w:cs="Arial"/>
        </w:rPr>
        <w:t>Supplementary Figures</w:t>
      </w:r>
    </w:p>
    <w:p w:rsidR="00DE7BE0" w:rsidRPr="00DE7BE0" w:rsidRDefault="00DE7BE0" w:rsidP="00DE7BE0">
      <w:pPr>
        <w:rPr>
          <w:rFonts w:ascii="Arial" w:hAnsi="Arial" w:cs="Arial"/>
        </w:rPr>
      </w:pPr>
      <w:r>
        <w:rPr>
          <w:rFonts w:ascii="Arial" w:hAnsi="Arial" w:cs="Arial"/>
          <w:noProof/>
        </w:rPr>
        <w:drawing>
          <wp:inline distT="0" distB="0" distL="0" distR="0">
            <wp:extent cx="5274310" cy="2828290"/>
            <wp:effectExtent l="0" t="0" r="0" b="3810"/>
            <wp:docPr id="4820963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96370" name="图片 482096370"/>
                    <pic:cNvPicPr/>
                  </pic:nvPicPr>
                  <pic:blipFill>
                    <a:blip r:embed="rId5"/>
                    <a:stretch>
                      <a:fillRect/>
                    </a:stretch>
                  </pic:blipFill>
                  <pic:spPr>
                    <a:xfrm>
                      <a:off x="0" y="0"/>
                      <a:ext cx="5274310" cy="2828290"/>
                    </a:xfrm>
                    <a:prstGeom prst="rect">
                      <a:avLst/>
                    </a:prstGeom>
                  </pic:spPr>
                </pic:pic>
              </a:graphicData>
            </a:graphic>
          </wp:inline>
        </w:drawing>
      </w:r>
    </w:p>
    <w:p w:rsidR="00DE7BE0" w:rsidRPr="00DE7BE0" w:rsidRDefault="00DE7BE0" w:rsidP="00DE7BE0">
      <w:pPr>
        <w:jc w:val="center"/>
        <w:rPr>
          <w:rFonts w:ascii="Arial" w:hAnsi="Arial" w:cs="Arial" w:hint="eastAsia"/>
        </w:rPr>
      </w:pPr>
      <w:r w:rsidRPr="00DE7BE0">
        <w:rPr>
          <w:rFonts w:ascii="Arial" w:hAnsi="Arial" w:cs="Arial"/>
        </w:rPr>
        <w:t>Figure S1. Specimen-stratified heatmap of key resistance phenotypes.</w:t>
      </w:r>
    </w:p>
    <w:p w:rsidR="00DE7BE0" w:rsidRDefault="00DE7BE0" w:rsidP="00DE7BE0">
      <w:pPr>
        <w:jc w:val="center"/>
        <w:rPr>
          <w:rFonts w:ascii="Arial" w:hAnsi="Arial" w:cs="Arial"/>
        </w:rPr>
      </w:pPr>
      <w:r w:rsidRPr="00DE7BE0">
        <w:rPr>
          <w:rFonts w:ascii="Arial" w:hAnsi="Arial" w:cs="Arial"/>
        </w:rPr>
        <w:t xml:space="preserve">Resistance rates for selected organism–antibiotic combinations are shown across major specimen groups, including respiratory, urine, blood, wound/pus, and sterile body fluid specimens. Values represent percentage resistance based on the first-isolate AST panel </w:t>
      </w:r>
      <w:r w:rsidRPr="00DE7BE0">
        <w:rPr>
          <w:rFonts w:ascii="Arial" w:hAnsi="Arial" w:cs="Arial"/>
        </w:rPr>
        <w:lastRenderedPageBreak/>
        <w:t>dataset. This figure provides supplementary evidence of heterogeneity across specimen-defined clinical contexts.</w:t>
      </w:r>
    </w:p>
    <w:p w:rsidR="00DE7BE0" w:rsidRDefault="00DE7BE0" w:rsidP="00DE7BE0">
      <w:pPr>
        <w:rPr>
          <w:rFonts w:ascii="Arial" w:hAnsi="Arial" w:cs="Arial"/>
        </w:rPr>
      </w:pPr>
    </w:p>
    <w:p w:rsidR="00DE7BE0" w:rsidRPr="00DE7BE0" w:rsidRDefault="00DE7BE0" w:rsidP="00DE7BE0">
      <w:pPr>
        <w:rPr>
          <w:rFonts w:ascii="Arial" w:hAnsi="Arial" w:cs="Arial" w:hint="eastAsia"/>
        </w:rPr>
      </w:pPr>
      <w:r>
        <w:rPr>
          <w:rFonts w:ascii="Arial" w:hAnsi="Arial" w:cs="Arial" w:hint="eastAsia"/>
          <w:noProof/>
        </w:rPr>
        <w:drawing>
          <wp:inline distT="0" distB="0" distL="0" distR="0">
            <wp:extent cx="5274310" cy="2141220"/>
            <wp:effectExtent l="0" t="0" r="0" b="5080"/>
            <wp:docPr id="21451192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19234" name="图片 2145119234"/>
                    <pic:cNvPicPr/>
                  </pic:nvPicPr>
                  <pic:blipFill>
                    <a:blip r:embed="rId6"/>
                    <a:stretch>
                      <a:fillRect/>
                    </a:stretch>
                  </pic:blipFill>
                  <pic:spPr>
                    <a:xfrm>
                      <a:off x="0" y="0"/>
                      <a:ext cx="5274310" cy="2141220"/>
                    </a:xfrm>
                    <a:prstGeom prst="rect">
                      <a:avLst/>
                    </a:prstGeom>
                  </pic:spPr>
                </pic:pic>
              </a:graphicData>
            </a:graphic>
          </wp:inline>
        </w:drawing>
      </w:r>
    </w:p>
    <w:p w:rsidR="00DE7BE0" w:rsidRPr="00DE7BE0" w:rsidRDefault="00DE7BE0" w:rsidP="00DE7BE0">
      <w:pPr>
        <w:jc w:val="center"/>
        <w:rPr>
          <w:rFonts w:ascii="Arial" w:hAnsi="Arial" w:cs="Arial" w:hint="eastAsia"/>
        </w:rPr>
      </w:pPr>
      <w:r w:rsidRPr="00DE7BE0">
        <w:rPr>
          <w:rFonts w:ascii="Arial" w:hAnsi="Arial" w:cs="Arial"/>
        </w:rPr>
        <w:t>Figure S2. Monthly SARS-CoV-2 activity and definition of high-activity periods.</w:t>
      </w:r>
    </w:p>
    <w:p w:rsidR="00384356" w:rsidRPr="00DE7BE0" w:rsidRDefault="00DE7BE0" w:rsidP="00DE7BE0">
      <w:pPr>
        <w:jc w:val="center"/>
        <w:rPr>
          <w:rFonts w:ascii="Arial" w:hAnsi="Arial" w:cs="Arial" w:hint="eastAsia"/>
        </w:rPr>
      </w:pPr>
      <w:r w:rsidRPr="00DE7BE0">
        <w:rPr>
          <w:rFonts w:ascii="Arial" w:hAnsi="Arial" w:cs="Arial"/>
        </w:rPr>
        <w:t>Monthly SARS-CoV-2 positivity rates and positive test counts are shown. High-activity months were defined using prespecified thresholds (positivity rate ≥20% and/or ≥500 positive tests) and grouped into phases if separated by no more than two months. These phases were used for exclusion-based sensitivity analyses in the main manuscript.</w:t>
      </w:r>
    </w:p>
    <w:sectPr w:rsidR="00384356" w:rsidRPr="00DE7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94611012">
    <w:abstractNumId w:val="8"/>
  </w:num>
  <w:num w:numId="2" w16cid:durableId="102919792">
    <w:abstractNumId w:val="6"/>
  </w:num>
  <w:num w:numId="3" w16cid:durableId="2010668699">
    <w:abstractNumId w:val="5"/>
  </w:num>
  <w:num w:numId="4" w16cid:durableId="497962288">
    <w:abstractNumId w:val="4"/>
  </w:num>
  <w:num w:numId="5" w16cid:durableId="1381249321">
    <w:abstractNumId w:val="7"/>
  </w:num>
  <w:num w:numId="6" w16cid:durableId="1017393188">
    <w:abstractNumId w:val="3"/>
  </w:num>
  <w:num w:numId="7" w16cid:durableId="1017535420">
    <w:abstractNumId w:val="2"/>
  </w:num>
  <w:num w:numId="8" w16cid:durableId="2028631237">
    <w:abstractNumId w:val="1"/>
  </w:num>
  <w:num w:numId="9" w16cid:durableId="58558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E0"/>
    <w:rsid w:val="000324E1"/>
    <w:rsid w:val="00066BF6"/>
    <w:rsid w:val="002B5E0E"/>
    <w:rsid w:val="00316034"/>
    <w:rsid w:val="00384356"/>
    <w:rsid w:val="00443BE1"/>
    <w:rsid w:val="0080170F"/>
    <w:rsid w:val="00813442"/>
    <w:rsid w:val="00876135"/>
    <w:rsid w:val="00892E79"/>
    <w:rsid w:val="00A21987"/>
    <w:rsid w:val="00A95F1A"/>
    <w:rsid w:val="00B848F7"/>
    <w:rsid w:val="00BE5DDF"/>
    <w:rsid w:val="00CC1A96"/>
    <w:rsid w:val="00DD4A5F"/>
    <w:rsid w:val="00DE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3B573C"/>
  <w15:chartTrackingRefBased/>
  <w15:docId w15:val="{5EF69239-B153-384D-BDF9-1346E4F2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DE7B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unhideWhenUsed/>
    <w:qFormat/>
    <w:rsid w:val="00DE7B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unhideWhenUsed/>
    <w:qFormat/>
    <w:rsid w:val="00DE7B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iPriority w:val="9"/>
    <w:semiHidden/>
    <w:unhideWhenUsed/>
    <w:qFormat/>
    <w:rsid w:val="00DE7BE0"/>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semiHidden/>
    <w:unhideWhenUsed/>
    <w:qFormat/>
    <w:rsid w:val="00DE7BE0"/>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DE7BE0"/>
    <w:pPr>
      <w:keepNext/>
      <w:keepLines/>
      <w:spacing w:before="4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DE7BE0"/>
    <w:pPr>
      <w:keepNext/>
      <w:keepLines/>
      <w:spacing w:before="4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DE7BE0"/>
    <w:pPr>
      <w:keepNext/>
      <w:keepLines/>
      <w:outlineLvl w:val="7"/>
    </w:pPr>
    <w:rPr>
      <w:rFonts w:cstheme="majorBidi"/>
      <w:color w:val="595959" w:themeColor="text1" w:themeTint="A6"/>
    </w:rPr>
  </w:style>
  <w:style w:type="paragraph" w:styleId="9">
    <w:name w:val="heading 9"/>
    <w:basedOn w:val="a1"/>
    <w:next w:val="a1"/>
    <w:link w:val="90"/>
    <w:uiPriority w:val="9"/>
    <w:semiHidden/>
    <w:unhideWhenUsed/>
    <w:qFormat/>
    <w:rsid w:val="00DE7BE0"/>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DE7BE0"/>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rsid w:val="00DE7BE0"/>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rsid w:val="00DE7B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semiHidden/>
    <w:rsid w:val="00DE7BE0"/>
    <w:rPr>
      <w:rFonts w:cstheme="majorBidi"/>
      <w:color w:val="0F4761" w:themeColor="accent1" w:themeShade="BF"/>
      <w:sz w:val="28"/>
      <w:szCs w:val="28"/>
    </w:rPr>
  </w:style>
  <w:style w:type="character" w:customStyle="1" w:styleId="50">
    <w:name w:val="标题 5 字符"/>
    <w:basedOn w:val="a2"/>
    <w:link w:val="5"/>
    <w:uiPriority w:val="9"/>
    <w:semiHidden/>
    <w:rsid w:val="00DE7BE0"/>
    <w:rPr>
      <w:rFonts w:cstheme="majorBidi"/>
      <w:color w:val="0F4761" w:themeColor="accent1" w:themeShade="BF"/>
      <w:sz w:val="24"/>
    </w:rPr>
  </w:style>
  <w:style w:type="character" w:customStyle="1" w:styleId="60">
    <w:name w:val="标题 6 字符"/>
    <w:basedOn w:val="a2"/>
    <w:link w:val="6"/>
    <w:uiPriority w:val="9"/>
    <w:semiHidden/>
    <w:rsid w:val="00DE7BE0"/>
    <w:rPr>
      <w:rFonts w:cstheme="majorBidi"/>
      <w:b/>
      <w:bCs/>
      <w:color w:val="0F4761" w:themeColor="accent1" w:themeShade="BF"/>
    </w:rPr>
  </w:style>
  <w:style w:type="character" w:customStyle="1" w:styleId="70">
    <w:name w:val="标题 7 字符"/>
    <w:basedOn w:val="a2"/>
    <w:link w:val="7"/>
    <w:uiPriority w:val="9"/>
    <w:semiHidden/>
    <w:rsid w:val="00DE7BE0"/>
    <w:rPr>
      <w:rFonts w:cstheme="majorBidi"/>
      <w:b/>
      <w:bCs/>
      <w:color w:val="595959" w:themeColor="text1" w:themeTint="A6"/>
    </w:rPr>
  </w:style>
  <w:style w:type="character" w:customStyle="1" w:styleId="80">
    <w:name w:val="标题 8 字符"/>
    <w:basedOn w:val="a2"/>
    <w:link w:val="8"/>
    <w:uiPriority w:val="9"/>
    <w:semiHidden/>
    <w:rsid w:val="00DE7BE0"/>
    <w:rPr>
      <w:rFonts w:cstheme="majorBidi"/>
      <w:color w:val="595959" w:themeColor="text1" w:themeTint="A6"/>
    </w:rPr>
  </w:style>
  <w:style w:type="character" w:customStyle="1" w:styleId="90">
    <w:name w:val="标题 9 字符"/>
    <w:basedOn w:val="a2"/>
    <w:link w:val="9"/>
    <w:uiPriority w:val="9"/>
    <w:semiHidden/>
    <w:rsid w:val="00DE7BE0"/>
    <w:rPr>
      <w:rFonts w:eastAsiaTheme="majorEastAsia" w:cstheme="majorBidi"/>
      <w:color w:val="595959" w:themeColor="text1" w:themeTint="A6"/>
    </w:rPr>
  </w:style>
  <w:style w:type="paragraph" w:styleId="a5">
    <w:name w:val="Title"/>
    <w:basedOn w:val="a1"/>
    <w:next w:val="a1"/>
    <w:link w:val="a6"/>
    <w:uiPriority w:val="10"/>
    <w:qFormat/>
    <w:rsid w:val="00DE7BE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DE7BE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DE7B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DE7BE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DE7BE0"/>
    <w:pPr>
      <w:spacing w:before="160" w:after="160"/>
      <w:jc w:val="center"/>
    </w:pPr>
    <w:rPr>
      <w:i/>
      <w:iCs/>
      <w:color w:val="404040" w:themeColor="text1" w:themeTint="BF"/>
    </w:rPr>
  </w:style>
  <w:style w:type="character" w:customStyle="1" w:styleId="aa">
    <w:name w:val="引用 字符"/>
    <w:basedOn w:val="a2"/>
    <w:link w:val="a9"/>
    <w:uiPriority w:val="29"/>
    <w:rsid w:val="00DE7BE0"/>
    <w:rPr>
      <w:i/>
      <w:iCs/>
      <w:color w:val="404040" w:themeColor="text1" w:themeTint="BF"/>
    </w:rPr>
  </w:style>
  <w:style w:type="paragraph" w:styleId="ab">
    <w:name w:val="List Paragraph"/>
    <w:basedOn w:val="a1"/>
    <w:uiPriority w:val="34"/>
    <w:qFormat/>
    <w:rsid w:val="00DE7BE0"/>
    <w:pPr>
      <w:ind w:left="720"/>
      <w:contextualSpacing/>
    </w:pPr>
  </w:style>
  <w:style w:type="character" w:styleId="ac">
    <w:name w:val="Intense Emphasis"/>
    <w:basedOn w:val="a2"/>
    <w:uiPriority w:val="21"/>
    <w:qFormat/>
    <w:rsid w:val="00DE7BE0"/>
    <w:rPr>
      <w:i/>
      <w:iCs/>
      <w:color w:val="0F4761" w:themeColor="accent1" w:themeShade="BF"/>
    </w:rPr>
  </w:style>
  <w:style w:type="paragraph" w:styleId="ad">
    <w:name w:val="Intense Quote"/>
    <w:basedOn w:val="a1"/>
    <w:next w:val="a1"/>
    <w:link w:val="ae"/>
    <w:uiPriority w:val="30"/>
    <w:qFormat/>
    <w:rsid w:val="00DE7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DE7BE0"/>
    <w:rPr>
      <w:i/>
      <w:iCs/>
      <w:color w:val="0F4761" w:themeColor="accent1" w:themeShade="BF"/>
    </w:rPr>
  </w:style>
  <w:style w:type="character" w:styleId="af">
    <w:name w:val="Intense Reference"/>
    <w:basedOn w:val="a2"/>
    <w:uiPriority w:val="32"/>
    <w:qFormat/>
    <w:rsid w:val="00DE7BE0"/>
    <w:rPr>
      <w:b/>
      <w:bCs/>
      <w:smallCaps/>
      <w:color w:val="0F4761" w:themeColor="accent1" w:themeShade="BF"/>
      <w:spacing w:val="5"/>
    </w:rPr>
  </w:style>
  <w:style w:type="paragraph" w:styleId="af0">
    <w:name w:val="header"/>
    <w:basedOn w:val="a1"/>
    <w:link w:val="af1"/>
    <w:uiPriority w:val="99"/>
    <w:unhideWhenUsed/>
    <w:rsid w:val="00DE7BE0"/>
    <w:pPr>
      <w:widowControl/>
      <w:tabs>
        <w:tab w:val="center" w:pos="4680"/>
        <w:tab w:val="right" w:pos="9360"/>
      </w:tabs>
      <w:jc w:val="left"/>
    </w:pPr>
    <w:rPr>
      <w:rFonts w:ascii="Times New Roman" w:eastAsia="Times New Roman" w:hAnsi="Times New Roman"/>
      <w:kern w:val="0"/>
      <w:sz w:val="18"/>
      <w:szCs w:val="22"/>
      <w:lang w:eastAsia="en-US"/>
      <w14:ligatures w14:val="none"/>
    </w:rPr>
  </w:style>
  <w:style w:type="character" w:customStyle="1" w:styleId="af1">
    <w:name w:val="页眉 字符"/>
    <w:basedOn w:val="a2"/>
    <w:link w:val="af0"/>
    <w:uiPriority w:val="99"/>
    <w:rsid w:val="00DE7BE0"/>
    <w:rPr>
      <w:rFonts w:ascii="Times New Roman" w:eastAsia="Times New Roman" w:hAnsi="Times New Roman"/>
      <w:kern w:val="0"/>
      <w:sz w:val="18"/>
      <w:szCs w:val="22"/>
      <w:lang w:eastAsia="en-US"/>
      <w14:ligatures w14:val="none"/>
    </w:rPr>
  </w:style>
  <w:style w:type="paragraph" w:styleId="af2">
    <w:name w:val="footer"/>
    <w:basedOn w:val="a1"/>
    <w:link w:val="af3"/>
    <w:uiPriority w:val="99"/>
    <w:unhideWhenUsed/>
    <w:rsid w:val="00DE7BE0"/>
    <w:pPr>
      <w:widowControl/>
      <w:tabs>
        <w:tab w:val="center" w:pos="4680"/>
        <w:tab w:val="right" w:pos="9360"/>
      </w:tabs>
      <w:jc w:val="left"/>
    </w:pPr>
    <w:rPr>
      <w:rFonts w:ascii="Times New Roman" w:eastAsia="Times New Roman" w:hAnsi="Times New Roman"/>
      <w:kern w:val="0"/>
      <w:sz w:val="18"/>
      <w:szCs w:val="22"/>
      <w:lang w:eastAsia="en-US"/>
      <w14:ligatures w14:val="none"/>
    </w:rPr>
  </w:style>
  <w:style w:type="character" w:customStyle="1" w:styleId="af3">
    <w:name w:val="页脚 字符"/>
    <w:basedOn w:val="a2"/>
    <w:link w:val="af2"/>
    <w:uiPriority w:val="99"/>
    <w:rsid w:val="00DE7BE0"/>
    <w:rPr>
      <w:rFonts w:ascii="Times New Roman" w:eastAsia="Times New Roman" w:hAnsi="Times New Roman"/>
      <w:kern w:val="0"/>
      <w:sz w:val="18"/>
      <w:szCs w:val="22"/>
      <w:lang w:eastAsia="en-US"/>
      <w14:ligatures w14:val="none"/>
    </w:rPr>
  </w:style>
  <w:style w:type="paragraph" w:styleId="af4">
    <w:name w:val="No Spacing"/>
    <w:uiPriority w:val="1"/>
    <w:qFormat/>
    <w:rsid w:val="00DE7BE0"/>
    <w:rPr>
      <w:kern w:val="0"/>
      <w:sz w:val="22"/>
      <w:szCs w:val="22"/>
      <w:lang w:eastAsia="en-US"/>
      <w14:ligatures w14:val="none"/>
    </w:rPr>
  </w:style>
  <w:style w:type="paragraph" w:styleId="af5">
    <w:name w:val="Body Text"/>
    <w:basedOn w:val="a1"/>
    <w:link w:val="af6"/>
    <w:uiPriority w:val="99"/>
    <w:unhideWhenUsed/>
    <w:rsid w:val="00DE7BE0"/>
    <w:pPr>
      <w:widowControl/>
      <w:spacing w:after="120" w:line="276" w:lineRule="auto"/>
      <w:jc w:val="left"/>
    </w:pPr>
    <w:rPr>
      <w:rFonts w:ascii="Times New Roman" w:eastAsia="Times New Roman" w:hAnsi="Times New Roman"/>
      <w:kern w:val="0"/>
      <w:sz w:val="18"/>
      <w:szCs w:val="22"/>
      <w:lang w:eastAsia="en-US"/>
      <w14:ligatures w14:val="none"/>
    </w:rPr>
  </w:style>
  <w:style w:type="character" w:customStyle="1" w:styleId="af6">
    <w:name w:val="正文文本 字符"/>
    <w:basedOn w:val="a2"/>
    <w:link w:val="af5"/>
    <w:uiPriority w:val="99"/>
    <w:rsid w:val="00DE7BE0"/>
    <w:rPr>
      <w:rFonts w:ascii="Times New Roman" w:eastAsia="Times New Roman" w:hAnsi="Times New Roman"/>
      <w:kern w:val="0"/>
      <w:sz w:val="18"/>
      <w:szCs w:val="22"/>
      <w:lang w:eastAsia="en-US"/>
      <w14:ligatures w14:val="none"/>
    </w:rPr>
  </w:style>
  <w:style w:type="paragraph" w:styleId="23">
    <w:name w:val="Body Text 2"/>
    <w:basedOn w:val="a1"/>
    <w:link w:val="24"/>
    <w:uiPriority w:val="99"/>
    <w:unhideWhenUsed/>
    <w:rsid w:val="00DE7BE0"/>
    <w:pPr>
      <w:widowControl/>
      <w:spacing w:after="120" w:line="480" w:lineRule="auto"/>
      <w:jc w:val="left"/>
    </w:pPr>
    <w:rPr>
      <w:rFonts w:ascii="Times New Roman" w:eastAsia="Times New Roman" w:hAnsi="Times New Roman"/>
      <w:kern w:val="0"/>
      <w:sz w:val="18"/>
      <w:szCs w:val="22"/>
      <w:lang w:eastAsia="en-US"/>
      <w14:ligatures w14:val="none"/>
    </w:rPr>
  </w:style>
  <w:style w:type="character" w:customStyle="1" w:styleId="24">
    <w:name w:val="正文文本 2 字符"/>
    <w:basedOn w:val="a2"/>
    <w:link w:val="23"/>
    <w:uiPriority w:val="99"/>
    <w:rsid w:val="00DE7BE0"/>
    <w:rPr>
      <w:rFonts w:ascii="Times New Roman" w:eastAsia="Times New Roman" w:hAnsi="Times New Roman"/>
      <w:kern w:val="0"/>
      <w:sz w:val="18"/>
      <w:szCs w:val="22"/>
      <w:lang w:eastAsia="en-US"/>
      <w14:ligatures w14:val="none"/>
    </w:rPr>
  </w:style>
  <w:style w:type="paragraph" w:styleId="33">
    <w:name w:val="Body Text 3"/>
    <w:basedOn w:val="a1"/>
    <w:link w:val="34"/>
    <w:uiPriority w:val="99"/>
    <w:unhideWhenUsed/>
    <w:rsid w:val="00DE7BE0"/>
    <w:pPr>
      <w:widowControl/>
      <w:spacing w:after="120" w:line="276" w:lineRule="auto"/>
      <w:jc w:val="left"/>
    </w:pPr>
    <w:rPr>
      <w:rFonts w:ascii="Times New Roman" w:eastAsia="Times New Roman" w:hAnsi="Times New Roman"/>
      <w:kern w:val="0"/>
      <w:sz w:val="16"/>
      <w:szCs w:val="16"/>
      <w:lang w:eastAsia="en-US"/>
      <w14:ligatures w14:val="none"/>
    </w:rPr>
  </w:style>
  <w:style w:type="character" w:customStyle="1" w:styleId="34">
    <w:name w:val="正文文本 3 字符"/>
    <w:basedOn w:val="a2"/>
    <w:link w:val="33"/>
    <w:uiPriority w:val="99"/>
    <w:rsid w:val="00DE7BE0"/>
    <w:rPr>
      <w:rFonts w:ascii="Times New Roman" w:eastAsia="Times New Roman" w:hAnsi="Times New Roman"/>
      <w:kern w:val="0"/>
      <w:sz w:val="16"/>
      <w:szCs w:val="16"/>
      <w:lang w:eastAsia="en-US"/>
      <w14:ligatures w14:val="none"/>
    </w:rPr>
  </w:style>
  <w:style w:type="paragraph" w:styleId="af7">
    <w:name w:val="List"/>
    <w:basedOn w:val="a1"/>
    <w:uiPriority w:val="99"/>
    <w:unhideWhenUsed/>
    <w:rsid w:val="00DE7BE0"/>
    <w:pPr>
      <w:widowControl/>
      <w:spacing w:after="200" w:line="276" w:lineRule="auto"/>
      <w:ind w:left="360" w:hanging="360"/>
      <w:contextualSpacing/>
      <w:jc w:val="left"/>
    </w:pPr>
    <w:rPr>
      <w:rFonts w:ascii="Times New Roman" w:eastAsia="Times New Roman" w:hAnsi="Times New Roman"/>
      <w:kern w:val="0"/>
      <w:sz w:val="18"/>
      <w:szCs w:val="22"/>
      <w:lang w:eastAsia="en-US"/>
      <w14:ligatures w14:val="none"/>
    </w:rPr>
  </w:style>
  <w:style w:type="paragraph" w:styleId="25">
    <w:name w:val="List 2"/>
    <w:basedOn w:val="a1"/>
    <w:uiPriority w:val="99"/>
    <w:unhideWhenUsed/>
    <w:rsid w:val="00DE7BE0"/>
    <w:pPr>
      <w:widowControl/>
      <w:spacing w:after="200" w:line="276" w:lineRule="auto"/>
      <w:ind w:left="720" w:hanging="360"/>
      <w:contextualSpacing/>
      <w:jc w:val="left"/>
    </w:pPr>
    <w:rPr>
      <w:rFonts w:ascii="Times New Roman" w:eastAsia="Times New Roman" w:hAnsi="Times New Roman"/>
      <w:kern w:val="0"/>
      <w:sz w:val="18"/>
      <w:szCs w:val="22"/>
      <w:lang w:eastAsia="en-US"/>
      <w14:ligatures w14:val="none"/>
    </w:rPr>
  </w:style>
  <w:style w:type="paragraph" w:styleId="35">
    <w:name w:val="List 3"/>
    <w:basedOn w:val="a1"/>
    <w:uiPriority w:val="99"/>
    <w:unhideWhenUsed/>
    <w:rsid w:val="00DE7BE0"/>
    <w:pPr>
      <w:widowControl/>
      <w:spacing w:after="200" w:line="276" w:lineRule="auto"/>
      <w:ind w:left="1080" w:hanging="360"/>
      <w:contextualSpacing/>
      <w:jc w:val="left"/>
    </w:pPr>
    <w:rPr>
      <w:rFonts w:ascii="Times New Roman" w:eastAsia="Times New Roman" w:hAnsi="Times New Roman"/>
      <w:kern w:val="0"/>
      <w:sz w:val="18"/>
      <w:szCs w:val="22"/>
      <w:lang w:eastAsia="en-US"/>
      <w14:ligatures w14:val="none"/>
    </w:rPr>
  </w:style>
  <w:style w:type="paragraph" w:styleId="a0">
    <w:name w:val="List Bullet"/>
    <w:basedOn w:val="a1"/>
    <w:uiPriority w:val="99"/>
    <w:unhideWhenUsed/>
    <w:rsid w:val="00DE7BE0"/>
    <w:pPr>
      <w:widowControl/>
      <w:numPr>
        <w:numId w:val="1"/>
      </w:numPr>
      <w:tabs>
        <w:tab w:val="clear" w:pos="360"/>
      </w:tabs>
      <w:spacing w:after="200" w:line="276" w:lineRule="auto"/>
      <w:ind w:left="0" w:firstLine="0"/>
      <w:contextualSpacing/>
      <w:jc w:val="left"/>
    </w:pPr>
    <w:rPr>
      <w:rFonts w:ascii="Times New Roman" w:eastAsia="Times New Roman" w:hAnsi="Times New Roman"/>
      <w:kern w:val="0"/>
      <w:sz w:val="18"/>
      <w:szCs w:val="22"/>
      <w:lang w:eastAsia="en-US"/>
      <w14:ligatures w14:val="none"/>
    </w:rPr>
  </w:style>
  <w:style w:type="paragraph" w:styleId="20">
    <w:name w:val="List Bullet 2"/>
    <w:basedOn w:val="a1"/>
    <w:uiPriority w:val="99"/>
    <w:unhideWhenUsed/>
    <w:rsid w:val="00DE7BE0"/>
    <w:pPr>
      <w:widowControl/>
      <w:numPr>
        <w:numId w:val="2"/>
      </w:numPr>
      <w:tabs>
        <w:tab w:val="clear" w:pos="720"/>
      </w:tabs>
      <w:spacing w:after="200" w:line="276" w:lineRule="auto"/>
      <w:ind w:left="0" w:firstLine="0"/>
      <w:contextualSpacing/>
      <w:jc w:val="left"/>
    </w:pPr>
    <w:rPr>
      <w:rFonts w:ascii="Times New Roman" w:eastAsia="Times New Roman" w:hAnsi="Times New Roman"/>
      <w:kern w:val="0"/>
      <w:sz w:val="18"/>
      <w:szCs w:val="22"/>
      <w:lang w:eastAsia="en-US"/>
      <w14:ligatures w14:val="none"/>
    </w:rPr>
  </w:style>
  <w:style w:type="paragraph" w:styleId="30">
    <w:name w:val="List Bullet 3"/>
    <w:basedOn w:val="a1"/>
    <w:uiPriority w:val="99"/>
    <w:unhideWhenUsed/>
    <w:rsid w:val="00DE7BE0"/>
    <w:pPr>
      <w:widowControl/>
      <w:numPr>
        <w:numId w:val="3"/>
      </w:numPr>
      <w:tabs>
        <w:tab w:val="clear" w:pos="1080"/>
      </w:tabs>
      <w:spacing w:after="200" w:line="276" w:lineRule="auto"/>
      <w:ind w:left="0" w:firstLine="0"/>
      <w:contextualSpacing/>
      <w:jc w:val="left"/>
    </w:pPr>
    <w:rPr>
      <w:rFonts w:ascii="Times New Roman" w:eastAsia="Times New Roman" w:hAnsi="Times New Roman"/>
      <w:kern w:val="0"/>
      <w:sz w:val="18"/>
      <w:szCs w:val="22"/>
      <w:lang w:eastAsia="en-US"/>
      <w14:ligatures w14:val="none"/>
    </w:rPr>
  </w:style>
  <w:style w:type="paragraph" w:styleId="a">
    <w:name w:val="List Number"/>
    <w:basedOn w:val="a1"/>
    <w:uiPriority w:val="99"/>
    <w:unhideWhenUsed/>
    <w:rsid w:val="00DE7BE0"/>
    <w:pPr>
      <w:widowControl/>
      <w:numPr>
        <w:numId w:val="5"/>
      </w:numPr>
      <w:tabs>
        <w:tab w:val="clear" w:pos="360"/>
      </w:tabs>
      <w:spacing w:after="200" w:line="276" w:lineRule="auto"/>
      <w:ind w:left="0" w:firstLine="0"/>
      <w:contextualSpacing/>
      <w:jc w:val="left"/>
    </w:pPr>
    <w:rPr>
      <w:rFonts w:ascii="Times New Roman" w:eastAsia="Times New Roman" w:hAnsi="Times New Roman"/>
      <w:kern w:val="0"/>
      <w:sz w:val="18"/>
      <w:szCs w:val="22"/>
      <w:lang w:eastAsia="en-US"/>
      <w14:ligatures w14:val="none"/>
    </w:rPr>
  </w:style>
  <w:style w:type="paragraph" w:styleId="2">
    <w:name w:val="List Number 2"/>
    <w:basedOn w:val="a1"/>
    <w:uiPriority w:val="99"/>
    <w:unhideWhenUsed/>
    <w:rsid w:val="00DE7BE0"/>
    <w:pPr>
      <w:widowControl/>
      <w:numPr>
        <w:numId w:val="6"/>
      </w:numPr>
      <w:tabs>
        <w:tab w:val="clear" w:pos="720"/>
      </w:tabs>
      <w:spacing w:after="200" w:line="276" w:lineRule="auto"/>
      <w:ind w:left="0" w:firstLine="0"/>
      <w:contextualSpacing/>
      <w:jc w:val="left"/>
    </w:pPr>
    <w:rPr>
      <w:rFonts w:ascii="Times New Roman" w:eastAsia="Times New Roman" w:hAnsi="Times New Roman"/>
      <w:kern w:val="0"/>
      <w:sz w:val="18"/>
      <w:szCs w:val="22"/>
      <w:lang w:eastAsia="en-US"/>
      <w14:ligatures w14:val="none"/>
    </w:rPr>
  </w:style>
  <w:style w:type="paragraph" w:styleId="3">
    <w:name w:val="List Number 3"/>
    <w:basedOn w:val="a1"/>
    <w:uiPriority w:val="99"/>
    <w:unhideWhenUsed/>
    <w:rsid w:val="00DE7BE0"/>
    <w:pPr>
      <w:widowControl/>
      <w:numPr>
        <w:numId w:val="7"/>
      </w:numPr>
      <w:tabs>
        <w:tab w:val="clear" w:pos="1080"/>
      </w:tabs>
      <w:spacing w:after="200" w:line="276" w:lineRule="auto"/>
      <w:ind w:left="0" w:firstLine="0"/>
      <w:contextualSpacing/>
      <w:jc w:val="left"/>
    </w:pPr>
    <w:rPr>
      <w:rFonts w:ascii="Times New Roman" w:eastAsia="Times New Roman" w:hAnsi="Times New Roman"/>
      <w:kern w:val="0"/>
      <w:sz w:val="18"/>
      <w:szCs w:val="22"/>
      <w:lang w:eastAsia="en-US"/>
      <w14:ligatures w14:val="none"/>
    </w:rPr>
  </w:style>
  <w:style w:type="paragraph" w:styleId="af8">
    <w:name w:val="List Continue"/>
    <w:basedOn w:val="a1"/>
    <w:uiPriority w:val="99"/>
    <w:unhideWhenUsed/>
    <w:rsid w:val="00DE7BE0"/>
    <w:pPr>
      <w:widowControl/>
      <w:spacing w:after="120" w:line="276" w:lineRule="auto"/>
      <w:ind w:left="360"/>
      <w:contextualSpacing/>
      <w:jc w:val="left"/>
    </w:pPr>
    <w:rPr>
      <w:rFonts w:ascii="Times New Roman" w:eastAsia="Times New Roman" w:hAnsi="Times New Roman"/>
      <w:kern w:val="0"/>
      <w:sz w:val="18"/>
      <w:szCs w:val="22"/>
      <w:lang w:eastAsia="en-US"/>
      <w14:ligatures w14:val="none"/>
    </w:rPr>
  </w:style>
  <w:style w:type="paragraph" w:styleId="26">
    <w:name w:val="List Continue 2"/>
    <w:basedOn w:val="a1"/>
    <w:uiPriority w:val="99"/>
    <w:unhideWhenUsed/>
    <w:rsid w:val="00DE7BE0"/>
    <w:pPr>
      <w:widowControl/>
      <w:spacing w:after="120" w:line="276" w:lineRule="auto"/>
      <w:ind w:left="720"/>
      <w:contextualSpacing/>
      <w:jc w:val="left"/>
    </w:pPr>
    <w:rPr>
      <w:rFonts w:ascii="Times New Roman" w:eastAsia="Times New Roman" w:hAnsi="Times New Roman"/>
      <w:kern w:val="0"/>
      <w:sz w:val="18"/>
      <w:szCs w:val="22"/>
      <w:lang w:eastAsia="en-US"/>
      <w14:ligatures w14:val="none"/>
    </w:rPr>
  </w:style>
  <w:style w:type="paragraph" w:styleId="36">
    <w:name w:val="List Continue 3"/>
    <w:basedOn w:val="a1"/>
    <w:uiPriority w:val="99"/>
    <w:unhideWhenUsed/>
    <w:rsid w:val="00DE7BE0"/>
    <w:pPr>
      <w:widowControl/>
      <w:spacing w:after="120" w:line="276" w:lineRule="auto"/>
      <w:ind w:left="1080"/>
      <w:contextualSpacing/>
      <w:jc w:val="left"/>
    </w:pPr>
    <w:rPr>
      <w:rFonts w:ascii="Times New Roman" w:eastAsia="Times New Roman" w:hAnsi="Times New Roman"/>
      <w:kern w:val="0"/>
      <w:sz w:val="18"/>
      <w:szCs w:val="22"/>
      <w:lang w:eastAsia="en-US"/>
      <w14:ligatures w14:val="none"/>
    </w:rPr>
  </w:style>
  <w:style w:type="paragraph" w:styleId="af9">
    <w:name w:val="macro"/>
    <w:link w:val="afa"/>
    <w:uiPriority w:val="99"/>
    <w:unhideWhenUsed/>
    <w:rsid w:val="00DE7BE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14:ligatures w14:val="none"/>
    </w:rPr>
  </w:style>
  <w:style w:type="character" w:customStyle="1" w:styleId="afa">
    <w:name w:val="宏文本 字符"/>
    <w:basedOn w:val="a2"/>
    <w:link w:val="af9"/>
    <w:uiPriority w:val="99"/>
    <w:rsid w:val="00DE7BE0"/>
    <w:rPr>
      <w:rFonts w:ascii="Courier" w:hAnsi="Courier"/>
      <w:kern w:val="0"/>
      <w:sz w:val="20"/>
      <w:szCs w:val="20"/>
      <w:lang w:eastAsia="en-US"/>
      <w14:ligatures w14:val="none"/>
    </w:rPr>
  </w:style>
  <w:style w:type="paragraph" w:styleId="afb">
    <w:name w:val="caption"/>
    <w:basedOn w:val="a1"/>
    <w:next w:val="a1"/>
    <w:uiPriority w:val="35"/>
    <w:semiHidden/>
    <w:unhideWhenUsed/>
    <w:qFormat/>
    <w:rsid w:val="00DE7BE0"/>
    <w:pPr>
      <w:widowControl/>
      <w:spacing w:after="200"/>
      <w:jc w:val="left"/>
    </w:pPr>
    <w:rPr>
      <w:rFonts w:ascii="Times New Roman" w:eastAsia="Times New Roman" w:hAnsi="Times New Roman"/>
      <w:b/>
      <w:bCs/>
      <w:color w:val="156082" w:themeColor="accent1"/>
      <w:kern w:val="0"/>
      <w:sz w:val="18"/>
      <w:szCs w:val="18"/>
      <w:lang w:eastAsia="en-US"/>
      <w14:ligatures w14:val="none"/>
    </w:rPr>
  </w:style>
  <w:style w:type="character" w:styleId="afc">
    <w:name w:val="Strong"/>
    <w:basedOn w:val="a2"/>
    <w:uiPriority w:val="22"/>
    <w:qFormat/>
    <w:rsid w:val="00DE7BE0"/>
    <w:rPr>
      <w:b/>
      <w:bCs/>
    </w:rPr>
  </w:style>
  <w:style w:type="character" w:styleId="afd">
    <w:name w:val="Emphasis"/>
    <w:basedOn w:val="a2"/>
    <w:uiPriority w:val="20"/>
    <w:qFormat/>
    <w:rsid w:val="00DE7BE0"/>
    <w:rPr>
      <w:i/>
      <w:iCs/>
    </w:rPr>
  </w:style>
  <w:style w:type="character" w:styleId="afe">
    <w:name w:val="Subtle Emphasis"/>
    <w:basedOn w:val="a2"/>
    <w:uiPriority w:val="19"/>
    <w:qFormat/>
    <w:rsid w:val="00DE7BE0"/>
    <w:rPr>
      <w:i/>
      <w:iCs/>
      <w:color w:val="808080" w:themeColor="text1" w:themeTint="7F"/>
    </w:rPr>
  </w:style>
  <w:style w:type="character" w:styleId="aff">
    <w:name w:val="Subtle Reference"/>
    <w:basedOn w:val="a2"/>
    <w:uiPriority w:val="31"/>
    <w:qFormat/>
    <w:rsid w:val="00DE7BE0"/>
    <w:rPr>
      <w:smallCaps/>
      <w:color w:val="E97132" w:themeColor="accent2"/>
      <w:u w:val="single"/>
    </w:rPr>
  </w:style>
  <w:style w:type="character" w:styleId="aff0">
    <w:name w:val="Book Title"/>
    <w:basedOn w:val="a2"/>
    <w:uiPriority w:val="33"/>
    <w:qFormat/>
    <w:rsid w:val="00DE7BE0"/>
    <w:rPr>
      <w:b/>
      <w:bCs/>
      <w:smallCaps/>
      <w:spacing w:val="5"/>
    </w:rPr>
  </w:style>
  <w:style w:type="paragraph" w:styleId="TOC">
    <w:name w:val="TOC Heading"/>
    <w:basedOn w:val="1"/>
    <w:next w:val="a1"/>
    <w:uiPriority w:val="39"/>
    <w:semiHidden/>
    <w:unhideWhenUsed/>
    <w:qFormat/>
    <w:rsid w:val="00DE7BE0"/>
    <w:pPr>
      <w:widowControl/>
      <w:spacing w:after="0" w:line="276" w:lineRule="auto"/>
      <w:jc w:val="left"/>
      <w:outlineLvl w:val="9"/>
    </w:pPr>
    <w:rPr>
      <w:b/>
      <w:bCs/>
      <w:kern w:val="0"/>
      <w:sz w:val="28"/>
      <w:szCs w:val="28"/>
      <w:lang w:eastAsia="en-US"/>
      <w14:ligatures w14:val="none"/>
    </w:rPr>
  </w:style>
  <w:style w:type="table" w:styleId="aff1">
    <w:name w:val="Table Grid"/>
    <w:basedOn w:val="a3"/>
    <w:uiPriority w:val="59"/>
    <w:rsid w:val="00DE7BE0"/>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DE7BE0"/>
    <w:rPr>
      <w:color w:val="000000" w:themeColor="text1" w:themeShade="BF"/>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DE7BE0"/>
    <w:rPr>
      <w:color w:val="0F4761" w:themeColor="accent1" w:themeShade="BF"/>
      <w:kern w:val="0"/>
      <w:sz w:val="22"/>
      <w:szCs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
    <w:name w:val="Light Shading Accent 2"/>
    <w:basedOn w:val="a3"/>
    <w:uiPriority w:val="60"/>
    <w:rsid w:val="00DE7BE0"/>
    <w:rPr>
      <w:color w:val="BF4E14" w:themeColor="accent2" w:themeShade="BF"/>
      <w:kern w:val="0"/>
      <w:sz w:val="22"/>
      <w:szCs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
    <w:name w:val="Light Shading Accent 3"/>
    <w:basedOn w:val="a3"/>
    <w:uiPriority w:val="60"/>
    <w:rsid w:val="00DE7BE0"/>
    <w:rPr>
      <w:color w:val="124F1A" w:themeColor="accent3" w:themeShade="BF"/>
      <w:kern w:val="0"/>
      <w:sz w:val="22"/>
      <w:szCs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
    <w:name w:val="Light Shading Accent 4"/>
    <w:basedOn w:val="a3"/>
    <w:uiPriority w:val="60"/>
    <w:rsid w:val="00DE7BE0"/>
    <w:rPr>
      <w:color w:val="0B769F" w:themeColor="accent4" w:themeShade="BF"/>
      <w:kern w:val="0"/>
      <w:sz w:val="22"/>
      <w:szCs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
    <w:name w:val="Light Shading Accent 5"/>
    <w:basedOn w:val="a3"/>
    <w:uiPriority w:val="60"/>
    <w:rsid w:val="00DE7BE0"/>
    <w:rPr>
      <w:color w:val="77206D" w:themeColor="accent5" w:themeShade="BF"/>
      <w:kern w:val="0"/>
      <w:sz w:val="22"/>
      <w:szCs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
    <w:name w:val="Light Shading Accent 6"/>
    <w:basedOn w:val="a3"/>
    <w:uiPriority w:val="60"/>
    <w:rsid w:val="00DE7BE0"/>
    <w:rPr>
      <w:color w:val="3A7C22" w:themeColor="accent6" w:themeShade="BF"/>
      <w:kern w:val="0"/>
      <w:sz w:val="22"/>
      <w:szCs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aff3">
    <w:name w:val="Light List"/>
    <w:basedOn w:val="a3"/>
    <w:uiPriority w:val="61"/>
    <w:rsid w:val="00DE7BE0"/>
    <w:rPr>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DE7BE0"/>
    <w:rPr>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0">
    <w:name w:val="Light List Accent 2"/>
    <w:basedOn w:val="a3"/>
    <w:uiPriority w:val="61"/>
    <w:rsid w:val="00DE7BE0"/>
    <w:rPr>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0">
    <w:name w:val="Light List Accent 3"/>
    <w:basedOn w:val="a3"/>
    <w:uiPriority w:val="61"/>
    <w:rsid w:val="00DE7BE0"/>
    <w:rPr>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0">
    <w:name w:val="Light List Accent 4"/>
    <w:basedOn w:val="a3"/>
    <w:uiPriority w:val="61"/>
    <w:rsid w:val="00DE7BE0"/>
    <w:rPr>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0">
    <w:name w:val="Light List Accent 5"/>
    <w:basedOn w:val="a3"/>
    <w:uiPriority w:val="61"/>
    <w:rsid w:val="00DE7BE0"/>
    <w:rPr>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0">
    <w:name w:val="Light List Accent 6"/>
    <w:basedOn w:val="a3"/>
    <w:uiPriority w:val="61"/>
    <w:rsid w:val="00DE7BE0"/>
    <w:rPr>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4">
    <w:name w:val="Light Grid"/>
    <w:basedOn w:val="a3"/>
    <w:uiPriority w:val="62"/>
    <w:rsid w:val="00DE7BE0"/>
    <w:rPr>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DE7BE0"/>
    <w:rPr>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1">
    <w:name w:val="Light Grid Accent 2"/>
    <w:basedOn w:val="a3"/>
    <w:uiPriority w:val="62"/>
    <w:rsid w:val="00DE7BE0"/>
    <w:rPr>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1">
    <w:name w:val="Light Grid Accent 3"/>
    <w:basedOn w:val="a3"/>
    <w:uiPriority w:val="62"/>
    <w:rsid w:val="00DE7BE0"/>
    <w:rPr>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1">
    <w:name w:val="Light Grid Accent 4"/>
    <w:basedOn w:val="a3"/>
    <w:uiPriority w:val="62"/>
    <w:rsid w:val="00DE7BE0"/>
    <w:rPr>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1">
    <w:name w:val="Light Grid Accent 5"/>
    <w:basedOn w:val="a3"/>
    <w:uiPriority w:val="62"/>
    <w:rsid w:val="00DE7BE0"/>
    <w:rPr>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1">
    <w:name w:val="Light Grid Accent 6"/>
    <w:basedOn w:val="a3"/>
    <w:uiPriority w:val="62"/>
    <w:rsid w:val="00DE7BE0"/>
    <w:rPr>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1">
    <w:name w:val="Medium Shading 1"/>
    <w:basedOn w:val="a3"/>
    <w:uiPriority w:val="63"/>
    <w:rsid w:val="00DE7BE0"/>
    <w:rPr>
      <w:kern w:val="0"/>
      <w:sz w:val="22"/>
      <w:szCs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DE7BE0"/>
    <w:rPr>
      <w:kern w:val="0"/>
      <w:sz w:val="22"/>
      <w:szCs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DE7BE0"/>
    <w:rPr>
      <w:kern w:val="0"/>
      <w:sz w:val="22"/>
      <w:szCs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DE7BE0"/>
    <w:rPr>
      <w:kern w:val="0"/>
      <w:sz w:val="22"/>
      <w:szCs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DE7BE0"/>
    <w:rPr>
      <w:kern w:val="0"/>
      <w:sz w:val="22"/>
      <w:szCs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DE7BE0"/>
    <w:rPr>
      <w:kern w:val="0"/>
      <w:sz w:val="22"/>
      <w:szCs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DE7BE0"/>
    <w:rPr>
      <w:kern w:val="0"/>
      <w:sz w:val="22"/>
      <w:szCs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7">
    <w:name w:val="Medium Shading 2"/>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DE7BE0"/>
    <w:rPr>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3"/>
    <w:uiPriority w:val="65"/>
    <w:rsid w:val="00DE7BE0"/>
    <w:rPr>
      <w:color w:val="000000" w:themeColor="text1"/>
      <w:kern w:val="0"/>
      <w:sz w:val="22"/>
      <w:szCs w:val="22"/>
      <w:lang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8">
    <w:name w:val="Medium List 2"/>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DE7BE0"/>
    <w:rPr>
      <w:kern w:val="0"/>
      <w:sz w:val="22"/>
      <w:szCs w:val="22"/>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DE7BE0"/>
    <w:rPr>
      <w:kern w:val="0"/>
      <w:sz w:val="22"/>
      <w:szCs w:val="22"/>
      <w:lang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1">
    <w:name w:val="Medium Grid 1 Accent 2"/>
    <w:basedOn w:val="a3"/>
    <w:uiPriority w:val="67"/>
    <w:rsid w:val="00DE7BE0"/>
    <w:rPr>
      <w:kern w:val="0"/>
      <w:sz w:val="22"/>
      <w:szCs w:val="22"/>
      <w:lang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1">
    <w:name w:val="Medium Grid 1 Accent 3"/>
    <w:basedOn w:val="a3"/>
    <w:uiPriority w:val="67"/>
    <w:rsid w:val="00DE7BE0"/>
    <w:rPr>
      <w:kern w:val="0"/>
      <w:sz w:val="22"/>
      <w:szCs w:val="22"/>
      <w:lang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1">
    <w:name w:val="Medium Grid 1 Accent 4"/>
    <w:basedOn w:val="a3"/>
    <w:uiPriority w:val="67"/>
    <w:rsid w:val="00DE7BE0"/>
    <w:rPr>
      <w:kern w:val="0"/>
      <w:sz w:val="22"/>
      <w:szCs w:val="22"/>
      <w:lang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1">
    <w:name w:val="Medium Grid 1 Accent 5"/>
    <w:basedOn w:val="a3"/>
    <w:uiPriority w:val="67"/>
    <w:rsid w:val="00DE7BE0"/>
    <w:rPr>
      <w:kern w:val="0"/>
      <w:sz w:val="22"/>
      <w:szCs w:val="22"/>
      <w:lang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1">
    <w:name w:val="Medium Grid 1 Accent 6"/>
    <w:basedOn w:val="a3"/>
    <w:uiPriority w:val="67"/>
    <w:rsid w:val="00DE7BE0"/>
    <w:rPr>
      <w:kern w:val="0"/>
      <w:sz w:val="22"/>
      <w:szCs w:val="22"/>
      <w:lang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9">
    <w:name w:val="Medium Grid 2"/>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DE7BE0"/>
    <w:rPr>
      <w:rFonts w:asciiTheme="majorHAnsi" w:eastAsiaTheme="majorEastAsia" w:hAnsiTheme="majorHAnsi" w:cstheme="majorBidi"/>
      <w:color w:val="000000" w:themeColor="text1"/>
      <w:kern w:val="0"/>
      <w:sz w:val="22"/>
      <w:szCs w:val="22"/>
      <w:lang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7">
    <w:name w:val="Medium Grid 3"/>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3"/>
    <w:uiPriority w:val="69"/>
    <w:rsid w:val="00DE7BE0"/>
    <w:rPr>
      <w:kern w:val="0"/>
      <w:sz w:val="22"/>
      <w:szCs w:val="22"/>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aff5">
    <w:name w:val="Dark List"/>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3"/>
    <w:uiPriority w:val="70"/>
    <w:rsid w:val="00DE7BE0"/>
    <w:rPr>
      <w:color w:val="FFFFFF" w:themeColor="background1"/>
      <w:kern w:val="0"/>
      <w:sz w:val="22"/>
      <w:szCs w:val="22"/>
      <w:lang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aff6">
    <w:name w:val="Colorful Shading"/>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3">
    <w:name w:val="Colorful Shading Accent 4"/>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DE7BE0"/>
    <w:rPr>
      <w:color w:val="000000" w:themeColor="text1"/>
      <w:kern w:val="0"/>
      <w:sz w:val="22"/>
      <w:szCs w:val="22"/>
      <w:lang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4">
    <w:name w:val="Colorful List Accent 2"/>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4">
    <w:name w:val="Colorful List Accent 3"/>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4">
    <w:name w:val="Colorful List Accent 4"/>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4">
    <w:name w:val="Colorful List Accent 5"/>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4">
    <w:name w:val="Colorful List Accent 6"/>
    <w:basedOn w:val="a3"/>
    <w:uiPriority w:val="72"/>
    <w:rsid w:val="00DE7BE0"/>
    <w:rPr>
      <w:color w:val="000000" w:themeColor="text1"/>
      <w:kern w:val="0"/>
      <w:sz w:val="22"/>
      <w:szCs w:val="22"/>
      <w:lang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8">
    <w:name w:val="Colorful Grid"/>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5">
    <w:name w:val="Colorful Grid Accent 2"/>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5">
    <w:name w:val="Colorful Grid Accent 3"/>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5">
    <w:name w:val="Colorful Grid Accent 4"/>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5">
    <w:name w:val="Colorful Grid Accent 5"/>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5">
    <w:name w:val="Colorful Grid Accent 6"/>
    <w:basedOn w:val="a3"/>
    <w:uiPriority w:val="73"/>
    <w:rsid w:val="00DE7BE0"/>
    <w:rPr>
      <w:color w:val="000000" w:themeColor="text1"/>
      <w:kern w:val="0"/>
      <w:sz w:val="22"/>
      <w:szCs w:val="22"/>
      <w:lang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4572</Words>
  <Characters>26752</Characters>
  <Application>Microsoft Office Word</Application>
  <DocSecurity>0</DocSecurity>
  <Lines>5350</Lines>
  <Paragraphs>4474</Paragraphs>
  <ScaleCrop>false</ScaleCrop>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 许</dc:creator>
  <cp:keywords/>
  <dc:description/>
  <cp:lastModifiedBy>伟 许</cp:lastModifiedBy>
  <cp:revision>2</cp:revision>
  <dcterms:created xsi:type="dcterms:W3CDTF">2026-04-20T09:22:00Z</dcterms:created>
  <dcterms:modified xsi:type="dcterms:W3CDTF">2026-04-20T09:52:00Z</dcterms:modified>
</cp:coreProperties>
</file>