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D61A8">
      <w:pPr>
        <w:spacing w:line="288" w:lineRule="auto"/>
        <w:rPr>
          <w:rFonts w:cs="Calibri"/>
          <w:b/>
          <w:bCs/>
          <w:sz w:val="32"/>
          <w:szCs w:val="32"/>
        </w:rPr>
      </w:pPr>
      <w:r>
        <w:rPr>
          <w:rFonts w:cs="Calibri"/>
          <w:b/>
          <w:bCs/>
          <w:sz w:val="32"/>
          <w:szCs w:val="32"/>
        </w:rPr>
        <w:t>Appendix</w:t>
      </w:r>
    </w:p>
    <w:p w14:paraId="28CAF1AD">
      <w:pPr>
        <w:spacing w:line="288" w:lineRule="auto"/>
        <w:rPr>
          <w:rFonts w:cs="Calibri"/>
          <w:color w:val="000000"/>
          <w:kern w:val="0"/>
          <w:sz w:val="24"/>
          <w:lang w:bidi="ar"/>
        </w:rPr>
      </w:pPr>
    </w:p>
    <w:p w14:paraId="46B27AD1">
      <w:pPr>
        <w:spacing w:line="288" w:lineRule="auto"/>
        <w:rPr>
          <w:rFonts w:cs="Calibri"/>
          <w:color w:val="000000"/>
          <w:kern w:val="0"/>
          <w:sz w:val="24"/>
          <w:lang w:bidi="ar"/>
        </w:rPr>
      </w:pPr>
      <w:r>
        <w:rPr>
          <w:rFonts w:cs="Calibri"/>
          <w:color w:val="000000"/>
          <w:kern w:val="0"/>
          <w:sz w:val="24"/>
          <w:lang w:bidi="ar"/>
        </w:rPr>
        <w:t>Table</w:t>
      </w:r>
      <w:r>
        <w:rPr>
          <w:rFonts w:hint="eastAsia" w:cs="Calibri"/>
          <w:color w:val="000000"/>
          <w:kern w:val="0"/>
          <w:sz w:val="24"/>
          <w:lang w:bidi="ar"/>
        </w:rPr>
        <w:t xml:space="preserve"> A</w:t>
      </w:r>
      <w:r>
        <w:rPr>
          <w:rFonts w:cs="Calibri"/>
          <w:color w:val="000000"/>
          <w:kern w:val="0"/>
          <w:sz w:val="24"/>
          <w:lang w:bidi="ar"/>
        </w:rPr>
        <w:t>1 Interview Guideline</w:t>
      </w:r>
    </w:p>
    <w:p w14:paraId="231147EB">
      <w:pPr>
        <w:spacing w:line="288" w:lineRule="auto"/>
        <w:rPr>
          <w:rFonts w:cs="Calibri"/>
          <w:color w:val="000000"/>
          <w:kern w:val="0"/>
          <w:sz w:val="24"/>
          <w:lang w:bidi="ar"/>
        </w:rPr>
      </w:pPr>
      <w:r>
        <w:rPr>
          <w:rFonts w:cs="Calibri"/>
          <w:color w:val="000000"/>
          <w:kern w:val="0"/>
          <w:sz w:val="24"/>
          <w:lang w:bidi="ar"/>
        </w:rPr>
        <w:t>Table A</w:t>
      </w:r>
      <w:r>
        <w:rPr>
          <w:rFonts w:hint="eastAsia" w:cs="Calibri"/>
          <w:color w:val="000000"/>
          <w:kern w:val="0"/>
          <w:sz w:val="24"/>
          <w:lang w:bidi="ar"/>
        </w:rPr>
        <w:t xml:space="preserve">2 </w:t>
      </w:r>
      <w:r>
        <w:rPr>
          <w:rFonts w:cs="Calibri"/>
          <w:color w:val="000000"/>
          <w:kern w:val="0"/>
          <w:sz w:val="24"/>
          <w:lang w:bidi="ar"/>
        </w:rPr>
        <w:t>Concept elicitation: impact of caregiving on health and wellbeing</w:t>
      </w:r>
    </w:p>
    <w:p w14:paraId="584A86EE">
      <w:pPr>
        <w:spacing w:line="288" w:lineRule="auto"/>
        <w:rPr>
          <w:sz w:val="24"/>
        </w:rPr>
      </w:pPr>
      <w:r>
        <w:rPr>
          <w:rFonts w:cs="Calibri"/>
          <w:color w:val="000000"/>
          <w:kern w:val="0"/>
          <w:sz w:val="24"/>
          <w:lang w:bidi="ar"/>
        </w:rPr>
        <w:t>Table A</w:t>
      </w:r>
      <w:r>
        <w:rPr>
          <w:rFonts w:hint="eastAsia" w:cs="Calibri"/>
          <w:color w:val="000000"/>
          <w:kern w:val="0"/>
          <w:sz w:val="24"/>
          <w:lang w:bidi="ar"/>
        </w:rPr>
        <w:t>3</w:t>
      </w:r>
      <w:r>
        <w:rPr>
          <w:rFonts w:cs="Calibri"/>
          <w:color w:val="000000"/>
          <w:kern w:val="0"/>
          <w:sz w:val="24"/>
          <w:lang w:bidi="ar"/>
        </w:rPr>
        <w:t xml:space="preserve"> C</w:t>
      </w:r>
      <w:r>
        <w:rPr>
          <w:sz w:val="24"/>
        </w:rPr>
        <w:t>ognitive debriefing framework</w:t>
      </w:r>
    </w:p>
    <w:p w14:paraId="63DE24B1">
      <w:pPr>
        <w:spacing w:line="288" w:lineRule="auto"/>
        <w:rPr>
          <w:rFonts w:cs="Calibri"/>
          <w:color w:val="000000"/>
          <w:kern w:val="0"/>
          <w:sz w:val="24"/>
          <w:lang w:bidi="ar"/>
        </w:rPr>
      </w:pPr>
      <w:r>
        <w:rPr>
          <w:rFonts w:cs="Calibri"/>
          <w:color w:val="000000"/>
          <w:kern w:val="0"/>
          <w:sz w:val="24"/>
          <w:lang w:bidi="ar"/>
        </w:rPr>
        <w:t>Table A</w:t>
      </w:r>
      <w:r>
        <w:rPr>
          <w:rFonts w:hint="eastAsia" w:cs="Calibri"/>
          <w:color w:val="000000"/>
          <w:kern w:val="0"/>
          <w:sz w:val="24"/>
          <w:lang w:bidi="ar"/>
        </w:rPr>
        <w:t>4</w:t>
      </w:r>
      <w:r>
        <w:rPr>
          <w:rFonts w:cs="Calibri"/>
          <w:color w:val="000000"/>
          <w:kern w:val="0"/>
          <w:sz w:val="24"/>
          <w:lang w:bidi="ar"/>
        </w:rPr>
        <w:t xml:space="preserve"> Relevance and comprehensibility of the EQ-HWB</w:t>
      </w:r>
    </w:p>
    <w:p w14:paraId="1C8CA87B">
      <w:pPr>
        <w:spacing w:line="288" w:lineRule="auto"/>
        <w:rPr>
          <w:rFonts w:cs="Calibri"/>
          <w:color w:val="000000"/>
          <w:kern w:val="0"/>
          <w:sz w:val="24"/>
          <w:lang w:bidi="ar"/>
        </w:rPr>
      </w:pPr>
      <w:r>
        <w:rPr>
          <w:rFonts w:cs="Calibri"/>
          <w:color w:val="000000"/>
          <w:kern w:val="0"/>
          <w:sz w:val="24"/>
          <w:lang w:bidi="ar"/>
        </w:rPr>
        <w:t xml:space="preserve">Table </w:t>
      </w:r>
      <w:r>
        <w:rPr>
          <w:rFonts w:hint="eastAsia" w:cs="Calibri"/>
          <w:color w:val="000000"/>
          <w:kern w:val="0"/>
          <w:sz w:val="24"/>
          <w:lang w:bidi="ar"/>
        </w:rPr>
        <w:t>A5</w:t>
      </w:r>
      <w:r>
        <w:rPr>
          <w:rFonts w:cs="Calibri"/>
          <w:color w:val="000000"/>
          <w:kern w:val="0"/>
          <w:sz w:val="24"/>
          <w:lang w:bidi="ar"/>
        </w:rPr>
        <w:t xml:space="preserve"> Comprehensiveness of EQ-HWB</w:t>
      </w:r>
    </w:p>
    <w:p w14:paraId="55D44228">
      <w:pPr>
        <w:spacing w:line="288" w:lineRule="auto"/>
        <w:rPr>
          <w:rFonts w:cs="Calibri"/>
          <w:color w:val="000000"/>
          <w:kern w:val="0"/>
          <w:sz w:val="24"/>
          <w:lang w:bidi="ar"/>
        </w:rPr>
      </w:pPr>
      <w:r>
        <w:rPr>
          <w:rFonts w:cs="Calibri"/>
          <w:color w:val="000000"/>
          <w:kern w:val="0"/>
          <w:sz w:val="24"/>
          <w:lang w:bidi="ar"/>
        </w:rPr>
        <w:t xml:space="preserve">Table </w:t>
      </w:r>
      <w:r>
        <w:rPr>
          <w:rFonts w:hint="eastAsia" w:cs="Calibri"/>
          <w:color w:val="000000"/>
          <w:kern w:val="0"/>
          <w:sz w:val="24"/>
          <w:lang w:bidi="ar"/>
        </w:rPr>
        <w:t xml:space="preserve">A6 </w:t>
      </w:r>
      <w:r>
        <w:rPr>
          <w:rFonts w:cs="Calibri"/>
          <w:color w:val="000000"/>
          <w:kern w:val="0"/>
          <w:sz w:val="24"/>
          <w:lang w:bidi="ar"/>
        </w:rPr>
        <w:t>Appropriateness of Response Options of EQ-HWB</w:t>
      </w:r>
    </w:p>
    <w:p w14:paraId="37F2A0C0">
      <w:pPr>
        <w:spacing w:line="288" w:lineRule="auto"/>
        <w:rPr>
          <w:rFonts w:cs="Calibri"/>
          <w:color w:val="000000"/>
          <w:kern w:val="0"/>
          <w:sz w:val="24"/>
          <w:lang w:bidi="ar"/>
        </w:rPr>
      </w:pPr>
      <w:r>
        <w:rPr>
          <w:rFonts w:cs="Calibri"/>
          <w:color w:val="000000"/>
          <w:kern w:val="0"/>
          <w:sz w:val="24"/>
          <w:lang w:bidi="ar"/>
        </w:rPr>
        <w:t xml:space="preserve">Table </w:t>
      </w:r>
      <w:r>
        <w:rPr>
          <w:rFonts w:hint="eastAsia" w:cs="Calibri"/>
          <w:color w:val="000000"/>
          <w:kern w:val="0"/>
          <w:sz w:val="24"/>
          <w:lang w:bidi="ar"/>
        </w:rPr>
        <w:t>A7</w:t>
      </w:r>
      <w:r>
        <w:rPr>
          <w:rFonts w:cs="Calibri"/>
          <w:color w:val="000000"/>
          <w:kern w:val="0"/>
          <w:sz w:val="24"/>
          <w:lang w:bidi="ar"/>
        </w:rPr>
        <w:t xml:space="preserve"> Appropriateness of recall period of EQ-HWB</w:t>
      </w:r>
    </w:p>
    <w:p w14:paraId="63D6CD1E">
      <w:pPr>
        <w:spacing w:line="288" w:lineRule="auto"/>
        <w:rPr>
          <w:rFonts w:cs="Calibri"/>
          <w:color w:val="000000"/>
          <w:kern w:val="0"/>
          <w:sz w:val="24"/>
          <w:lang w:bidi="ar"/>
        </w:rPr>
      </w:pPr>
      <w:r>
        <w:rPr>
          <w:rFonts w:cs="Calibri"/>
          <w:color w:val="000000"/>
          <w:kern w:val="0"/>
          <w:sz w:val="24"/>
          <w:lang w:bidi="ar"/>
        </w:rPr>
        <w:t xml:space="preserve">Table </w:t>
      </w:r>
      <w:r>
        <w:rPr>
          <w:rFonts w:hint="eastAsia" w:cs="Calibri"/>
          <w:color w:val="000000"/>
          <w:kern w:val="0"/>
          <w:sz w:val="24"/>
          <w:lang w:bidi="ar"/>
        </w:rPr>
        <w:t>A8</w:t>
      </w:r>
      <w:r>
        <w:rPr>
          <w:rFonts w:cs="Calibri"/>
          <w:color w:val="000000"/>
          <w:kern w:val="0"/>
          <w:sz w:val="24"/>
          <w:lang w:bidi="ar"/>
        </w:rPr>
        <w:t xml:space="preserve"> Suggested modifications to EQ-HWB</w:t>
      </w:r>
    </w:p>
    <w:p w14:paraId="2AC14621">
      <w:pPr>
        <w:spacing w:line="288" w:lineRule="auto"/>
        <w:rPr>
          <w:rFonts w:cs="Calibri"/>
          <w:b/>
          <w:bCs/>
          <w:sz w:val="32"/>
          <w:szCs w:val="32"/>
        </w:rPr>
      </w:pPr>
    </w:p>
    <w:p w14:paraId="0F4B3DF7">
      <w:pPr>
        <w:spacing w:line="288" w:lineRule="auto"/>
        <w:rPr>
          <w:rFonts w:cs="Calibri"/>
          <w:b/>
          <w:bCs/>
          <w:sz w:val="32"/>
          <w:szCs w:val="32"/>
        </w:rPr>
      </w:pPr>
    </w:p>
    <w:p w14:paraId="02318044">
      <w:pPr>
        <w:spacing w:line="288" w:lineRule="auto"/>
        <w:rPr>
          <w:rFonts w:cs="Calibri"/>
          <w:sz w:val="24"/>
        </w:rPr>
        <w:sectPr>
          <w:pgSz w:w="11906" w:h="16838"/>
          <w:pgMar w:top="1440" w:right="1800" w:bottom="1440" w:left="1800" w:header="851" w:footer="992" w:gutter="0"/>
          <w:cols w:space="425" w:num="1"/>
          <w:docGrid w:type="lines" w:linePitch="312" w:charSpace="0"/>
        </w:sectPr>
      </w:pPr>
    </w:p>
    <w:p w14:paraId="4BE2DD5E">
      <w:pPr>
        <w:spacing w:line="288" w:lineRule="auto"/>
        <w:rPr>
          <w:rFonts w:cs="Calibri"/>
          <w:color w:val="000000"/>
          <w:kern w:val="0"/>
          <w:sz w:val="24"/>
          <w:lang w:bidi="ar"/>
        </w:rPr>
      </w:pPr>
      <w:r>
        <w:rPr>
          <w:rFonts w:cs="Calibri"/>
          <w:color w:val="000000"/>
          <w:kern w:val="0"/>
          <w:sz w:val="24"/>
          <w:lang w:bidi="ar"/>
        </w:rPr>
        <w:t>Table</w:t>
      </w:r>
      <w:r>
        <w:rPr>
          <w:rFonts w:hint="eastAsia" w:cs="Calibri"/>
          <w:color w:val="000000"/>
          <w:kern w:val="0"/>
          <w:sz w:val="24"/>
          <w:lang w:bidi="ar"/>
        </w:rPr>
        <w:t xml:space="preserve"> A</w:t>
      </w:r>
      <w:r>
        <w:rPr>
          <w:rFonts w:cs="Calibri"/>
          <w:color w:val="000000"/>
          <w:kern w:val="0"/>
          <w:sz w:val="24"/>
          <w:lang w:bidi="ar"/>
        </w:rPr>
        <w:t>1 Interview Guideline</w:t>
      </w:r>
    </w:p>
    <w:tbl>
      <w:tblPr>
        <w:tblStyle w:val="3"/>
        <w:tblW w:w="13502" w:type="dxa"/>
        <w:tblInd w:w="8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2"/>
        <w:gridCol w:w="4230"/>
        <w:gridCol w:w="4140"/>
        <w:gridCol w:w="2520"/>
      </w:tblGrid>
      <w:tr w14:paraId="60019440">
        <w:trPr>
          <w:trHeight w:val="340" w:hRule="atLeast"/>
        </w:trPr>
        <w:tc>
          <w:tcPr>
            <w:tcW w:w="2612" w:type="dxa"/>
            <w:tcBorders>
              <w:top w:val="single" w:color="auto" w:sz="4" w:space="0"/>
              <w:bottom w:val="single" w:color="auto" w:sz="4" w:space="0"/>
            </w:tcBorders>
            <w:shd w:val="clear" w:color="auto" w:fill="auto"/>
            <w:vAlign w:val="center"/>
          </w:tcPr>
          <w:p w14:paraId="46F03BDF">
            <w:pPr>
              <w:widowControl/>
              <w:jc w:val="center"/>
              <w:textAlignment w:val="center"/>
              <w:rPr>
                <w:rFonts w:cs="宋体"/>
                <w:b/>
                <w:bCs/>
                <w:color w:val="000000"/>
                <w:sz w:val="22"/>
                <w:szCs w:val="22"/>
              </w:rPr>
            </w:pPr>
            <w:r>
              <w:rPr>
                <w:rFonts w:cs="宋体"/>
                <w:b/>
                <w:bCs/>
                <w:color w:val="000000"/>
                <w:kern w:val="0"/>
                <w:sz w:val="22"/>
                <w:szCs w:val="22"/>
                <w:lang w:bidi="ar"/>
              </w:rPr>
              <w:t>Step and Theme</w:t>
            </w:r>
          </w:p>
        </w:tc>
        <w:tc>
          <w:tcPr>
            <w:tcW w:w="4230" w:type="dxa"/>
            <w:tcBorders>
              <w:top w:val="single" w:color="auto" w:sz="4" w:space="0"/>
              <w:bottom w:val="single" w:color="auto" w:sz="4" w:space="0"/>
            </w:tcBorders>
            <w:shd w:val="clear" w:color="auto" w:fill="auto"/>
            <w:vAlign w:val="center"/>
          </w:tcPr>
          <w:p w14:paraId="090D814E">
            <w:pPr>
              <w:widowControl/>
              <w:jc w:val="center"/>
              <w:textAlignment w:val="center"/>
              <w:rPr>
                <w:rFonts w:cs="宋体"/>
                <w:b/>
                <w:bCs/>
                <w:color w:val="000000"/>
                <w:sz w:val="22"/>
                <w:szCs w:val="22"/>
              </w:rPr>
            </w:pPr>
            <w:r>
              <w:rPr>
                <w:rFonts w:cs="宋体"/>
                <w:b/>
                <w:bCs/>
                <w:color w:val="000000"/>
                <w:kern w:val="0"/>
                <w:sz w:val="22"/>
                <w:szCs w:val="22"/>
                <w:lang w:bidi="ar"/>
              </w:rPr>
              <w:t>Specific Procedures</w:t>
            </w:r>
          </w:p>
        </w:tc>
        <w:tc>
          <w:tcPr>
            <w:tcW w:w="4140" w:type="dxa"/>
            <w:tcBorders>
              <w:top w:val="single" w:color="auto" w:sz="4" w:space="0"/>
              <w:bottom w:val="single" w:color="auto" w:sz="4" w:space="0"/>
            </w:tcBorders>
            <w:shd w:val="clear" w:color="auto" w:fill="auto"/>
            <w:vAlign w:val="center"/>
          </w:tcPr>
          <w:p w14:paraId="1876BA7A">
            <w:pPr>
              <w:widowControl/>
              <w:jc w:val="center"/>
              <w:textAlignment w:val="center"/>
              <w:rPr>
                <w:rFonts w:cs="宋体"/>
                <w:b/>
                <w:bCs/>
                <w:color w:val="000000"/>
                <w:sz w:val="22"/>
                <w:szCs w:val="22"/>
              </w:rPr>
            </w:pPr>
            <w:r>
              <w:rPr>
                <w:rFonts w:cs="宋体"/>
                <w:b/>
                <w:bCs/>
                <w:color w:val="000000"/>
                <w:kern w:val="0"/>
                <w:sz w:val="22"/>
                <w:szCs w:val="22"/>
                <w:lang w:bidi="ar"/>
              </w:rPr>
              <w:t>Interviewer Script</w:t>
            </w:r>
          </w:p>
        </w:tc>
        <w:tc>
          <w:tcPr>
            <w:tcW w:w="2520" w:type="dxa"/>
            <w:tcBorders>
              <w:top w:val="single" w:color="auto" w:sz="4" w:space="0"/>
              <w:bottom w:val="single" w:color="auto" w:sz="4" w:space="0"/>
            </w:tcBorders>
            <w:shd w:val="clear" w:color="auto" w:fill="auto"/>
            <w:vAlign w:val="center"/>
          </w:tcPr>
          <w:p w14:paraId="47CE58A9">
            <w:pPr>
              <w:widowControl/>
              <w:jc w:val="center"/>
              <w:textAlignment w:val="center"/>
              <w:rPr>
                <w:rFonts w:cs="宋体"/>
                <w:b/>
                <w:bCs/>
                <w:color w:val="000000"/>
                <w:sz w:val="22"/>
                <w:szCs w:val="22"/>
              </w:rPr>
            </w:pPr>
            <w:r>
              <w:rPr>
                <w:rFonts w:cs="宋体"/>
                <w:b/>
                <w:bCs/>
                <w:color w:val="000000"/>
                <w:kern w:val="0"/>
                <w:sz w:val="22"/>
                <w:szCs w:val="22"/>
                <w:lang w:bidi="ar"/>
              </w:rPr>
              <w:t>Rationale / Notes</w:t>
            </w:r>
          </w:p>
        </w:tc>
      </w:tr>
      <w:tr w14:paraId="6133E788">
        <w:trPr>
          <w:trHeight w:val="1680" w:hRule="atLeast"/>
        </w:trPr>
        <w:tc>
          <w:tcPr>
            <w:tcW w:w="2612" w:type="dxa"/>
            <w:tcBorders>
              <w:top w:val="single" w:color="auto" w:sz="4" w:space="0"/>
            </w:tcBorders>
            <w:vAlign w:val="center"/>
          </w:tcPr>
          <w:p w14:paraId="0B4AFFBD">
            <w:pPr>
              <w:widowControl/>
              <w:jc w:val="left"/>
              <w:textAlignment w:val="center"/>
              <w:rPr>
                <w:rFonts w:cs="宋体"/>
                <w:b/>
                <w:bCs/>
                <w:color w:val="000000"/>
                <w:sz w:val="22"/>
                <w:szCs w:val="22"/>
              </w:rPr>
            </w:pPr>
            <w:r>
              <w:rPr>
                <w:rFonts w:cs="宋体"/>
                <w:b/>
                <w:bCs/>
                <w:color w:val="000000"/>
                <w:kern w:val="0"/>
                <w:sz w:val="22"/>
                <w:szCs w:val="22"/>
                <w:lang w:bidi="ar"/>
              </w:rPr>
              <w:t>Pre-interview 1: Preparation and confirmation</w:t>
            </w:r>
          </w:p>
        </w:tc>
        <w:tc>
          <w:tcPr>
            <w:tcW w:w="4230" w:type="dxa"/>
            <w:tcBorders>
              <w:top w:val="single" w:color="auto" w:sz="4" w:space="0"/>
            </w:tcBorders>
            <w:vAlign w:val="center"/>
          </w:tcPr>
          <w:p w14:paraId="7C46B54B">
            <w:pPr>
              <w:widowControl/>
              <w:jc w:val="left"/>
              <w:textAlignment w:val="center"/>
              <w:rPr>
                <w:rFonts w:cs="宋体"/>
                <w:color w:val="000000"/>
                <w:sz w:val="22"/>
                <w:szCs w:val="22"/>
              </w:rPr>
            </w:pPr>
            <w:r>
              <w:rPr>
                <w:rFonts w:cs="宋体"/>
                <w:color w:val="000000"/>
                <w:kern w:val="0"/>
                <w:sz w:val="22"/>
                <w:szCs w:val="22"/>
                <w:lang w:bidi="ar"/>
              </w:rPr>
              <w:t>Confirm that informed consent has been obtained; check the internet connection, audio recording, screen sharing, and the order of PPT/questionnaires; briefly explain the interview procedure and duration again</w:t>
            </w:r>
          </w:p>
        </w:tc>
        <w:tc>
          <w:tcPr>
            <w:tcW w:w="4140" w:type="dxa"/>
            <w:tcBorders>
              <w:top w:val="single" w:color="auto" w:sz="4" w:space="0"/>
            </w:tcBorders>
            <w:vAlign w:val="center"/>
          </w:tcPr>
          <w:p w14:paraId="45EDE64A">
            <w:pPr>
              <w:widowControl/>
              <w:jc w:val="left"/>
              <w:textAlignment w:val="center"/>
              <w:rPr>
                <w:rFonts w:cs="宋体"/>
                <w:color w:val="000000"/>
                <w:sz w:val="22"/>
                <w:szCs w:val="22"/>
              </w:rPr>
            </w:pPr>
            <w:r>
              <w:rPr>
                <w:rFonts w:cs="宋体"/>
                <w:color w:val="000000"/>
                <w:kern w:val="0"/>
                <w:sz w:val="22"/>
                <w:szCs w:val="22"/>
                <w:lang w:bidi="ar"/>
              </w:rPr>
              <w:t xml:space="preserve">Today’s interview will take about </w:t>
            </w:r>
            <w:r>
              <w:rPr>
                <w:rFonts w:hint="eastAsia" w:cs="宋体"/>
                <w:b/>
                <w:bCs/>
                <w:color w:val="000000"/>
                <w:kern w:val="0"/>
                <w:sz w:val="22"/>
                <w:szCs w:val="22"/>
                <w:lang w:bidi="ar"/>
              </w:rPr>
              <w:t>90</w:t>
            </w:r>
            <w:r>
              <w:rPr>
                <w:rFonts w:cs="宋体"/>
                <w:b/>
                <w:bCs/>
                <w:color w:val="000000"/>
                <w:kern w:val="0"/>
                <w:sz w:val="22"/>
                <w:szCs w:val="22"/>
                <w:lang w:bidi="ar"/>
              </w:rPr>
              <w:t xml:space="preserve"> minutes</w:t>
            </w:r>
            <w:r>
              <w:rPr>
                <w:rFonts w:cs="宋体"/>
                <w:color w:val="000000"/>
                <w:kern w:val="0"/>
                <w:sz w:val="22"/>
                <w:szCs w:val="22"/>
                <w:lang w:bidi="ar"/>
              </w:rPr>
              <w:t xml:space="preserve">. We will first briefly talk about your caregiving experiences, then move on to the </w:t>
            </w:r>
            <w:r>
              <w:rPr>
                <w:rFonts w:cs="宋体"/>
                <w:b/>
                <w:bCs/>
                <w:color w:val="000000"/>
                <w:kern w:val="0"/>
                <w:sz w:val="22"/>
                <w:szCs w:val="22"/>
                <w:lang w:bidi="ar"/>
              </w:rPr>
              <w:t xml:space="preserve">think-aloud </w:t>
            </w:r>
            <w:r>
              <w:rPr>
                <w:rFonts w:cs="宋体"/>
                <w:color w:val="000000"/>
                <w:kern w:val="0"/>
                <w:sz w:val="22"/>
                <w:szCs w:val="22"/>
                <w:lang w:bidi="ar"/>
              </w:rPr>
              <w:t>questionnaire completion, and finally discuss your views on the questions. Everything shared in this interview will be kept confidential, so please feel free to share your genuine thoughts.</w:t>
            </w:r>
          </w:p>
        </w:tc>
        <w:tc>
          <w:tcPr>
            <w:tcW w:w="2520" w:type="dxa"/>
            <w:tcBorders>
              <w:top w:val="single" w:color="auto" w:sz="4" w:space="0"/>
            </w:tcBorders>
            <w:vAlign w:val="center"/>
          </w:tcPr>
          <w:p w14:paraId="0933FED0">
            <w:pPr>
              <w:widowControl/>
              <w:jc w:val="left"/>
              <w:textAlignment w:val="center"/>
              <w:rPr>
                <w:rFonts w:cs="宋体"/>
                <w:color w:val="000000"/>
                <w:sz w:val="22"/>
                <w:szCs w:val="22"/>
              </w:rPr>
            </w:pPr>
            <w:r>
              <w:rPr>
                <w:rFonts w:cs="宋体"/>
                <w:color w:val="000000"/>
                <w:kern w:val="0"/>
                <w:sz w:val="22"/>
                <w:szCs w:val="22"/>
                <w:lang w:bidi="ar"/>
              </w:rPr>
              <w:t>Helps participants feel safe and ensures the interview proceeds smoothly; explaining the procedure in advance can reduce anxiety</w:t>
            </w:r>
          </w:p>
        </w:tc>
      </w:tr>
      <w:tr w14:paraId="086A6A31">
        <w:trPr>
          <w:trHeight w:val="1360" w:hRule="atLeast"/>
        </w:trPr>
        <w:tc>
          <w:tcPr>
            <w:tcW w:w="2612" w:type="dxa"/>
            <w:vAlign w:val="center"/>
          </w:tcPr>
          <w:p w14:paraId="2941B1D9">
            <w:pPr>
              <w:widowControl/>
              <w:jc w:val="left"/>
              <w:textAlignment w:val="center"/>
              <w:rPr>
                <w:rFonts w:cs="宋体"/>
                <w:b/>
                <w:bCs/>
                <w:color w:val="000000"/>
                <w:sz w:val="22"/>
                <w:szCs w:val="22"/>
              </w:rPr>
            </w:pPr>
            <w:r>
              <w:rPr>
                <w:rFonts w:cs="宋体"/>
                <w:b/>
                <w:bCs/>
                <w:color w:val="000000"/>
                <w:kern w:val="0"/>
                <w:sz w:val="22"/>
                <w:szCs w:val="22"/>
                <w:lang w:bidi="ar"/>
              </w:rPr>
              <w:t>Pre-interview 2: Rapport building and ground rules</w:t>
            </w:r>
          </w:p>
        </w:tc>
        <w:tc>
          <w:tcPr>
            <w:tcW w:w="4230" w:type="dxa"/>
            <w:vAlign w:val="center"/>
          </w:tcPr>
          <w:p w14:paraId="17D3172D">
            <w:pPr>
              <w:widowControl/>
              <w:jc w:val="left"/>
              <w:textAlignment w:val="center"/>
              <w:rPr>
                <w:rFonts w:cs="宋体"/>
                <w:color w:val="000000"/>
                <w:sz w:val="22"/>
                <w:szCs w:val="22"/>
              </w:rPr>
            </w:pPr>
            <w:r>
              <w:rPr>
                <w:rFonts w:cs="宋体"/>
                <w:color w:val="000000"/>
                <w:kern w:val="0"/>
                <w:sz w:val="22"/>
                <w:szCs w:val="22"/>
                <w:lang w:bidi="ar"/>
              </w:rPr>
              <w:t>Explain that there are no right or wrong answers; encourage honest expression; remind participants that they may pause, drink water, or rest at any time</w:t>
            </w:r>
          </w:p>
        </w:tc>
        <w:tc>
          <w:tcPr>
            <w:tcW w:w="4140" w:type="dxa"/>
            <w:vAlign w:val="center"/>
          </w:tcPr>
          <w:p w14:paraId="5E059E41">
            <w:pPr>
              <w:widowControl/>
              <w:jc w:val="left"/>
              <w:textAlignment w:val="center"/>
              <w:rPr>
                <w:rFonts w:cs="宋体"/>
                <w:color w:val="000000"/>
                <w:sz w:val="22"/>
                <w:szCs w:val="22"/>
              </w:rPr>
            </w:pPr>
            <w:r>
              <w:rPr>
                <w:rFonts w:cs="宋体"/>
                <w:color w:val="000000"/>
                <w:kern w:val="0"/>
                <w:sz w:val="22"/>
                <w:szCs w:val="22"/>
                <w:lang w:bidi="ar"/>
              </w:rPr>
              <w:t>There are no “right” or “wrong” answers today. What we care about most is how you understand the questions and why you answer them the way you do. If you feel tired at any point, please let me know and we can pause.</w:t>
            </w:r>
          </w:p>
        </w:tc>
        <w:tc>
          <w:tcPr>
            <w:tcW w:w="2520" w:type="dxa"/>
            <w:vAlign w:val="center"/>
          </w:tcPr>
          <w:p w14:paraId="0CB69392">
            <w:pPr>
              <w:widowControl/>
              <w:jc w:val="left"/>
              <w:textAlignment w:val="center"/>
              <w:rPr>
                <w:rFonts w:cs="宋体"/>
                <w:color w:val="000000"/>
                <w:sz w:val="22"/>
                <w:szCs w:val="22"/>
              </w:rPr>
            </w:pPr>
            <w:r>
              <w:rPr>
                <w:rFonts w:cs="宋体"/>
                <w:color w:val="000000"/>
                <w:kern w:val="0"/>
                <w:sz w:val="22"/>
                <w:szCs w:val="22"/>
                <w:lang w:bidi="ar"/>
              </w:rPr>
              <w:t>Reduces response pressure and improves the authenticity of feedback</w:t>
            </w:r>
          </w:p>
        </w:tc>
      </w:tr>
      <w:tr w14:paraId="548F6BE9">
        <w:trPr>
          <w:trHeight w:val="680" w:hRule="atLeast"/>
        </w:trPr>
        <w:tc>
          <w:tcPr>
            <w:tcW w:w="2612" w:type="dxa"/>
            <w:vAlign w:val="center"/>
          </w:tcPr>
          <w:p w14:paraId="1D1FEC7F">
            <w:pPr>
              <w:widowControl/>
              <w:jc w:val="left"/>
              <w:textAlignment w:val="center"/>
              <w:rPr>
                <w:rFonts w:cs="宋体"/>
                <w:b/>
                <w:bCs/>
                <w:color w:val="000000"/>
                <w:sz w:val="22"/>
                <w:szCs w:val="22"/>
              </w:rPr>
            </w:pPr>
            <w:r>
              <w:rPr>
                <w:rFonts w:cs="宋体"/>
                <w:b/>
                <w:bCs/>
                <w:color w:val="000000"/>
                <w:kern w:val="0"/>
                <w:sz w:val="22"/>
                <w:szCs w:val="22"/>
                <w:lang w:bidi="ar"/>
              </w:rPr>
              <w:t>Step 1: Warm-up</w:t>
            </w:r>
          </w:p>
        </w:tc>
        <w:tc>
          <w:tcPr>
            <w:tcW w:w="4230" w:type="dxa"/>
            <w:vAlign w:val="center"/>
          </w:tcPr>
          <w:p w14:paraId="2368181D">
            <w:pPr>
              <w:widowControl/>
              <w:jc w:val="left"/>
              <w:textAlignment w:val="center"/>
              <w:rPr>
                <w:rFonts w:cs="宋体"/>
                <w:color w:val="000000"/>
                <w:sz w:val="22"/>
                <w:szCs w:val="22"/>
              </w:rPr>
            </w:pPr>
            <w:r>
              <w:rPr>
                <w:rFonts w:cs="宋体"/>
                <w:color w:val="000000"/>
                <w:kern w:val="0"/>
                <w:sz w:val="22"/>
                <w:szCs w:val="22"/>
                <w:lang w:bidi="ar"/>
              </w:rPr>
              <w:t>Invite the participant to briefly introduce themselves and describe their daily caregiving situation</w:t>
            </w:r>
          </w:p>
        </w:tc>
        <w:tc>
          <w:tcPr>
            <w:tcW w:w="4140" w:type="dxa"/>
            <w:vAlign w:val="center"/>
          </w:tcPr>
          <w:p w14:paraId="74C20A45">
            <w:pPr>
              <w:widowControl/>
              <w:jc w:val="left"/>
              <w:textAlignment w:val="center"/>
              <w:rPr>
                <w:rFonts w:cs="宋体"/>
                <w:color w:val="000000"/>
                <w:sz w:val="22"/>
                <w:szCs w:val="22"/>
              </w:rPr>
            </w:pPr>
            <w:r>
              <w:rPr>
                <w:rFonts w:cs="宋体"/>
                <w:color w:val="000000"/>
                <w:kern w:val="0"/>
                <w:sz w:val="22"/>
                <w:szCs w:val="22"/>
                <w:lang w:bidi="ar"/>
              </w:rPr>
              <w:t>Could you first briefly introduce yourself and tell me what a typical day of caring for your child looks like?</w:t>
            </w:r>
          </w:p>
        </w:tc>
        <w:tc>
          <w:tcPr>
            <w:tcW w:w="2520" w:type="dxa"/>
            <w:vAlign w:val="center"/>
          </w:tcPr>
          <w:p w14:paraId="721114A9">
            <w:pPr>
              <w:widowControl/>
              <w:jc w:val="left"/>
              <w:textAlignment w:val="center"/>
              <w:rPr>
                <w:rFonts w:cs="宋体"/>
                <w:color w:val="000000"/>
                <w:sz w:val="22"/>
                <w:szCs w:val="22"/>
              </w:rPr>
            </w:pPr>
            <w:r>
              <w:rPr>
                <w:rFonts w:cs="宋体"/>
                <w:color w:val="000000"/>
                <w:kern w:val="0"/>
                <w:sz w:val="22"/>
                <w:szCs w:val="22"/>
                <w:lang w:bidi="ar"/>
              </w:rPr>
              <w:t>Serves as an ice-breaker, helping the participant relax and enter the caregiving context</w:t>
            </w:r>
          </w:p>
        </w:tc>
      </w:tr>
      <w:tr w14:paraId="142C00B3">
        <w:trPr>
          <w:trHeight w:val="1360" w:hRule="atLeast"/>
        </w:trPr>
        <w:tc>
          <w:tcPr>
            <w:tcW w:w="2612" w:type="dxa"/>
            <w:vAlign w:val="center"/>
          </w:tcPr>
          <w:p w14:paraId="70E1AA4E">
            <w:pPr>
              <w:widowControl/>
              <w:jc w:val="left"/>
              <w:textAlignment w:val="center"/>
              <w:rPr>
                <w:rFonts w:cs="宋体"/>
                <w:b/>
                <w:bCs/>
                <w:color w:val="000000"/>
                <w:sz w:val="22"/>
                <w:szCs w:val="22"/>
              </w:rPr>
            </w:pPr>
            <w:r>
              <w:rPr>
                <w:rFonts w:cs="宋体"/>
                <w:b/>
                <w:bCs/>
                <w:color w:val="000000"/>
                <w:kern w:val="0"/>
                <w:sz w:val="22"/>
                <w:szCs w:val="22"/>
                <w:lang w:bidi="ar"/>
              </w:rPr>
              <w:t>Step 2: Concept elicitation</w:t>
            </w:r>
          </w:p>
        </w:tc>
        <w:tc>
          <w:tcPr>
            <w:tcW w:w="4230" w:type="dxa"/>
            <w:vAlign w:val="center"/>
          </w:tcPr>
          <w:p w14:paraId="3FA60496">
            <w:pPr>
              <w:widowControl/>
              <w:jc w:val="left"/>
              <w:textAlignment w:val="center"/>
              <w:rPr>
                <w:rFonts w:cs="宋体"/>
                <w:color w:val="000000"/>
                <w:sz w:val="22"/>
                <w:szCs w:val="22"/>
              </w:rPr>
            </w:pPr>
            <w:r>
              <w:rPr>
                <w:rFonts w:cs="宋体"/>
                <w:color w:val="000000"/>
                <w:kern w:val="0"/>
                <w:sz w:val="22"/>
                <w:szCs w:val="22"/>
                <w:lang w:bidi="ar"/>
              </w:rPr>
              <w:t>Use caregiving experiences to introduce the core concepts of health, quality of life, and happiness/wellbeing</w:t>
            </w:r>
          </w:p>
        </w:tc>
        <w:tc>
          <w:tcPr>
            <w:tcW w:w="4140" w:type="dxa"/>
            <w:vAlign w:val="center"/>
          </w:tcPr>
          <w:p w14:paraId="697CA18D">
            <w:pPr>
              <w:widowControl/>
              <w:jc w:val="left"/>
              <w:textAlignment w:val="center"/>
              <w:rPr>
                <w:rFonts w:cs="宋体"/>
                <w:color w:val="000000"/>
                <w:sz w:val="22"/>
                <w:szCs w:val="22"/>
              </w:rPr>
            </w:pPr>
            <w:r>
              <w:rPr>
                <w:rFonts w:cs="宋体"/>
                <w:color w:val="000000"/>
                <w:kern w:val="0"/>
                <w:sz w:val="22"/>
                <w:szCs w:val="22"/>
                <w:lang w:bidi="ar"/>
              </w:rPr>
              <w:t>In what ways do you think caring for your child has affected your life? For example, your physical health, work, emotions, or social relationships. How do you usually understand concepts such as “health,” “HRQoL,” and “HWB”?</w:t>
            </w:r>
          </w:p>
        </w:tc>
        <w:tc>
          <w:tcPr>
            <w:tcW w:w="2520" w:type="dxa"/>
            <w:vAlign w:val="center"/>
          </w:tcPr>
          <w:p w14:paraId="4E389C17">
            <w:pPr>
              <w:widowControl/>
              <w:jc w:val="left"/>
              <w:textAlignment w:val="center"/>
              <w:rPr>
                <w:rFonts w:cs="宋体"/>
                <w:color w:val="000000"/>
                <w:sz w:val="22"/>
                <w:szCs w:val="22"/>
              </w:rPr>
            </w:pPr>
            <w:r>
              <w:rPr>
                <w:rFonts w:cs="宋体"/>
                <w:color w:val="000000"/>
                <w:kern w:val="0"/>
                <w:sz w:val="22"/>
                <w:szCs w:val="22"/>
                <w:lang w:bidi="ar"/>
              </w:rPr>
              <w:t>Provides contextual grounding for later discussion of questionnaire content and helps identify issues that matter spontaneously to participants</w:t>
            </w:r>
          </w:p>
        </w:tc>
      </w:tr>
      <w:tr w14:paraId="02EE9F90">
        <w:trPr>
          <w:trHeight w:val="1680" w:hRule="atLeast"/>
        </w:trPr>
        <w:tc>
          <w:tcPr>
            <w:tcW w:w="2612" w:type="dxa"/>
            <w:vAlign w:val="center"/>
          </w:tcPr>
          <w:p w14:paraId="3855FDFA">
            <w:pPr>
              <w:widowControl/>
              <w:jc w:val="left"/>
              <w:textAlignment w:val="center"/>
              <w:rPr>
                <w:rFonts w:cs="宋体"/>
                <w:b/>
                <w:bCs/>
                <w:color w:val="000000"/>
                <w:sz w:val="22"/>
                <w:szCs w:val="22"/>
              </w:rPr>
            </w:pPr>
            <w:r>
              <w:rPr>
                <w:rFonts w:cs="宋体"/>
                <w:b/>
                <w:bCs/>
                <w:color w:val="000000"/>
                <w:kern w:val="0"/>
                <w:sz w:val="22"/>
                <w:szCs w:val="22"/>
                <w:lang w:bidi="ar"/>
              </w:rPr>
              <w:t>Step 3: Explanation of the Think Aloud method</w:t>
            </w:r>
          </w:p>
        </w:tc>
        <w:tc>
          <w:tcPr>
            <w:tcW w:w="4230" w:type="dxa"/>
            <w:vAlign w:val="center"/>
          </w:tcPr>
          <w:p w14:paraId="78116FF6">
            <w:pPr>
              <w:widowControl/>
              <w:jc w:val="left"/>
              <w:textAlignment w:val="center"/>
              <w:rPr>
                <w:rFonts w:cs="宋体"/>
                <w:color w:val="000000"/>
                <w:sz w:val="22"/>
                <w:szCs w:val="22"/>
              </w:rPr>
            </w:pPr>
            <w:r>
              <w:rPr>
                <w:rFonts w:cs="宋体"/>
                <w:color w:val="000000"/>
                <w:kern w:val="0"/>
                <w:sz w:val="22"/>
                <w:szCs w:val="22"/>
                <w:lang w:bidi="ar"/>
              </w:rPr>
              <w:t>Briefly explain the purpose and requirements of the Think Aloud method; share an instruction page if needed</w:t>
            </w:r>
          </w:p>
        </w:tc>
        <w:tc>
          <w:tcPr>
            <w:tcW w:w="4140" w:type="dxa"/>
            <w:vAlign w:val="center"/>
          </w:tcPr>
          <w:p w14:paraId="48F8D9C3">
            <w:pPr>
              <w:widowControl/>
              <w:jc w:val="left"/>
              <w:textAlignment w:val="center"/>
              <w:rPr>
                <w:rFonts w:cs="宋体"/>
                <w:color w:val="000000"/>
                <w:sz w:val="22"/>
                <w:szCs w:val="22"/>
              </w:rPr>
            </w:pPr>
            <w:r>
              <w:rPr>
                <w:rFonts w:cs="宋体"/>
                <w:color w:val="000000"/>
                <w:kern w:val="0"/>
                <w:sz w:val="22"/>
                <w:szCs w:val="22"/>
                <w:lang w:bidi="ar"/>
              </w:rPr>
              <w:t xml:space="preserve">Next, we will use the </w:t>
            </w:r>
            <w:r>
              <w:rPr>
                <w:rFonts w:cs="宋体"/>
                <w:b/>
                <w:bCs/>
                <w:color w:val="000000"/>
                <w:kern w:val="0"/>
                <w:sz w:val="22"/>
                <w:szCs w:val="22"/>
                <w:lang w:bidi="ar"/>
              </w:rPr>
              <w:t xml:space="preserve">think-aloud </w:t>
            </w:r>
            <w:r>
              <w:rPr>
                <w:rFonts w:cs="宋体"/>
                <w:color w:val="000000"/>
                <w:kern w:val="0"/>
                <w:sz w:val="22"/>
                <w:szCs w:val="22"/>
                <w:lang w:bidi="ar"/>
              </w:rPr>
              <w:t>method. This means that while reading each question, I would like you to say out loud whatever comes to mind, including how you understand the question, why you choose a particular answer, and whether you feel uncertain or confused.</w:t>
            </w:r>
          </w:p>
        </w:tc>
        <w:tc>
          <w:tcPr>
            <w:tcW w:w="2520" w:type="dxa"/>
            <w:vAlign w:val="center"/>
          </w:tcPr>
          <w:p w14:paraId="7C71A895">
            <w:pPr>
              <w:widowControl/>
              <w:jc w:val="left"/>
              <w:textAlignment w:val="center"/>
              <w:rPr>
                <w:rFonts w:cs="宋体"/>
                <w:color w:val="000000"/>
                <w:sz w:val="22"/>
                <w:szCs w:val="22"/>
              </w:rPr>
            </w:pPr>
            <w:r>
              <w:rPr>
                <w:rFonts w:cs="宋体"/>
                <w:color w:val="000000"/>
                <w:kern w:val="0"/>
                <w:sz w:val="22"/>
                <w:szCs w:val="22"/>
                <w:lang w:bidi="ar"/>
              </w:rPr>
              <w:t>Helps participants understand that the focus is not on answering quickly, but on verbalising their thought process</w:t>
            </w:r>
          </w:p>
        </w:tc>
      </w:tr>
      <w:tr w14:paraId="283BC9E2">
        <w:trPr>
          <w:trHeight w:val="1020" w:hRule="atLeast"/>
        </w:trPr>
        <w:tc>
          <w:tcPr>
            <w:tcW w:w="2612" w:type="dxa"/>
            <w:vAlign w:val="center"/>
          </w:tcPr>
          <w:p w14:paraId="2432BB58">
            <w:pPr>
              <w:widowControl/>
              <w:jc w:val="left"/>
              <w:textAlignment w:val="center"/>
              <w:rPr>
                <w:rFonts w:cs="宋体"/>
                <w:b/>
                <w:bCs/>
                <w:color w:val="000000"/>
                <w:sz w:val="22"/>
                <w:szCs w:val="22"/>
              </w:rPr>
            </w:pPr>
            <w:r>
              <w:rPr>
                <w:rFonts w:cs="宋体"/>
                <w:b/>
                <w:bCs/>
                <w:color w:val="000000"/>
                <w:kern w:val="0"/>
                <w:sz w:val="22"/>
                <w:szCs w:val="22"/>
                <w:lang w:bidi="ar"/>
              </w:rPr>
              <w:t>Step 4: Practice of the Think Aloud method</w:t>
            </w:r>
          </w:p>
        </w:tc>
        <w:tc>
          <w:tcPr>
            <w:tcW w:w="4230" w:type="dxa"/>
            <w:vAlign w:val="center"/>
          </w:tcPr>
          <w:p w14:paraId="22491B06">
            <w:pPr>
              <w:widowControl/>
              <w:jc w:val="left"/>
              <w:textAlignment w:val="center"/>
              <w:rPr>
                <w:rFonts w:cs="宋体"/>
                <w:color w:val="000000"/>
                <w:sz w:val="22"/>
                <w:szCs w:val="22"/>
              </w:rPr>
            </w:pPr>
            <w:r>
              <w:rPr>
                <w:rFonts w:cs="宋体"/>
                <w:color w:val="000000"/>
                <w:kern w:val="0"/>
                <w:sz w:val="22"/>
                <w:szCs w:val="22"/>
                <w:lang w:bidi="ar"/>
              </w:rPr>
              <w:t>The interviewer demonstrates once, and the participant then imitates by completing one practice question to become familiar with the Think Aloud method</w:t>
            </w:r>
          </w:p>
        </w:tc>
        <w:tc>
          <w:tcPr>
            <w:tcW w:w="4140" w:type="dxa"/>
            <w:vAlign w:val="center"/>
          </w:tcPr>
          <w:p w14:paraId="35FC1B47">
            <w:pPr>
              <w:widowControl/>
              <w:jc w:val="left"/>
              <w:textAlignment w:val="center"/>
              <w:rPr>
                <w:rFonts w:cs="宋体"/>
                <w:color w:val="000000"/>
                <w:sz w:val="22"/>
                <w:szCs w:val="22"/>
              </w:rPr>
            </w:pPr>
            <w:r>
              <w:rPr>
                <w:rFonts w:cs="宋体"/>
                <w:color w:val="000000"/>
                <w:kern w:val="0"/>
                <w:sz w:val="22"/>
                <w:szCs w:val="22"/>
                <w:lang w:bidi="ar"/>
              </w:rPr>
              <w:t>Let’s do a quick practice first. Please respond just as you would in the real task, saying out loud everything that comes to mind when you see the question. I may prompt you to keep talking if needed.</w:t>
            </w:r>
          </w:p>
        </w:tc>
        <w:tc>
          <w:tcPr>
            <w:tcW w:w="2520" w:type="dxa"/>
            <w:vAlign w:val="center"/>
          </w:tcPr>
          <w:p w14:paraId="5D3267D2">
            <w:pPr>
              <w:widowControl/>
              <w:jc w:val="left"/>
              <w:textAlignment w:val="center"/>
              <w:rPr>
                <w:rFonts w:cs="宋体"/>
                <w:color w:val="000000"/>
                <w:sz w:val="22"/>
                <w:szCs w:val="22"/>
              </w:rPr>
            </w:pPr>
            <w:r>
              <w:rPr>
                <w:rFonts w:cs="宋体"/>
                <w:color w:val="000000"/>
                <w:kern w:val="0"/>
                <w:sz w:val="22"/>
                <w:szCs w:val="22"/>
                <w:lang w:bidi="ar"/>
              </w:rPr>
              <w:t>Practice reduces silence during the formal session and improves data quality</w:t>
            </w:r>
          </w:p>
        </w:tc>
      </w:tr>
      <w:tr w14:paraId="472AFC58">
        <w:trPr>
          <w:trHeight w:val="1020" w:hRule="atLeast"/>
        </w:trPr>
        <w:tc>
          <w:tcPr>
            <w:tcW w:w="2612" w:type="dxa"/>
            <w:vAlign w:val="center"/>
          </w:tcPr>
          <w:p w14:paraId="557CB4DD">
            <w:pPr>
              <w:widowControl/>
              <w:jc w:val="left"/>
              <w:textAlignment w:val="center"/>
              <w:rPr>
                <w:rFonts w:cs="宋体"/>
                <w:b/>
                <w:bCs/>
                <w:color w:val="000000"/>
                <w:sz w:val="22"/>
                <w:szCs w:val="22"/>
              </w:rPr>
            </w:pPr>
            <w:r>
              <w:rPr>
                <w:rFonts w:cs="宋体"/>
                <w:b/>
                <w:bCs/>
                <w:color w:val="000000"/>
                <w:kern w:val="0"/>
                <w:sz w:val="22"/>
                <w:szCs w:val="22"/>
                <w:lang w:bidi="ar"/>
              </w:rPr>
              <w:t>Step 5: Formal Think Aloud – questionnaire completion</w:t>
            </w:r>
          </w:p>
        </w:tc>
        <w:tc>
          <w:tcPr>
            <w:tcW w:w="4230" w:type="dxa"/>
            <w:vAlign w:val="center"/>
          </w:tcPr>
          <w:p w14:paraId="6C0EEE95">
            <w:pPr>
              <w:widowControl/>
              <w:jc w:val="left"/>
              <w:textAlignment w:val="center"/>
              <w:rPr>
                <w:rFonts w:cs="宋体"/>
                <w:color w:val="000000"/>
                <w:sz w:val="22"/>
                <w:szCs w:val="22"/>
              </w:rPr>
            </w:pPr>
            <w:r>
              <w:rPr>
                <w:rFonts w:cs="宋体"/>
                <w:color w:val="000000"/>
                <w:kern w:val="0"/>
                <w:sz w:val="22"/>
                <w:szCs w:val="22"/>
                <w:lang w:bidi="ar"/>
              </w:rPr>
              <w:t>Present questionnaire items one by one, with the participant answering while verbalising their thoughts</w:t>
            </w:r>
          </w:p>
        </w:tc>
        <w:tc>
          <w:tcPr>
            <w:tcW w:w="4140" w:type="dxa"/>
            <w:vAlign w:val="center"/>
          </w:tcPr>
          <w:p w14:paraId="621FC9C5">
            <w:pPr>
              <w:widowControl/>
              <w:jc w:val="left"/>
              <w:textAlignment w:val="center"/>
              <w:rPr>
                <w:rFonts w:cs="宋体"/>
                <w:color w:val="000000"/>
                <w:sz w:val="22"/>
                <w:szCs w:val="22"/>
              </w:rPr>
            </w:pPr>
            <w:r>
              <w:rPr>
                <w:rFonts w:cs="宋体"/>
                <w:color w:val="000000"/>
                <w:kern w:val="0"/>
                <w:sz w:val="22"/>
                <w:szCs w:val="22"/>
                <w:lang w:bidi="ar"/>
              </w:rPr>
              <w:t>We will now begin the formal part. Please follow the same approach as in the practice: read each question and tell me your understanding, judgement, and reasons for your answer as you go.</w:t>
            </w:r>
          </w:p>
        </w:tc>
        <w:tc>
          <w:tcPr>
            <w:tcW w:w="2520" w:type="dxa"/>
            <w:vAlign w:val="center"/>
          </w:tcPr>
          <w:p w14:paraId="618AF3BF">
            <w:pPr>
              <w:widowControl/>
              <w:jc w:val="left"/>
              <w:textAlignment w:val="center"/>
              <w:rPr>
                <w:rFonts w:cs="宋体"/>
                <w:color w:val="000000"/>
                <w:sz w:val="22"/>
                <w:szCs w:val="22"/>
              </w:rPr>
            </w:pPr>
            <w:r>
              <w:rPr>
                <w:rFonts w:cs="宋体"/>
                <w:color w:val="000000"/>
                <w:kern w:val="0"/>
                <w:sz w:val="22"/>
                <w:szCs w:val="22"/>
                <w:lang w:bidi="ar"/>
              </w:rPr>
              <w:t>Captures participants’ immediate cognitive process regarding the item, response options, and recall period</w:t>
            </w:r>
          </w:p>
        </w:tc>
      </w:tr>
      <w:tr w14:paraId="699CC199">
        <w:trPr>
          <w:trHeight w:val="1020" w:hRule="atLeast"/>
        </w:trPr>
        <w:tc>
          <w:tcPr>
            <w:tcW w:w="2612" w:type="dxa"/>
            <w:vAlign w:val="center"/>
          </w:tcPr>
          <w:p w14:paraId="604223A3">
            <w:pPr>
              <w:widowControl/>
              <w:jc w:val="left"/>
              <w:textAlignment w:val="center"/>
              <w:rPr>
                <w:rFonts w:cs="宋体"/>
                <w:b/>
                <w:bCs/>
                <w:color w:val="000000"/>
                <w:sz w:val="22"/>
                <w:szCs w:val="22"/>
              </w:rPr>
            </w:pPr>
            <w:r>
              <w:rPr>
                <w:rFonts w:cs="宋体"/>
                <w:b/>
                <w:bCs/>
                <w:color w:val="000000"/>
                <w:kern w:val="0"/>
                <w:sz w:val="22"/>
                <w:szCs w:val="22"/>
                <w:lang w:bidi="ar"/>
              </w:rPr>
              <w:t>Step 6: Probing and process exploration</w:t>
            </w:r>
          </w:p>
        </w:tc>
        <w:tc>
          <w:tcPr>
            <w:tcW w:w="4230" w:type="dxa"/>
            <w:vAlign w:val="center"/>
          </w:tcPr>
          <w:p w14:paraId="73F9098C">
            <w:pPr>
              <w:widowControl/>
              <w:jc w:val="left"/>
              <w:textAlignment w:val="center"/>
              <w:rPr>
                <w:rFonts w:cs="宋体"/>
                <w:color w:val="000000"/>
                <w:sz w:val="22"/>
                <w:szCs w:val="22"/>
              </w:rPr>
            </w:pPr>
            <w:r>
              <w:rPr>
                <w:rFonts w:cs="宋体"/>
                <w:color w:val="000000"/>
                <w:kern w:val="0"/>
                <w:sz w:val="22"/>
                <w:szCs w:val="22"/>
                <w:lang w:bidi="ar"/>
              </w:rPr>
              <w:t>Ask follow-up questions when the participant pauses, gives only an answer, shows unclear understanding, or hesitates</w:t>
            </w:r>
          </w:p>
        </w:tc>
        <w:tc>
          <w:tcPr>
            <w:tcW w:w="4140" w:type="dxa"/>
            <w:vAlign w:val="center"/>
          </w:tcPr>
          <w:p w14:paraId="5137465E">
            <w:pPr>
              <w:widowControl/>
              <w:jc w:val="left"/>
              <w:textAlignment w:val="center"/>
              <w:rPr>
                <w:rFonts w:cs="宋体"/>
                <w:color w:val="000000"/>
                <w:sz w:val="22"/>
                <w:szCs w:val="22"/>
              </w:rPr>
            </w:pPr>
            <w:r>
              <w:rPr>
                <w:rFonts w:cs="宋体"/>
                <w:color w:val="000000"/>
                <w:kern w:val="0"/>
                <w:sz w:val="22"/>
                <w:szCs w:val="22"/>
                <w:lang w:bidi="ar"/>
              </w:rPr>
              <w:t>Could you tell me a bit more about how you arrived at that answer? / What do you think this question is mainly asking about? / Why are you hesitating between these response options?</w:t>
            </w:r>
          </w:p>
        </w:tc>
        <w:tc>
          <w:tcPr>
            <w:tcW w:w="2520" w:type="dxa"/>
            <w:vAlign w:val="center"/>
          </w:tcPr>
          <w:p w14:paraId="51C994FD">
            <w:pPr>
              <w:widowControl/>
              <w:jc w:val="left"/>
              <w:textAlignment w:val="center"/>
              <w:rPr>
                <w:rFonts w:cs="宋体"/>
                <w:color w:val="000000"/>
                <w:sz w:val="22"/>
                <w:szCs w:val="22"/>
              </w:rPr>
            </w:pPr>
            <w:r>
              <w:rPr>
                <w:rFonts w:cs="宋体"/>
                <w:color w:val="000000"/>
                <w:kern w:val="0"/>
                <w:sz w:val="22"/>
                <w:szCs w:val="22"/>
                <w:lang w:bidi="ar"/>
              </w:rPr>
              <w:t>The core aim is to trace the thinking process rather than simply record answers; probing should be moderate and not disrupt the natural flow</w:t>
            </w:r>
          </w:p>
        </w:tc>
      </w:tr>
      <w:tr w14:paraId="0AC5D39A">
        <w:trPr>
          <w:trHeight w:val="680" w:hRule="atLeast"/>
        </w:trPr>
        <w:tc>
          <w:tcPr>
            <w:tcW w:w="2612" w:type="dxa"/>
            <w:vAlign w:val="center"/>
          </w:tcPr>
          <w:p w14:paraId="15B5D19C">
            <w:pPr>
              <w:widowControl/>
              <w:jc w:val="left"/>
              <w:textAlignment w:val="center"/>
              <w:rPr>
                <w:rFonts w:cs="宋体"/>
                <w:b/>
                <w:bCs/>
                <w:color w:val="000000"/>
                <w:sz w:val="22"/>
                <w:szCs w:val="22"/>
              </w:rPr>
            </w:pPr>
            <w:r>
              <w:rPr>
                <w:rFonts w:cs="宋体"/>
                <w:b/>
                <w:bCs/>
                <w:color w:val="000000"/>
                <w:kern w:val="0"/>
                <w:sz w:val="22"/>
                <w:szCs w:val="22"/>
                <w:lang w:bidi="ar"/>
              </w:rPr>
              <w:t>Step 7: Additional probing for “no problems/no difficulties” responses</w:t>
            </w:r>
          </w:p>
        </w:tc>
        <w:tc>
          <w:tcPr>
            <w:tcW w:w="4230" w:type="dxa"/>
            <w:vAlign w:val="center"/>
          </w:tcPr>
          <w:p w14:paraId="37D60128">
            <w:pPr>
              <w:widowControl/>
              <w:jc w:val="left"/>
              <w:textAlignment w:val="center"/>
              <w:rPr>
                <w:rFonts w:cs="宋体"/>
                <w:color w:val="000000"/>
                <w:sz w:val="22"/>
                <w:szCs w:val="22"/>
              </w:rPr>
            </w:pPr>
            <w:r>
              <w:rPr>
                <w:rFonts w:cs="宋体"/>
                <w:color w:val="000000"/>
                <w:kern w:val="0"/>
                <w:sz w:val="22"/>
                <w:szCs w:val="22"/>
                <w:lang w:bidi="ar"/>
              </w:rPr>
              <w:t>If the participant selects “no problems/no difficulties,” further confirm whether the item is actually capturing the intended content</w:t>
            </w:r>
          </w:p>
        </w:tc>
        <w:tc>
          <w:tcPr>
            <w:tcW w:w="4140" w:type="dxa"/>
            <w:vAlign w:val="center"/>
          </w:tcPr>
          <w:p w14:paraId="1C165106">
            <w:pPr>
              <w:widowControl/>
              <w:jc w:val="left"/>
              <w:textAlignment w:val="center"/>
              <w:rPr>
                <w:rFonts w:cs="宋体"/>
                <w:color w:val="000000"/>
                <w:sz w:val="22"/>
                <w:szCs w:val="22"/>
              </w:rPr>
            </w:pPr>
            <w:r>
              <w:rPr>
                <w:rFonts w:cs="宋体"/>
                <w:color w:val="000000"/>
                <w:kern w:val="0"/>
                <w:sz w:val="22"/>
                <w:szCs w:val="22"/>
                <w:lang w:bidi="ar"/>
              </w:rPr>
              <w:t>You selected “no problems.” What do you think this question is mainly trying to measure?</w:t>
            </w:r>
          </w:p>
        </w:tc>
        <w:tc>
          <w:tcPr>
            <w:tcW w:w="2520" w:type="dxa"/>
            <w:vAlign w:val="center"/>
          </w:tcPr>
          <w:p w14:paraId="1019EB35">
            <w:pPr>
              <w:widowControl/>
              <w:jc w:val="left"/>
              <w:textAlignment w:val="center"/>
              <w:rPr>
                <w:rFonts w:cs="宋体"/>
                <w:color w:val="000000"/>
                <w:sz w:val="22"/>
                <w:szCs w:val="22"/>
              </w:rPr>
            </w:pPr>
            <w:r>
              <w:rPr>
                <w:rFonts w:cs="宋体"/>
                <w:color w:val="000000"/>
                <w:kern w:val="0"/>
                <w:sz w:val="22"/>
                <w:szCs w:val="22"/>
                <w:lang w:bidi="ar"/>
              </w:rPr>
              <w:t>Helps avoid assuming that a “no problems” response means the item is appropriate; useful for identifying relevance or wording issues</w:t>
            </w:r>
          </w:p>
        </w:tc>
      </w:tr>
      <w:tr w14:paraId="5A6BE936">
        <w:trPr>
          <w:trHeight w:val="680" w:hRule="atLeast"/>
        </w:trPr>
        <w:tc>
          <w:tcPr>
            <w:tcW w:w="2612" w:type="dxa"/>
            <w:vAlign w:val="center"/>
          </w:tcPr>
          <w:p w14:paraId="49CC6709">
            <w:pPr>
              <w:widowControl/>
              <w:jc w:val="left"/>
              <w:textAlignment w:val="center"/>
              <w:rPr>
                <w:rFonts w:cs="宋体"/>
                <w:b/>
                <w:bCs/>
                <w:color w:val="000000"/>
                <w:sz w:val="22"/>
                <w:szCs w:val="22"/>
              </w:rPr>
            </w:pPr>
            <w:r>
              <w:rPr>
                <w:rFonts w:cs="宋体"/>
                <w:b/>
                <w:bCs/>
                <w:color w:val="000000"/>
                <w:kern w:val="0"/>
                <w:sz w:val="22"/>
                <w:szCs w:val="22"/>
                <w:lang w:bidi="ar"/>
              </w:rPr>
              <w:t>Step 8: Break</w:t>
            </w:r>
          </w:p>
        </w:tc>
        <w:tc>
          <w:tcPr>
            <w:tcW w:w="4230" w:type="dxa"/>
            <w:vAlign w:val="center"/>
          </w:tcPr>
          <w:p w14:paraId="3CC2ACDD">
            <w:pPr>
              <w:widowControl/>
              <w:jc w:val="left"/>
              <w:textAlignment w:val="center"/>
              <w:rPr>
                <w:rFonts w:cs="宋体"/>
                <w:color w:val="000000"/>
                <w:sz w:val="22"/>
                <w:szCs w:val="22"/>
              </w:rPr>
            </w:pPr>
            <w:r>
              <w:rPr>
                <w:rFonts w:cs="宋体"/>
                <w:color w:val="000000"/>
                <w:kern w:val="0"/>
                <w:sz w:val="22"/>
                <w:szCs w:val="22"/>
                <w:lang w:bidi="ar"/>
              </w:rPr>
              <w:t>Take a short break after completing one round of questionnaire items</w:t>
            </w:r>
          </w:p>
        </w:tc>
        <w:tc>
          <w:tcPr>
            <w:tcW w:w="4140" w:type="dxa"/>
            <w:vAlign w:val="center"/>
          </w:tcPr>
          <w:p w14:paraId="0EB121E1">
            <w:pPr>
              <w:widowControl/>
              <w:jc w:val="left"/>
              <w:textAlignment w:val="center"/>
              <w:rPr>
                <w:rFonts w:cs="宋体"/>
                <w:color w:val="000000"/>
                <w:sz w:val="22"/>
                <w:szCs w:val="22"/>
              </w:rPr>
            </w:pPr>
            <w:r>
              <w:rPr>
                <w:rFonts w:cs="宋体"/>
                <w:color w:val="000000"/>
                <w:kern w:val="0"/>
                <w:sz w:val="22"/>
                <w:szCs w:val="22"/>
                <w:lang w:bidi="ar"/>
              </w:rPr>
              <w:t>Let’s take a short break. You may have some water and relax for a few minutes.</w:t>
            </w:r>
          </w:p>
        </w:tc>
        <w:tc>
          <w:tcPr>
            <w:tcW w:w="2520" w:type="dxa"/>
            <w:vAlign w:val="center"/>
          </w:tcPr>
          <w:p w14:paraId="156E3E59">
            <w:pPr>
              <w:widowControl/>
              <w:jc w:val="left"/>
              <w:textAlignment w:val="center"/>
              <w:rPr>
                <w:rFonts w:cs="宋体"/>
                <w:color w:val="000000"/>
                <w:sz w:val="22"/>
                <w:szCs w:val="22"/>
              </w:rPr>
            </w:pPr>
            <w:r>
              <w:rPr>
                <w:rFonts w:cs="宋体"/>
                <w:color w:val="000000"/>
                <w:kern w:val="0"/>
                <w:sz w:val="22"/>
                <w:szCs w:val="22"/>
                <w:lang w:bidi="ar"/>
              </w:rPr>
              <w:t>Reduces fatigue, especially in online interviews and longer sessions</w:t>
            </w:r>
          </w:p>
        </w:tc>
      </w:tr>
      <w:tr w14:paraId="213CE6EB">
        <w:trPr>
          <w:trHeight w:val="1360" w:hRule="atLeast"/>
        </w:trPr>
        <w:tc>
          <w:tcPr>
            <w:tcW w:w="2612" w:type="dxa"/>
            <w:vAlign w:val="center"/>
          </w:tcPr>
          <w:p w14:paraId="21AFDF83">
            <w:pPr>
              <w:widowControl/>
              <w:jc w:val="left"/>
              <w:textAlignment w:val="center"/>
              <w:rPr>
                <w:rFonts w:cs="宋体"/>
                <w:b/>
                <w:bCs/>
                <w:color w:val="000000"/>
                <w:sz w:val="22"/>
                <w:szCs w:val="22"/>
              </w:rPr>
            </w:pPr>
            <w:r>
              <w:rPr>
                <w:rFonts w:cs="宋体"/>
                <w:b/>
                <w:bCs/>
                <w:color w:val="000000"/>
                <w:kern w:val="0"/>
                <w:sz w:val="22"/>
                <w:szCs w:val="22"/>
                <w:lang w:bidi="ar"/>
              </w:rPr>
              <w:t>Step 9: Transition to cognitive interviewing</w:t>
            </w:r>
          </w:p>
        </w:tc>
        <w:tc>
          <w:tcPr>
            <w:tcW w:w="4230" w:type="dxa"/>
            <w:vAlign w:val="center"/>
          </w:tcPr>
          <w:p w14:paraId="4E24E000">
            <w:pPr>
              <w:widowControl/>
              <w:jc w:val="left"/>
              <w:textAlignment w:val="center"/>
              <w:rPr>
                <w:rFonts w:cs="宋体"/>
                <w:color w:val="000000"/>
                <w:sz w:val="22"/>
                <w:szCs w:val="22"/>
              </w:rPr>
            </w:pPr>
            <w:r>
              <w:rPr>
                <w:rFonts w:cs="宋体"/>
                <w:color w:val="000000"/>
                <w:kern w:val="0"/>
                <w:sz w:val="22"/>
                <w:szCs w:val="22"/>
                <w:lang w:bidi="ar"/>
              </w:rPr>
              <w:t>Clearly explain that the next part will focus on item relevance, comprehensibility, comprehensiveness, response options, and recall period</w:t>
            </w:r>
          </w:p>
        </w:tc>
        <w:tc>
          <w:tcPr>
            <w:tcW w:w="4140" w:type="dxa"/>
            <w:vAlign w:val="center"/>
          </w:tcPr>
          <w:p w14:paraId="7FBF7555">
            <w:pPr>
              <w:widowControl/>
              <w:jc w:val="left"/>
              <w:textAlignment w:val="center"/>
              <w:rPr>
                <w:rFonts w:cs="宋体"/>
                <w:color w:val="000000"/>
                <w:sz w:val="22"/>
                <w:szCs w:val="22"/>
              </w:rPr>
            </w:pPr>
            <w:r>
              <w:rPr>
                <w:rFonts w:cs="宋体"/>
                <w:color w:val="000000"/>
                <w:kern w:val="0"/>
                <w:sz w:val="22"/>
                <w:szCs w:val="22"/>
                <w:lang w:bidi="ar"/>
              </w:rPr>
              <w:t>Next, I’d like to continue by discussing the questions themselves, such as whether they are relevant to you, easy to understand, and whether anything important is missing. Some questions may feel repetitive, but please answer based on your genuine feelings.</w:t>
            </w:r>
          </w:p>
        </w:tc>
        <w:tc>
          <w:tcPr>
            <w:tcW w:w="2520" w:type="dxa"/>
            <w:vAlign w:val="center"/>
          </w:tcPr>
          <w:p w14:paraId="296E4A0B">
            <w:pPr>
              <w:widowControl/>
              <w:jc w:val="left"/>
              <w:textAlignment w:val="center"/>
              <w:rPr>
                <w:rFonts w:cs="宋体"/>
                <w:color w:val="000000"/>
                <w:sz w:val="22"/>
                <w:szCs w:val="22"/>
              </w:rPr>
            </w:pPr>
            <w:r>
              <w:rPr>
                <w:rFonts w:cs="宋体"/>
                <w:color w:val="000000"/>
                <w:kern w:val="0"/>
                <w:sz w:val="22"/>
                <w:szCs w:val="22"/>
                <w:lang w:bidi="ar"/>
              </w:rPr>
              <w:t>Helps participants understand that the focus is shifting from the answering process to evaluating the items themselves</w:t>
            </w:r>
          </w:p>
        </w:tc>
      </w:tr>
      <w:tr w14:paraId="2C4CE43B">
        <w:trPr>
          <w:trHeight w:val="1020" w:hRule="atLeast"/>
        </w:trPr>
        <w:tc>
          <w:tcPr>
            <w:tcW w:w="2612" w:type="dxa"/>
            <w:vAlign w:val="center"/>
          </w:tcPr>
          <w:p w14:paraId="31BDE395">
            <w:pPr>
              <w:widowControl/>
              <w:jc w:val="left"/>
              <w:textAlignment w:val="center"/>
              <w:rPr>
                <w:rFonts w:cs="宋体"/>
                <w:b/>
                <w:bCs/>
                <w:color w:val="000000"/>
                <w:sz w:val="22"/>
                <w:szCs w:val="22"/>
              </w:rPr>
            </w:pPr>
            <w:r>
              <w:rPr>
                <w:rFonts w:cs="宋体"/>
                <w:b/>
                <w:bCs/>
                <w:color w:val="000000"/>
                <w:kern w:val="0"/>
                <w:sz w:val="22"/>
                <w:szCs w:val="22"/>
                <w:lang w:bidi="ar"/>
              </w:rPr>
              <w:t>Step 10: Relevance assessment</w:t>
            </w:r>
          </w:p>
        </w:tc>
        <w:tc>
          <w:tcPr>
            <w:tcW w:w="4230" w:type="dxa"/>
            <w:vAlign w:val="center"/>
          </w:tcPr>
          <w:p w14:paraId="15E98D01">
            <w:pPr>
              <w:widowControl/>
              <w:jc w:val="left"/>
              <w:textAlignment w:val="center"/>
              <w:rPr>
                <w:rFonts w:cs="宋体"/>
                <w:color w:val="000000"/>
                <w:sz w:val="22"/>
                <w:szCs w:val="22"/>
              </w:rPr>
            </w:pPr>
            <w:r>
              <w:rPr>
                <w:rFonts w:cs="宋体"/>
                <w:color w:val="000000"/>
                <w:kern w:val="0"/>
                <w:sz w:val="22"/>
                <w:szCs w:val="22"/>
                <w:lang w:bidi="ar"/>
              </w:rPr>
              <w:t>Ask item by item, or by section, whether the questions are relevant to the participant, their caregiving experience, and their health/quality of life/wellbeing</w:t>
            </w:r>
          </w:p>
        </w:tc>
        <w:tc>
          <w:tcPr>
            <w:tcW w:w="4140" w:type="dxa"/>
            <w:vAlign w:val="center"/>
          </w:tcPr>
          <w:p w14:paraId="4F19170D">
            <w:pPr>
              <w:widowControl/>
              <w:jc w:val="left"/>
              <w:textAlignment w:val="center"/>
              <w:rPr>
                <w:rFonts w:cs="宋体"/>
                <w:color w:val="000000"/>
                <w:sz w:val="22"/>
                <w:szCs w:val="22"/>
              </w:rPr>
            </w:pPr>
            <w:r>
              <w:rPr>
                <w:rFonts w:cs="宋体"/>
                <w:color w:val="000000"/>
                <w:kern w:val="0"/>
                <w:sz w:val="22"/>
                <w:szCs w:val="22"/>
                <w:lang w:bidi="ar"/>
              </w:rPr>
              <w:t>Is this question relevant to you? Does it reflect an important aspect of your health, quality of life, or wellbeing? In the context of caring for your child, is this item important?</w:t>
            </w:r>
          </w:p>
        </w:tc>
        <w:tc>
          <w:tcPr>
            <w:tcW w:w="2520" w:type="dxa"/>
            <w:vAlign w:val="center"/>
          </w:tcPr>
          <w:p w14:paraId="23B715C7">
            <w:pPr>
              <w:widowControl/>
              <w:jc w:val="left"/>
              <w:textAlignment w:val="center"/>
              <w:rPr>
                <w:rFonts w:cs="宋体"/>
                <w:color w:val="000000"/>
                <w:sz w:val="22"/>
                <w:szCs w:val="22"/>
              </w:rPr>
            </w:pPr>
            <w:r>
              <w:rPr>
                <w:rFonts w:cs="宋体"/>
                <w:color w:val="000000"/>
                <w:kern w:val="0"/>
                <w:sz w:val="22"/>
                <w:szCs w:val="22"/>
                <w:lang w:bidi="ar"/>
              </w:rPr>
              <w:t>Assesses whether the items genuinely reflect the experiences of the target population</w:t>
            </w:r>
          </w:p>
        </w:tc>
      </w:tr>
      <w:tr w14:paraId="2208BD43">
        <w:trPr>
          <w:trHeight w:val="1020" w:hRule="atLeast"/>
        </w:trPr>
        <w:tc>
          <w:tcPr>
            <w:tcW w:w="2612" w:type="dxa"/>
            <w:vAlign w:val="center"/>
          </w:tcPr>
          <w:p w14:paraId="150F3907">
            <w:pPr>
              <w:widowControl/>
              <w:jc w:val="left"/>
              <w:textAlignment w:val="center"/>
              <w:rPr>
                <w:rFonts w:cs="宋体"/>
                <w:b/>
                <w:bCs/>
                <w:color w:val="000000"/>
                <w:sz w:val="22"/>
                <w:szCs w:val="22"/>
              </w:rPr>
            </w:pPr>
            <w:r>
              <w:rPr>
                <w:rFonts w:cs="宋体"/>
                <w:b/>
                <w:bCs/>
                <w:color w:val="000000"/>
                <w:kern w:val="0"/>
                <w:sz w:val="22"/>
                <w:szCs w:val="22"/>
                <w:lang w:bidi="ar"/>
              </w:rPr>
              <w:t>Step 11: Comprehensibility assessment</w:t>
            </w:r>
          </w:p>
        </w:tc>
        <w:tc>
          <w:tcPr>
            <w:tcW w:w="4230" w:type="dxa"/>
            <w:vAlign w:val="center"/>
          </w:tcPr>
          <w:p w14:paraId="6D5AF954">
            <w:pPr>
              <w:widowControl/>
              <w:jc w:val="left"/>
              <w:textAlignment w:val="center"/>
              <w:rPr>
                <w:rFonts w:cs="宋体"/>
                <w:color w:val="000000"/>
                <w:sz w:val="22"/>
                <w:szCs w:val="22"/>
              </w:rPr>
            </w:pPr>
            <w:r>
              <w:rPr>
                <w:rFonts w:cs="宋体"/>
                <w:color w:val="000000"/>
                <w:kern w:val="0"/>
                <w:sz w:val="22"/>
                <w:szCs w:val="22"/>
                <w:lang w:bidi="ar"/>
              </w:rPr>
              <w:t>Ask whether the wording, examples, response options, and instructions are clear, and whether there is any ambiguity or misunderstanding</w:t>
            </w:r>
          </w:p>
        </w:tc>
        <w:tc>
          <w:tcPr>
            <w:tcW w:w="4140" w:type="dxa"/>
            <w:vAlign w:val="center"/>
          </w:tcPr>
          <w:p w14:paraId="2DE138EC">
            <w:pPr>
              <w:widowControl/>
              <w:jc w:val="left"/>
              <w:textAlignment w:val="center"/>
              <w:rPr>
                <w:rFonts w:cs="宋体"/>
                <w:color w:val="000000"/>
                <w:sz w:val="22"/>
                <w:szCs w:val="22"/>
              </w:rPr>
            </w:pPr>
            <w:r>
              <w:rPr>
                <w:rFonts w:cs="宋体"/>
                <w:color w:val="000000"/>
                <w:kern w:val="0"/>
                <w:sz w:val="22"/>
                <w:szCs w:val="22"/>
                <w:lang w:bidi="ar"/>
              </w:rPr>
              <w:t>When you read this question, what do you think it means? Are there any words, expressions, or examples that seem unclear? If you were to rephrase it, how would you make it clearer?</w:t>
            </w:r>
          </w:p>
        </w:tc>
        <w:tc>
          <w:tcPr>
            <w:tcW w:w="2520" w:type="dxa"/>
            <w:vAlign w:val="center"/>
          </w:tcPr>
          <w:p w14:paraId="5652E2AE">
            <w:pPr>
              <w:widowControl/>
              <w:jc w:val="left"/>
              <w:textAlignment w:val="center"/>
              <w:rPr>
                <w:rFonts w:cs="宋体"/>
                <w:color w:val="000000"/>
                <w:sz w:val="22"/>
                <w:szCs w:val="22"/>
              </w:rPr>
            </w:pPr>
            <w:r>
              <w:rPr>
                <w:rFonts w:cs="宋体"/>
                <w:color w:val="000000"/>
                <w:kern w:val="0"/>
                <w:sz w:val="22"/>
                <w:szCs w:val="22"/>
                <w:lang w:bidi="ar"/>
              </w:rPr>
              <w:t>Used to identify problems such as unclear wording, vague concepts, or misinterpretation</w:t>
            </w:r>
          </w:p>
        </w:tc>
      </w:tr>
      <w:tr w14:paraId="45FD3A5E">
        <w:trPr>
          <w:trHeight w:val="1360" w:hRule="atLeast"/>
        </w:trPr>
        <w:tc>
          <w:tcPr>
            <w:tcW w:w="2612" w:type="dxa"/>
            <w:vAlign w:val="center"/>
          </w:tcPr>
          <w:p w14:paraId="0EBFB7DD">
            <w:pPr>
              <w:widowControl/>
              <w:jc w:val="left"/>
              <w:textAlignment w:val="center"/>
              <w:rPr>
                <w:rFonts w:cs="宋体"/>
                <w:b/>
                <w:bCs/>
                <w:color w:val="000000"/>
                <w:sz w:val="22"/>
                <w:szCs w:val="22"/>
              </w:rPr>
            </w:pPr>
            <w:r>
              <w:rPr>
                <w:rFonts w:cs="宋体"/>
                <w:b/>
                <w:bCs/>
                <w:color w:val="000000"/>
                <w:kern w:val="0"/>
                <w:sz w:val="22"/>
                <w:szCs w:val="22"/>
                <w:lang w:bidi="ar"/>
              </w:rPr>
              <w:t>Step 12: Comprehensiveness assessment (item level)</w:t>
            </w:r>
          </w:p>
        </w:tc>
        <w:tc>
          <w:tcPr>
            <w:tcW w:w="4230" w:type="dxa"/>
            <w:vAlign w:val="center"/>
          </w:tcPr>
          <w:p w14:paraId="74E32440">
            <w:pPr>
              <w:widowControl/>
              <w:jc w:val="left"/>
              <w:textAlignment w:val="center"/>
              <w:rPr>
                <w:rFonts w:cs="宋体"/>
                <w:color w:val="000000"/>
                <w:sz w:val="22"/>
                <w:szCs w:val="22"/>
              </w:rPr>
            </w:pPr>
            <w:r>
              <w:rPr>
                <w:rFonts w:cs="宋体"/>
                <w:color w:val="000000"/>
                <w:kern w:val="0"/>
                <w:sz w:val="22"/>
                <w:szCs w:val="22"/>
                <w:lang w:bidi="ar"/>
              </w:rPr>
              <w:t>Ask whether the item misses any important aspects of that dimension</w:t>
            </w:r>
          </w:p>
        </w:tc>
        <w:tc>
          <w:tcPr>
            <w:tcW w:w="4140" w:type="dxa"/>
            <w:vAlign w:val="center"/>
          </w:tcPr>
          <w:p w14:paraId="69E0414C">
            <w:pPr>
              <w:widowControl/>
              <w:jc w:val="left"/>
              <w:textAlignment w:val="center"/>
              <w:rPr>
                <w:rFonts w:cs="宋体"/>
                <w:color w:val="000000"/>
                <w:sz w:val="22"/>
                <w:szCs w:val="22"/>
              </w:rPr>
            </w:pPr>
            <w:r>
              <w:rPr>
                <w:rFonts w:cs="宋体"/>
                <w:color w:val="000000"/>
                <w:kern w:val="0"/>
                <w:sz w:val="22"/>
                <w:szCs w:val="22"/>
                <w:lang w:bidi="ar"/>
              </w:rPr>
              <w:t>For this question specifically, do you think there is anything important that has not been asked? For example, are there other situations that belong to this area but are not reflected in the question?</w:t>
            </w:r>
          </w:p>
        </w:tc>
        <w:tc>
          <w:tcPr>
            <w:tcW w:w="2520" w:type="dxa"/>
            <w:vAlign w:val="center"/>
          </w:tcPr>
          <w:p w14:paraId="77640952">
            <w:pPr>
              <w:widowControl/>
              <w:jc w:val="left"/>
              <w:textAlignment w:val="center"/>
              <w:rPr>
                <w:rFonts w:cs="宋体"/>
                <w:color w:val="000000"/>
                <w:sz w:val="22"/>
                <w:szCs w:val="22"/>
              </w:rPr>
            </w:pPr>
            <w:r>
              <w:rPr>
                <w:rFonts w:cs="宋体"/>
                <w:color w:val="000000"/>
                <w:kern w:val="0"/>
                <w:sz w:val="22"/>
                <w:szCs w:val="22"/>
                <w:lang w:bidi="ar"/>
              </w:rPr>
              <w:t>Examines whether each individual item provides sufficient coverage</w:t>
            </w:r>
          </w:p>
        </w:tc>
      </w:tr>
      <w:tr w14:paraId="29783EB9">
        <w:trPr>
          <w:trHeight w:val="1020" w:hRule="atLeast"/>
        </w:trPr>
        <w:tc>
          <w:tcPr>
            <w:tcW w:w="2612" w:type="dxa"/>
            <w:vAlign w:val="center"/>
          </w:tcPr>
          <w:p w14:paraId="49904F5F">
            <w:pPr>
              <w:widowControl/>
              <w:jc w:val="left"/>
              <w:textAlignment w:val="center"/>
              <w:rPr>
                <w:rFonts w:cs="宋体"/>
                <w:b/>
                <w:bCs/>
                <w:color w:val="000000"/>
                <w:sz w:val="22"/>
                <w:szCs w:val="22"/>
              </w:rPr>
            </w:pPr>
            <w:r>
              <w:rPr>
                <w:rFonts w:cs="宋体"/>
                <w:b/>
                <w:bCs/>
                <w:color w:val="000000"/>
                <w:kern w:val="0"/>
                <w:sz w:val="22"/>
                <w:szCs w:val="22"/>
                <w:lang w:bidi="ar"/>
              </w:rPr>
              <w:t>Step 13: Response option appropriateness assessment</w:t>
            </w:r>
          </w:p>
        </w:tc>
        <w:tc>
          <w:tcPr>
            <w:tcW w:w="4230" w:type="dxa"/>
            <w:vAlign w:val="center"/>
          </w:tcPr>
          <w:p w14:paraId="25AD5A8B">
            <w:pPr>
              <w:widowControl/>
              <w:jc w:val="left"/>
              <w:textAlignment w:val="center"/>
              <w:rPr>
                <w:rFonts w:cs="宋体"/>
                <w:color w:val="000000"/>
                <w:sz w:val="22"/>
                <w:szCs w:val="22"/>
              </w:rPr>
            </w:pPr>
            <w:r>
              <w:rPr>
                <w:rFonts w:cs="宋体"/>
                <w:color w:val="000000"/>
                <w:kern w:val="0"/>
                <w:sz w:val="22"/>
                <w:szCs w:val="22"/>
                <w:lang w:bidi="ar"/>
              </w:rPr>
              <w:t>Ask whether the response options sufficiently distinguish levels of severity and cover real-life situations</w:t>
            </w:r>
          </w:p>
        </w:tc>
        <w:tc>
          <w:tcPr>
            <w:tcW w:w="4140" w:type="dxa"/>
            <w:vAlign w:val="center"/>
          </w:tcPr>
          <w:p w14:paraId="7A2CD0E4">
            <w:pPr>
              <w:widowControl/>
              <w:jc w:val="left"/>
              <w:textAlignment w:val="center"/>
              <w:rPr>
                <w:rFonts w:cs="宋体"/>
                <w:color w:val="000000"/>
                <w:sz w:val="22"/>
                <w:szCs w:val="22"/>
              </w:rPr>
            </w:pPr>
            <w:r>
              <w:rPr>
                <w:rFonts w:cs="宋体"/>
                <w:color w:val="000000"/>
                <w:kern w:val="0"/>
                <w:sz w:val="22"/>
                <w:szCs w:val="22"/>
                <w:lang w:bidi="ar"/>
              </w:rPr>
              <w:t>Do you think these response options are adequate? Can they distinguish different levels of your situation? What does each option mean to you?</w:t>
            </w:r>
          </w:p>
        </w:tc>
        <w:tc>
          <w:tcPr>
            <w:tcW w:w="2520" w:type="dxa"/>
            <w:vAlign w:val="center"/>
          </w:tcPr>
          <w:p w14:paraId="7C430B62">
            <w:pPr>
              <w:widowControl/>
              <w:jc w:val="left"/>
              <w:textAlignment w:val="center"/>
              <w:rPr>
                <w:rFonts w:cs="宋体"/>
                <w:color w:val="000000"/>
                <w:sz w:val="22"/>
                <w:szCs w:val="22"/>
              </w:rPr>
            </w:pPr>
            <w:r>
              <w:rPr>
                <w:rFonts w:cs="宋体"/>
                <w:color w:val="000000"/>
                <w:kern w:val="0"/>
                <w:sz w:val="22"/>
                <w:szCs w:val="22"/>
                <w:lang w:bidi="ar"/>
              </w:rPr>
              <w:t>Assesses whether the response options are insufficiently distinct, overlapping, or difficult to use</w:t>
            </w:r>
          </w:p>
        </w:tc>
      </w:tr>
      <w:tr w14:paraId="0F2519C4">
        <w:trPr>
          <w:trHeight w:val="1020" w:hRule="atLeast"/>
        </w:trPr>
        <w:tc>
          <w:tcPr>
            <w:tcW w:w="2612" w:type="dxa"/>
            <w:vAlign w:val="center"/>
          </w:tcPr>
          <w:p w14:paraId="5910D378">
            <w:pPr>
              <w:widowControl/>
              <w:jc w:val="left"/>
              <w:textAlignment w:val="center"/>
              <w:rPr>
                <w:rFonts w:cs="宋体"/>
                <w:b/>
                <w:bCs/>
                <w:color w:val="000000"/>
                <w:sz w:val="22"/>
                <w:szCs w:val="22"/>
              </w:rPr>
            </w:pPr>
            <w:r>
              <w:rPr>
                <w:rFonts w:cs="宋体"/>
                <w:b/>
                <w:bCs/>
                <w:color w:val="000000"/>
                <w:kern w:val="0"/>
                <w:sz w:val="22"/>
                <w:szCs w:val="22"/>
                <w:lang w:bidi="ar"/>
              </w:rPr>
              <w:t>Step 14: Recall period assessment</w:t>
            </w:r>
          </w:p>
        </w:tc>
        <w:tc>
          <w:tcPr>
            <w:tcW w:w="4230" w:type="dxa"/>
            <w:vAlign w:val="center"/>
          </w:tcPr>
          <w:p w14:paraId="7DF4F061">
            <w:pPr>
              <w:widowControl/>
              <w:jc w:val="left"/>
              <w:textAlignment w:val="center"/>
              <w:rPr>
                <w:rFonts w:cs="宋体"/>
                <w:color w:val="000000"/>
                <w:sz w:val="22"/>
                <w:szCs w:val="22"/>
              </w:rPr>
            </w:pPr>
            <w:r>
              <w:rPr>
                <w:rFonts w:cs="宋体"/>
                <w:color w:val="000000"/>
                <w:kern w:val="0"/>
                <w:sz w:val="22"/>
                <w:szCs w:val="22"/>
                <w:lang w:bidi="ar"/>
              </w:rPr>
              <w:t>Ask whether the recall period (e.g. “the past week”) is appropriate and can accurately reflect the participant’s status</w:t>
            </w:r>
          </w:p>
        </w:tc>
        <w:tc>
          <w:tcPr>
            <w:tcW w:w="4140" w:type="dxa"/>
            <w:vAlign w:val="center"/>
          </w:tcPr>
          <w:p w14:paraId="3043F28A">
            <w:pPr>
              <w:widowControl/>
              <w:jc w:val="left"/>
              <w:textAlignment w:val="center"/>
              <w:rPr>
                <w:rFonts w:cs="宋体"/>
                <w:color w:val="000000"/>
                <w:sz w:val="22"/>
                <w:szCs w:val="22"/>
              </w:rPr>
            </w:pPr>
            <w:r>
              <w:rPr>
                <w:rFonts w:cs="宋体"/>
                <w:color w:val="000000"/>
                <w:kern w:val="0"/>
                <w:sz w:val="22"/>
                <w:szCs w:val="22"/>
                <w:lang w:bidi="ar"/>
              </w:rPr>
              <w:t>If you are asked to think back over the past week, does that feel appropriate to you? Would it be too short, too long, or difficult to summarise accurately?</w:t>
            </w:r>
          </w:p>
        </w:tc>
        <w:tc>
          <w:tcPr>
            <w:tcW w:w="2520" w:type="dxa"/>
            <w:vAlign w:val="center"/>
          </w:tcPr>
          <w:p w14:paraId="3F28930B">
            <w:pPr>
              <w:widowControl/>
              <w:jc w:val="left"/>
              <w:textAlignment w:val="center"/>
              <w:rPr>
                <w:rFonts w:cs="宋体"/>
                <w:color w:val="000000"/>
                <w:sz w:val="22"/>
                <w:szCs w:val="22"/>
              </w:rPr>
            </w:pPr>
            <w:r>
              <w:rPr>
                <w:rFonts w:cs="宋体"/>
                <w:color w:val="000000"/>
                <w:kern w:val="0"/>
                <w:sz w:val="22"/>
                <w:szCs w:val="22"/>
                <w:lang w:bidi="ar"/>
              </w:rPr>
              <w:t>Assesses whether the recall period is appropriate</w:t>
            </w:r>
          </w:p>
        </w:tc>
      </w:tr>
      <w:tr w14:paraId="05154AEF">
        <w:trPr>
          <w:trHeight w:val="1020" w:hRule="atLeast"/>
        </w:trPr>
        <w:tc>
          <w:tcPr>
            <w:tcW w:w="2612" w:type="dxa"/>
            <w:vAlign w:val="center"/>
          </w:tcPr>
          <w:p w14:paraId="79DBC65F">
            <w:pPr>
              <w:widowControl/>
              <w:jc w:val="left"/>
              <w:textAlignment w:val="center"/>
              <w:rPr>
                <w:rFonts w:cs="宋体"/>
                <w:b/>
                <w:bCs/>
                <w:color w:val="000000"/>
                <w:sz w:val="22"/>
                <w:szCs w:val="22"/>
              </w:rPr>
            </w:pPr>
            <w:r>
              <w:rPr>
                <w:rFonts w:cs="宋体"/>
                <w:b/>
                <w:bCs/>
                <w:color w:val="000000"/>
                <w:kern w:val="0"/>
                <w:sz w:val="22"/>
                <w:szCs w:val="22"/>
                <w:lang w:bidi="ar"/>
              </w:rPr>
              <w:t>Step 15: Comprehensiveness assessment (overall scale)</w:t>
            </w:r>
          </w:p>
        </w:tc>
        <w:tc>
          <w:tcPr>
            <w:tcW w:w="4230" w:type="dxa"/>
            <w:vAlign w:val="center"/>
          </w:tcPr>
          <w:p w14:paraId="68075DE2">
            <w:pPr>
              <w:widowControl/>
              <w:jc w:val="left"/>
              <w:textAlignment w:val="center"/>
              <w:rPr>
                <w:rFonts w:cs="宋体"/>
                <w:color w:val="000000"/>
                <w:sz w:val="22"/>
                <w:szCs w:val="22"/>
              </w:rPr>
            </w:pPr>
            <w:r>
              <w:rPr>
                <w:rFonts w:cs="宋体"/>
                <w:color w:val="000000"/>
                <w:kern w:val="0"/>
                <w:sz w:val="22"/>
                <w:szCs w:val="22"/>
                <w:lang w:bidi="ar"/>
              </w:rPr>
              <w:t>After discussing individual items, invite the participant to evaluate whether anything important is missing from the scale as a whole, and whether any items feel repetitive or overlapping. If so, ask which item they prefer and why.</w:t>
            </w:r>
          </w:p>
        </w:tc>
        <w:tc>
          <w:tcPr>
            <w:tcW w:w="4140" w:type="dxa"/>
            <w:vAlign w:val="center"/>
          </w:tcPr>
          <w:p w14:paraId="470299E1">
            <w:pPr>
              <w:widowControl/>
              <w:jc w:val="left"/>
              <w:textAlignment w:val="center"/>
              <w:rPr>
                <w:rFonts w:cs="宋体"/>
                <w:color w:val="000000"/>
                <w:sz w:val="22"/>
                <w:szCs w:val="22"/>
              </w:rPr>
            </w:pPr>
            <w:r>
              <w:rPr>
                <w:rFonts w:cs="宋体"/>
                <w:color w:val="000000"/>
                <w:kern w:val="0"/>
                <w:sz w:val="22"/>
                <w:szCs w:val="22"/>
                <w:lang w:bidi="ar"/>
              </w:rPr>
              <w:t>Looking at the scale as a whole, do you think anything important to you has been left out? Are there any questions you particularly wish could be added?</w:t>
            </w:r>
            <w:r>
              <w:rPr>
                <w:rFonts w:ascii="-webkit-standard" w:hAnsi="-webkit-standard"/>
                <w:color w:val="000000"/>
                <w:sz w:val="27"/>
                <w:szCs w:val="27"/>
              </w:rPr>
              <w:t xml:space="preserve"> </w:t>
            </w:r>
            <w:r>
              <w:rPr>
                <w:rFonts w:cs="宋体"/>
                <w:color w:val="000000"/>
                <w:kern w:val="0"/>
                <w:sz w:val="22"/>
                <w:szCs w:val="22"/>
                <w:lang w:bidi="ar"/>
              </w:rPr>
              <w:t>Do any items feel repetitive or overlapping? If so, which item do you prefer, and why?</w:t>
            </w:r>
          </w:p>
        </w:tc>
        <w:tc>
          <w:tcPr>
            <w:tcW w:w="2520" w:type="dxa"/>
            <w:vAlign w:val="center"/>
          </w:tcPr>
          <w:p w14:paraId="367C567E">
            <w:pPr>
              <w:widowControl/>
              <w:jc w:val="left"/>
              <w:textAlignment w:val="center"/>
              <w:rPr>
                <w:rFonts w:cs="宋体"/>
                <w:color w:val="000000"/>
                <w:sz w:val="22"/>
                <w:szCs w:val="22"/>
              </w:rPr>
            </w:pPr>
            <w:r>
              <w:rPr>
                <w:rFonts w:cs="宋体"/>
                <w:color w:val="000000"/>
                <w:kern w:val="0"/>
                <w:sz w:val="22"/>
                <w:szCs w:val="22"/>
                <w:lang w:bidi="ar"/>
              </w:rPr>
              <w:t>Identifies broader gaps beyond individual items, also helps identify conceptual overlap between items and participants’ preferences for wording or item retention.</w:t>
            </w:r>
          </w:p>
        </w:tc>
      </w:tr>
      <w:tr w14:paraId="66620A1E">
        <w:trPr>
          <w:trHeight w:val="680" w:hRule="atLeast"/>
        </w:trPr>
        <w:tc>
          <w:tcPr>
            <w:tcW w:w="2612" w:type="dxa"/>
            <w:vAlign w:val="center"/>
          </w:tcPr>
          <w:p w14:paraId="1577DD85">
            <w:pPr>
              <w:widowControl/>
              <w:jc w:val="left"/>
              <w:textAlignment w:val="center"/>
              <w:rPr>
                <w:rFonts w:cs="宋体"/>
                <w:b/>
                <w:bCs/>
                <w:color w:val="000000"/>
                <w:sz w:val="22"/>
                <w:szCs w:val="22"/>
              </w:rPr>
            </w:pPr>
            <w:r>
              <w:rPr>
                <w:rFonts w:cs="宋体"/>
                <w:b/>
                <w:bCs/>
                <w:color w:val="000000"/>
                <w:kern w:val="0"/>
                <w:sz w:val="22"/>
                <w:szCs w:val="22"/>
                <w:lang w:bidi="ar"/>
              </w:rPr>
              <w:t>Step 16: Overall acceptability and completion experience</w:t>
            </w:r>
          </w:p>
        </w:tc>
        <w:tc>
          <w:tcPr>
            <w:tcW w:w="4230" w:type="dxa"/>
            <w:vAlign w:val="center"/>
          </w:tcPr>
          <w:p w14:paraId="1E8BFB31">
            <w:pPr>
              <w:widowControl/>
              <w:jc w:val="left"/>
              <w:textAlignment w:val="center"/>
              <w:rPr>
                <w:rFonts w:cs="宋体"/>
                <w:color w:val="000000"/>
                <w:sz w:val="22"/>
                <w:szCs w:val="22"/>
              </w:rPr>
            </w:pPr>
            <w:r>
              <w:rPr>
                <w:rFonts w:cs="宋体"/>
                <w:color w:val="000000"/>
                <w:kern w:val="0"/>
                <w:sz w:val="22"/>
                <w:szCs w:val="22"/>
                <w:lang w:bidi="ar"/>
              </w:rPr>
              <w:t>Ask whether the scale as a whole is clear, easy to answer, too long, or repetitive</w:t>
            </w:r>
          </w:p>
        </w:tc>
        <w:tc>
          <w:tcPr>
            <w:tcW w:w="4140" w:type="dxa"/>
            <w:vAlign w:val="center"/>
          </w:tcPr>
          <w:p w14:paraId="6C33667E">
            <w:pPr>
              <w:widowControl/>
              <w:jc w:val="left"/>
              <w:textAlignment w:val="center"/>
              <w:rPr>
                <w:rFonts w:cs="宋体"/>
                <w:color w:val="000000"/>
                <w:sz w:val="22"/>
                <w:szCs w:val="22"/>
              </w:rPr>
            </w:pPr>
            <w:r>
              <w:rPr>
                <w:rFonts w:cs="宋体"/>
                <w:color w:val="000000"/>
                <w:kern w:val="0"/>
                <w:sz w:val="22"/>
                <w:szCs w:val="22"/>
                <w:lang w:bidi="ar"/>
              </w:rPr>
              <w:t>Overall, do you find this questionnaire clear? Is it easy to answer? Does anything feel repetitive, difficult, or not suitable for you?</w:t>
            </w:r>
          </w:p>
        </w:tc>
        <w:tc>
          <w:tcPr>
            <w:tcW w:w="2520" w:type="dxa"/>
            <w:vAlign w:val="center"/>
          </w:tcPr>
          <w:p w14:paraId="1300EBAD">
            <w:pPr>
              <w:widowControl/>
              <w:jc w:val="left"/>
              <w:textAlignment w:val="center"/>
              <w:rPr>
                <w:rFonts w:cs="宋体"/>
                <w:color w:val="000000"/>
                <w:sz w:val="22"/>
                <w:szCs w:val="22"/>
              </w:rPr>
            </w:pPr>
            <w:r>
              <w:rPr>
                <w:rFonts w:cs="宋体"/>
                <w:color w:val="000000"/>
                <w:kern w:val="0"/>
                <w:sz w:val="22"/>
                <w:szCs w:val="22"/>
                <w:lang w:bidi="ar"/>
              </w:rPr>
              <w:t>Used to assess practical acceptability and feasibility of implementation</w:t>
            </w:r>
          </w:p>
        </w:tc>
      </w:tr>
      <w:tr w14:paraId="6F2A40EA">
        <w:trPr>
          <w:trHeight w:val="1020" w:hRule="atLeast"/>
        </w:trPr>
        <w:tc>
          <w:tcPr>
            <w:tcW w:w="2612" w:type="dxa"/>
            <w:vAlign w:val="center"/>
          </w:tcPr>
          <w:p w14:paraId="3409A955">
            <w:pPr>
              <w:widowControl/>
              <w:jc w:val="left"/>
              <w:textAlignment w:val="center"/>
              <w:rPr>
                <w:rFonts w:cs="宋体"/>
                <w:b/>
                <w:bCs/>
                <w:color w:val="000000"/>
                <w:sz w:val="22"/>
                <w:szCs w:val="22"/>
              </w:rPr>
            </w:pPr>
            <w:r>
              <w:rPr>
                <w:rFonts w:cs="宋体"/>
                <w:b/>
                <w:bCs/>
                <w:color w:val="000000"/>
                <w:kern w:val="0"/>
                <w:sz w:val="22"/>
                <w:szCs w:val="22"/>
                <w:lang w:bidi="ar"/>
              </w:rPr>
              <w:t>Step 17: Summary and confirmation</w:t>
            </w:r>
          </w:p>
        </w:tc>
        <w:tc>
          <w:tcPr>
            <w:tcW w:w="4230" w:type="dxa"/>
            <w:vAlign w:val="center"/>
          </w:tcPr>
          <w:p w14:paraId="0653E32E">
            <w:pPr>
              <w:widowControl/>
              <w:jc w:val="left"/>
              <w:textAlignment w:val="center"/>
              <w:rPr>
                <w:rFonts w:cs="宋体"/>
                <w:color w:val="000000"/>
                <w:sz w:val="22"/>
                <w:szCs w:val="22"/>
              </w:rPr>
            </w:pPr>
            <w:r>
              <w:rPr>
                <w:rFonts w:cs="宋体"/>
                <w:color w:val="000000"/>
                <w:kern w:val="0"/>
                <w:sz w:val="22"/>
                <w:szCs w:val="22"/>
                <w:lang w:bidi="ar"/>
              </w:rPr>
              <w:t>The researcher summarises the main feedback and invites the participant to confirm or add anything</w:t>
            </w:r>
          </w:p>
        </w:tc>
        <w:tc>
          <w:tcPr>
            <w:tcW w:w="4140" w:type="dxa"/>
            <w:vAlign w:val="center"/>
          </w:tcPr>
          <w:p w14:paraId="2F3C3AC5">
            <w:pPr>
              <w:widowControl/>
              <w:jc w:val="left"/>
              <w:textAlignment w:val="center"/>
              <w:rPr>
                <w:rFonts w:cs="宋体"/>
                <w:color w:val="000000"/>
                <w:sz w:val="22"/>
                <w:szCs w:val="22"/>
              </w:rPr>
            </w:pPr>
            <w:r>
              <w:rPr>
                <w:rFonts w:cs="宋体"/>
                <w:color w:val="000000"/>
                <w:kern w:val="0"/>
                <w:sz w:val="22"/>
                <w:szCs w:val="22"/>
                <w:lang w:bidi="ar"/>
              </w:rPr>
              <w:t>Today, you mentioned several key points, including… Have I understood you correctly? Is there anything else that you feel is important but we have not yet discussed?</w:t>
            </w:r>
          </w:p>
        </w:tc>
        <w:tc>
          <w:tcPr>
            <w:tcW w:w="2520" w:type="dxa"/>
            <w:vAlign w:val="center"/>
          </w:tcPr>
          <w:p w14:paraId="3B65D1C2">
            <w:pPr>
              <w:widowControl/>
              <w:jc w:val="left"/>
              <w:textAlignment w:val="center"/>
              <w:rPr>
                <w:rFonts w:cs="宋体"/>
                <w:color w:val="000000"/>
                <w:sz w:val="22"/>
                <w:szCs w:val="22"/>
              </w:rPr>
            </w:pPr>
            <w:r>
              <w:rPr>
                <w:rFonts w:cs="宋体"/>
                <w:color w:val="000000"/>
                <w:kern w:val="0"/>
                <w:sz w:val="22"/>
                <w:szCs w:val="22"/>
                <w:lang w:bidi="ar"/>
              </w:rPr>
              <w:t>Serves as member checking to ensure that the researcher has understood the participant accurately</w:t>
            </w:r>
          </w:p>
        </w:tc>
      </w:tr>
      <w:tr w14:paraId="29271CF6">
        <w:trPr>
          <w:trHeight w:val="2020" w:hRule="atLeast"/>
        </w:trPr>
        <w:tc>
          <w:tcPr>
            <w:tcW w:w="2612" w:type="dxa"/>
            <w:vAlign w:val="center"/>
          </w:tcPr>
          <w:p w14:paraId="13472909">
            <w:pPr>
              <w:widowControl/>
              <w:jc w:val="left"/>
              <w:textAlignment w:val="center"/>
              <w:rPr>
                <w:rFonts w:cs="宋体"/>
                <w:b/>
                <w:bCs/>
                <w:color w:val="000000"/>
                <w:sz w:val="22"/>
                <w:szCs w:val="22"/>
              </w:rPr>
            </w:pPr>
            <w:r>
              <w:rPr>
                <w:rFonts w:cs="宋体"/>
                <w:b/>
                <w:bCs/>
                <w:color w:val="000000"/>
                <w:kern w:val="0"/>
                <w:sz w:val="22"/>
                <w:szCs w:val="22"/>
                <w:lang w:bidi="ar"/>
              </w:rPr>
              <w:t>End of interview</w:t>
            </w:r>
          </w:p>
        </w:tc>
        <w:tc>
          <w:tcPr>
            <w:tcW w:w="4230" w:type="dxa"/>
            <w:vAlign w:val="center"/>
          </w:tcPr>
          <w:p w14:paraId="58DEB687">
            <w:pPr>
              <w:widowControl/>
              <w:jc w:val="left"/>
              <w:textAlignment w:val="center"/>
              <w:rPr>
                <w:rFonts w:cs="宋体"/>
                <w:color w:val="000000"/>
                <w:sz w:val="22"/>
                <w:szCs w:val="22"/>
              </w:rPr>
            </w:pPr>
            <w:r>
              <w:rPr>
                <w:rFonts w:cs="宋体"/>
                <w:color w:val="000000"/>
                <w:kern w:val="0"/>
                <w:sz w:val="22"/>
                <w:szCs w:val="22"/>
                <w:lang w:bidi="ar"/>
              </w:rPr>
              <w:t>Thank the participant, explain confidentiality again, and inform them about the participant incentive</w:t>
            </w:r>
          </w:p>
        </w:tc>
        <w:tc>
          <w:tcPr>
            <w:tcW w:w="4140" w:type="dxa"/>
            <w:vAlign w:val="center"/>
          </w:tcPr>
          <w:p w14:paraId="4FD0E51A">
            <w:pPr>
              <w:widowControl/>
              <w:jc w:val="left"/>
              <w:textAlignment w:val="center"/>
              <w:rPr>
                <w:rFonts w:cs="宋体"/>
                <w:color w:val="000000"/>
                <w:sz w:val="22"/>
                <w:szCs w:val="22"/>
              </w:rPr>
            </w:pPr>
            <w:r>
              <w:rPr>
                <w:rFonts w:cs="宋体"/>
                <w:color w:val="000000"/>
                <w:kern w:val="0"/>
                <w:sz w:val="22"/>
                <w:szCs w:val="22"/>
                <w:lang w:bidi="ar"/>
              </w:rPr>
              <w:t>Thank you very much for sharing your experiences today. Your feedback is extremely valuable for improving the questionnaire. We will keep your information strictly confidential. If you think of anything else later, you are very welcome to let us know. The participant incentive will be sent to your WeChat later, so please keep an eye out for it.</w:t>
            </w:r>
          </w:p>
        </w:tc>
        <w:tc>
          <w:tcPr>
            <w:tcW w:w="2520" w:type="dxa"/>
            <w:vAlign w:val="center"/>
          </w:tcPr>
          <w:p w14:paraId="509CBB86">
            <w:pPr>
              <w:widowControl/>
              <w:jc w:val="left"/>
              <w:textAlignment w:val="center"/>
              <w:rPr>
                <w:rFonts w:cs="宋体"/>
                <w:color w:val="000000"/>
                <w:sz w:val="22"/>
                <w:szCs w:val="22"/>
              </w:rPr>
            </w:pPr>
            <w:r>
              <w:rPr>
                <w:rFonts w:cs="宋体"/>
                <w:color w:val="000000"/>
                <w:kern w:val="0"/>
                <w:sz w:val="22"/>
                <w:szCs w:val="22"/>
                <w:lang w:bidi="ar"/>
              </w:rPr>
              <w:t>Ends the interview in a formal and warm manner, helping maintain a positive participant experience</w:t>
            </w:r>
          </w:p>
        </w:tc>
      </w:tr>
    </w:tbl>
    <w:p w14:paraId="60299517"/>
    <w:p w14:paraId="47A74ACB"/>
    <w:p w14:paraId="2A994F00"/>
    <w:p w14:paraId="352A585C"/>
    <w:p w14:paraId="0945D723"/>
    <w:p w14:paraId="0E0D7CC2">
      <w:pPr>
        <w:autoSpaceDE w:val="0"/>
        <w:adjustRightInd w:val="0"/>
        <w:jc w:val="left"/>
      </w:pPr>
      <w:r>
        <w:rPr>
          <w:sz w:val="24"/>
          <w:szCs w:val="24"/>
        </w:rPr>
        <w:t>Table A</w:t>
      </w:r>
      <w:r>
        <w:rPr>
          <w:rFonts w:hint="eastAsia"/>
          <w:sz w:val="24"/>
          <w:szCs w:val="24"/>
        </w:rPr>
        <w:t>2</w:t>
      </w:r>
      <w:r>
        <w:rPr>
          <w:sz w:val="24"/>
          <w:szCs w:val="24"/>
        </w:rPr>
        <w:t xml:space="preserve"> Concept elicitation: impact of caregiving on health and wellbeing</w:t>
      </w:r>
      <w:r>
        <w:rPr>
          <w:rFonts w:cs="Calibri"/>
          <w:color w:val="000000"/>
          <w:kern w:val="0"/>
          <w:sz w:val="24"/>
          <w:lang w:bidi="ar"/>
        </w:rPr>
        <w:t xml:space="preserve"> (n = 31)</w:t>
      </w:r>
    </w:p>
    <w:tbl>
      <w:tblPr>
        <w:tblStyle w:val="3"/>
        <w:tblW w:w="1455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24"/>
        <w:gridCol w:w="9170"/>
        <w:gridCol w:w="1364"/>
      </w:tblGrid>
      <w:tr w14:paraId="24B38825">
        <w:trPr>
          <w:trHeight w:val="332" w:hRule="atLeast"/>
          <w:jc w:val="center"/>
        </w:trPr>
        <w:tc>
          <w:tcPr>
            <w:tcW w:w="4024" w:type="dxa"/>
            <w:tcBorders>
              <w:top w:val="single" w:color="auto" w:sz="4" w:space="0"/>
              <w:left w:val="nil"/>
              <w:bottom w:val="single" w:color="auto" w:sz="4" w:space="0"/>
              <w:right w:val="nil"/>
            </w:tcBorders>
            <w:shd w:val="clear" w:color="auto" w:fill="auto"/>
          </w:tcPr>
          <w:p w14:paraId="6C535314">
            <w:pPr>
              <w:widowControl/>
              <w:jc w:val="center"/>
              <w:textAlignment w:val="top"/>
              <w:rPr>
                <w:rFonts w:cs="宋体"/>
                <w:b/>
                <w:bCs/>
                <w:color w:val="000000"/>
                <w:sz w:val="22"/>
                <w:szCs w:val="22"/>
              </w:rPr>
            </w:pPr>
            <w:r>
              <w:rPr>
                <w:rFonts w:cs="宋体"/>
                <w:b/>
                <w:bCs/>
                <w:color w:val="000000"/>
                <w:kern w:val="0"/>
                <w:sz w:val="22"/>
                <w:szCs w:val="22"/>
              </w:rPr>
              <w:t>Main category / Item</w:t>
            </w:r>
          </w:p>
        </w:tc>
        <w:tc>
          <w:tcPr>
            <w:tcW w:w="9170" w:type="dxa"/>
            <w:tcBorders>
              <w:top w:val="single" w:color="auto" w:sz="4" w:space="0"/>
              <w:left w:val="nil"/>
              <w:bottom w:val="single" w:color="auto" w:sz="4" w:space="0"/>
              <w:right w:val="nil"/>
            </w:tcBorders>
            <w:shd w:val="clear" w:color="auto" w:fill="auto"/>
          </w:tcPr>
          <w:p w14:paraId="53A71695">
            <w:pPr>
              <w:widowControl/>
              <w:jc w:val="center"/>
              <w:textAlignment w:val="top"/>
              <w:rPr>
                <w:rFonts w:cs="宋体"/>
                <w:b/>
                <w:bCs/>
                <w:color w:val="000000"/>
                <w:sz w:val="22"/>
                <w:szCs w:val="22"/>
              </w:rPr>
            </w:pPr>
            <w:r>
              <w:rPr>
                <w:rFonts w:cs="宋体"/>
                <w:b/>
                <w:bCs/>
                <w:color w:val="000000"/>
                <w:kern w:val="0"/>
                <w:sz w:val="22"/>
                <w:szCs w:val="22"/>
              </w:rPr>
              <w:t>Subcategory</w:t>
            </w:r>
          </w:p>
        </w:tc>
        <w:tc>
          <w:tcPr>
            <w:tcW w:w="1364" w:type="dxa"/>
            <w:tcBorders>
              <w:top w:val="single" w:color="auto" w:sz="4" w:space="0"/>
              <w:left w:val="nil"/>
              <w:bottom w:val="single" w:color="auto" w:sz="4" w:space="0"/>
              <w:right w:val="nil"/>
            </w:tcBorders>
            <w:shd w:val="clear" w:color="auto" w:fill="auto"/>
          </w:tcPr>
          <w:p w14:paraId="4C1A36C2">
            <w:pPr>
              <w:widowControl/>
              <w:jc w:val="center"/>
              <w:textAlignment w:val="top"/>
              <w:rPr>
                <w:rFonts w:cs="宋体"/>
                <w:b/>
                <w:bCs/>
                <w:color w:val="000000"/>
                <w:sz w:val="22"/>
                <w:szCs w:val="22"/>
              </w:rPr>
            </w:pPr>
            <w:r>
              <w:rPr>
                <w:rFonts w:cs="宋体"/>
                <w:b/>
                <w:bCs/>
                <w:color w:val="000000"/>
                <w:kern w:val="0"/>
                <w:sz w:val="22"/>
                <w:szCs w:val="22"/>
              </w:rPr>
              <w:t>Frequency</w:t>
            </w:r>
          </w:p>
        </w:tc>
      </w:tr>
      <w:tr w14:paraId="7D5EF4A4">
        <w:trPr>
          <w:trHeight w:val="137" w:hRule="atLeast"/>
          <w:jc w:val="center"/>
        </w:trPr>
        <w:tc>
          <w:tcPr>
            <w:tcW w:w="14558" w:type="dxa"/>
            <w:gridSpan w:val="3"/>
            <w:tcBorders>
              <w:top w:val="single" w:color="auto" w:sz="4" w:space="0"/>
              <w:left w:val="nil"/>
              <w:bottom w:val="single" w:color="auto" w:sz="4" w:space="0"/>
              <w:right w:val="nil"/>
            </w:tcBorders>
            <w:shd w:val="clear" w:color="auto" w:fill="auto"/>
            <w:noWrap/>
          </w:tcPr>
          <w:p w14:paraId="167ABADA">
            <w:pPr>
              <w:widowControl/>
              <w:jc w:val="left"/>
              <w:textAlignment w:val="top"/>
              <w:rPr>
                <w:rFonts w:cs="宋体"/>
                <w:b/>
                <w:bCs/>
                <w:color w:val="000000"/>
                <w:sz w:val="22"/>
                <w:szCs w:val="22"/>
              </w:rPr>
            </w:pPr>
            <w:r>
              <w:rPr>
                <w:rFonts w:cs="宋体"/>
                <w:b/>
                <w:bCs/>
                <w:color w:val="000000"/>
                <w:kern w:val="0"/>
                <w:sz w:val="22"/>
                <w:szCs w:val="22"/>
              </w:rPr>
              <w:t>Spontaneous mentions of EQ-HWB concepts during concept elicitation</w:t>
            </w:r>
          </w:p>
        </w:tc>
      </w:tr>
      <w:tr w14:paraId="06BEFF92">
        <w:trPr>
          <w:trHeight w:val="411" w:hRule="atLeast"/>
          <w:jc w:val="center"/>
        </w:trPr>
        <w:tc>
          <w:tcPr>
            <w:tcW w:w="4024" w:type="dxa"/>
            <w:tcBorders>
              <w:top w:val="single" w:color="auto" w:sz="4" w:space="0"/>
              <w:left w:val="nil"/>
              <w:bottom w:val="nil"/>
              <w:right w:val="nil"/>
            </w:tcBorders>
          </w:tcPr>
          <w:p w14:paraId="3EDC214D">
            <w:pPr>
              <w:widowControl/>
              <w:jc w:val="left"/>
              <w:textAlignment w:val="top"/>
              <w:rPr>
                <w:rFonts w:cs="宋体"/>
                <w:color w:val="000000"/>
                <w:sz w:val="22"/>
                <w:szCs w:val="22"/>
              </w:rPr>
            </w:pPr>
            <w:r>
              <w:rPr>
                <w:rFonts w:cs="宋体"/>
                <w:color w:val="000000"/>
                <w:kern w:val="0"/>
                <w:sz w:val="22"/>
                <w:szCs w:val="22"/>
              </w:rPr>
              <w:t>7. Have problems with your sleep?</w:t>
            </w:r>
          </w:p>
        </w:tc>
        <w:tc>
          <w:tcPr>
            <w:tcW w:w="9170" w:type="dxa"/>
            <w:tcBorders>
              <w:top w:val="single" w:color="auto" w:sz="4" w:space="0"/>
              <w:left w:val="nil"/>
              <w:bottom w:val="nil"/>
              <w:right w:val="nil"/>
            </w:tcBorders>
          </w:tcPr>
          <w:p w14:paraId="1DF66C34">
            <w:pPr>
              <w:widowControl/>
              <w:jc w:val="left"/>
              <w:textAlignment w:val="top"/>
              <w:rPr>
                <w:rFonts w:cs="宋体"/>
                <w:color w:val="000000"/>
                <w:sz w:val="22"/>
                <w:szCs w:val="22"/>
              </w:rPr>
            </w:pPr>
            <w:r>
              <w:rPr>
                <w:rFonts w:cs="宋体"/>
                <w:color w:val="000000"/>
                <w:kern w:val="0"/>
                <w:sz w:val="22"/>
                <w:szCs w:val="22"/>
              </w:rPr>
              <w:t>Difficulty falling asleep; frequent night waking; restless sleep due to worrying about the child; sleep interrupted by the child’s night waking or unusual behaviours; early waking; poor sleep quality</w:t>
            </w:r>
          </w:p>
        </w:tc>
        <w:tc>
          <w:tcPr>
            <w:tcW w:w="1364" w:type="dxa"/>
            <w:tcBorders>
              <w:top w:val="single" w:color="auto" w:sz="4" w:space="0"/>
              <w:left w:val="nil"/>
              <w:bottom w:val="nil"/>
              <w:right w:val="nil"/>
            </w:tcBorders>
          </w:tcPr>
          <w:p w14:paraId="11A1C994">
            <w:pPr>
              <w:widowControl/>
              <w:jc w:val="center"/>
              <w:textAlignment w:val="top"/>
              <w:rPr>
                <w:rFonts w:cs="宋体"/>
                <w:color w:val="000000"/>
                <w:sz w:val="22"/>
                <w:szCs w:val="22"/>
              </w:rPr>
            </w:pPr>
            <w:r>
              <w:rPr>
                <w:rFonts w:cs="宋体"/>
                <w:color w:val="000000"/>
                <w:kern w:val="0"/>
                <w:sz w:val="22"/>
                <w:szCs w:val="22"/>
              </w:rPr>
              <w:t>16/31</w:t>
            </w:r>
          </w:p>
        </w:tc>
      </w:tr>
      <w:tr w14:paraId="67ED9409">
        <w:trPr>
          <w:trHeight w:val="411" w:hRule="atLeast"/>
          <w:jc w:val="center"/>
        </w:trPr>
        <w:tc>
          <w:tcPr>
            <w:tcW w:w="4024" w:type="dxa"/>
            <w:tcBorders>
              <w:top w:val="nil"/>
              <w:left w:val="nil"/>
              <w:bottom w:val="nil"/>
              <w:right w:val="nil"/>
            </w:tcBorders>
          </w:tcPr>
          <w:p w14:paraId="685F3E7B">
            <w:pPr>
              <w:widowControl/>
              <w:jc w:val="left"/>
              <w:textAlignment w:val="top"/>
              <w:rPr>
                <w:rFonts w:cs="宋体"/>
                <w:color w:val="000000"/>
                <w:sz w:val="22"/>
                <w:szCs w:val="22"/>
              </w:rPr>
            </w:pPr>
            <w:r>
              <w:rPr>
                <w:rFonts w:cs="宋体"/>
                <w:color w:val="000000"/>
                <w:kern w:val="0"/>
                <w:sz w:val="22"/>
                <w:szCs w:val="22"/>
              </w:rPr>
              <w:t>1. Doing day-to-day activities? (e.g. working, shopping, housework)</w:t>
            </w:r>
          </w:p>
        </w:tc>
        <w:tc>
          <w:tcPr>
            <w:tcW w:w="9170" w:type="dxa"/>
            <w:tcBorders>
              <w:top w:val="nil"/>
              <w:left w:val="nil"/>
              <w:bottom w:val="nil"/>
              <w:right w:val="nil"/>
            </w:tcBorders>
          </w:tcPr>
          <w:p w14:paraId="28ECE899">
            <w:pPr>
              <w:widowControl/>
              <w:jc w:val="left"/>
              <w:textAlignment w:val="top"/>
              <w:rPr>
                <w:rFonts w:cs="宋体"/>
                <w:color w:val="000000"/>
                <w:sz w:val="22"/>
                <w:szCs w:val="22"/>
              </w:rPr>
            </w:pPr>
            <w:r>
              <w:rPr>
                <w:rFonts w:cs="宋体"/>
                <w:color w:val="000000"/>
                <w:kern w:val="0"/>
                <w:sz w:val="22"/>
                <w:szCs w:val="22"/>
              </w:rPr>
              <w:t>Work affected; shopping/grocery buying; housework; dropping off/accompanying the child; accompanying medical or training visits; managing family affairs; personal daily routines disrupted by caregiving tasks</w:t>
            </w:r>
          </w:p>
        </w:tc>
        <w:tc>
          <w:tcPr>
            <w:tcW w:w="1364" w:type="dxa"/>
            <w:tcBorders>
              <w:top w:val="nil"/>
              <w:left w:val="nil"/>
              <w:bottom w:val="nil"/>
              <w:right w:val="nil"/>
            </w:tcBorders>
          </w:tcPr>
          <w:p w14:paraId="23A40F59">
            <w:pPr>
              <w:widowControl/>
              <w:jc w:val="center"/>
              <w:textAlignment w:val="top"/>
              <w:rPr>
                <w:rFonts w:cs="宋体"/>
                <w:color w:val="000000"/>
                <w:sz w:val="22"/>
                <w:szCs w:val="22"/>
              </w:rPr>
            </w:pPr>
            <w:r>
              <w:rPr>
                <w:rFonts w:cs="宋体"/>
                <w:color w:val="000000"/>
                <w:kern w:val="0"/>
                <w:sz w:val="22"/>
                <w:szCs w:val="22"/>
              </w:rPr>
              <w:t>15/31</w:t>
            </w:r>
          </w:p>
        </w:tc>
      </w:tr>
      <w:tr w14:paraId="76934914">
        <w:trPr>
          <w:trHeight w:val="411" w:hRule="atLeast"/>
          <w:jc w:val="center"/>
        </w:trPr>
        <w:tc>
          <w:tcPr>
            <w:tcW w:w="4024" w:type="dxa"/>
            <w:tcBorders>
              <w:top w:val="nil"/>
              <w:left w:val="nil"/>
              <w:bottom w:val="nil"/>
              <w:right w:val="nil"/>
            </w:tcBorders>
          </w:tcPr>
          <w:p w14:paraId="2054FAC8">
            <w:pPr>
              <w:widowControl/>
              <w:jc w:val="left"/>
              <w:textAlignment w:val="top"/>
              <w:rPr>
                <w:rFonts w:cs="宋体"/>
                <w:color w:val="000000"/>
                <w:sz w:val="22"/>
                <w:szCs w:val="22"/>
              </w:rPr>
            </w:pPr>
            <w:r>
              <w:rPr>
                <w:rFonts w:cs="宋体"/>
                <w:color w:val="000000"/>
                <w:kern w:val="0"/>
                <w:sz w:val="22"/>
                <w:szCs w:val="22"/>
              </w:rPr>
              <w:t>13. Feel anxious?</w:t>
            </w:r>
          </w:p>
        </w:tc>
        <w:tc>
          <w:tcPr>
            <w:tcW w:w="9170" w:type="dxa"/>
            <w:tcBorders>
              <w:top w:val="nil"/>
              <w:left w:val="nil"/>
              <w:bottom w:val="nil"/>
              <w:right w:val="nil"/>
            </w:tcBorders>
          </w:tcPr>
          <w:p w14:paraId="77259881">
            <w:pPr>
              <w:widowControl/>
              <w:jc w:val="left"/>
              <w:textAlignment w:val="top"/>
              <w:rPr>
                <w:rFonts w:cs="宋体"/>
                <w:color w:val="000000"/>
                <w:sz w:val="22"/>
                <w:szCs w:val="22"/>
              </w:rPr>
            </w:pPr>
            <w:r>
              <w:rPr>
                <w:rFonts w:cs="宋体"/>
                <w:color w:val="000000"/>
                <w:kern w:val="0"/>
                <w:sz w:val="22"/>
                <w:szCs w:val="22"/>
              </w:rPr>
              <w:t>Worry about the child’s development; worry about rehabilitation outcomes; worry about future education and employment; worry about financial pressure; worry about not caring well enough; persistent unresolved anxiety</w:t>
            </w:r>
          </w:p>
        </w:tc>
        <w:tc>
          <w:tcPr>
            <w:tcW w:w="1364" w:type="dxa"/>
            <w:tcBorders>
              <w:top w:val="nil"/>
              <w:left w:val="nil"/>
              <w:bottom w:val="nil"/>
              <w:right w:val="nil"/>
            </w:tcBorders>
          </w:tcPr>
          <w:p w14:paraId="7858827F">
            <w:pPr>
              <w:widowControl/>
              <w:jc w:val="center"/>
              <w:textAlignment w:val="top"/>
              <w:rPr>
                <w:rFonts w:cs="宋体"/>
                <w:color w:val="000000"/>
                <w:sz w:val="22"/>
                <w:szCs w:val="22"/>
              </w:rPr>
            </w:pPr>
            <w:r>
              <w:rPr>
                <w:rFonts w:cs="宋体"/>
                <w:color w:val="000000"/>
                <w:kern w:val="0"/>
                <w:sz w:val="22"/>
                <w:szCs w:val="22"/>
              </w:rPr>
              <w:t>15/31</w:t>
            </w:r>
          </w:p>
        </w:tc>
      </w:tr>
      <w:tr w14:paraId="12BCEA08">
        <w:trPr>
          <w:trHeight w:val="274" w:hRule="atLeast"/>
          <w:jc w:val="center"/>
        </w:trPr>
        <w:tc>
          <w:tcPr>
            <w:tcW w:w="4024" w:type="dxa"/>
            <w:tcBorders>
              <w:top w:val="nil"/>
              <w:left w:val="nil"/>
              <w:bottom w:val="nil"/>
              <w:right w:val="nil"/>
            </w:tcBorders>
          </w:tcPr>
          <w:p w14:paraId="0B6789B7">
            <w:pPr>
              <w:widowControl/>
              <w:jc w:val="left"/>
              <w:textAlignment w:val="top"/>
              <w:rPr>
                <w:rFonts w:cs="宋体"/>
                <w:color w:val="000000"/>
                <w:sz w:val="22"/>
                <w:szCs w:val="22"/>
              </w:rPr>
            </w:pPr>
            <w:r>
              <w:rPr>
                <w:rFonts w:cs="宋体"/>
                <w:color w:val="000000"/>
                <w:kern w:val="0"/>
                <w:sz w:val="22"/>
                <w:szCs w:val="22"/>
              </w:rPr>
              <w:t>15. Feel frustrated?</w:t>
            </w:r>
          </w:p>
        </w:tc>
        <w:tc>
          <w:tcPr>
            <w:tcW w:w="9170" w:type="dxa"/>
            <w:tcBorders>
              <w:top w:val="nil"/>
              <w:left w:val="nil"/>
              <w:bottom w:val="nil"/>
              <w:right w:val="nil"/>
            </w:tcBorders>
          </w:tcPr>
          <w:p w14:paraId="1E1AF84A">
            <w:pPr>
              <w:widowControl/>
              <w:jc w:val="left"/>
              <w:textAlignment w:val="top"/>
              <w:rPr>
                <w:rFonts w:cs="宋体"/>
                <w:color w:val="000000"/>
                <w:sz w:val="22"/>
                <w:szCs w:val="22"/>
              </w:rPr>
            </w:pPr>
            <w:r>
              <w:rPr>
                <w:rFonts w:cs="宋体"/>
                <w:color w:val="000000"/>
                <w:kern w:val="0"/>
                <w:sz w:val="22"/>
                <w:szCs w:val="22"/>
              </w:rPr>
              <w:t>Long-term effort without seeing improvement; repeated setbacks; low mood; loss of motivation; feeling life is being held back; feeling powerless about reality</w:t>
            </w:r>
          </w:p>
        </w:tc>
        <w:tc>
          <w:tcPr>
            <w:tcW w:w="1364" w:type="dxa"/>
            <w:tcBorders>
              <w:top w:val="nil"/>
              <w:left w:val="nil"/>
              <w:bottom w:val="nil"/>
              <w:right w:val="nil"/>
            </w:tcBorders>
          </w:tcPr>
          <w:p w14:paraId="0BB3FB50">
            <w:pPr>
              <w:widowControl/>
              <w:jc w:val="center"/>
              <w:textAlignment w:val="top"/>
              <w:rPr>
                <w:rFonts w:cs="宋体"/>
                <w:color w:val="000000"/>
                <w:sz w:val="22"/>
                <w:szCs w:val="22"/>
              </w:rPr>
            </w:pPr>
            <w:r>
              <w:rPr>
                <w:rFonts w:cs="宋体"/>
                <w:color w:val="000000"/>
                <w:kern w:val="0"/>
                <w:sz w:val="22"/>
                <w:szCs w:val="22"/>
              </w:rPr>
              <w:t>15/31</w:t>
            </w:r>
          </w:p>
        </w:tc>
      </w:tr>
      <w:tr w14:paraId="30AFFBE5">
        <w:trPr>
          <w:trHeight w:val="274" w:hRule="atLeast"/>
          <w:jc w:val="center"/>
        </w:trPr>
        <w:tc>
          <w:tcPr>
            <w:tcW w:w="4024" w:type="dxa"/>
            <w:tcBorders>
              <w:top w:val="nil"/>
              <w:left w:val="nil"/>
              <w:bottom w:val="nil"/>
              <w:right w:val="nil"/>
            </w:tcBorders>
          </w:tcPr>
          <w:p w14:paraId="746AF0B2">
            <w:pPr>
              <w:widowControl/>
              <w:jc w:val="left"/>
              <w:textAlignment w:val="top"/>
              <w:rPr>
                <w:rFonts w:cs="宋体"/>
                <w:color w:val="000000"/>
                <w:sz w:val="22"/>
                <w:szCs w:val="22"/>
              </w:rPr>
            </w:pPr>
            <w:r>
              <w:rPr>
                <w:rFonts w:cs="宋体"/>
                <w:color w:val="000000"/>
                <w:kern w:val="0"/>
                <w:sz w:val="22"/>
                <w:szCs w:val="22"/>
              </w:rPr>
              <w:t>2. Doing enjoyable activities? (e.g. leisure, hobbies)</w:t>
            </w:r>
          </w:p>
        </w:tc>
        <w:tc>
          <w:tcPr>
            <w:tcW w:w="9170" w:type="dxa"/>
            <w:tcBorders>
              <w:top w:val="nil"/>
              <w:left w:val="nil"/>
              <w:bottom w:val="nil"/>
              <w:right w:val="nil"/>
            </w:tcBorders>
          </w:tcPr>
          <w:p w14:paraId="45A0DAEB">
            <w:pPr>
              <w:widowControl/>
              <w:jc w:val="left"/>
              <w:textAlignment w:val="top"/>
              <w:rPr>
                <w:rFonts w:cs="宋体"/>
                <w:color w:val="000000"/>
                <w:sz w:val="22"/>
                <w:szCs w:val="22"/>
              </w:rPr>
            </w:pPr>
            <w:r>
              <w:rPr>
                <w:rFonts w:cs="宋体"/>
                <w:color w:val="000000"/>
                <w:kern w:val="0"/>
                <w:sz w:val="22"/>
                <w:szCs w:val="22"/>
              </w:rPr>
              <w:t>Reduced leisure time; unable to go out and relax; giving up hobbies; lack of personal time; fewer social/recreational opportunities; reduced enjoyment in life</w:t>
            </w:r>
          </w:p>
        </w:tc>
        <w:tc>
          <w:tcPr>
            <w:tcW w:w="1364" w:type="dxa"/>
            <w:tcBorders>
              <w:top w:val="nil"/>
              <w:left w:val="nil"/>
              <w:bottom w:val="nil"/>
              <w:right w:val="nil"/>
            </w:tcBorders>
          </w:tcPr>
          <w:p w14:paraId="46FB45C2">
            <w:pPr>
              <w:widowControl/>
              <w:jc w:val="center"/>
              <w:textAlignment w:val="top"/>
              <w:rPr>
                <w:rFonts w:cs="宋体"/>
                <w:color w:val="000000"/>
                <w:sz w:val="22"/>
                <w:szCs w:val="22"/>
              </w:rPr>
            </w:pPr>
            <w:r>
              <w:rPr>
                <w:rFonts w:cs="宋体"/>
                <w:color w:val="000000"/>
                <w:kern w:val="0"/>
                <w:sz w:val="22"/>
                <w:szCs w:val="22"/>
              </w:rPr>
              <w:t>13/31</w:t>
            </w:r>
          </w:p>
        </w:tc>
      </w:tr>
      <w:tr w14:paraId="1B9DB8D1">
        <w:trPr>
          <w:trHeight w:val="274" w:hRule="atLeast"/>
          <w:jc w:val="center"/>
        </w:trPr>
        <w:tc>
          <w:tcPr>
            <w:tcW w:w="4024" w:type="dxa"/>
            <w:tcBorders>
              <w:top w:val="nil"/>
              <w:left w:val="nil"/>
              <w:bottom w:val="nil"/>
              <w:right w:val="nil"/>
            </w:tcBorders>
          </w:tcPr>
          <w:p w14:paraId="6A5F408D">
            <w:pPr>
              <w:widowControl/>
              <w:jc w:val="left"/>
              <w:textAlignment w:val="top"/>
              <w:rPr>
                <w:rFonts w:cs="宋体"/>
                <w:color w:val="000000"/>
                <w:sz w:val="22"/>
                <w:szCs w:val="22"/>
              </w:rPr>
            </w:pPr>
            <w:r>
              <w:rPr>
                <w:rFonts w:cs="宋体"/>
                <w:color w:val="000000"/>
                <w:kern w:val="0"/>
                <w:sz w:val="22"/>
                <w:szCs w:val="22"/>
              </w:rPr>
              <w:t>8. Feel exhausted?</w:t>
            </w:r>
          </w:p>
        </w:tc>
        <w:tc>
          <w:tcPr>
            <w:tcW w:w="9170" w:type="dxa"/>
            <w:tcBorders>
              <w:top w:val="nil"/>
              <w:left w:val="nil"/>
              <w:bottom w:val="nil"/>
              <w:right w:val="nil"/>
            </w:tcBorders>
          </w:tcPr>
          <w:p w14:paraId="633C628C">
            <w:pPr>
              <w:widowControl/>
              <w:jc w:val="left"/>
              <w:textAlignment w:val="top"/>
              <w:rPr>
                <w:rFonts w:cs="宋体"/>
                <w:color w:val="000000"/>
                <w:sz w:val="22"/>
                <w:szCs w:val="22"/>
              </w:rPr>
            </w:pPr>
            <w:r>
              <w:rPr>
                <w:rFonts w:cs="宋体"/>
                <w:color w:val="000000"/>
                <w:kern w:val="0"/>
                <w:sz w:val="22"/>
                <w:szCs w:val="22"/>
              </w:rPr>
              <w:t>Physical fatigue; mental exhaustion; long-term caregiving burnout; low daytime energy; ongoing depletion; exhaustion after combined caregiving, housework, and work demands</w:t>
            </w:r>
          </w:p>
        </w:tc>
        <w:tc>
          <w:tcPr>
            <w:tcW w:w="1364" w:type="dxa"/>
            <w:tcBorders>
              <w:top w:val="nil"/>
              <w:left w:val="nil"/>
              <w:bottom w:val="nil"/>
              <w:right w:val="nil"/>
            </w:tcBorders>
          </w:tcPr>
          <w:p w14:paraId="1E9D8255">
            <w:pPr>
              <w:widowControl/>
              <w:jc w:val="center"/>
              <w:textAlignment w:val="top"/>
              <w:rPr>
                <w:rFonts w:cs="宋体"/>
                <w:color w:val="000000"/>
                <w:sz w:val="22"/>
                <w:szCs w:val="22"/>
              </w:rPr>
            </w:pPr>
            <w:r>
              <w:rPr>
                <w:rFonts w:cs="宋体"/>
                <w:color w:val="000000"/>
                <w:kern w:val="0"/>
                <w:sz w:val="22"/>
                <w:szCs w:val="22"/>
              </w:rPr>
              <w:t>12/31</w:t>
            </w:r>
          </w:p>
        </w:tc>
      </w:tr>
      <w:tr w14:paraId="1BB95E49">
        <w:trPr>
          <w:trHeight w:val="274" w:hRule="atLeast"/>
          <w:jc w:val="center"/>
        </w:trPr>
        <w:tc>
          <w:tcPr>
            <w:tcW w:w="4024" w:type="dxa"/>
            <w:tcBorders>
              <w:top w:val="nil"/>
              <w:left w:val="nil"/>
              <w:bottom w:val="nil"/>
              <w:right w:val="nil"/>
            </w:tcBorders>
          </w:tcPr>
          <w:p w14:paraId="0CC7FDC6">
            <w:pPr>
              <w:widowControl/>
              <w:jc w:val="left"/>
              <w:textAlignment w:val="top"/>
              <w:rPr>
                <w:rFonts w:cs="宋体"/>
                <w:color w:val="000000"/>
                <w:sz w:val="22"/>
                <w:szCs w:val="22"/>
              </w:rPr>
            </w:pPr>
            <w:r>
              <w:rPr>
                <w:rFonts w:cs="宋体"/>
                <w:color w:val="000000"/>
                <w:kern w:val="0"/>
                <w:sz w:val="22"/>
                <w:szCs w:val="22"/>
              </w:rPr>
              <w:t>3. Getting around inside or outside? (using mobility aids if normally used)</w:t>
            </w:r>
          </w:p>
        </w:tc>
        <w:tc>
          <w:tcPr>
            <w:tcW w:w="9170" w:type="dxa"/>
            <w:tcBorders>
              <w:top w:val="nil"/>
              <w:left w:val="nil"/>
              <w:bottom w:val="nil"/>
              <w:right w:val="nil"/>
            </w:tcBorders>
          </w:tcPr>
          <w:p w14:paraId="6F5F5238">
            <w:pPr>
              <w:widowControl/>
              <w:jc w:val="left"/>
              <w:textAlignment w:val="top"/>
              <w:rPr>
                <w:rFonts w:cs="宋体"/>
                <w:color w:val="000000"/>
                <w:sz w:val="22"/>
                <w:szCs w:val="22"/>
              </w:rPr>
            </w:pPr>
            <w:r>
              <w:rPr>
                <w:rFonts w:cs="宋体"/>
                <w:color w:val="000000"/>
                <w:kern w:val="0"/>
                <w:sz w:val="22"/>
                <w:szCs w:val="22"/>
              </w:rPr>
              <w:t>Restricted outings; difficulty taking the child out; travelling to hospitals or institutions; reduced freedom of movement</w:t>
            </w:r>
          </w:p>
        </w:tc>
        <w:tc>
          <w:tcPr>
            <w:tcW w:w="1364" w:type="dxa"/>
            <w:tcBorders>
              <w:top w:val="nil"/>
              <w:left w:val="nil"/>
              <w:bottom w:val="nil"/>
              <w:right w:val="nil"/>
            </w:tcBorders>
          </w:tcPr>
          <w:p w14:paraId="36E21E83">
            <w:pPr>
              <w:widowControl/>
              <w:jc w:val="center"/>
              <w:textAlignment w:val="top"/>
              <w:rPr>
                <w:rFonts w:cs="宋体"/>
                <w:color w:val="000000"/>
                <w:sz w:val="22"/>
                <w:szCs w:val="22"/>
              </w:rPr>
            </w:pPr>
            <w:r>
              <w:rPr>
                <w:rFonts w:cs="宋体"/>
                <w:color w:val="000000"/>
                <w:kern w:val="0"/>
                <w:sz w:val="22"/>
                <w:szCs w:val="22"/>
              </w:rPr>
              <w:t>6/31</w:t>
            </w:r>
          </w:p>
        </w:tc>
      </w:tr>
      <w:tr w14:paraId="773CC600">
        <w:trPr>
          <w:trHeight w:val="548" w:hRule="atLeast"/>
          <w:jc w:val="center"/>
        </w:trPr>
        <w:tc>
          <w:tcPr>
            <w:tcW w:w="4024" w:type="dxa"/>
            <w:tcBorders>
              <w:top w:val="nil"/>
              <w:left w:val="nil"/>
              <w:bottom w:val="nil"/>
              <w:right w:val="nil"/>
            </w:tcBorders>
          </w:tcPr>
          <w:p w14:paraId="3162D011">
            <w:pPr>
              <w:widowControl/>
              <w:jc w:val="left"/>
              <w:textAlignment w:val="top"/>
              <w:rPr>
                <w:rFonts w:cs="宋体"/>
                <w:color w:val="000000"/>
                <w:sz w:val="22"/>
                <w:szCs w:val="22"/>
              </w:rPr>
            </w:pPr>
            <w:r>
              <w:rPr>
                <w:rFonts w:cs="宋体"/>
                <w:color w:val="000000"/>
                <w:kern w:val="0"/>
                <w:sz w:val="22"/>
                <w:szCs w:val="22"/>
              </w:rPr>
              <w:t>10. Feel that people did not support you?</w:t>
            </w:r>
          </w:p>
        </w:tc>
        <w:tc>
          <w:tcPr>
            <w:tcW w:w="9170" w:type="dxa"/>
            <w:tcBorders>
              <w:top w:val="nil"/>
              <w:left w:val="nil"/>
              <w:bottom w:val="nil"/>
              <w:right w:val="nil"/>
            </w:tcBorders>
          </w:tcPr>
          <w:p w14:paraId="36D4E2D6">
            <w:pPr>
              <w:widowControl/>
              <w:jc w:val="left"/>
              <w:textAlignment w:val="top"/>
              <w:rPr>
                <w:rFonts w:cs="宋体"/>
                <w:color w:val="000000"/>
                <w:sz w:val="22"/>
                <w:szCs w:val="22"/>
              </w:rPr>
            </w:pPr>
            <w:r>
              <w:rPr>
                <w:rFonts w:cs="宋体"/>
                <w:color w:val="000000"/>
                <w:kern w:val="0"/>
                <w:sz w:val="22"/>
                <w:szCs w:val="22"/>
              </w:rPr>
              <w:t>Insufficient support from spouse; insufficient support from grandparents or relatives; lack of understanding from friends; limited support from schools or institutions; insufficient social resources; inadequate policy or community support; lack of emotional and practical help</w:t>
            </w:r>
          </w:p>
        </w:tc>
        <w:tc>
          <w:tcPr>
            <w:tcW w:w="1364" w:type="dxa"/>
            <w:tcBorders>
              <w:top w:val="nil"/>
              <w:left w:val="nil"/>
              <w:bottom w:val="nil"/>
              <w:right w:val="nil"/>
            </w:tcBorders>
          </w:tcPr>
          <w:p w14:paraId="200EEA3C">
            <w:pPr>
              <w:widowControl/>
              <w:jc w:val="center"/>
              <w:textAlignment w:val="top"/>
              <w:rPr>
                <w:rFonts w:cs="宋体"/>
                <w:color w:val="000000"/>
                <w:sz w:val="22"/>
                <w:szCs w:val="22"/>
              </w:rPr>
            </w:pPr>
            <w:r>
              <w:rPr>
                <w:rFonts w:cs="宋体"/>
                <w:color w:val="000000"/>
                <w:kern w:val="0"/>
                <w:sz w:val="22"/>
                <w:szCs w:val="22"/>
              </w:rPr>
              <w:t>6/31</w:t>
            </w:r>
          </w:p>
        </w:tc>
      </w:tr>
      <w:tr w14:paraId="79D906F6">
        <w:trPr>
          <w:trHeight w:val="274" w:hRule="atLeast"/>
          <w:jc w:val="center"/>
        </w:trPr>
        <w:tc>
          <w:tcPr>
            <w:tcW w:w="4024" w:type="dxa"/>
            <w:tcBorders>
              <w:top w:val="nil"/>
              <w:left w:val="nil"/>
              <w:bottom w:val="nil"/>
              <w:right w:val="nil"/>
            </w:tcBorders>
          </w:tcPr>
          <w:p w14:paraId="7184F5C4">
            <w:pPr>
              <w:widowControl/>
              <w:jc w:val="left"/>
              <w:textAlignment w:val="top"/>
              <w:rPr>
                <w:rFonts w:cs="宋体"/>
                <w:color w:val="000000"/>
                <w:sz w:val="22"/>
                <w:szCs w:val="22"/>
              </w:rPr>
            </w:pPr>
            <w:r>
              <w:rPr>
                <w:rFonts w:cs="宋体"/>
                <w:color w:val="000000"/>
                <w:kern w:val="0"/>
                <w:sz w:val="22"/>
                <w:szCs w:val="22"/>
              </w:rPr>
              <w:t>23. How much physical pain did you have in the past 7 days?</w:t>
            </w:r>
          </w:p>
        </w:tc>
        <w:tc>
          <w:tcPr>
            <w:tcW w:w="9170" w:type="dxa"/>
            <w:tcBorders>
              <w:top w:val="nil"/>
              <w:left w:val="nil"/>
              <w:bottom w:val="nil"/>
              <w:right w:val="nil"/>
            </w:tcBorders>
          </w:tcPr>
          <w:p w14:paraId="14D56581">
            <w:pPr>
              <w:widowControl/>
              <w:jc w:val="left"/>
              <w:textAlignment w:val="top"/>
              <w:rPr>
                <w:rFonts w:cs="宋体"/>
                <w:color w:val="000000"/>
                <w:sz w:val="22"/>
                <w:szCs w:val="22"/>
              </w:rPr>
            </w:pPr>
            <w:r>
              <w:rPr>
                <w:rFonts w:cs="宋体"/>
                <w:color w:val="000000"/>
                <w:kern w:val="0"/>
                <w:sz w:val="22"/>
                <w:szCs w:val="22"/>
              </w:rPr>
              <w:t>Low back pain; neck/shoulder pain; headache; muscle soreness; fatigue-related pain; worsening chronic pain; pain interfering with caregiving and rest</w:t>
            </w:r>
          </w:p>
        </w:tc>
        <w:tc>
          <w:tcPr>
            <w:tcW w:w="1364" w:type="dxa"/>
            <w:tcBorders>
              <w:top w:val="nil"/>
              <w:left w:val="nil"/>
              <w:bottom w:val="nil"/>
              <w:right w:val="nil"/>
            </w:tcBorders>
          </w:tcPr>
          <w:p w14:paraId="59A3BEBC">
            <w:pPr>
              <w:widowControl/>
              <w:jc w:val="center"/>
              <w:textAlignment w:val="top"/>
              <w:rPr>
                <w:rFonts w:cs="宋体"/>
                <w:color w:val="000000"/>
                <w:sz w:val="22"/>
                <w:szCs w:val="22"/>
              </w:rPr>
            </w:pPr>
            <w:r>
              <w:rPr>
                <w:rFonts w:cs="宋体"/>
                <w:color w:val="000000"/>
                <w:kern w:val="0"/>
                <w:sz w:val="22"/>
                <w:szCs w:val="22"/>
              </w:rPr>
              <w:t>5/31</w:t>
            </w:r>
          </w:p>
        </w:tc>
      </w:tr>
      <w:tr w14:paraId="7135A9B3">
        <w:trPr>
          <w:trHeight w:val="274" w:hRule="atLeast"/>
          <w:jc w:val="center"/>
        </w:trPr>
        <w:tc>
          <w:tcPr>
            <w:tcW w:w="4024" w:type="dxa"/>
            <w:tcBorders>
              <w:top w:val="nil"/>
              <w:left w:val="nil"/>
              <w:bottom w:val="nil"/>
              <w:right w:val="nil"/>
            </w:tcBorders>
          </w:tcPr>
          <w:p w14:paraId="15ED1550">
            <w:pPr>
              <w:widowControl/>
              <w:jc w:val="left"/>
              <w:textAlignment w:val="top"/>
              <w:rPr>
                <w:rFonts w:cs="宋体"/>
                <w:color w:val="000000"/>
                <w:sz w:val="22"/>
                <w:szCs w:val="22"/>
              </w:rPr>
            </w:pPr>
            <w:r>
              <w:rPr>
                <w:rFonts w:cs="宋体"/>
                <w:color w:val="000000"/>
                <w:kern w:val="0"/>
                <w:sz w:val="22"/>
                <w:szCs w:val="22"/>
              </w:rPr>
              <w:t>25. How much physical discomfort did you have in the past 7 days?</w:t>
            </w:r>
          </w:p>
        </w:tc>
        <w:tc>
          <w:tcPr>
            <w:tcW w:w="9170" w:type="dxa"/>
            <w:tcBorders>
              <w:top w:val="nil"/>
              <w:left w:val="nil"/>
              <w:bottom w:val="nil"/>
              <w:right w:val="nil"/>
            </w:tcBorders>
          </w:tcPr>
          <w:p w14:paraId="435760F9">
            <w:pPr>
              <w:widowControl/>
              <w:jc w:val="left"/>
              <w:textAlignment w:val="top"/>
              <w:rPr>
                <w:rFonts w:cs="宋体"/>
                <w:color w:val="000000"/>
                <w:sz w:val="22"/>
                <w:szCs w:val="22"/>
              </w:rPr>
            </w:pPr>
            <w:r>
              <w:rPr>
                <w:rFonts w:cs="宋体"/>
                <w:color w:val="000000"/>
                <w:kern w:val="0"/>
                <w:sz w:val="22"/>
                <w:szCs w:val="22"/>
              </w:rPr>
              <w:t>Nausea; shortness of breath/breathlessness; chest tightness; gastrointestinal discomfort; palpitations; itching; discomfort caused by caregiving burden</w:t>
            </w:r>
          </w:p>
        </w:tc>
        <w:tc>
          <w:tcPr>
            <w:tcW w:w="1364" w:type="dxa"/>
            <w:tcBorders>
              <w:top w:val="nil"/>
              <w:left w:val="nil"/>
              <w:bottom w:val="nil"/>
              <w:right w:val="nil"/>
            </w:tcBorders>
          </w:tcPr>
          <w:p w14:paraId="0A30122B">
            <w:pPr>
              <w:widowControl/>
              <w:jc w:val="center"/>
              <w:textAlignment w:val="top"/>
              <w:rPr>
                <w:rFonts w:cs="宋体"/>
                <w:color w:val="000000"/>
                <w:sz w:val="22"/>
                <w:szCs w:val="22"/>
              </w:rPr>
            </w:pPr>
            <w:r>
              <w:rPr>
                <w:rFonts w:cs="宋体"/>
                <w:color w:val="000000"/>
                <w:kern w:val="0"/>
                <w:sz w:val="22"/>
                <w:szCs w:val="22"/>
              </w:rPr>
              <w:t>5/31</w:t>
            </w:r>
          </w:p>
        </w:tc>
      </w:tr>
      <w:tr w14:paraId="10FEBE8B">
        <w:trPr>
          <w:trHeight w:val="274" w:hRule="atLeast"/>
          <w:jc w:val="center"/>
        </w:trPr>
        <w:tc>
          <w:tcPr>
            <w:tcW w:w="4024" w:type="dxa"/>
            <w:tcBorders>
              <w:top w:val="nil"/>
              <w:left w:val="nil"/>
              <w:bottom w:val="nil"/>
              <w:right w:val="nil"/>
            </w:tcBorders>
          </w:tcPr>
          <w:p w14:paraId="32BC2D11">
            <w:pPr>
              <w:widowControl/>
              <w:jc w:val="left"/>
              <w:textAlignment w:val="top"/>
              <w:rPr>
                <w:rFonts w:cs="宋体"/>
                <w:color w:val="000000"/>
                <w:sz w:val="22"/>
                <w:szCs w:val="22"/>
              </w:rPr>
            </w:pPr>
            <w:r>
              <w:rPr>
                <w:rFonts w:cs="宋体"/>
                <w:color w:val="000000"/>
                <w:kern w:val="0"/>
                <w:sz w:val="22"/>
                <w:szCs w:val="22"/>
              </w:rPr>
              <w:t>19. Feel unable to cope with your day-to-day life?</w:t>
            </w:r>
          </w:p>
        </w:tc>
        <w:tc>
          <w:tcPr>
            <w:tcW w:w="9170" w:type="dxa"/>
            <w:tcBorders>
              <w:top w:val="nil"/>
              <w:left w:val="nil"/>
              <w:bottom w:val="nil"/>
              <w:right w:val="nil"/>
            </w:tcBorders>
          </w:tcPr>
          <w:p w14:paraId="7819B45F">
            <w:pPr>
              <w:widowControl/>
              <w:jc w:val="left"/>
              <w:textAlignment w:val="top"/>
              <w:rPr>
                <w:rFonts w:cs="宋体"/>
                <w:color w:val="000000"/>
                <w:sz w:val="22"/>
                <w:szCs w:val="22"/>
              </w:rPr>
            </w:pPr>
            <w:r>
              <w:rPr>
                <w:rFonts w:cs="宋体"/>
                <w:color w:val="000000"/>
                <w:kern w:val="0"/>
                <w:sz w:val="22"/>
                <w:szCs w:val="22"/>
              </w:rPr>
              <w:t>Difficulty balancing caregiving, work, and housework; too many tasks to manage; emotionally unable to hold on; disrupted daily functioning; insufficient resources to cope with everyday stress</w:t>
            </w:r>
          </w:p>
        </w:tc>
        <w:tc>
          <w:tcPr>
            <w:tcW w:w="1364" w:type="dxa"/>
            <w:tcBorders>
              <w:top w:val="nil"/>
              <w:left w:val="nil"/>
              <w:bottom w:val="nil"/>
              <w:right w:val="nil"/>
            </w:tcBorders>
          </w:tcPr>
          <w:p w14:paraId="0D29A07E">
            <w:pPr>
              <w:widowControl/>
              <w:jc w:val="center"/>
              <w:textAlignment w:val="top"/>
              <w:rPr>
                <w:rFonts w:cs="宋体"/>
                <w:color w:val="000000"/>
                <w:sz w:val="22"/>
                <w:szCs w:val="22"/>
              </w:rPr>
            </w:pPr>
            <w:r>
              <w:rPr>
                <w:rFonts w:cs="宋体"/>
                <w:color w:val="000000"/>
                <w:kern w:val="0"/>
                <w:sz w:val="22"/>
                <w:szCs w:val="22"/>
              </w:rPr>
              <w:t>4/31</w:t>
            </w:r>
          </w:p>
        </w:tc>
      </w:tr>
      <w:tr w14:paraId="791B59B3">
        <w:trPr>
          <w:trHeight w:val="274" w:hRule="atLeast"/>
          <w:jc w:val="center"/>
        </w:trPr>
        <w:tc>
          <w:tcPr>
            <w:tcW w:w="4024" w:type="dxa"/>
            <w:tcBorders>
              <w:top w:val="nil"/>
              <w:left w:val="nil"/>
              <w:bottom w:val="nil"/>
              <w:right w:val="nil"/>
            </w:tcBorders>
          </w:tcPr>
          <w:p w14:paraId="17E099E3">
            <w:pPr>
              <w:widowControl/>
              <w:jc w:val="left"/>
              <w:textAlignment w:val="top"/>
              <w:rPr>
                <w:rFonts w:cs="宋体"/>
                <w:color w:val="000000"/>
                <w:sz w:val="22"/>
                <w:szCs w:val="22"/>
              </w:rPr>
            </w:pPr>
            <w:r>
              <w:rPr>
                <w:rFonts w:cs="宋体"/>
                <w:color w:val="000000"/>
                <w:kern w:val="0"/>
                <w:sz w:val="22"/>
                <w:szCs w:val="22"/>
              </w:rPr>
              <w:t>14. Feel unsafe? (e.g. fear of falling, physical harm, or being hit)</w:t>
            </w:r>
          </w:p>
        </w:tc>
        <w:tc>
          <w:tcPr>
            <w:tcW w:w="9170" w:type="dxa"/>
            <w:tcBorders>
              <w:top w:val="nil"/>
              <w:left w:val="nil"/>
              <w:bottom w:val="nil"/>
              <w:right w:val="nil"/>
            </w:tcBorders>
          </w:tcPr>
          <w:p w14:paraId="1E7C6692">
            <w:pPr>
              <w:widowControl/>
              <w:jc w:val="left"/>
              <w:textAlignment w:val="top"/>
              <w:rPr>
                <w:rFonts w:cs="宋体"/>
                <w:color w:val="000000"/>
                <w:sz w:val="22"/>
                <w:szCs w:val="22"/>
              </w:rPr>
            </w:pPr>
            <w:r>
              <w:rPr>
                <w:rFonts w:cs="宋体"/>
                <w:color w:val="000000"/>
                <w:kern w:val="0"/>
                <w:sz w:val="22"/>
                <w:szCs w:val="22"/>
              </w:rPr>
              <w:t>Worry that the child may get lost or injured; worry about risks when outside; concern that the caregiving environment is unsafe; insecurity about unexpected events</w:t>
            </w:r>
          </w:p>
        </w:tc>
        <w:tc>
          <w:tcPr>
            <w:tcW w:w="1364" w:type="dxa"/>
            <w:tcBorders>
              <w:top w:val="nil"/>
              <w:left w:val="nil"/>
              <w:bottom w:val="nil"/>
              <w:right w:val="nil"/>
            </w:tcBorders>
          </w:tcPr>
          <w:p w14:paraId="25779EFF">
            <w:pPr>
              <w:widowControl/>
              <w:jc w:val="center"/>
              <w:textAlignment w:val="top"/>
              <w:rPr>
                <w:rFonts w:cs="宋体"/>
                <w:color w:val="000000"/>
                <w:sz w:val="22"/>
                <w:szCs w:val="22"/>
              </w:rPr>
            </w:pPr>
            <w:r>
              <w:rPr>
                <w:rFonts w:cs="宋体"/>
                <w:color w:val="000000"/>
                <w:kern w:val="0"/>
                <w:sz w:val="22"/>
                <w:szCs w:val="22"/>
              </w:rPr>
              <w:t>3/31</w:t>
            </w:r>
          </w:p>
        </w:tc>
      </w:tr>
      <w:tr w14:paraId="1768109C">
        <w:trPr>
          <w:trHeight w:val="274" w:hRule="atLeast"/>
          <w:jc w:val="center"/>
        </w:trPr>
        <w:tc>
          <w:tcPr>
            <w:tcW w:w="4024" w:type="dxa"/>
            <w:tcBorders>
              <w:top w:val="nil"/>
              <w:left w:val="nil"/>
              <w:bottom w:val="nil"/>
              <w:right w:val="nil"/>
            </w:tcBorders>
          </w:tcPr>
          <w:p w14:paraId="294D29A8">
            <w:pPr>
              <w:widowControl/>
              <w:jc w:val="left"/>
              <w:textAlignment w:val="top"/>
              <w:rPr>
                <w:rFonts w:cs="宋体"/>
                <w:color w:val="000000"/>
                <w:sz w:val="22"/>
                <w:szCs w:val="22"/>
              </w:rPr>
            </w:pPr>
            <w:r>
              <w:rPr>
                <w:rFonts w:cs="宋体"/>
                <w:color w:val="000000"/>
                <w:kern w:val="0"/>
                <w:sz w:val="22"/>
                <w:szCs w:val="22"/>
              </w:rPr>
              <w:t>4. Washing, using the toilet, getting dressed, eating, or caring for your appearance</w:t>
            </w:r>
          </w:p>
        </w:tc>
        <w:tc>
          <w:tcPr>
            <w:tcW w:w="9170" w:type="dxa"/>
            <w:tcBorders>
              <w:top w:val="nil"/>
              <w:left w:val="nil"/>
              <w:bottom w:val="nil"/>
              <w:right w:val="nil"/>
            </w:tcBorders>
          </w:tcPr>
          <w:p w14:paraId="1043CEA7">
            <w:pPr>
              <w:widowControl/>
              <w:jc w:val="left"/>
              <w:textAlignment w:val="top"/>
              <w:rPr>
                <w:rFonts w:cs="宋体"/>
                <w:color w:val="000000"/>
                <w:sz w:val="22"/>
                <w:szCs w:val="22"/>
              </w:rPr>
            </w:pPr>
            <w:r>
              <w:rPr>
                <w:rFonts w:cs="宋体"/>
                <w:color w:val="000000"/>
                <w:kern w:val="0"/>
                <w:sz w:val="22"/>
                <w:szCs w:val="22"/>
              </w:rPr>
              <w:t>Irregular eating; no time to take care of one’s appearance; basic daily needs interrupted by the child’s needs</w:t>
            </w:r>
          </w:p>
        </w:tc>
        <w:tc>
          <w:tcPr>
            <w:tcW w:w="1364" w:type="dxa"/>
            <w:tcBorders>
              <w:top w:val="nil"/>
              <w:left w:val="nil"/>
              <w:bottom w:val="nil"/>
              <w:right w:val="nil"/>
            </w:tcBorders>
          </w:tcPr>
          <w:p w14:paraId="145B8E20">
            <w:pPr>
              <w:widowControl/>
              <w:jc w:val="center"/>
              <w:textAlignment w:val="top"/>
              <w:rPr>
                <w:rFonts w:cs="宋体"/>
                <w:color w:val="000000"/>
                <w:sz w:val="22"/>
                <w:szCs w:val="22"/>
              </w:rPr>
            </w:pPr>
            <w:r>
              <w:rPr>
                <w:rFonts w:cs="宋体"/>
                <w:color w:val="000000"/>
                <w:kern w:val="0"/>
                <w:sz w:val="22"/>
                <w:szCs w:val="22"/>
              </w:rPr>
              <w:t>3/31</w:t>
            </w:r>
          </w:p>
        </w:tc>
      </w:tr>
      <w:tr w14:paraId="2F5884C9">
        <w:trPr>
          <w:trHeight w:val="274" w:hRule="atLeast"/>
          <w:jc w:val="center"/>
        </w:trPr>
        <w:tc>
          <w:tcPr>
            <w:tcW w:w="4024" w:type="dxa"/>
            <w:tcBorders>
              <w:top w:val="nil"/>
              <w:left w:val="nil"/>
              <w:bottom w:val="nil"/>
              <w:right w:val="nil"/>
            </w:tcBorders>
          </w:tcPr>
          <w:p w14:paraId="0E51DFE1">
            <w:pPr>
              <w:widowControl/>
              <w:jc w:val="left"/>
              <w:textAlignment w:val="top"/>
              <w:rPr>
                <w:rFonts w:cs="宋体"/>
                <w:color w:val="000000"/>
                <w:sz w:val="22"/>
                <w:szCs w:val="22"/>
              </w:rPr>
            </w:pPr>
            <w:r>
              <w:rPr>
                <w:rFonts w:cs="宋体"/>
                <w:color w:val="000000"/>
                <w:kern w:val="0"/>
                <w:sz w:val="22"/>
                <w:szCs w:val="22"/>
              </w:rPr>
              <w:t>9. Feel lonely?</w:t>
            </w:r>
          </w:p>
        </w:tc>
        <w:tc>
          <w:tcPr>
            <w:tcW w:w="9170" w:type="dxa"/>
            <w:tcBorders>
              <w:top w:val="nil"/>
              <w:left w:val="nil"/>
              <w:bottom w:val="nil"/>
              <w:right w:val="nil"/>
            </w:tcBorders>
          </w:tcPr>
          <w:p w14:paraId="76067ED8">
            <w:pPr>
              <w:widowControl/>
              <w:jc w:val="left"/>
              <w:textAlignment w:val="top"/>
              <w:rPr>
                <w:rFonts w:cs="宋体"/>
                <w:color w:val="000000"/>
                <w:sz w:val="22"/>
                <w:szCs w:val="22"/>
              </w:rPr>
            </w:pPr>
            <w:r>
              <w:rPr>
                <w:rFonts w:cs="宋体"/>
                <w:color w:val="000000"/>
                <w:kern w:val="0"/>
                <w:sz w:val="22"/>
                <w:szCs w:val="22"/>
              </w:rPr>
              <w:t>Lack of companionship; no one truly understands; difficulty confiding in others; lack of empathy for caregiving experiences; long-term emotional burden carried alone</w:t>
            </w:r>
          </w:p>
        </w:tc>
        <w:tc>
          <w:tcPr>
            <w:tcW w:w="1364" w:type="dxa"/>
            <w:tcBorders>
              <w:top w:val="nil"/>
              <w:left w:val="nil"/>
              <w:bottom w:val="nil"/>
              <w:right w:val="nil"/>
            </w:tcBorders>
          </w:tcPr>
          <w:p w14:paraId="723D28F0">
            <w:pPr>
              <w:widowControl/>
              <w:jc w:val="center"/>
              <w:textAlignment w:val="top"/>
              <w:rPr>
                <w:rFonts w:cs="宋体"/>
                <w:color w:val="000000"/>
                <w:sz w:val="22"/>
                <w:szCs w:val="22"/>
              </w:rPr>
            </w:pPr>
            <w:r>
              <w:rPr>
                <w:rFonts w:cs="宋体"/>
                <w:color w:val="000000"/>
                <w:kern w:val="0"/>
                <w:sz w:val="22"/>
                <w:szCs w:val="22"/>
              </w:rPr>
              <w:t>3/31</w:t>
            </w:r>
          </w:p>
        </w:tc>
      </w:tr>
      <w:tr w14:paraId="41DE6E1C">
        <w:trPr>
          <w:trHeight w:val="274" w:hRule="atLeast"/>
          <w:jc w:val="center"/>
        </w:trPr>
        <w:tc>
          <w:tcPr>
            <w:tcW w:w="4024" w:type="dxa"/>
            <w:tcBorders>
              <w:top w:val="nil"/>
              <w:left w:val="nil"/>
              <w:bottom w:val="nil"/>
              <w:right w:val="nil"/>
            </w:tcBorders>
          </w:tcPr>
          <w:p w14:paraId="71EAE7C3">
            <w:pPr>
              <w:widowControl/>
              <w:jc w:val="left"/>
              <w:textAlignment w:val="top"/>
              <w:rPr>
                <w:rFonts w:cs="宋体"/>
                <w:color w:val="000000"/>
                <w:sz w:val="22"/>
                <w:szCs w:val="22"/>
              </w:rPr>
            </w:pPr>
            <w:r>
              <w:rPr>
                <w:rFonts w:cs="宋体"/>
                <w:color w:val="000000"/>
                <w:kern w:val="0"/>
                <w:sz w:val="22"/>
                <w:szCs w:val="22"/>
              </w:rPr>
              <w:t>12. Have difficulty concentrating or thinking clearly?</w:t>
            </w:r>
          </w:p>
        </w:tc>
        <w:tc>
          <w:tcPr>
            <w:tcW w:w="9170" w:type="dxa"/>
            <w:tcBorders>
              <w:top w:val="nil"/>
              <w:left w:val="nil"/>
              <w:bottom w:val="nil"/>
              <w:right w:val="nil"/>
            </w:tcBorders>
          </w:tcPr>
          <w:p w14:paraId="5BCA0E63">
            <w:pPr>
              <w:widowControl/>
              <w:jc w:val="left"/>
              <w:textAlignment w:val="top"/>
              <w:rPr>
                <w:rFonts w:cs="宋体"/>
                <w:color w:val="000000"/>
                <w:sz w:val="22"/>
                <w:szCs w:val="22"/>
              </w:rPr>
            </w:pPr>
            <w:r>
              <w:rPr>
                <w:rFonts w:cs="宋体"/>
                <w:color w:val="000000"/>
                <w:kern w:val="0"/>
                <w:sz w:val="22"/>
                <w:szCs w:val="22"/>
              </w:rPr>
              <w:t>Distractibility; inability to concentrate because of constant worry about the child; reduced information-processing ability</w:t>
            </w:r>
          </w:p>
        </w:tc>
        <w:tc>
          <w:tcPr>
            <w:tcW w:w="1364" w:type="dxa"/>
            <w:tcBorders>
              <w:top w:val="nil"/>
              <w:left w:val="nil"/>
              <w:bottom w:val="nil"/>
              <w:right w:val="nil"/>
            </w:tcBorders>
          </w:tcPr>
          <w:p w14:paraId="7196D10A">
            <w:pPr>
              <w:widowControl/>
              <w:jc w:val="center"/>
              <w:textAlignment w:val="top"/>
              <w:rPr>
                <w:rFonts w:cs="宋体"/>
                <w:color w:val="000000"/>
                <w:sz w:val="22"/>
                <w:szCs w:val="22"/>
              </w:rPr>
            </w:pPr>
            <w:r>
              <w:rPr>
                <w:rFonts w:cs="宋体"/>
                <w:color w:val="000000"/>
                <w:kern w:val="0"/>
                <w:sz w:val="22"/>
                <w:szCs w:val="22"/>
              </w:rPr>
              <w:t>2/31</w:t>
            </w:r>
          </w:p>
        </w:tc>
      </w:tr>
      <w:tr w14:paraId="6B2390C1">
        <w:trPr>
          <w:trHeight w:val="274" w:hRule="atLeast"/>
          <w:jc w:val="center"/>
        </w:trPr>
        <w:tc>
          <w:tcPr>
            <w:tcW w:w="4024" w:type="dxa"/>
            <w:tcBorders>
              <w:top w:val="nil"/>
              <w:left w:val="nil"/>
              <w:bottom w:val="nil"/>
              <w:right w:val="nil"/>
            </w:tcBorders>
          </w:tcPr>
          <w:p w14:paraId="0D32FD38">
            <w:pPr>
              <w:widowControl/>
              <w:jc w:val="left"/>
              <w:textAlignment w:val="top"/>
              <w:rPr>
                <w:rFonts w:cs="宋体"/>
                <w:color w:val="000000"/>
                <w:sz w:val="22"/>
                <w:szCs w:val="22"/>
              </w:rPr>
            </w:pPr>
            <w:r>
              <w:rPr>
                <w:rFonts w:cs="宋体"/>
                <w:color w:val="000000"/>
                <w:kern w:val="0"/>
                <w:sz w:val="22"/>
                <w:szCs w:val="22"/>
              </w:rPr>
              <w:t>20. Feel excluded by others? (e.g. no sense of belonging, or unable to be yourself)</w:t>
            </w:r>
          </w:p>
        </w:tc>
        <w:tc>
          <w:tcPr>
            <w:tcW w:w="9170" w:type="dxa"/>
            <w:tcBorders>
              <w:top w:val="nil"/>
              <w:left w:val="nil"/>
              <w:bottom w:val="nil"/>
              <w:right w:val="nil"/>
            </w:tcBorders>
          </w:tcPr>
          <w:p w14:paraId="78290709">
            <w:pPr>
              <w:widowControl/>
              <w:jc w:val="left"/>
              <w:textAlignment w:val="top"/>
              <w:rPr>
                <w:rFonts w:cs="宋体"/>
                <w:color w:val="000000"/>
                <w:sz w:val="22"/>
                <w:szCs w:val="22"/>
              </w:rPr>
            </w:pPr>
            <w:r>
              <w:rPr>
                <w:rFonts w:cs="宋体"/>
                <w:color w:val="000000"/>
                <w:kern w:val="0"/>
                <w:sz w:val="22"/>
                <w:szCs w:val="22"/>
              </w:rPr>
              <w:t>Excluded by groups of parents of typically developing children; family marginalisation; disconnected from the outside world; feeling excluded because the child is excluded</w:t>
            </w:r>
          </w:p>
        </w:tc>
        <w:tc>
          <w:tcPr>
            <w:tcW w:w="1364" w:type="dxa"/>
            <w:tcBorders>
              <w:top w:val="nil"/>
              <w:left w:val="nil"/>
              <w:bottom w:val="nil"/>
              <w:right w:val="nil"/>
            </w:tcBorders>
          </w:tcPr>
          <w:p w14:paraId="58FFDF3A">
            <w:pPr>
              <w:widowControl/>
              <w:jc w:val="center"/>
              <w:textAlignment w:val="top"/>
              <w:rPr>
                <w:rFonts w:cs="宋体"/>
                <w:color w:val="000000"/>
                <w:sz w:val="22"/>
                <w:szCs w:val="22"/>
              </w:rPr>
            </w:pPr>
            <w:r>
              <w:rPr>
                <w:rFonts w:cs="宋体"/>
                <w:color w:val="000000"/>
                <w:kern w:val="0"/>
                <w:sz w:val="22"/>
                <w:szCs w:val="22"/>
              </w:rPr>
              <w:t>2/31</w:t>
            </w:r>
          </w:p>
        </w:tc>
      </w:tr>
      <w:tr w14:paraId="6BF3E0F1">
        <w:trPr>
          <w:trHeight w:val="274" w:hRule="atLeast"/>
          <w:jc w:val="center"/>
        </w:trPr>
        <w:tc>
          <w:tcPr>
            <w:tcW w:w="4024" w:type="dxa"/>
            <w:tcBorders>
              <w:top w:val="nil"/>
              <w:left w:val="nil"/>
              <w:bottom w:val="nil"/>
              <w:right w:val="nil"/>
            </w:tcBorders>
          </w:tcPr>
          <w:p w14:paraId="4E753067">
            <w:pPr>
              <w:widowControl/>
              <w:jc w:val="left"/>
              <w:textAlignment w:val="top"/>
              <w:rPr>
                <w:rFonts w:cs="宋体"/>
                <w:color w:val="000000"/>
                <w:sz w:val="22"/>
                <w:szCs w:val="22"/>
              </w:rPr>
            </w:pPr>
            <w:r>
              <w:rPr>
                <w:rFonts w:cs="宋体"/>
                <w:color w:val="000000"/>
                <w:kern w:val="0"/>
                <w:sz w:val="22"/>
                <w:szCs w:val="22"/>
              </w:rPr>
              <w:t>21. Have negative feelings about yourself?</w:t>
            </w:r>
          </w:p>
        </w:tc>
        <w:tc>
          <w:tcPr>
            <w:tcW w:w="9170" w:type="dxa"/>
            <w:tcBorders>
              <w:top w:val="nil"/>
              <w:left w:val="nil"/>
              <w:bottom w:val="nil"/>
              <w:right w:val="nil"/>
            </w:tcBorders>
          </w:tcPr>
          <w:p w14:paraId="00CEB5AA">
            <w:pPr>
              <w:widowControl/>
              <w:jc w:val="left"/>
              <w:textAlignment w:val="top"/>
              <w:rPr>
                <w:rFonts w:cs="宋体"/>
                <w:color w:val="000000"/>
                <w:sz w:val="22"/>
                <w:szCs w:val="22"/>
              </w:rPr>
            </w:pPr>
            <w:r>
              <w:rPr>
                <w:rFonts w:cs="宋体"/>
                <w:color w:val="000000"/>
                <w:kern w:val="0"/>
                <w:sz w:val="22"/>
                <w:szCs w:val="22"/>
              </w:rPr>
              <w:t>Self-blame; blaming oneself for not taking good enough care of the child; low self-evaluation</w:t>
            </w:r>
          </w:p>
        </w:tc>
        <w:tc>
          <w:tcPr>
            <w:tcW w:w="1364" w:type="dxa"/>
            <w:tcBorders>
              <w:top w:val="nil"/>
              <w:left w:val="nil"/>
              <w:bottom w:val="nil"/>
              <w:right w:val="nil"/>
            </w:tcBorders>
          </w:tcPr>
          <w:p w14:paraId="151BF0DC">
            <w:pPr>
              <w:widowControl/>
              <w:jc w:val="center"/>
              <w:textAlignment w:val="top"/>
              <w:rPr>
                <w:rFonts w:cs="宋体"/>
                <w:color w:val="000000"/>
                <w:sz w:val="22"/>
                <w:szCs w:val="22"/>
              </w:rPr>
            </w:pPr>
            <w:r>
              <w:rPr>
                <w:rFonts w:cs="宋体"/>
                <w:color w:val="000000"/>
                <w:kern w:val="0"/>
                <w:sz w:val="22"/>
                <w:szCs w:val="22"/>
              </w:rPr>
              <w:t>1/31</w:t>
            </w:r>
          </w:p>
        </w:tc>
      </w:tr>
      <w:tr w14:paraId="6B540458">
        <w:trPr>
          <w:trHeight w:val="411" w:hRule="atLeast"/>
          <w:jc w:val="center"/>
        </w:trPr>
        <w:tc>
          <w:tcPr>
            <w:tcW w:w="4024" w:type="dxa"/>
            <w:tcBorders>
              <w:top w:val="nil"/>
              <w:left w:val="nil"/>
              <w:bottom w:val="nil"/>
              <w:right w:val="nil"/>
            </w:tcBorders>
          </w:tcPr>
          <w:p w14:paraId="06096BA9">
            <w:pPr>
              <w:widowControl/>
              <w:jc w:val="left"/>
              <w:textAlignment w:val="top"/>
              <w:rPr>
                <w:rFonts w:cs="宋体"/>
                <w:color w:val="000000"/>
                <w:sz w:val="22"/>
                <w:szCs w:val="22"/>
              </w:rPr>
            </w:pPr>
            <w:r>
              <w:rPr>
                <w:rFonts w:cs="宋体"/>
                <w:color w:val="000000"/>
                <w:kern w:val="0"/>
                <w:sz w:val="22"/>
                <w:szCs w:val="22"/>
              </w:rPr>
              <w:t>11. Have difficulty remembering?</w:t>
            </w:r>
          </w:p>
        </w:tc>
        <w:tc>
          <w:tcPr>
            <w:tcW w:w="9170" w:type="dxa"/>
            <w:tcBorders>
              <w:top w:val="nil"/>
              <w:left w:val="nil"/>
              <w:bottom w:val="nil"/>
              <w:right w:val="nil"/>
            </w:tcBorders>
          </w:tcPr>
          <w:p w14:paraId="3273F60E">
            <w:pPr>
              <w:widowControl/>
              <w:jc w:val="left"/>
              <w:textAlignment w:val="top"/>
              <w:rPr>
                <w:rFonts w:cs="宋体"/>
                <w:color w:val="000000"/>
                <w:sz w:val="22"/>
                <w:szCs w:val="22"/>
              </w:rPr>
            </w:pPr>
            <w:r>
              <w:rPr>
                <w:rFonts w:cs="宋体"/>
                <w:color w:val="000000"/>
                <w:kern w:val="0"/>
                <w:sz w:val="22"/>
                <w:szCs w:val="22"/>
              </w:rPr>
              <w:t>Forgetting training arrangements; forgetting appointments or class times; forgetting because of too many things on one’s mind; memory affected by mental fatigue; poorer memory under multitasking</w:t>
            </w:r>
          </w:p>
        </w:tc>
        <w:tc>
          <w:tcPr>
            <w:tcW w:w="1364" w:type="dxa"/>
            <w:tcBorders>
              <w:top w:val="nil"/>
              <w:left w:val="nil"/>
              <w:bottom w:val="nil"/>
              <w:right w:val="nil"/>
            </w:tcBorders>
          </w:tcPr>
          <w:p w14:paraId="25B351C0">
            <w:pPr>
              <w:widowControl/>
              <w:jc w:val="center"/>
              <w:textAlignment w:val="top"/>
              <w:rPr>
                <w:rFonts w:cs="宋体"/>
                <w:color w:val="000000"/>
                <w:sz w:val="22"/>
                <w:szCs w:val="22"/>
              </w:rPr>
            </w:pPr>
            <w:r>
              <w:rPr>
                <w:rFonts w:cs="宋体"/>
                <w:color w:val="000000"/>
                <w:kern w:val="0"/>
                <w:sz w:val="22"/>
                <w:szCs w:val="22"/>
              </w:rPr>
              <w:t>1/31</w:t>
            </w:r>
          </w:p>
        </w:tc>
      </w:tr>
      <w:tr w14:paraId="3E46CC63">
        <w:trPr>
          <w:trHeight w:val="274" w:hRule="atLeast"/>
          <w:jc w:val="center"/>
        </w:trPr>
        <w:tc>
          <w:tcPr>
            <w:tcW w:w="4024" w:type="dxa"/>
            <w:tcBorders>
              <w:top w:val="nil"/>
              <w:left w:val="nil"/>
              <w:bottom w:val="nil"/>
              <w:right w:val="nil"/>
            </w:tcBorders>
          </w:tcPr>
          <w:p w14:paraId="11379CC2">
            <w:pPr>
              <w:widowControl/>
              <w:jc w:val="left"/>
              <w:textAlignment w:val="top"/>
              <w:rPr>
                <w:rFonts w:cs="宋体"/>
                <w:color w:val="000000"/>
                <w:sz w:val="22"/>
                <w:szCs w:val="22"/>
              </w:rPr>
            </w:pPr>
            <w:r>
              <w:rPr>
                <w:rFonts w:cs="宋体"/>
                <w:color w:val="000000"/>
                <w:kern w:val="0"/>
                <w:sz w:val="22"/>
                <w:szCs w:val="22"/>
              </w:rPr>
              <w:t>5. Seeing? (using glasses/contact lenses if normally used)</w:t>
            </w:r>
          </w:p>
        </w:tc>
        <w:tc>
          <w:tcPr>
            <w:tcW w:w="9170" w:type="dxa"/>
            <w:tcBorders>
              <w:top w:val="nil"/>
              <w:left w:val="nil"/>
              <w:bottom w:val="nil"/>
              <w:right w:val="nil"/>
            </w:tcBorders>
          </w:tcPr>
          <w:p w14:paraId="1D856A76">
            <w:pPr>
              <w:widowControl/>
              <w:jc w:val="left"/>
              <w:textAlignment w:val="top"/>
              <w:rPr>
                <w:rFonts w:cs="宋体"/>
                <w:color w:val="000000"/>
                <w:sz w:val="22"/>
                <w:szCs w:val="22"/>
              </w:rPr>
            </w:pPr>
            <w:r>
              <w:rPr>
                <w:rFonts w:cs="Calibri"/>
                <w:color w:val="000000"/>
                <w:kern w:val="0"/>
                <w:sz w:val="22"/>
                <w:szCs w:val="22"/>
              </w:rPr>
              <w:t>—</w:t>
            </w:r>
          </w:p>
        </w:tc>
        <w:tc>
          <w:tcPr>
            <w:tcW w:w="1364" w:type="dxa"/>
            <w:tcBorders>
              <w:top w:val="nil"/>
              <w:left w:val="nil"/>
              <w:bottom w:val="nil"/>
              <w:right w:val="nil"/>
            </w:tcBorders>
          </w:tcPr>
          <w:p w14:paraId="2251FC3F">
            <w:pPr>
              <w:widowControl/>
              <w:jc w:val="center"/>
              <w:textAlignment w:val="top"/>
              <w:rPr>
                <w:rFonts w:cs="宋体"/>
                <w:color w:val="000000"/>
                <w:sz w:val="22"/>
                <w:szCs w:val="22"/>
              </w:rPr>
            </w:pPr>
            <w:r>
              <w:rPr>
                <w:rFonts w:cs="宋体"/>
                <w:color w:val="000000"/>
                <w:kern w:val="0"/>
                <w:sz w:val="22"/>
                <w:szCs w:val="22"/>
              </w:rPr>
              <w:t>0</w:t>
            </w:r>
          </w:p>
        </w:tc>
      </w:tr>
      <w:tr w14:paraId="0A1A59A2">
        <w:trPr>
          <w:trHeight w:val="274" w:hRule="atLeast"/>
          <w:jc w:val="center"/>
        </w:trPr>
        <w:tc>
          <w:tcPr>
            <w:tcW w:w="4024" w:type="dxa"/>
            <w:tcBorders>
              <w:top w:val="nil"/>
              <w:left w:val="nil"/>
              <w:bottom w:val="single" w:color="auto" w:sz="4" w:space="0"/>
              <w:right w:val="nil"/>
            </w:tcBorders>
            <w:shd w:val="clear" w:color="auto" w:fill="auto"/>
          </w:tcPr>
          <w:p w14:paraId="3D1BC117">
            <w:pPr>
              <w:widowControl/>
              <w:jc w:val="left"/>
              <w:textAlignment w:val="top"/>
              <w:rPr>
                <w:rFonts w:cs="宋体"/>
                <w:color w:val="000000"/>
                <w:sz w:val="22"/>
                <w:szCs w:val="22"/>
              </w:rPr>
            </w:pPr>
            <w:r>
              <w:rPr>
                <w:rFonts w:cs="宋体"/>
                <w:color w:val="000000"/>
                <w:kern w:val="0"/>
                <w:sz w:val="22"/>
                <w:szCs w:val="22"/>
              </w:rPr>
              <w:t>6. Hearing? (using hearing aids if normally used)</w:t>
            </w:r>
          </w:p>
        </w:tc>
        <w:tc>
          <w:tcPr>
            <w:tcW w:w="9170" w:type="dxa"/>
            <w:tcBorders>
              <w:top w:val="nil"/>
              <w:left w:val="nil"/>
              <w:bottom w:val="single" w:color="auto" w:sz="4" w:space="0"/>
              <w:right w:val="nil"/>
            </w:tcBorders>
            <w:shd w:val="clear" w:color="auto" w:fill="auto"/>
          </w:tcPr>
          <w:p w14:paraId="6CCB6200">
            <w:pPr>
              <w:widowControl/>
              <w:jc w:val="left"/>
              <w:textAlignment w:val="top"/>
              <w:rPr>
                <w:rFonts w:cs="宋体"/>
                <w:color w:val="000000"/>
                <w:sz w:val="22"/>
                <w:szCs w:val="22"/>
              </w:rPr>
            </w:pPr>
            <w:r>
              <w:rPr>
                <w:rFonts w:cs="Calibri"/>
                <w:color w:val="000000"/>
                <w:kern w:val="0"/>
                <w:sz w:val="22"/>
                <w:szCs w:val="22"/>
              </w:rPr>
              <w:t>—</w:t>
            </w:r>
          </w:p>
        </w:tc>
        <w:tc>
          <w:tcPr>
            <w:tcW w:w="1364" w:type="dxa"/>
            <w:tcBorders>
              <w:top w:val="nil"/>
              <w:left w:val="nil"/>
              <w:bottom w:val="single" w:color="auto" w:sz="4" w:space="0"/>
              <w:right w:val="nil"/>
            </w:tcBorders>
            <w:shd w:val="clear" w:color="auto" w:fill="auto"/>
          </w:tcPr>
          <w:p w14:paraId="517B8140">
            <w:pPr>
              <w:widowControl/>
              <w:jc w:val="center"/>
              <w:textAlignment w:val="top"/>
              <w:rPr>
                <w:rFonts w:cs="宋体"/>
                <w:color w:val="000000"/>
                <w:sz w:val="22"/>
                <w:szCs w:val="22"/>
              </w:rPr>
            </w:pPr>
            <w:r>
              <w:rPr>
                <w:rFonts w:cs="宋体"/>
                <w:color w:val="000000"/>
                <w:kern w:val="0"/>
                <w:sz w:val="22"/>
                <w:szCs w:val="22"/>
              </w:rPr>
              <w:t>0</w:t>
            </w:r>
          </w:p>
        </w:tc>
      </w:tr>
      <w:tr w14:paraId="3CA78B18">
        <w:trPr>
          <w:trHeight w:val="137" w:hRule="atLeast"/>
          <w:jc w:val="center"/>
        </w:trPr>
        <w:tc>
          <w:tcPr>
            <w:tcW w:w="14558" w:type="dxa"/>
            <w:gridSpan w:val="3"/>
            <w:tcBorders>
              <w:top w:val="single" w:color="auto" w:sz="4" w:space="0"/>
              <w:left w:val="nil"/>
              <w:bottom w:val="single" w:color="auto" w:sz="4" w:space="0"/>
              <w:right w:val="nil"/>
            </w:tcBorders>
            <w:shd w:val="clear" w:color="auto" w:fill="auto"/>
          </w:tcPr>
          <w:p w14:paraId="2FED461D">
            <w:pPr>
              <w:widowControl/>
              <w:jc w:val="left"/>
              <w:textAlignment w:val="top"/>
              <w:rPr>
                <w:rFonts w:cs="宋体"/>
                <w:color w:val="000000"/>
                <w:sz w:val="22"/>
                <w:szCs w:val="22"/>
              </w:rPr>
            </w:pPr>
            <w:r>
              <w:rPr>
                <w:rFonts w:cs="宋体"/>
                <w:b/>
                <w:bCs/>
                <w:color w:val="000000"/>
                <w:kern w:val="0"/>
                <w:sz w:val="22"/>
                <w:szCs w:val="22"/>
              </w:rPr>
              <w:t>Other important impacts spontaneously reported</w:t>
            </w:r>
          </w:p>
        </w:tc>
      </w:tr>
      <w:tr w14:paraId="78460747">
        <w:trPr>
          <w:trHeight w:val="411" w:hRule="atLeast"/>
          <w:jc w:val="center"/>
        </w:trPr>
        <w:tc>
          <w:tcPr>
            <w:tcW w:w="4024" w:type="dxa"/>
            <w:tcBorders>
              <w:top w:val="single" w:color="auto" w:sz="4" w:space="0"/>
              <w:left w:val="nil"/>
              <w:bottom w:val="nil"/>
              <w:right w:val="nil"/>
            </w:tcBorders>
            <w:shd w:val="clear" w:color="auto" w:fill="auto"/>
          </w:tcPr>
          <w:p w14:paraId="028FF948">
            <w:pPr>
              <w:widowControl/>
              <w:jc w:val="left"/>
              <w:textAlignment w:val="top"/>
              <w:rPr>
                <w:rFonts w:cs="宋体"/>
                <w:color w:val="000000"/>
                <w:sz w:val="22"/>
                <w:szCs w:val="22"/>
              </w:rPr>
            </w:pPr>
            <w:r>
              <w:rPr>
                <w:rFonts w:cs="宋体"/>
                <w:color w:val="000000"/>
                <w:kern w:val="0"/>
                <w:sz w:val="22"/>
                <w:szCs w:val="22"/>
              </w:rPr>
              <w:t>Financial situation</w:t>
            </w:r>
          </w:p>
        </w:tc>
        <w:tc>
          <w:tcPr>
            <w:tcW w:w="9170" w:type="dxa"/>
            <w:tcBorders>
              <w:top w:val="single" w:color="auto" w:sz="4" w:space="0"/>
              <w:left w:val="nil"/>
              <w:bottom w:val="nil"/>
              <w:right w:val="nil"/>
            </w:tcBorders>
            <w:shd w:val="clear" w:color="auto" w:fill="auto"/>
          </w:tcPr>
          <w:p w14:paraId="685ADF4C">
            <w:pPr>
              <w:widowControl/>
              <w:jc w:val="left"/>
              <w:textAlignment w:val="top"/>
              <w:rPr>
                <w:rFonts w:cs="宋体"/>
                <w:color w:val="000000"/>
                <w:sz w:val="22"/>
                <w:szCs w:val="22"/>
              </w:rPr>
            </w:pPr>
            <w:r>
              <w:rPr>
                <w:rFonts w:cs="宋体"/>
                <w:color w:val="000000"/>
                <w:kern w:val="0"/>
                <w:sz w:val="22"/>
                <w:szCs w:val="22"/>
              </w:rPr>
              <w:t>Rehabilitation/training costs; medical expenses; education and intervention costs; reduced family income; loss due to one parent quitting work to provide care; long-term financial pressure from caregiving</w:t>
            </w:r>
          </w:p>
        </w:tc>
        <w:tc>
          <w:tcPr>
            <w:tcW w:w="1364" w:type="dxa"/>
            <w:tcBorders>
              <w:top w:val="single" w:color="auto" w:sz="4" w:space="0"/>
              <w:left w:val="nil"/>
              <w:bottom w:val="nil"/>
              <w:right w:val="nil"/>
            </w:tcBorders>
            <w:shd w:val="clear" w:color="auto" w:fill="auto"/>
          </w:tcPr>
          <w:p w14:paraId="013563E5">
            <w:pPr>
              <w:widowControl/>
              <w:jc w:val="center"/>
              <w:textAlignment w:val="top"/>
              <w:rPr>
                <w:rFonts w:cs="宋体"/>
                <w:color w:val="000000"/>
                <w:sz w:val="22"/>
                <w:szCs w:val="22"/>
              </w:rPr>
            </w:pPr>
            <w:r>
              <w:rPr>
                <w:rFonts w:cs="宋体"/>
                <w:color w:val="000000"/>
                <w:kern w:val="0"/>
                <w:sz w:val="22"/>
                <w:szCs w:val="22"/>
              </w:rPr>
              <w:t>12/31</w:t>
            </w:r>
          </w:p>
        </w:tc>
      </w:tr>
      <w:tr w14:paraId="381041C5">
        <w:trPr>
          <w:trHeight w:val="548" w:hRule="atLeast"/>
          <w:jc w:val="center"/>
        </w:trPr>
        <w:tc>
          <w:tcPr>
            <w:tcW w:w="4024" w:type="dxa"/>
            <w:tcBorders>
              <w:top w:val="nil"/>
              <w:left w:val="nil"/>
              <w:bottom w:val="nil"/>
              <w:right w:val="nil"/>
            </w:tcBorders>
          </w:tcPr>
          <w:p w14:paraId="31922CC0">
            <w:pPr>
              <w:widowControl/>
              <w:jc w:val="left"/>
              <w:textAlignment w:val="top"/>
              <w:rPr>
                <w:rFonts w:cs="宋体"/>
                <w:color w:val="000000"/>
                <w:sz w:val="22"/>
                <w:szCs w:val="22"/>
              </w:rPr>
            </w:pPr>
            <w:r>
              <w:rPr>
                <w:rFonts w:cs="宋体"/>
                <w:color w:val="000000"/>
                <w:kern w:val="0"/>
                <w:sz w:val="22"/>
                <w:szCs w:val="22"/>
              </w:rPr>
              <w:t>Caregiving-related worries</w:t>
            </w:r>
          </w:p>
        </w:tc>
        <w:tc>
          <w:tcPr>
            <w:tcW w:w="9170" w:type="dxa"/>
            <w:tcBorders>
              <w:top w:val="nil"/>
              <w:left w:val="nil"/>
              <w:bottom w:val="nil"/>
              <w:right w:val="nil"/>
            </w:tcBorders>
          </w:tcPr>
          <w:p w14:paraId="4FCB8DA7">
            <w:pPr>
              <w:widowControl/>
              <w:jc w:val="left"/>
              <w:textAlignment w:val="top"/>
              <w:rPr>
                <w:rFonts w:cs="宋体"/>
                <w:color w:val="000000"/>
                <w:sz w:val="22"/>
                <w:szCs w:val="22"/>
              </w:rPr>
            </w:pPr>
            <w:r>
              <w:rPr>
                <w:rFonts w:cs="宋体"/>
                <w:color w:val="000000"/>
                <w:kern w:val="0"/>
                <w:sz w:val="22"/>
                <w:szCs w:val="22"/>
              </w:rPr>
              <w:t>Worry about changes in the child’s condition or symptoms; worry about development and prognosis; worry about future independent living; worry about school adjustment; worry that no one will take over caregiving; worry about what will happen to the child when the caregiver grows old</w:t>
            </w:r>
          </w:p>
        </w:tc>
        <w:tc>
          <w:tcPr>
            <w:tcW w:w="1364" w:type="dxa"/>
            <w:tcBorders>
              <w:top w:val="nil"/>
              <w:left w:val="nil"/>
              <w:bottom w:val="nil"/>
              <w:right w:val="nil"/>
            </w:tcBorders>
          </w:tcPr>
          <w:p w14:paraId="4F061995">
            <w:pPr>
              <w:widowControl/>
              <w:jc w:val="center"/>
              <w:textAlignment w:val="top"/>
              <w:rPr>
                <w:rFonts w:cs="宋体"/>
                <w:color w:val="000000"/>
                <w:sz w:val="22"/>
                <w:szCs w:val="22"/>
              </w:rPr>
            </w:pPr>
            <w:r>
              <w:rPr>
                <w:rFonts w:cs="宋体"/>
                <w:color w:val="000000"/>
                <w:kern w:val="0"/>
                <w:sz w:val="22"/>
                <w:szCs w:val="22"/>
              </w:rPr>
              <w:t>10/31</w:t>
            </w:r>
          </w:p>
        </w:tc>
      </w:tr>
      <w:tr w14:paraId="217F4D44">
        <w:trPr>
          <w:trHeight w:val="274" w:hRule="atLeast"/>
          <w:jc w:val="center"/>
        </w:trPr>
        <w:tc>
          <w:tcPr>
            <w:tcW w:w="4024" w:type="dxa"/>
            <w:tcBorders>
              <w:top w:val="nil"/>
              <w:left w:val="nil"/>
              <w:bottom w:val="nil"/>
              <w:right w:val="nil"/>
            </w:tcBorders>
          </w:tcPr>
          <w:p w14:paraId="62B7F7D5">
            <w:pPr>
              <w:widowControl/>
              <w:jc w:val="left"/>
              <w:textAlignment w:val="top"/>
              <w:rPr>
                <w:rFonts w:cs="宋体"/>
                <w:color w:val="000000"/>
                <w:sz w:val="22"/>
                <w:szCs w:val="22"/>
              </w:rPr>
            </w:pPr>
            <w:r>
              <w:rPr>
                <w:rFonts w:cs="宋体"/>
                <w:color w:val="000000"/>
                <w:kern w:val="0"/>
                <w:sz w:val="22"/>
                <w:szCs w:val="22"/>
              </w:rPr>
              <w:t>Appetite</w:t>
            </w:r>
          </w:p>
        </w:tc>
        <w:tc>
          <w:tcPr>
            <w:tcW w:w="9170" w:type="dxa"/>
            <w:tcBorders>
              <w:top w:val="nil"/>
              <w:left w:val="nil"/>
              <w:bottom w:val="nil"/>
              <w:right w:val="nil"/>
            </w:tcBorders>
          </w:tcPr>
          <w:p w14:paraId="46AB9B58">
            <w:pPr>
              <w:widowControl/>
              <w:jc w:val="left"/>
              <w:textAlignment w:val="top"/>
              <w:rPr>
                <w:rFonts w:cs="宋体"/>
                <w:color w:val="000000"/>
                <w:sz w:val="22"/>
                <w:szCs w:val="22"/>
              </w:rPr>
            </w:pPr>
            <w:r>
              <w:rPr>
                <w:rFonts w:cs="宋体"/>
                <w:color w:val="000000"/>
                <w:kern w:val="0"/>
                <w:sz w:val="22"/>
                <w:szCs w:val="22"/>
              </w:rPr>
              <w:t>Poor appetite; inability to eat; appetite affected by stress; binge eating or disordered eating; irregular meals</w:t>
            </w:r>
          </w:p>
        </w:tc>
        <w:tc>
          <w:tcPr>
            <w:tcW w:w="1364" w:type="dxa"/>
            <w:tcBorders>
              <w:top w:val="nil"/>
              <w:left w:val="nil"/>
              <w:bottom w:val="nil"/>
              <w:right w:val="nil"/>
            </w:tcBorders>
          </w:tcPr>
          <w:p w14:paraId="40734733">
            <w:pPr>
              <w:widowControl/>
              <w:jc w:val="center"/>
              <w:textAlignment w:val="top"/>
              <w:rPr>
                <w:rFonts w:cs="宋体"/>
                <w:color w:val="000000"/>
                <w:sz w:val="22"/>
                <w:szCs w:val="22"/>
              </w:rPr>
            </w:pPr>
            <w:r>
              <w:rPr>
                <w:rFonts w:cs="宋体"/>
                <w:color w:val="000000"/>
                <w:kern w:val="0"/>
                <w:sz w:val="22"/>
                <w:szCs w:val="22"/>
              </w:rPr>
              <w:t>6/31</w:t>
            </w:r>
          </w:p>
        </w:tc>
      </w:tr>
      <w:tr w14:paraId="332FC5A1">
        <w:trPr>
          <w:trHeight w:val="274" w:hRule="atLeast"/>
          <w:jc w:val="center"/>
        </w:trPr>
        <w:tc>
          <w:tcPr>
            <w:tcW w:w="4024" w:type="dxa"/>
            <w:tcBorders>
              <w:top w:val="nil"/>
              <w:left w:val="nil"/>
              <w:bottom w:val="nil"/>
              <w:right w:val="nil"/>
            </w:tcBorders>
          </w:tcPr>
          <w:p w14:paraId="2BC3E619">
            <w:pPr>
              <w:widowControl/>
              <w:jc w:val="left"/>
              <w:textAlignment w:val="top"/>
              <w:rPr>
                <w:rFonts w:cs="宋体"/>
                <w:color w:val="000000"/>
                <w:sz w:val="22"/>
                <w:szCs w:val="22"/>
              </w:rPr>
            </w:pPr>
            <w:r>
              <w:rPr>
                <w:rFonts w:cs="宋体"/>
                <w:color w:val="000000"/>
                <w:kern w:val="0"/>
                <w:sz w:val="22"/>
                <w:szCs w:val="22"/>
              </w:rPr>
              <w:t>Social participation</w:t>
            </w:r>
          </w:p>
        </w:tc>
        <w:tc>
          <w:tcPr>
            <w:tcW w:w="9170" w:type="dxa"/>
            <w:tcBorders>
              <w:top w:val="nil"/>
              <w:left w:val="nil"/>
              <w:bottom w:val="nil"/>
              <w:right w:val="nil"/>
            </w:tcBorders>
          </w:tcPr>
          <w:p w14:paraId="155F0FFF">
            <w:pPr>
              <w:widowControl/>
              <w:jc w:val="left"/>
              <w:textAlignment w:val="top"/>
              <w:rPr>
                <w:rFonts w:cs="宋体"/>
                <w:color w:val="000000"/>
                <w:sz w:val="22"/>
                <w:szCs w:val="22"/>
              </w:rPr>
            </w:pPr>
            <w:r>
              <w:rPr>
                <w:rFonts w:cs="宋体"/>
                <w:color w:val="000000"/>
                <w:kern w:val="0"/>
                <w:sz w:val="22"/>
                <w:szCs w:val="22"/>
              </w:rPr>
              <w:t>Going out less; fewer gatherings; avoiding social occasions; difficulty attending parent/friend activities; stress in public settings</w:t>
            </w:r>
          </w:p>
        </w:tc>
        <w:tc>
          <w:tcPr>
            <w:tcW w:w="1364" w:type="dxa"/>
            <w:tcBorders>
              <w:top w:val="nil"/>
              <w:left w:val="nil"/>
              <w:bottom w:val="nil"/>
              <w:right w:val="nil"/>
            </w:tcBorders>
          </w:tcPr>
          <w:p w14:paraId="7AF564FA">
            <w:pPr>
              <w:widowControl/>
              <w:jc w:val="center"/>
              <w:textAlignment w:val="top"/>
              <w:rPr>
                <w:rFonts w:cs="宋体"/>
                <w:color w:val="000000"/>
                <w:sz w:val="22"/>
                <w:szCs w:val="22"/>
              </w:rPr>
            </w:pPr>
            <w:r>
              <w:rPr>
                <w:rFonts w:cs="宋体"/>
                <w:color w:val="000000"/>
                <w:kern w:val="0"/>
                <w:sz w:val="22"/>
                <w:szCs w:val="22"/>
              </w:rPr>
              <w:t>6/31</w:t>
            </w:r>
          </w:p>
        </w:tc>
      </w:tr>
      <w:tr w14:paraId="3ED8363B">
        <w:trPr>
          <w:trHeight w:val="274" w:hRule="atLeast"/>
          <w:jc w:val="center"/>
        </w:trPr>
        <w:tc>
          <w:tcPr>
            <w:tcW w:w="4024" w:type="dxa"/>
            <w:tcBorders>
              <w:top w:val="nil"/>
              <w:left w:val="nil"/>
              <w:bottom w:val="nil"/>
              <w:right w:val="nil"/>
            </w:tcBorders>
          </w:tcPr>
          <w:p w14:paraId="4ABD803D">
            <w:pPr>
              <w:widowControl/>
              <w:jc w:val="left"/>
              <w:textAlignment w:val="top"/>
              <w:rPr>
                <w:rFonts w:cs="宋体"/>
                <w:color w:val="000000"/>
                <w:sz w:val="22"/>
                <w:szCs w:val="22"/>
              </w:rPr>
            </w:pPr>
            <w:r>
              <w:rPr>
                <w:rFonts w:cs="宋体"/>
                <w:color w:val="000000"/>
                <w:kern w:val="0"/>
                <w:sz w:val="22"/>
                <w:szCs w:val="22"/>
              </w:rPr>
              <w:t>Marital relationship</w:t>
            </w:r>
          </w:p>
        </w:tc>
        <w:tc>
          <w:tcPr>
            <w:tcW w:w="9170" w:type="dxa"/>
            <w:tcBorders>
              <w:top w:val="nil"/>
              <w:left w:val="nil"/>
              <w:bottom w:val="nil"/>
              <w:right w:val="nil"/>
            </w:tcBorders>
          </w:tcPr>
          <w:p w14:paraId="62ED7A53">
            <w:pPr>
              <w:widowControl/>
              <w:jc w:val="left"/>
              <w:textAlignment w:val="top"/>
              <w:rPr>
                <w:rFonts w:cs="宋体"/>
                <w:color w:val="000000"/>
                <w:sz w:val="22"/>
                <w:szCs w:val="22"/>
              </w:rPr>
            </w:pPr>
            <w:r>
              <w:rPr>
                <w:rFonts w:cs="宋体"/>
                <w:color w:val="000000"/>
                <w:kern w:val="0"/>
                <w:sz w:val="22"/>
                <w:szCs w:val="22"/>
              </w:rPr>
              <w:t>Communication conflict; arguments over child-related issues; emotional distance in the intimate relationship; inconsistency in coping with stress together</w:t>
            </w:r>
          </w:p>
        </w:tc>
        <w:tc>
          <w:tcPr>
            <w:tcW w:w="1364" w:type="dxa"/>
            <w:tcBorders>
              <w:top w:val="nil"/>
              <w:left w:val="nil"/>
              <w:bottom w:val="nil"/>
              <w:right w:val="nil"/>
            </w:tcBorders>
          </w:tcPr>
          <w:p w14:paraId="4B7ABE02">
            <w:pPr>
              <w:widowControl/>
              <w:jc w:val="center"/>
              <w:textAlignment w:val="top"/>
              <w:rPr>
                <w:rFonts w:cs="宋体"/>
                <w:color w:val="000000"/>
                <w:sz w:val="22"/>
                <w:szCs w:val="22"/>
              </w:rPr>
            </w:pPr>
            <w:r>
              <w:rPr>
                <w:rFonts w:cs="宋体"/>
                <w:color w:val="000000"/>
                <w:kern w:val="0"/>
                <w:sz w:val="22"/>
                <w:szCs w:val="22"/>
              </w:rPr>
              <w:t>4/31</w:t>
            </w:r>
          </w:p>
        </w:tc>
      </w:tr>
      <w:tr w14:paraId="326B8EC1">
        <w:trPr>
          <w:trHeight w:val="274" w:hRule="atLeast"/>
          <w:jc w:val="center"/>
        </w:trPr>
        <w:tc>
          <w:tcPr>
            <w:tcW w:w="4024" w:type="dxa"/>
            <w:tcBorders>
              <w:top w:val="nil"/>
              <w:left w:val="nil"/>
              <w:bottom w:val="nil"/>
              <w:right w:val="nil"/>
            </w:tcBorders>
          </w:tcPr>
          <w:p w14:paraId="07A557AB">
            <w:pPr>
              <w:widowControl/>
              <w:jc w:val="left"/>
              <w:textAlignment w:val="top"/>
              <w:rPr>
                <w:rFonts w:cs="宋体"/>
                <w:color w:val="000000"/>
                <w:sz w:val="22"/>
                <w:szCs w:val="22"/>
              </w:rPr>
            </w:pPr>
            <w:r>
              <w:rPr>
                <w:rFonts w:cs="宋体"/>
                <w:color w:val="000000"/>
                <w:kern w:val="0"/>
                <w:sz w:val="22"/>
                <w:szCs w:val="22"/>
              </w:rPr>
              <w:t>Self-image and weight management</w:t>
            </w:r>
          </w:p>
        </w:tc>
        <w:tc>
          <w:tcPr>
            <w:tcW w:w="9170" w:type="dxa"/>
            <w:tcBorders>
              <w:top w:val="nil"/>
              <w:left w:val="nil"/>
              <w:bottom w:val="nil"/>
              <w:right w:val="nil"/>
            </w:tcBorders>
          </w:tcPr>
          <w:p w14:paraId="6D20F39D">
            <w:pPr>
              <w:widowControl/>
              <w:jc w:val="left"/>
              <w:textAlignment w:val="top"/>
              <w:rPr>
                <w:rFonts w:cs="宋体"/>
                <w:color w:val="000000"/>
                <w:sz w:val="22"/>
                <w:szCs w:val="22"/>
              </w:rPr>
            </w:pPr>
            <w:r>
              <w:rPr>
                <w:rFonts w:cs="宋体"/>
                <w:color w:val="000000"/>
                <w:kern w:val="0"/>
                <w:sz w:val="22"/>
                <w:szCs w:val="22"/>
              </w:rPr>
              <w:t>Body-shape changes; weight out of control; neglect of appearance because of stress; hair loss</w:t>
            </w:r>
          </w:p>
        </w:tc>
        <w:tc>
          <w:tcPr>
            <w:tcW w:w="1364" w:type="dxa"/>
            <w:tcBorders>
              <w:top w:val="nil"/>
              <w:left w:val="nil"/>
              <w:bottom w:val="nil"/>
              <w:right w:val="nil"/>
            </w:tcBorders>
          </w:tcPr>
          <w:p w14:paraId="242ECC97">
            <w:pPr>
              <w:widowControl/>
              <w:jc w:val="center"/>
              <w:textAlignment w:val="top"/>
              <w:rPr>
                <w:rFonts w:cs="宋体"/>
                <w:color w:val="000000"/>
                <w:sz w:val="22"/>
                <w:szCs w:val="22"/>
              </w:rPr>
            </w:pPr>
            <w:r>
              <w:rPr>
                <w:rFonts w:cs="宋体"/>
                <w:color w:val="000000"/>
                <w:kern w:val="0"/>
                <w:sz w:val="22"/>
                <w:szCs w:val="22"/>
              </w:rPr>
              <w:t>4/31</w:t>
            </w:r>
          </w:p>
        </w:tc>
      </w:tr>
      <w:tr w14:paraId="3472C6E8">
        <w:trPr>
          <w:trHeight w:val="274" w:hRule="atLeast"/>
          <w:jc w:val="center"/>
        </w:trPr>
        <w:tc>
          <w:tcPr>
            <w:tcW w:w="4024" w:type="dxa"/>
            <w:tcBorders>
              <w:top w:val="nil"/>
              <w:left w:val="nil"/>
              <w:bottom w:val="nil"/>
              <w:right w:val="nil"/>
            </w:tcBorders>
          </w:tcPr>
          <w:p w14:paraId="63504A0B">
            <w:pPr>
              <w:widowControl/>
              <w:jc w:val="left"/>
              <w:textAlignment w:val="top"/>
              <w:rPr>
                <w:rFonts w:cs="宋体"/>
                <w:color w:val="000000"/>
                <w:sz w:val="22"/>
                <w:szCs w:val="22"/>
              </w:rPr>
            </w:pPr>
            <w:r>
              <w:rPr>
                <w:rFonts w:cs="宋体"/>
                <w:color w:val="000000"/>
                <w:kern w:val="0"/>
                <w:sz w:val="22"/>
                <w:szCs w:val="22"/>
              </w:rPr>
              <w:t>Happiness / wellbeing</w:t>
            </w:r>
          </w:p>
        </w:tc>
        <w:tc>
          <w:tcPr>
            <w:tcW w:w="9170" w:type="dxa"/>
            <w:tcBorders>
              <w:top w:val="nil"/>
              <w:left w:val="nil"/>
              <w:bottom w:val="nil"/>
              <w:right w:val="nil"/>
            </w:tcBorders>
          </w:tcPr>
          <w:p w14:paraId="1A357039">
            <w:pPr>
              <w:widowControl/>
              <w:jc w:val="left"/>
              <w:textAlignment w:val="top"/>
              <w:rPr>
                <w:rFonts w:cs="宋体"/>
                <w:color w:val="000000"/>
                <w:sz w:val="22"/>
                <w:szCs w:val="22"/>
              </w:rPr>
            </w:pPr>
            <w:r>
              <w:rPr>
                <w:rFonts w:cs="宋体"/>
                <w:color w:val="000000"/>
                <w:kern w:val="0"/>
                <w:sz w:val="22"/>
                <w:szCs w:val="22"/>
              </w:rPr>
              <w:t>Reduced life satisfaction; less happiness; reduced sense of family harmony; overall subjective evaluation of whether life is going well</w:t>
            </w:r>
          </w:p>
        </w:tc>
        <w:tc>
          <w:tcPr>
            <w:tcW w:w="1364" w:type="dxa"/>
            <w:tcBorders>
              <w:top w:val="nil"/>
              <w:left w:val="nil"/>
              <w:bottom w:val="nil"/>
              <w:right w:val="nil"/>
            </w:tcBorders>
          </w:tcPr>
          <w:p w14:paraId="0F1F0796">
            <w:pPr>
              <w:widowControl/>
              <w:jc w:val="center"/>
              <w:textAlignment w:val="top"/>
              <w:rPr>
                <w:rFonts w:cs="宋体"/>
                <w:color w:val="000000"/>
                <w:sz w:val="22"/>
                <w:szCs w:val="22"/>
              </w:rPr>
            </w:pPr>
            <w:r>
              <w:rPr>
                <w:rFonts w:cs="宋体"/>
                <w:color w:val="000000"/>
                <w:kern w:val="0"/>
                <w:sz w:val="22"/>
                <w:szCs w:val="22"/>
              </w:rPr>
              <w:t>3/31</w:t>
            </w:r>
          </w:p>
        </w:tc>
      </w:tr>
      <w:tr w14:paraId="464593CD">
        <w:trPr>
          <w:trHeight w:val="274" w:hRule="atLeast"/>
          <w:jc w:val="center"/>
        </w:trPr>
        <w:tc>
          <w:tcPr>
            <w:tcW w:w="4024" w:type="dxa"/>
            <w:tcBorders>
              <w:top w:val="nil"/>
              <w:left w:val="nil"/>
              <w:bottom w:val="single" w:color="auto" w:sz="4" w:space="0"/>
              <w:right w:val="nil"/>
            </w:tcBorders>
          </w:tcPr>
          <w:p w14:paraId="32457BB6">
            <w:pPr>
              <w:widowControl/>
              <w:jc w:val="left"/>
              <w:textAlignment w:val="top"/>
              <w:rPr>
                <w:rFonts w:cs="宋体"/>
                <w:color w:val="000000"/>
                <w:sz w:val="22"/>
                <w:szCs w:val="22"/>
              </w:rPr>
            </w:pPr>
            <w:r>
              <w:rPr>
                <w:rFonts w:cs="宋体"/>
                <w:color w:val="000000"/>
                <w:kern w:val="0"/>
                <w:sz w:val="22"/>
                <w:szCs w:val="22"/>
              </w:rPr>
              <w:t>Social discrimination and stigma</w:t>
            </w:r>
          </w:p>
        </w:tc>
        <w:tc>
          <w:tcPr>
            <w:tcW w:w="9170" w:type="dxa"/>
            <w:tcBorders>
              <w:top w:val="nil"/>
              <w:left w:val="nil"/>
              <w:bottom w:val="single" w:color="auto" w:sz="4" w:space="0"/>
              <w:right w:val="nil"/>
            </w:tcBorders>
          </w:tcPr>
          <w:p w14:paraId="2EA7CF42">
            <w:pPr>
              <w:widowControl/>
              <w:jc w:val="left"/>
              <w:textAlignment w:val="top"/>
              <w:rPr>
                <w:rFonts w:cs="宋体"/>
                <w:color w:val="000000"/>
                <w:sz w:val="22"/>
                <w:szCs w:val="22"/>
              </w:rPr>
            </w:pPr>
            <w:r>
              <w:rPr>
                <w:rFonts w:cs="宋体"/>
                <w:color w:val="000000"/>
                <w:kern w:val="0"/>
                <w:sz w:val="22"/>
                <w:szCs w:val="22"/>
              </w:rPr>
              <w:t>Others’ judgmental looks; being blamed for not disciplining the child properly; feeling ashamed in public; lack of social acceptance</w:t>
            </w:r>
          </w:p>
        </w:tc>
        <w:tc>
          <w:tcPr>
            <w:tcW w:w="1364" w:type="dxa"/>
            <w:tcBorders>
              <w:top w:val="nil"/>
              <w:left w:val="nil"/>
              <w:bottom w:val="single" w:color="auto" w:sz="4" w:space="0"/>
              <w:right w:val="nil"/>
            </w:tcBorders>
          </w:tcPr>
          <w:p w14:paraId="76C6DE28">
            <w:pPr>
              <w:widowControl/>
              <w:jc w:val="center"/>
              <w:textAlignment w:val="top"/>
              <w:rPr>
                <w:rFonts w:cs="宋体"/>
                <w:color w:val="000000"/>
                <w:sz w:val="22"/>
                <w:szCs w:val="22"/>
              </w:rPr>
            </w:pPr>
            <w:r>
              <w:rPr>
                <w:rFonts w:cs="宋体"/>
                <w:color w:val="000000"/>
                <w:kern w:val="0"/>
                <w:sz w:val="22"/>
                <w:szCs w:val="22"/>
              </w:rPr>
              <w:t>3/31</w:t>
            </w:r>
          </w:p>
        </w:tc>
      </w:tr>
    </w:tbl>
    <w:p w14:paraId="58C6642D">
      <w:r>
        <w:t xml:space="preserve"> </w:t>
      </w:r>
    </w:p>
    <w:p w14:paraId="4DFDF7E0">
      <w:r>
        <w:t xml:space="preserve"> </w:t>
      </w:r>
    </w:p>
    <w:p w14:paraId="36498FE3">
      <w:pPr>
        <w:sectPr>
          <w:pgSz w:w="16838" w:h="11906" w:orient="landscape"/>
          <w:pgMar w:top="1800" w:right="1440" w:bottom="1800" w:left="1440" w:header="851" w:footer="992" w:gutter="0"/>
          <w:cols w:space="425" w:num="1"/>
          <w:docGrid w:type="lines" w:linePitch="312" w:charSpace="0"/>
        </w:sectPr>
      </w:pPr>
    </w:p>
    <w:p w14:paraId="3F21CCF5">
      <w:pPr>
        <w:spacing w:line="288" w:lineRule="auto"/>
        <w:rPr>
          <w:sz w:val="24"/>
        </w:rPr>
      </w:pPr>
      <w:r>
        <w:rPr>
          <w:rFonts w:cs="Calibri"/>
          <w:color w:val="000000"/>
          <w:kern w:val="0"/>
          <w:sz w:val="24"/>
          <w:lang w:bidi="ar"/>
        </w:rPr>
        <w:t>Table A</w:t>
      </w:r>
      <w:r>
        <w:rPr>
          <w:rFonts w:hint="eastAsia" w:cs="Calibri"/>
          <w:color w:val="000000"/>
          <w:kern w:val="0"/>
          <w:sz w:val="24"/>
          <w:lang w:bidi="ar"/>
        </w:rPr>
        <w:t>3</w:t>
      </w:r>
      <w:r>
        <w:rPr>
          <w:rFonts w:cs="Calibri"/>
          <w:color w:val="000000"/>
          <w:kern w:val="0"/>
          <w:sz w:val="24"/>
          <w:lang w:bidi="ar"/>
        </w:rPr>
        <w:t xml:space="preserve"> C</w:t>
      </w:r>
      <w:r>
        <w:rPr>
          <w:sz w:val="24"/>
        </w:rPr>
        <w:t>ognitive debriefing framework</w:t>
      </w:r>
    </w:p>
    <w:tbl>
      <w:tblPr>
        <w:tblStyle w:val="3"/>
        <w:tblW w:w="1358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80"/>
      </w:tblGrid>
      <w:tr w14:paraId="12267B76">
        <w:trPr>
          <w:trHeight w:val="20" w:hRule="atLeast"/>
        </w:trPr>
        <w:tc>
          <w:tcPr>
            <w:tcW w:w="13580" w:type="dxa"/>
            <w:shd w:val="clear" w:color="auto" w:fill="auto"/>
            <w:vAlign w:val="center"/>
          </w:tcPr>
          <w:p w14:paraId="0EC0B683">
            <w:pPr>
              <w:widowControl/>
              <w:jc w:val="left"/>
              <w:rPr>
                <w:rFonts w:eastAsia="Times New Roman" w:cs="Calibri"/>
                <w:b/>
                <w:bCs/>
                <w:color w:val="000000"/>
                <w:kern w:val="0"/>
                <w:sz w:val="24"/>
              </w:rPr>
            </w:pPr>
            <w:r>
              <w:rPr>
                <w:rFonts w:eastAsia="Times New Roman" w:cs="Calibri"/>
                <w:b/>
                <w:bCs/>
                <w:color w:val="000000"/>
                <w:kern w:val="0"/>
                <w:sz w:val="24"/>
              </w:rPr>
              <w:t>Comprehensibility (Understanding/Interpretation)</w:t>
            </w:r>
          </w:p>
        </w:tc>
      </w:tr>
      <w:tr w14:paraId="6675C5F9">
        <w:trPr>
          <w:trHeight w:val="20" w:hRule="atLeast"/>
        </w:trPr>
        <w:tc>
          <w:tcPr>
            <w:tcW w:w="13580" w:type="dxa"/>
            <w:shd w:val="clear" w:color="auto" w:fill="auto"/>
            <w:vAlign w:val="center"/>
          </w:tcPr>
          <w:p w14:paraId="695B165C">
            <w:pPr>
              <w:widowControl/>
              <w:jc w:val="left"/>
              <w:rPr>
                <w:rFonts w:eastAsia="Times New Roman" w:cs="Calibri"/>
                <w:color w:val="000000"/>
                <w:kern w:val="0"/>
                <w:sz w:val="24"/>
              </w:rPr>
            </w:pPr>
            <w:r>
              <w:rPr>
                <w:rFonts w:eastAsia="Times New Roman" w:cs="Calibri"/>
                <w:color w:val="000000"/>
                <w:kern w:val="0"/>
                <w:sz w:val="24"/>
              </w:rPr>
              <w:t>Understanding or interpretation correct including value of examples</w:t>
            </w:r>
          </w:p>
        </w:tc>
      </w:tr>
      <w:tr w14:paraId="53024FE7">
        <w:trPr>
          <w:trHeight w:val="20" w:hRule="atLeast"/>
        </w:trPr>
        <w:tc>
          <w:tcPr>
            <w:tcW w:w="13580" w:type="dxa"/>
            <w:shd w:val="clear" w:color="auto" w:fill="auto"/>
            <w:vAlign w:val="center"/>
          </w:tcPr>
          <w:p w14:paraId="4F38D9A4">
            <w:pPr>
              <w:widowControl/>
              <w:jc w:val="left"/>
              <w:rPr>
                <w:rFonts w:eastAsia="Times New Roman" w:cs="Calibri"/>
                <w:color w:val="000000"/>
                <w:kern w:val="0"/>
                <w:sz w:val="24"/>
              </w:rPr>
            </w:pPr>
            <w:r>
              <w:rPr>
                <w:rFonts w:eastAsia="Times New Roman" w:cs="Calibri"/>
                <w:color w:val="000000"/>
                <w:kern w:val="0"/>
                <w:sz w:val="24"/>
              </w:rPr>
              <w:t>U1 Understanding or interpretation problems Wrong or ambiguous interpretation</w:t>
            </w:r>
          </w:p>
        </w:tc>
      </w:tr>
      <w:tr w14:paraId="5BFB2634">
        <w:trPr>
          <w:trHeight w:val="20" w:hRule="atLeast"/>
        </w:trPr>
        <w:tc>
          <w:tcPr>
            <w:tcW w:w="13580" w:type="dxa"/>
            <w:shd w:val="clear" w:color="auto" w:fill="auto"/>
            <w:vAlign w:val="center"/>
          </w:tcPr>
          <w:p w14:paraId="1AC03D44">
            <w:pPr>
              <w:widowControl/>
              <w:jc w:val="left"/>
              <w:rPr>
                <w:rFonts w:eastAsia="Times New Roman" w:cs="Calibri"/>
                <w:color w:val="000000"/>
                <w:kern w:val="0"/>
                <w:sz w:val="24"/>
              </w:rPr>
            </w:pPr>
            <w:r>
              <w:rPr>
                <w:rFonts w:eastAsia="Times New Roman" w:cs="Calibri"/>
                <w:color w:val="000000"/>
                <w:kern w:val="0"/>
                <w:sz w:val="24"/>
              </w:rPr>
              <w:t>U2 Understanding or interpretation problems Difficulty interpreting/ odd wording</w:t>
            </w:r>
          </w:p>
        </w:tc>
      </w:tr>
      <w:tr w14:paraId="01DD037A">
        <w:trPr>
          <w:trHeight w:val="20" w:hRule="atLeast"/>
        </w:trPr>
        <w:tc>
          <w:tcPr>
            <w:tcW w:w="13580" w:type="dxa"/>
            <w:shd w:val="clear" w:color="auto" w:fill="auto"/>
            <w:vAlign w:val="center"/>
          </w:tcPr>
          <w:p w14:paraId="4CF58430">
            <w:pPr>
              <w:widowControl/>
              <w:jc w:val="left"/>
              <w:rPr>
                <w:rFonts w:eastAsia="Times New Roman" w:cs="Calibri"/>
                <w:color w:val="000000"/>
                <w:kern w:val="0"/>
                <w:sz w:val="24"/>
              </w:rPr>
            </w:pPr>
            <w:r>
              <w:rPr>
                <w:rFonts w:eastAsia="Times New Roman" w:cs="Calibri"/>
                <w:color w:val="000000"/>
                <w:kern w:val="0"/>
                <w:sz w:val="24"/>
              </w:rPr>
              <w:t>U3 Understanding or interpretation problems Narrow interpretation</w:t>
            </w:r>
          </w:p>
        </w:tc>
      </w:tr>
      <w:tr w14:paraId="6D30907F">
        <w:trPr>
          <w:trHeight w:val="20" w:hRule="atLeast"/>
        </w:trPr>
        <w:tc>
          <w:tcPr>
            <w:tcW w:w="13580" w:type="dxa"/>
            <w:shd w:val="clear" w:color="auto" w:fill="auto"/>
            <w:vAlign w:val="center"/>
          </w:tcPr>
          <w:p w14:paraId="16DB113A">
            <w:pPr>
              <w:widowControl/>
              <w:jc w:val="left"/>
              <w:rPr>
                <w:rFonts w:eastAsia="Times New Roman" w:cs="Calibri"/>
                <w:color w:val="000000"/>
                <w:kern w:val="0"/>
                <w:sz w:val="24"/>
              </w:rPr>
            </w:pPr>
            <w:r>
              <w:rPr>
                <w:rFonts w:eastAsia="Times New Roman" w:cs="Calibri"/>
                <w:color w:val="000000"/>
                <w:kern w:val="0"/>
                <w:sz w:val="24"/>
              </w:rPr>
              <w:t>U4 Understanding or interpretation problems Word means a different thing in translation</w:t>
            </w:r>
          </w:p>
        </w:tc>
      </w:tr>
      <w:tr w14:paraId="3B77DDB3">
        <w:trPr>
          <w:trHeight w:val="20" w:hRule="atLeast"/>
        </w:trPr>
        <w:tc>
          <w:tcPr>
            <w:tcW w:w="13580" w:type="dxa"/>
            <w:shd w:val="clear" w:color="auto" w:fill="auto"/>
            <w:vAlign w:val="center"/>
          </w:tcPr>
          <w:p w14:paraId="7B245257">
            <w:pPr>
              <w:widowControl/>
              <w:jc w:val="left"/>
              <w:rPr>
                <w:rFonts w:eastAsia="Times New Roman" w:cs="Calibri"/>
                <w:color w:val="000000"/>
                <w:kern w:val="0"/>
                <w:sz w:val="24"/>
              </w:rPr>
            </w:pPr>
            <w:r>
              <w:rPr>
                <w:rFonts w:eastAsia="Times New Roman" w:cs="Calibri"/>
                <w:color w:val="000000"/>
                <w:kern w:val="0"/>
                <w:sz w:val="24"/>
              </w:rPr>
              <w:t>U5 Understanding or interpretation problems - Different answers for different aspects of items</w:t>
            </w:r>
          </w:p>
        </w:tc>
      </w:tr>
      <w:tr w14:paraId="6D0C26D6">
        <w:trPr>
          <w:trHeight w:val="20" w:hRule="atLeast"/>
        </w:trPr>
        <w:tc>
          <w:tcPr>
            <w:tcW w:w="13580" w:type="dxa"/>
            <w:shd w:val="clear" w:color="auto" w:fill="auto"/>
            <w:vAlign w:val="center"/>
          </w:tcPr>
          <w:p w14:paraId="0080ECE1">
            <w:pPr>
              <w:widowControl/>
              <w:jc w:val="left"/>
              <w:rPr>
                <w:rFonts w:eastAsia="Times New Roman" w:cs="Calibri"/>
                <w:color w:val="000000"/>
                <w:kern w:val="0"/>
                <w:sz w:val="24"/>
              </w:rPr>
            </w:pPr>
            <w:r>
              <w:rPr>
                <w:rFonts w:eastAsia="Times New Roman" w:cs="Calibri"/>
                <w:color w:val="000000"/>
                <w:kern w:val="0"/>
                <w:sz w:val="24"/>
              </w:rPr>
              <w:t>U6 Understanding or interpretation problems - Issues with examples</w:t>
            </w:r>
          </w:p>
        </w:tc>
      </w:tr>
      <w:tr w14:paraId="1AFBEC38">
        <w:trPr>
          <w:trHeight w:val="20" w:hRule="atLeast"/>
        </w:trPr>
        <w:tc>
          <w:tcPr>
            <w:tcW w:w="13580" w:type="dxa"/>
            <w:shd w:val="clear" w:color="auto" w:fill="auto"/>
            <w:vAlign w:val="center"/>
          </w:tcPr>
          <w:p w14:paraId="063ADB4E">
            <w:pPr>
              <w:widowControl/>
              <w:jc w:val="left"/>
              <w:rPr>
                <w:rFonts w:eastAsia="Times New Roman" w:cs="Calibri"/>
                <w:color w:val="000000"/>
                <w:kern w:val="0"/>
                <w:sz w:val="24"/>
              </w:rPr>
            </w:pPr>
            <w:r>
              <w:rPr>
                <w:rFonts w:eastAsia="Times New Roman" w:cs="Calibri"/>
                <w:color w:val="000000"/>
                <w:kern w:val="0"/>
                <w:sz w:val="24"/>
              </w:rPr>
              <w:t>UX New themes not already identified</w:t>
            </w:r>
          </w:p>
        </w:tc>
      </w:tr>
      <w:tr w14:paraId="58E55BCF">
        <w:trPr>
          <w:trHeight w:val="20" w:hRule="atLeast"/>
        </w:trPr>
        <w:tc>
          <w:tcPr>
            <w:tcW w:w="13580" w:type="dxa"/>
            <w:shd w:val="clear" w:color="auto" w:fill="auto"/>
            <w:vAlign w:val="center"/>
          </w:tcPr>
          <w:p w14:paraId="4DA1F29D">
            <w:pPr>
              <w:widowControl/>
              <w:jc w:val="left"/>
              <w:rPr>
                <w:rFonts w:eastAsia="Times New Roman" w:cs="Calibri"/>
                <w:color w:val="000000"/>
                <w:kern w:val="0"/>
                <w:sz w:val="24"/>
              </w:rPr>
            </w:pPr>
            <w:r>
              <w:rPr>
                <w:rFonts w:eastAsia="Times New Roman" w:cs="Calibri"/>
                <w:color w:val="000000"/>
                <w:kern w:val="0"/>
                <w:sz w:val="24"/>
              </w:rPr>
              <w:t>Unclear - unclear if respondent understands</w:t>
            </w:r>
          </w:p>
        </w:tc>
      </w:tr>
      <w:tr w14:paraId="016D320B">
        <w:trPr>
          <w:trHeight w:val="20" w:hRule="atLeast"/>
        </w:trPr>
        <w:tc>
          <w:tcPr>
            <w:tcW w:w="13580" w:type="dxa"/>
            <w:shd w:val="clear" w:color="auto" w:fill="auto"/>
            <w:vAlign w:val="center"/>
          </w:tcPr>
          <w:p w14:paraId="71FFE7D1">
            <w:pPr>
              <w:widowControl/>
              <w:jc w:val="left"/>
              <w:rPr>
                <w:rFonts w:eastAsia="Times New Roman" w:cs="Calibri"/>
                <w:b/>
                <w:bCs/>
                <w:color w:val="000000"/>
                <w:kern w:val="0"/>
                <w:sz w:val="24"/>
              </w:rPr>
            </w:pPr>
            <w:r>
              <w:rPr>
                <w:rFonts w:eastAsia="Times New Roman" w:cs="Calibri"/>
                <w:b/>
                <w:bCs/>
                <w:color w:val="000000"/>
                <w:kern w:val="0"/>
                <w:sz w:val="24"/>
              </w:rPr>
              <w:t>Relevance / Acceptability</w:t>
            </w:r>
          </w:p>
        </w:tc>
      </w:tr>
      <w:tr w14:paraId="1AA790D7">
        <w:trPr>
          <w:trHeight w:val="20" w:hRule="atLeast"/>
        </w:trPr>
        <w:tc>
          <w:tcPr>
            <w:tcW w:w="13580" w:type="dxa"/>
            <w:shd w:val="clear" w:color="auto" w:fill="auto"/>
            <w:vAlign w:val="center"/>
          </w:tcPr>
          <w:p w14:paraId="55257FE0">
            <w:pPr>
              <w:widowControl/>
              <w:jc w:val="left"/>
              <w:rPr>
                <w:rFonts w:eastAsia="Times New Roman" w:cs="Calibri"/>
                <w:color w:val="000000"/>
                <w:kern w:val="0"/>
                <w:sz w:val="24"/>
              </w:rPr>
            </w:pPr>
            <w:r>
              <w:rPr>
                <w:rFonts w:eastAsia="Times New Roman" w:cs="Calibri"/>
                <w:color w:val="000000"/>
                <w:kern w:val="0"/>
                <w:sz w:val="24"/>
              </w:rPr>
              <w:t>Number reporting relevance or acceptability</w:t>
            </w:r>
          </w:p>
        </w:tc>
      </w:tr>
      <w:tr w14:paraId="3AC31772">
        <w:trPr>
          <w:trHeight w:val="20" w:hRule="atLeast"/>
        </w:trPr>
        <w:tc>
          <w:tcPr>
            <w:tcW w:w="13580" w:type="dxa"/>
            <w:shd w:val="clear" w:color="auto" w:fill="auto"/>
            <w:vAlign w:val="center"/>
          </w:tcPr>
          <w:p w14:paraId="296C4C97">
            <w:pPr>
              <w:widowControl/>
              <w:jc w:val="left"/>
              <w:rPr>
                <w:rFonts w:eastAsia="Times New Roman" w:cs="Calibri"/>
                <w:color w:val="000000"/>
                <w:kern w:val="0"/>
                <w:sz w:val="24"/>
              </w:rPr>
            </w:pPr>
            <w:r>
              <w:rPr>
                <w:rFonts w:eastAsia="Times New Roman" w:cs="Calibri"/>
                <w:color w:val="000000"/>
                <w:kern w:val="0"/>
                <w:sz w:val="24"/>
              </w:rPr>
              <w:t>AR1 Lack of acceptability/relevance: item not relevant for them</w:t>
            </w:r>
          </w:p>
        </w:tc>
      </w:tr>
      <w:tr w14:paraId="3850EB8A">
        <w:trPr>
          <w:trHeight w:val="20" w:hRule="atLeast"/>
        </w:trPr>
        <w:tc>
          <w:tcPr>
            <w:tcW w:w="13580" w:type="dxa"/>
            <w:shd w:val="clear" w:color="auto" w:fill="auto"/>
            <w:vAlign w:val="center"/>
          </w:tcPr>
          <w:p w14:paraId="69673B0A">
            <w:pPr>
              <w:widowControl/>
              <w:jc w:val="left"/>
              <w:rPr>
                <w:rFonts w:eastAsia="Times New Roman" w:cs="Calibri"/>
                <w:color w:val="000000"/>
                <w:kern w:val="0"/>
                <w:sz w:val="24"/>
              </w:rPr>
            </w:pPr>
            <w:r>
              <w:rPr>
                <w:rFonts w:eastAsia="Times New Roman" w:cs="Calibri"/>
                <w:color w:val="000000"/>
                <w:kern w:val="0"/>
                <w:sz w:val="24"/>
              </w:rPr>
              <w:t>AR2 Lack of acceptability/relevance: respondent says item not relevant because they misunderstood item</w:t>
            </w:r>
          </w:p>
        </w:tc>
      </w:tr>
      <w:tr w14:paraId="3943DDB5">
        <w:trPr>
          <w:trHeight w:val="20" w:hRule="atLeast"/>
        </w:trPr>
        <w:tc>
          <w:tcPr>
            <w:tcW w:w="13580" w:type="dxa"/>
            <w:shd w:val="clear" w:color="auto" w:fill="auto"/>
            <w:vAlign w:val="center"/>
          </w:tcPr>
          <w:p w14:paraId="1368DF1B">
            <w:pPr>
              <w:widowControl/>
              <w:jc w:val="left"/>
              <w:rPr>
                <w:rFonts w:eastAsia="Times New Roman" w:cs="Calibri"/>
                <w:color w:val="000000"/>
                <w:kern w:val="0"/>
                <w:sz w:val="24"/>
              </w:rPr>
            </w:pPr>
            <w:r>
              <w:rPr>
                <w:rFonts w:eastAsia="Times New Roman" w:cs="Calibri"/>
                <w:color w:val="000000"/>
                <w:kern w:val="0"/>
                <w:sz w:val="24"/>
              </w:rPr>
              <w:t>ARX Use to identify new themes</w:t>
            </w:r>
          </w:p>
        </w:tc>
      </w:tr>
      <w:tr w14:paraId="5C9A612C">
        <w:trPr>
          <w:trHeight w:val="20" w:hRule="atLeast"/>
        </w:trPr>
        <w:tc>
          <w:tcPr>
            <w:tcW w:w="13580" w:type="dxa"/>
            <w:shd w:val="clear" w:color="auto" w:fill="auto"/>
            <w:vAlign w:val="center"/>
          </w:tcPr>
          <w:p w14:paraId="7B9D4CDB">
            <w:pPr>
              <w:widowControl/>
              <w:jc w:val="left"/>
              <w:rPr>
                <w:rFonts w:eastAsia="Times New Roman" w:cs="Calibri"/>
                <w:color w:val="000000"/>
                <w:kern w:val="0"/>
                <w:sz w:val="24"/>
              </w:rPr>
            </w:pPr>
            <w:r>
              <w:rPr>
                <w:rFonts w:eastAsia="Times New Roman" w:cs="Calibri"/>
                <w:color w:val="000000"/>
                <w:kern w:val="0"/>
                <w:sz w:val="24"/>
              </w:rPr>
              <w:t>Unclear - unclear whether item is relevant to respondent e.g. talks in general terms, refers to time period in the past or specific events or is answering a different question etc.</w:t>
            </w:r>
          </w:p>
        </w:tc>
      </w:tr>
      <w:tr w14:paraId="63681437">
        <w:trPr>
          <w:trHeight w:val="20" w:hRule="atLeast"/>
        </w:trPr>
        <w:tc>
          <w:tcPr>
            <w:tcW w:w="13580" w:type="dxa"/>
            <w:shd w:val="clear" w:color="auto" w:fill="auto"/>
            <w:vAlign w:val="center"/>
          </w:tcPr>
          <w:p w14:paraId="298EB951">
            <w:pPr>
              <w:widowControl/>
              <w:jc w:val="left"/>
              <w:rPr>
                <w:rFonts w:eastAsia="Times New Roman" w:cs="Calibri"/>
                <w:b/>
                <w:bCs/>
                <w:color w:val="000000"/>
                <w:kern w:val="0"/>
                <w:sz w:val="24"/>
              </w:rPr>
            </w:pPr>
            <w:r>
              <w:rPr>
                <w:rFonts w:eastAsia="Times New Roman" w:cs="Calibri"/>
                <w:b/>
                <w:bCs/>
                <w:color w:val="000000"/>
                <w:kern w:val="0"/>
                <w:sz w:val="24"/>
              </w:rPr>
              <w:t>Comprehensiveness</w:t>
            </w:r>
          </w:p>
        </w:tc>
      </w:tr>
      <w:tr w14:paraId="68305A1B">
        <w:trPr>
          <w:trHeight w:val="20" w:hRule="atLeast"/>
        </w:trPr>
        <w:tc>
          <w:tcPr>
            <w:tcW w:w="13580" w:type="dxa"/>
            <w:shd w:val="clear" w:color="auto" w:fill="auto"/>
            <w:vAlign w:val="center"/>
          </w:tcPr>
          <w:p w14:paraId="2ADC803C">
            <w:pPr>
              <w:widowControl/>
              <w:jc w:val="left"/>
              <w:rPr>
                <w:rFonts w:eastAsia="Times New Roman" w:cs="Calibri"/>
                <w:color w:val="000000"/>
                <w:kern w:val="0"/>
                <w:sz w:val="24"/>
              </w:rPr>
            </w:pPr>
            <w:r>
              <w:rPr>
                <w:rFonts w:eastAsia="Times New Roman" w:cs="Calibri"/>
                <w:color w:val="000000"/>
                <w:kern w:val="0"/>
                <w:sz w:val="24"/>
              </w:rPr>
              <w:t>Number reporting instrument comprehensiveness</w:t>
            </w:r>
          </w:p>
        </w:tc>
      </w:tr>
      <w:tr w14:paraId="1D2D5940">
        <w:trPr>
          <w:trHeight w:val="20" w:hRule="atLeast"/>
        </w:trPr>
        <w:tc>
          <w:tcPr>
            <w:tcW w:w="13580" w:type="dxa"/>
            <w:shd w:val="clear" w:color="auto" w:fill="auto"/>
            <w:vAlign w:val="center"/>
          </w:tcPr>
          <w:p w14:paraId="21FDB59F">
            <w:pPr>
              <w:widowControl/>
              <w:jc w:val="left"/>
              <w:rPr>
                <w:rFonts w:eastAsia="Times New Roman" w:cs="Calibri"/>
                <w:color w:val="000000"/>
                <w:kern w:val="0"/>
                <w:sz w:val="24"/>
              </w:rPr>
            </w:pPr>
            <w:r>
              <w:rPr>
                <w:rFonts w:eastAsia="Times New Roman" w:cs="Calibri"/>
                <w:color w:val="000000"/>
                <w:kern w:val="0"/>
                <w:sz w:val="24"/>
              </w:rPr>
              <w:t>COM1 Issues with coverage: missing items. List items with accompanying quote</w:t>
            </w:r>
          </w:p>
        </w:tc>
      </w:tr>
      <w:tr w14:paraId="0BAA32F4">
        <w:trPr>
          <w:trHeight w:val="20" w:hRule="atLeast"/>
        </w:trPr>
        <w:tc>
          <w:tcPr>
            <w:tcW w:w="13580" w:type="dxa"/>
            <w:shd w:val="clear" w:color="auto" w:fill="auto"/>
            <w:vAlign w:val="center"/>
          </w:tcPr>
          <w:p w14:paraId="6FC5A079">
            <w:pPr>
              <w:widowControl/>
              <w:jc w:val="left"/>
              <w:rPr>
                <w:rFonts w:eastAsia="Times New Roman" w:cs="Calibri"/>
                <w:color w:val="000000"/>
                <w:kern w:val="0"/>
                <w:sz w:val="24"/>
              </w:rPr>
            </w:pPr>
            <w:r>
              <w:rPr>
                <w:rFonts w:eastAsia="Times New Roman" w:cs="Calibri"/>
                <w:color w:val="000000"/>
                <w:kern w:val="0"/>
                <w:sz w:val="24"/>
              </w:rPr>
              <w:t>COM2 Issues with coverage: overlap in items - item covered by another item (note any suggestions e.g. combine items)</w:t>
            </w:r>
          </w:p>
        </w:tc>
      </w:tr>
      <w:tr w14:paraId="691BCC42">
        <w:trPr>
          <w:trHeight w:val="20" w:hRule="atLeast"/>
        </w:trPr>
        <w:tc>
          <w:tcPr>
            <w:tcW w:w="13580" w:type="dxa"/>
            <w:shd w:val="clear" w:color="auto" w:fill="auto"/>
            <w:vAlign w:val="center"/>
          </w:tcPr>
          <w:p w14:paraId="1B716AD2">
            <w:pPr>
              <w:widowControl/>
              <w:jc w:val="left"/>
              <w:rPr>
                <w:rFonts w:eastAsia="Times New Roman" w:cs="Calibri"/>
                <w:color w:val="000000"/>
                <w:kern w:val="0"/>
                <w:sz w:val="24"/>
              </w:rPr>
            </w:pPr>
            <w:r>
              <w:rPr>
                <w:rFonts w:eastAsia="Times New Roman" w:cs="Calibri"/>
                <w:color w:val="000000"/>
                <w:kern w:val="0"/>
                <w:sz w:val="24"/>
              </w:rPr>
              <w:t>COMX Issues with coverage: new themes</w:t>
            </w:r>
          </w:p>
        </w:tc>
      </w:tr>
    </w:tbl>
    <w:p w14:paraId="6A77F53D">
      <w:pPr>
        <w:rPr>
          <w:rFonts w:cs="Calibri"/>
          <w:color w:val="000000"/>
          <w:kern w:val="0"/>
          <w:sz w:val="24"/>
          <w:lang w:bidi="ar"/>
        </w:rPr>
      </w:pPr>
    </w:p>
    <w:p w14:paraId="17080944">
      <w:pPr>
        <w:rPr>
          <w:rFonts w:cs="Calibri"/>
          <w:color w:val="000000"/>
          <w:kern w:val="0"/>
          <w:sz w:val="24"/>
          <w:lang w:bidi="ar"/>
        </w:rPr>
        <w:sectPr>
          <w:pgSz w:w="16838" w:h="11906" w:orient="landscape"/>
          <w:pgMar w:top="1800" w:right="1440" w:bottom="1800" w:left="1440" w:header="851" w:footer="992" w:gutter="0"/>
          <w:cols w:space="425" w:num="1"/>
          <w:docGrid w:type="lines" w:linePitch="312" w:charSpace="0"/>
        </w:sectPr>
      </w:pPr>
    </w:p>
    <w:p w14:paraId="2A5842F5">
      <w:pPr>
        <w:rPr>
          <w:rFonts w:cs="Calibri"/>
          <w:color w:val="000000"/>
          <w:kern w:val="0"/>
          <w:sz w:val="24"/>
          <w:lang w:bidi="ar"/>
        </w:rPr>
      </w:pPr>
      <w:r>
        <w:rPr>
          <w:rFonts w:cs="Calibri"/>
          <w:color w:val="000000"/>
          <w:kern w:val="0"/>
          <w:sz w:val="24"/>
          <w:lang w:bidi="ar"/>
        </w:rPr>
        <w:t>Table A</w:t>
      </w:r>
      <w:r>
        <w:rPr>
          <w:rFonts w:hint="eastAsia" w:cs="Calibri"/>
          <w:color w:val="000000"/>
          <w:kern w:val="0"/>
          <w:sz w:val="24"/>
          <w:lang w:bidi="ar"/>
        </w:rPr>
        <w:t>4</w:t>
      </w:r>
      <w:r>
        <w:rPr>
          <w:rFonts w:cs="Calibri"/>
          <w:color w:val="000000"/>
          <w:kern w:val="0"/>
          <w:sz w:val="24"/>
          <w:lang w:bidi="ar"/>
        </w:rPr>
        <w:t xml:space="preserve"> Relevance and comprehensibility of the EQ-HWB (n = 31)</w:t>
      </w:r>
    </w:p>
    <w:tbl>
      <w:tblPr>
        <w:tblStyle w:val="3"/>
        <w:tblW w:w="21774" w:type="dxa"/>
        <w:tblInd w:w="22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2011"/>
        <w:gridCol w:w="2385"/>
        <w:gridCol w:w="1364"/>
        <w:gridCol w:w="1776"/>
        <w:gridCol w:w="1787"/>
        <w:gridCol w:w="2717"/>
        <w:gridCol w:w="5624"/>
        <w:gridCol w:w="3426"/>
      </w:tblGrid>
      <w:tr w14:paraId="0286B2B4">
        <w:trPr>
          <w:trHeight w:val="909" w:hRule="atLeast"/>
        </w:trPr>
        <w:tc>
          <w:tcPr>
            <w:tcW w:w="684" w:type="dxa"/>
            <w:tcBorders>
              <w:top w:val="single" w:color="auto" w:sz="4" w:space="0"/>
              <w:left w:val="nil"/>
              <w:bottom w:val="nil"/>
              <w:right w:val="nil"/>
            </w:tcBorders>
            <w:shd w:val="clear" w:color="auto" w:fill="auto"/>
          </w:tcPr>
          <w:p w14:paraId="0A137546">
            <w:pPr>
              <w:autoSpaceDE w:val="0"/>
              <w:rPr>
                <w:rFonts w:eastAsia="Times New Roman" w:cs="Calibri"/>
                <w:b/>
                <w:bCs/>
                <w:sz w:val="22"/>
                <w:szCs w:val="22"/>
              </w:rPr>
            </w:pPr>
            <w:bookmarkStart w:id="0" w:name="_Hlk224725690"/>
            <w:r>
              <w:rPr>
                <w:rFonts w:eastAsia="Times New Roman" w:cs="Calibri"/>
                <w:b/>
                <w:bCs/>
                <w:sz w:val="22"/>
                <w:szCs w:val="22"/>
              </w:rPr>
              <w:t>Item #</w:t>
            </w:r>
          </w:p>
        </w:tc>
        <w:tc>
          <w:tcPr>
            <w:tcW w:w="2011" w:type="dxa"/>
            <w:tcBorders>
              <w:top w:val="single" w:color="auto" w:sz="4" w:space="0"/>
              <w:left w:val="nil"/>
              <w:bottom w:val="single" w:color="auto" w:sz="4" w:space="0"/>
              <w:right w:val="nil"/>
            </w:tcBorders>
            <w:shd w:val="clear" w:color="auto" w:fill="auto"/>
          </w:tcPr>
          <w:p w14:paraId="2786BD99">
            <w:pPr>
              <w:autoSpaceDE w:val="0"/>
              <w:jc w:val="center"/>
              <w:rPr>
                <w:rFonts w:eastAsia="Times New Roman" w:cs="Calibri"/>
                <w:b/>
                <w:bCs/>
                <w:sz w:val="22"/>
                <w:szCs w:val="22"/>
              </w:rPr>
            </w:pPr>
            <w:r>
              <w:rPr>
                <w:rFonts w:eastAsia="Times New Roman" w:cs="Calibri"/>
                <w:b/>
                <w:bCs/>
                <w:sz w:val="22"/>
                <w:szCs w:val="22"/>
              </w:rPr>
              <w:t>Item Text</w:t>
            </w:r>
          </w:p>
        </w:tc>
        <w:tc>
          <w:tcPr>
            <w:tcW w:w="2385" w:type="dxa"/>
            <w:tcBorders>
              <w:top w:val="single" w:color="auto" w:sz="4" w:space="0"/>
              <w:left w:val="nil"/>
              <w:bottom w:val="single" w:color="auto" w:sz="4" w:space="0"/>
              <w:right w:val="nil"/>
            </w:tcBorders>
            <w:shd w:val="clear" w:color="auto" w:fill="auto"/>
          </w:tcPr>
          <w:p w14:paraId="77244EC6">
            <w:pPr>
              <w:autoSpaceDE w:val="0"/>
              <w:jc w:val="center"/>
              <w:rPr>
                <w:rFonts w:eastAsia="Times New Roman" w:cs="Calibri"/>
                <w:b/>
                <w:bCs/>
                <w:sz w:val="22"/>
                <w:szCs w:val="22"/>
              </w:rPr>
            </w:pPr>
            <w:r>
              <w:rPr>
                <w:rFonts w:eastAsia="Times New Roman" w:cs="Calibri"/>
                <w:b/>
                <w:bCs/>
                <w:sz w:val="22"/>
                <w:szCs w:val="22"/>
              </w:rPr>
              <w:t>Reported relevant/acceptable</w:t>
            </w:r>
          </w:p>
        </w:tc>
        <w:tc>
          <w:tcPr>
            <w:tcW w:w="1364" w:type="dxa"/>
            <w:tcBorders>
              <w:top w:val="single" w:color="auto" w:sz="4" w:space="0"/>
              <w:left w:val="nil"/>
              <w:bottom w:val="single" w:color="auto" w:sz="4" w:space="0"/>
              <w:right w:val="nil"/>
            </w:tcBorders>
            <w:shd w:val="clear" w:color="auto" w:fill="auto"/>
          </w:tcPr>
          <w:p w14:paraId="46EF0AF9">
            <w:pPr>
              <w:autoSpaceDE w:val="0"/>
              <w:jc w:val="center"/>
              <w:rPr>
                <w:rFonts w:eastAsia="Times New Roman" w:cs="Calibri"/>
                <w:b/>
                <w:bCs/>
                <w:sz w:val="22"/>
                <w:szCs w:val="22"/>
              </w:rPr>
            </w:pPr>
            <w:r>
              <w:rPr>
                <w:rFonts w:eastAsia="Times New Roman" w:cs="Calibri"/>
                <w:b/>
                <w:bCs/>
                <w:sz w:val="22"/>
                <w:szCs w:val="22"/>
              </w:rPr>
              <w:t>Relevance Issues</w:t>
            </w:r>
          </w:p>
        </w:tc>
        <w:tc>
          <w:tcPr>
            <w:tcW w:w="1776" w:type="dxa"/>
            <w:tcBorders>
              <w:top w:val="single" w:color="auto" w:sz="4" w:space="0"/>
              <w:left w:val="nil"/>
              <w:bottom w:val="single" w:color="auto" w:sz="4" w:space="0"/>
              <w:right w:val="nil"/>
            </w:tcBorders>
            <w:shd w:val="clear" w:color="auto" w:fill="auto"/>
          </w:tcPr>
          <w:p w14:paraId="5B84D4D6">
            <w:pPr>
              <w:autoSpaceDE w:val="0"/>
              <w:jc w:val="center"/>
              <w:rPr>
                <w:rFonts w:eastAsia="Times New Roman" w:cs="Calibri"/>
                <w:b/>
                <w:bCs/>
                <w:sz w:val="22"/>
                <w:szCs w:val="22"/>
              </w:rPr>
            </w:pPr>
            <w:r>
              <w:rPr>
                <w:rFonts w:eastAsia="Times New Roman" w:cs="Calibri"/>
                <w:b/>
                <w:bCs/>
                <w:sz w:val="22"/>
                <w:szCs w:val="22"/>
              </w:rPr>
              <w:t>Correct understanding</w:t>
            </w:r>
          </w:p>
        </w:tc>
        <w:tc>
          <w:tcPr>
            <w:tcW w:w="1787" w:type="dxa"/>
            <w:tcBorders>
              <w:top w:val="single" w:color="auto" w:sz="4" w:space="0"/>
              <w:left w:val="nil"/>
              <w:bottom w:val="single" w:color="auto" w:sz="4" w:space="0"/>
              <w:right w:val="nil"/>
            </w:tcBorders>
            <w:shd w:val="clear" w:color="auto" w:fill="auto"/>
          </w:tcPr>
          <w:p w14:paraId="11E6028B">
            <w:pPr>
              <w:autoSpaceDE w:val="0"/>
              <w:jc w:val="center"/>
              <w:rPr>
                <w:rFonts w:eastAsia="Times New Roman" w:cs="Calibri"/>
                <w:b/>
                <w:bCs/>
                <w:sz w:val="22"/>
                <w:szCs w:val="22"/>
              </w:rPr>
            </w:pPr>
            <w:r>
              <w:rPr>
                <w:rFonts w:eastAsia="Times New Roman" w:cs="Calibri"/>
                <w:b/>
                <w:bCs/>
                <w:sz w:val="22"/>
                <w:szCs w:val="22"/>
              </w:rPr>
              <w:t>Understanding Issues</w:t>
            </w:r>
          </w:p>
        </w:tc>
        <w:tc>
          <w:tcPr>
            <w:tcW w:w="2717" w:type="dxa"/>
            <w:tcBorders>
              <w:top w:val="single" w:color="auto" w:sz="4" w:space="0"/>
              <w:left w:val="nil"/>
              <w:bottom w:val="single" w:color="auto" w:sz="4" w:space="0"/>
              <w:right w:val="nil"/>
            </w:tcBorders>
            <w:shd w:val="clear" w:color="auto" w:fill="auto"/>
          </w:tcPr>
          <w:p w14:paraId="3FFC3815">
            <w:pPr>
              <w:autoSpaceDE w:val="0"/>
              <w:jc w:val="center"/>
              <w:rPr>
                <w:rFonts w:eastAsia="Times New Roman" w:cs="Calibri"/>
                <w:b/>
                <w:bCs/>
                <w:sz w:val="22"/>
                <w:szCs w:val="22"/>
              </w:rPr>
            </w:pPr>
            <w:r>
              <w:rPr>
                <w:rFonts w:eastAsia="Times New Roman" w:cs="Calibri"/>
                <w:b/>
                <w:bCs/>
                <w:sz w:val="22"/>
                <w:szCs w:val="22"/>
              </w:rPr>
              <w:t>Illustrative Positive Quotes</w:t>
            </w:r>
          </w:p>
        </w:tc>
        <w:tc>
          <w:tcPr>
            <w:tcW w:w="5624" w:type="dxa"/>
            <w:tcBorders>
              <w:top w:val="single" w:color="auto" w:sz="4" w:space="0"/>
              <w:left w:val="nil"/>
              <w:bottom w:val="single" w:color="auto" w:sz="4" w:space="0"/>
              <w:right w:val="nil"/>
            </w:tcBorders>
            <w:shd w:val="clear" w:color="auto" w:fill="auto"/>
          </w:tcPr>
          <w:p w14:paraId="4A005033">
            <w:pPr>
              <w:autoSpaceDE w:val="0"/>
              <w:jc w:val="center"/>
              <w:rPr>
                <w:rFonts w:eastAsia="Times New Roman" w:cs="Calibri"/>
                <w:b/>
                <w:bCs/>
                <w:sz w:val="22"/>
                <w:szCs w:val="22"/>
              </w:rPr>
            </w:pPr>
            <w:r>
              <w:rPr>
                <w:rFonts w:eastAsia="Times New Roman" w:cs="Calibri"/>
                <w:b/>
                <w:bCs/>
                <w:sz w:val="22"/>
                <w:szCs w:val="22"/>
              </w:rPr>
              <w:t xml:space="preserve">Illustrative </w:t>
            </w:r>
            <w:r>
              <w:rPr>
                <w:rFonts w:hint="eastAsia" w:cs="Calibri"/>
                <w:b/>
                <w:bCs/>
                <w:sz w:val="22"/>
                <w:szCs w:val="22"/>
              </w:rPr>
              <w:t>Negative</w:t>
            </w:r>
            <w:r>
              <w:rPr>
                <w:rFonts w:eastAsia="Times New Roman" w:cs="Calibri"/>
                <w:b/>
                <w:bCs/>
                <w:sz w:val="22"/>
                <w:szCs w:val="22"/>
              </w:rPr>
              <w:t xml:space="preserve"> Quotes</w:t>
            </w:r>
          </w:p>
        </w:tc>
        <w:tc>
          <w:tcPr>
            <w:tcW w:w="3426" w:type="dxa"/>
            <w:tcBorders>
              <w:top w:val="single" w:color="auto" w:sz="4" w:space="0"/>
              <w:left w:val="nil"/>
              <w:bottom w:val="single" w:color="auto" w:sz="4" w:space="0"/>
              <w:right w:val="nil"/>
            </w:tcBorders>
            <w:shd w:val="clear" w:color="auto" w:fill="auto"/>
          </w:tcPr>
          <w:p w14:paraId="4A119B61">
            <w:pPr>
              <w:autoSpaceDE w:val="0"/>
              <w:jc w:val="center"/>
              <w:rPr>
                <w:rFonts w:eastAsia="Times New Roman" w:cs="Calibri"/>
                <w:b/>
                <w:bCs/>
                <w:sz w:val="22"/>
                <w:szCs w:val="22"/>
              </w:rPr>
            </w:pPr>
            <w:r>
              <w:rPr>
                <w:rFonts w:eastAsia="Times New Roman" w:cs="Calibri"/>
                <w:b/>
                <w:bCs/>
                <w:sz w:val="22"/>
                <w:szCs w:val="22"/>
              </w:rPr>
              <w:t xml:space="preserve">Additional Descriptive Findings </w:t>
            </w:r>
          </w:p>
          <w:p w14:paraId="091194D0">
            <w:pPr>
              <w:autoSpaceDE w:val="0"/>
              <w:jc w:val="center"/>
              <w:rPr>
                <w:rFonts w:eastAsia="Times New Roman" w:cs="Calibri"/>
                <w:b/>
                <w:bCs/>
                <w:sz w:val="22"/>
                <w:szCs w:val="22"/>
              </w:rPr>
            </w:pPr>
            <w:r>
              <w:rPr>
                <w:rFonts w:eastAsia="Times New Roman" w:cs="Calibri"/>
                <w:b/>
                <w:bCs/>
                <w:sz w:val="22"/>
                <w:szCs w:val="22"/>
              </w:rPr>
              <w:t>&amp; New Themes</w:t>
            </w:r>
          </w:p>
        </w:tc>
      </w:tr>
      <w:tr w14:paraId="6F078A9B">
        <w:trPr>
          <w:trHeight w:val="3881" w:hRule="atLeast"/>
        </w:trPr>
        <w:tc>
          <w:tcPr>
            <w:tcW w:w="684" w:type="dxa"/>
            <w:tcBorders>
              <w:top w:val="nil"/>
              <w:left w:val="nil"/>
              <w:bottom w:val="nil"/>
              <w:right w:val="nil"/>
            </w:tcBorders>
          </w:tcPr>
          <w:p w14:paraId="04824D48">
            <w:pPr>
              <w:autoSpaceDE w:val="0"/>
              <w:jc w:val="left"/>
              <w:rPr>
                <w:rFonts w:eastAsia="Times New Roman" w:cs="Calibri"/>
                <w:sz w:val="22"/>
                <w:szCs w:val="22"/>
              </w:rPr>
            </w:pPr>
            <w:r>
              <w:rPr>
                <w:rFonts w:eastAsia="Times New Roman" w:cs="Calibri"/>
                <w:sz w:val="22"/>
                <w:szCs w:val="22"/>
              </w:rPr>
              <w:t>1</w:t>
            </w:r>
          </w:p>
        </w:tc>
        <w:tc>
          <w:tcPr>
            <w:tcW w:w="2011" w:type="dxa"/>
            <w:tcBorders>
              <w:top w:val="single" w:color="auto" w:sz="4" w:space="0"/>
              <w:left w:val="nil"/>
              <w:bottom w:val="nil"/>
              <w:right w:val="nil"/>
            </w:tcBorders>
          </w:tcPr>
          <w:p w14:paraId="15DB64E1">
            <w:pPr>
              <w:autoSpaceDE w:val="0"/>
              <w:jc w:val="left"/>
              <w:rPr>
                <w:rFonts w:eastAsia="Times New Roman" w:cs="Calibri"/>
                <w:sz w:val="22"/>
                <w:szCs w:val="22"/>
              </w:rPr>
            </w:pPr>
            <w:r>
              <w:rPr>
                <w:rFonts w:eastAsia="Times New Roman" w:cs="Calibri"/>
                <w:sz w:val="22"/>
                <w:szCs w:val="22"/>
              </w:rPr>
              <w:t>doing day-to-day activities? (e.g. working, shopping, housework)</w:t>
            </w:r>
          </w:p>
        </w:tc>
        <w:tc>
          <w:tcPr>
            <w:tcW w:w="2385" w:type="dxa"/>
            <w:tcBorders>
              <w:top w:val="single" w:color="auto" w:sz="4" w:space="0"/>
              <w:left w:val="nil"/>
              <w:bottom w:val="nil"/>
              <w:right w:val="nil"/>
            </w:tcBorders>
          </w:tcPr>
          <w:p w14:paraId="1CB9CC2D">
            <w:pPr>
              <w:autoSpaceDE w:val="0"/>
              <w:jc w:val="left"/>
              <w:rPr>
                <w:rFonts w:eastAsia="Times New Roman" w:cs="Calibri"/>
                <w:sz w:val="22"/>
                <w:szCs w:val="22"/>
              </w:rPr>
            </w:pPr>
            <w:r>
              <w:rPr>
                <w:rFonts w:eastAsia="Times New Roman" w:cs="Calibri"/>
                <w:sz w:val="22"/>
                <w:szCs w:val="22"/>
              </w:rPr>
              <w:t>31/31</w:t>
            </w:r>
          </w:p>
        </w:tc>
        <w:tc>
          <w:tcPr>
            <w:tcW w:w="1364" w:type="dxa"/>
            <w:tcBorders>
              <w:top w:val="single" w:color="auto" w:sz="4" w:space="0"/>
              <w:left w:val="nil"/>
              <w:bottom w:val="nil"/>
              <w:right w:val="nil"/>
            </w:tcBorders>
          </w:tcPr>
          <w:p w14:paraId="1EDA8E4B">
            <w:pPr>
              <w:autoSpaceDE w:val="0"/>
              <w:jc w:val="left"/>
              <w:rPr>
                <w:rFonts w:cs="Calibri"/>
                <w:sz w:val="22"/>
                <w:szCs w:val="22"/>
              </w:rPr>
            </w:pPr>
            <w:r>
              <w:rPr>
                <w:rFonts w:hint="eastAsia" w:cs="Calibri"/>
                <w:sz w:val="22"/>
                <w:szCs w:val="22"/>
              </w:rPr>
              <w:t>12/31</w:t>
            </w:r>
          </w:p>
        </w:tc>
        <w:tc>
          <w:tcPr>
            <w:tcW w:w="1776" w:type="dxa"/>
            <w:tcBorders>
              <w:top w:val="single" w:color="auto" w:sz="4" w:space="0"/>
              <w:left w:val="nil"/>
              <w:bottom w:val="nil"/>
              <w:right w:val="nil"/>
            </w:tcBorders>
          </w:tcPr>
          <w:p w14:paraId="4191A089">
            <w:pPr>
              <w:autoSpaceDE w:val="0"/>
              <w:jc w:val="left"/>
              <w:rPr>
                <w:rFonts w:eastAsia="Times New Roman" w:cs="Calibri"/>
                <w:sz w:val="22"/>
                <w:szCs w:val="22"/>
              </w:rPr>
            </w:pPr>
            <w:r>
              <w:rPr>
                <w:rFonts w:eastAsia="Times New Roman" w:cs="Calibri"/>
                <w:sz w:val="22"/>
                <w:szCs w:val="22"/>
              </w:rPr>
              <w:t>31/31</w:t>
            </w:r>
          </w:p>
        </w:tc>
        <w:tc>
          <w:tcPr>
            <w:tcW w:w="1787" w:type="dxa"/>
            <w:tcBorders>
              <w:top w:val="single" w:color="auto" w:sz="4" w:space="0"/>
              <w:left w:val="nil"/>
              <w:bottom w:val="nil"/>
              <w:right w:val="nil"/>
            </w:tcBorders>
          </w:tcPr>
          <w:p w14:paraId="0AC87C54">
            <w:pPr>
              <w:autoSpaceDE w:val="0"/>
              <w:jc w:val="left"/>
              <w:rPr>
                <w:rFonts w:eastAsia="Times New Roman" w:cs="Calibri"/>
                <w:sz w:val="22"/>
                <w:szCs w:val="22"/>
              </w:rPr>
            </w:pPr>
            <w:r>
              <w:rPr>
                <w:rFonts w:eastAsia="Times New Roman" w:cs="Calibri"/>
                <w:sz w:val="22"/>
                <w:szCs w:val="22"/>
              </w:rPr>
              <w:t>2/31</w:t>
            </w:r>
          </w:p>
        </w:tc>
        <w:tc>
          <w:tcPr>
            <w:tcW w:w="2717" w:type="dxa"/>
            <w:tcBorders>
              <w:top w:val="single" w:color="auto" w:sz="4" w:space="0"/>
              <w:left w:val="nil"/>
              <w:bottom w:val="nil"/>
              <w:right w:val="nil"/>
            </w:tcBorders>
          </w:tcPr>
          <w:p w14:paraId="48566880">
            <w:pPr>
              <w:autoSpaceDE w:val="0"/>
              <w:jc w:val="left"/>
              <w:rPr>
                <w:rFonts w:eastAsia="Times New Roman" w:cs="Calibri"/>
                <w:sz w:val="22"/>
                <w:szCs w:val="22"/>
              </w:rPr>
            </w:pPr>
            <w:r>
              <w:rPr>
                <w:rFonts w:eastAsia="Times New Roman" w:cs="Calibri"/>
                <w:sz w:val="22"/>
                <w:szCs w:val="22"/>
              </w:rPr>
              <w:t>F07_B0</w:t>
            </w:r>
            <w:r>
              <w:rPr>
                <w:rFonts w:hint="eastAsia" w:cs="Calibri"/>
                <w:sz w:val="22"/>
                <w:szCs w:val="22"/>
              </w:rPr>
              <w:t>8</w:t>
            </w:r>
            <w:r>
              <w:rPr>
                <w:rFonts w:eastAsia="Times New Roman" w:cs="Calibri"/>
                <w:sz w:val="22"/>
                <w:szCs w:val="22"/>
              </w:rPr>
              <w:t xml:space="preserve">: “It is very representative! Going to work, shopping, and doing housework all belong to daily activities. Basically, the first one must be going to work…” </w:t>
            </w:r>
          </w:p>
          <w:p w14:paraId="35F3C301">
            <w:pPr>
              <w:autoSpaceDE w:val="0"/>
              <w:jc w:val="left"/>
              <w:rPr>
                <w:rFonts w:eastAsia="Times New Roman" w:cs="Calibri"/>
                <w:sz w:val="22"/>
                <w:szCs w:val="22"/>
              </w:rPr>
            </w:pPr>
            <w:r>
              <w:rPr>
                <w:rFonts w:eastAsia="Times New Roman" w:cs="Calibri"/>
                <w:sz w:val="22"/>
                <w:szCs w:val="22"/>
              </w:rPr>
              <w:t>M03_B09: “Just the things you normally do every day! If you are working, then it would be going to work and coming home from work, then doing housework. Shopping might be less frequent.”</w:t>
            </w:r>
          </w:p>
        </w:tc>
        <w:tc>
          <w:tcPr>
            <w:tcW w:w="5624" w:type="dxa"/>
            <w:tcBorders>
              <w:top w:val="single" w:color="auto" w:sz="4" w:space="0"/>
              <w:left w:val="nil"/>
              <w:bottom w:val="nil"/>
              <w:right w:val="nil"/>
            </w:tcBorders>
          </w:tcPr>
          <w:p w14:paraId="638CC24C">
            <w:pPr>
              <w:autoSpaceDE w:val="0"/>
              <w:jc w:val="left"/>
              <w:rPr>
                <w:rFonts w:cs="宋体"/>
                <w:i/>
                <w:iCs/>
                <w:color w:val="000000"/>
                <w:kern w:val="0"/>
                <w:sz w:val="24"/>
                <w:szCs w:val="24"/>
              </w:rPr>
            </w:pPr>
            <w:r>
              <w:rPr>
                <w:rFonts w:cs="宋体"/>
                <w:color w:val="7F7F7F"/>
                <w:kern w:val="0"/>
                <w:sz w:val="24"/>
                <w:szCs w:val="24"/>
              </w:rPr>
              <w:t>AR1 Lack of acceptability/relevance (12/31)</w:t>
            </w:r>
            <w:r>
              <w:rPr>
                <w:rFonts w:cs="宋体"/>
                <w:color w:val="000000"/>
                <w:kern w:val="0"/>
                <w:sz w:val="24"/>
                <w:szCs w:val="24"/>
              </w:rPr>
              <w:br w:type="textWrapping"/>
            </w:r>
            <w:r>
              <w:rPr>
                <w:rFonts w:cs="宋体"/>
                <w:i/>
                <w:iCs/>
                <w:color w:val="000000"/>
                <w:kern w:val="0"/>
                <w:sz w:val="22"/>
                <w:szCs w:val="22"/>
              </w:rPr>
              <w:t>M20_B0</w:t>
            </w:r>
            <w:r>
              <w:rPr>
                <w:rFonts w:hint="eastAsia" w:cs="Calibri"/>
                <w:i/>
                <w:iCs/>
                <w:color w:val="000000"/>
                <w:kern w:val="0"/>
                <w:sz w:val="22"/>
                <w:szCs w:val="22"/>
              </w:rPr>
              <w:t>8</w:t>
            </w:r>
            <w:r>
              <w:rPr>
                <w:rFonts w:cs="宋体"/>
                <w:i/>
                <w:iCs/>
                <w:color w:val="000000"/>
                <w:kern w:val="0"/>
                <w:sz w:val="22"/>
                <w:szCs w:val="22"/>
              </w:rPr>
              <w:t>: “</w:t>
            </w:r>
            <w:r>
              <w:rPr>
                <w:rFonts w:hint="eastAsia" w:cs="Calibri"/>
                <w:i/>
                <w:iCs/>
                <w:color w:val="000000"/>
                <w:kern w:val="0"/>
                <w:sz w:val="22"/>
                <w:szCs w:val="22"/>
              </w:rPr>
              <w:t>P</w:t>
            </w:r>
            <w:r>
              <w:rPr>
                <w:rFonts w:cs="宋体"/>
                <w:i/>
                <w:iCs/>
                <w:color w:val="000000"/>
                <w:kern w:val="0"/>
                <w:sz w:val="22"/>
                <w:szCs w:val="22"/>
              </w:rPr>
              <w:t>arents like us who stay at home full-time to accompany our children. Do you think ‘going to work’ is representative of daily activities? For people who go to work it is representative, but for me, my ‘work’ is taking care of my child.” </w:t>
            </w:r>
            <w:r>
              <w:rPr>
                <w:rFonts w:cs="宋体"/>
                <w:i/>
                <w:iCs/>
                <w:color w:val="000000"/>
                <w:kern w:val="0"/>
                <w:sz w:val="22"/>
                <w:szCs w:val="22"/>
              </w:rPr>
              <w:br w:type="textWrapping"/>
            </w:r>
            <w:r>
              <w:rPr>
                <w:rFonts w:cs="宋体"/>
                <w:i/>
                <w:iCs/>
                <w:color w:val="000000"/>
                <w:kern w:val="0"/>
                <w:sz w:val="22"/>
                <w:szCs w:val="22"/>
              </w:rPr>
              <w:t xml:space="preserve">F10_B08: </w:t>
            </w:r>
            <w:r>
              <w:rPr>
                <w:rFonts w:cs="Calibri"/>
                <w:i/>
                <w:iCs/>
                <w:color w:val="000000"/>
                <w:kern w:val="0"/>
                <w:sz w:val="22"/>
                <w:szCs w:val="22"/>
              </w:rPr>
              <w:t>“Shopping is not a daily activity. It is something you do only when there is a need. Nowadays many things are bought online, even groceries.” </w:t>
            </w:r>
          </w:p>
          <w:p w14:paraId="2A06BBA5">
            <w:pPr>
              <w:rPr>
                <w:color w:val="7F7F7F"/>
                <w:sz w:val="22"/>
                <w:szCs w:val="22"/>
              </w:rPr>
            </w:pPr>
            <w:r>
              <w:rPr>
                <w:color w:val="7F7F7F"/>
                <w:sz w:val="22"/>
                <w:szCs w:val="22"/>
              </w:rPr>
              <w:t>U5 Multidimensional interpretation conflict (2/31)</w:t>
            </w:r>
          </w:p>
          <w:p w14:paraId="5F598135">
            <w:pPr>
              <w:rPr>
                <w:rFonts w:cs="宋体"/>
                <w:i/>
                <w:iCs/>
                <w:color w:val="000000"/>
                <w:kern w:val="0"/>
              </w:rPr>
            </w:pPr>
            <w:r>
              <w:rPr>
                <w:i/>
                <w:iCs/>
                <w:sz w:val="22"/>
                <w:szCs w:val="22"/>
              </w:rPr>
              <w:t>F06_B08: “ I think this item mixes work and life together, but they are actually different aspects</w:t>
            </w:r>
            <w:r>
              <w:rPr>
                <w:rFonts w:hint="eastAsia" w:ascii="宋体" w:hAnsi="宋体"/>
                <w:i/>
                <w:iCs/>
                <w:sz w:val="22"/>
                <w:szCs w:val="22"/>
              </w:rPr>
              <w:t>……</w:t>
            </w:r>
            <w:r>
              <w:rPr>
                <w:i/>
                <w:iCs/>
                <w:sz w:val="22"/>
                <w:szCs w:val="22"/>
              </w:rPr>
              <w:t>like me, are unable to work but still do housework as usual, so responses may differ depending on the perspective taken.</w:t>
            </w:r>
          </w:p>
        </w:tc>
        <w:tc>
          <w:tcPr>
            <w:tcW w:w="3426" w:type="dxa"/>
            <w:tcBorders>
              <w:top w:val="single" w:color="auto" w:sz="4" w:space="0"/>
              <w:left w:val="nil"/>
              <w:bottom w:val="nil"/>
              <w:right w:val="nil"/>
            </w:tcBorders>
          </w:tcPr>
          <w:p w14:paraId="07BEA70C">
            <w:pPr>
              <w:autoSpaceDE w:val="0"/>
              <w:jc w:val="left"/>
              <w:rPr>
                <w:rFonts w:eastAsia="Times New Roman" w:cs="Calibri"/>
                <w:sz w:val="22"/>
                <w:szCs w:val="22"/>
              </w:rPr>
            </w:pPr>
            <w:r>
              <w:rPr>
                <w:rFonts w:eastAsia="Times New Roman" w:cs="Calibri"/>
                <w:color w:val="7F7F7F"/>
                <w:sz w:val="22"/>
                <w:szCs w:val="22"/>
              </w:rPr>
              <w:t>Ranking of examples:</w:t>
            </w:r>
          </w:p>
          <w:p w14:paraId="381B3434">
            <w:pPr>
              <w:autoSpaceDE w:val="0"/>
              <w:jc w:val="left"/>
              <w:rPr>
                <w:rFonts w:eastAsia="Times New Roman" w:cs="Calibri"/>
                <w:sz w:val="22"/>
                <w:szCs w:val="22"/>
              </w:rPr>
            </w:pPr>
            <w:r>
              <w:rPr>
                <w:rFonts w:eastAsia="Times New Roman" w:cs="Calibri"/>
                <w:sz w:val="22"/>
                <w:szCs w:val="22"/>
              </w:rPr>
              <w:t>13/31 work &gt; housework &gt; shopping; 9/31 housework &gt; work &gt; shopping; 11/31</w:t>
            </w:r>
            <w:r>
              <w:rPr>
                <w:rFonts w:hint="eastAsia" w:cs="Calibri"/>
                <w:sz w:val="22"/>
                <w:szCs w:val="22"/>
              </w:rPr>
              <w:t>None</w:t>
            </w:r>
            <w:r>
              <w:rPr>
                <w:rFonts w:eastAsia="Times New Roman" w:cs="Calibri"/>
                <w:sz w:val="22"/>
                <w:szCs w:val="22"/>
              </w:rPr>
              <w:t xml:space="preserve"> </w:t>
            </w:r>
          </w:p>
          <w:p w14:paraId="06AE7541">
            <w:pPr>
              <w:autoSpaceDE w:val="0"/>
              <w:jc w:val="left"/>
              <w:rPr>
                <w:rFonts w:eastAsia="Times New Roman" w:cs="Calibri"/>
                <w:sz w:val="22"/>
                <w:szCs w:val="22"/>
              </w:rPr>
            </w:pPr>
            <w:r>
              <w:rPr>
                <w:rFonts w:eastAsia="Times New Roman" w:cs="Calibri"/>
                <w:color w:val="7F7F7F"/>
                <w:sz w:val="22"/>
                <w:szCs w:val="22"/>
              </w:rPr>
              <w:t xml:space="preserve">ARX New themes (8/31): Suggestions to add examples more closely related to caregivers (e.g. taking care of children, buying groceries) </w:t>
            </w:r>
          </w:p>
          <w:p w14:paraId="6DD4E13A">
            <w:pPr>
              <w:autoSpaceDE w:val="0"/>
              <w:jc w:val="left"/>
              <w:rPr>
                <w:rFonts w:eastAsia="Times New Roman" w:cs="Calibri"/>
                <w:i/>
                <w:iCs/>
                <w:sz w:val="22"/>
                <w:szCs w:val="22"/>
              </w:rPr>
            </w:pPr>
            <w:r>
              <w:rPr>
                <w:rFonts w:eastAsia="Times New Roman" w:cs="Calibri"/>
                <w:i/>
                <w:iCs/>
                <w:sz w:val="22"/>
                <w:szCs w:val="22"/>
              </w:rPr>
              <w:t xml:space="preserve">M09_G08: “I think it should include something like ‘taking care of children’.” </w:t>
            </w:r>
          </w:p>
          <w:p w14:paraId="1AD16B21">
            <w:pPr>
              <w:autoSpaceDE w:val="0"/>
              <w:jc w:val="left"/>
              <w:rPr>
                <w:rFonts w:eastAsia="Times New Roman" w:cs="Calibri"/>
                <w:sz w:val="22"/>
                <w:szCs w:val="22"/>
              </w:rPr>
            </w:pPr>
            <w:r>
              <w:rPr>
                <w:rFonts w:eastAsia="Times New Roman" w:cs="Calibri"/>
                <w:i/>
                <w:iCs/>
                <w:sz w:val="22"/>
                <w:szCs w:val="22"/>
              </w:rPr>
              <w:t>F01_B08: “Buying groceries. Buying groceries is something that is done every day.”</w:t>
            </w:r>
          </w:p>
        </w:tc>
      </w:tr>
      <w:tr w14:paraId="131A972A">
        <w:trPr>
          <w:trHeight w:val="1489" w:hRule="atLeast"/>
        </w:trPr>
        <w:tc>
          <w:tcPr>
            <w:tcW w:w="684" w:type="dxa"/>
            <w:tcBorders>
              <w:top w:val="nil"/>
              <w:left w:val="nil"/>
              <w:bottom w:val="nil"/>
              <w:right w:val="nil"/>
            </w:tcBorders>
          </w:tcPr>
          <w:p w14:paraId="0F5D504D">
            <w:pPr>
              <w:autoSpaceDE w:val="0"/>
              <w:jc w:val="left"/>
              <w:rPr>
                <w:rFonts w:eastAsia="Times New Roman" w:cs="Calibri"/>
                <w:sz w:val="22"/>
                <w:szCs w:val="22"/>
              </w:rPr>
            </w:pPr>
            <w:r>
              <w:rPr>
                <w:rFonts w:eastAsia="Times New Roman" w:cs="Calibri"/>
                <w:sz w:val="22"/>
                <w:szCs w:val="22"/>
              </w:rPr>
              <w:t>2</w:t>
            </w:r>
          </w:p>
        </w:tc>
        <w:tc>
          <w:tcPr>
            <w:tcW w:w="2011" w:type="dxa"/>
            <w:tcBorders>
              <w:top w:val="nil"/>
              <w:left w:val="nil"/>
              <w:bottom w:val="nil"/>
              <w:right w:val="nil"/>
            </w:tcBorders>
          </w:tcPr>
          <w:p w14:paraId="09DE5458">
            <w:pPr>
              <w:autoSpaceDE w:val="0"/>
              <w:jc w:val="left"/>
              <w:rPr>
                <w:rFonts w:eastAsia="Times New Roman" w:cs="Calibri"/>
                <w:sz w:val="22"/>
                <w:szCs w:val="22"/>
              </w:rPr>
            </w:pPr>
            <w:r>
              <w:rPr>
                <w:rFonts w:eastAsia="Times New Roman" w:cs="Calibri"/>
                <w:sz w:val="22"/>
                <w:szCs w:val="22"/>
              </w:rPr>
              <w:t>doing enjoyable activities? (e.g. leisure, hobbies)</w:t>
            </w:r>
          </w:p>
        </w:tc>
        <w:tc>
          <w:tcPr>
            <w:tcW w:w="2385" w:type="dxa"/>
            <w:tcBorders>
              <w:top w:val="nil"/>
              <w:left w:val="nil"/>
              <w:bottom w:val="nil"/>
              <w:right w:val="nil"/>
            </w:tcBorders>
          </w:tcPr>
          <w:p w14:paraId="31567A8D">
            <w:pPr>
              <w:autoSpaceDE w:val="0"/>
              <w:jc w:val="left"/>
              <w:rPr>
                <w:rFonts w:eastAsia="Times New Roman" w:cs="Calibri"/>
                <w:sz w:val="22"/>
                <w:szCs w:val="22"/>
              </w:rPr>
            </w:pPr>
            <w:r>
              <w:rPr>
                <w:rFonts w:eastAsia="Times New Roman" w:cs="Calibri"/>
                <w:sz w:val="22"/>
                <w:szCs w:val="22"/>
              </w:rPr>
              <w:t>29/31</w:t>
            </w:r>
          </w:p>
        </w:tc>
        <w:tc>
          <w:tcPr>
            <w:tcW w:w="1364" w:type="dxa"/>
            <w:tcBorders>
              <w:top w:val="nil"/>
              <w:left w:val="nil"/>
              <w:bottom w:val="nil"/>
              <w:right w:val="nil"/>
            </w:tcBorders>
          </w:tcPr>
          <w:p w14:paraId="5DA8511B">
            <w:pPr>
              <w:autoSpaceDE w:val="0"/>
              <w:jc w:val="left"/>
              <w:rPr>
                <w:rFonts w:eastAsia="Times New Roman" w:cs="Calibri"/>
                <w:sz w:val="22"/>
                <w:szCs w:val="22"/>
              </w:rPr>
            </w:pPr>
            <w:r>
              <w:rPr>
                <w:rFonts w:eastAsia="Times New Roman" w:cs="Calibri"/>
                <w:sz w:val="22"/>
                <w:szCs w:val="22"/>
              </w:rPr>
              <w:t>2/31</w:t>
            </w:r>
          </w:p>
        </w:tc>
        <w:tc>
          <w:tcPr>
            <w:tcW w:w="1776" w:type="dxa"/>
            <w:tcBorders>
              <w:top w:val="nil"/>
              <w:left w:val="nil"/>
              <w:bottom w:val="nil"/>
              <w:right w:val="nil"/>
            </w:tcBorders>
          </w:tcPr>
          <w:p w14:paraId="1D3C6981">
            <w:pPr>
              <w:autoSpaceDE w:val="0"/>
              <w:jc w:val="left"/>
              <w:rPr>
                <w:rFonts w:eastAsia="Times New Roman" w:cs="Calibri"/>
                <w:sz w:val="22"/>
                <w:szCs w:val="22"/>
              </w:rPr>
            </w:pPr>
            <w:r>
              <w:rPr>
                <w:rFonts w:eastAsia="Times New Roman" w:cs="Calibri"/>
                <w:sz w:val="22"/>
                <w:szCs w:val="22"/>
              </w:rPr>
              <w:t>31/31</w:t>
            </w:r>
          </w:p>
        </w:tc>
        <w:tc>
          <w:tcPr>
            <w:tcW w:w="1787" w:type="dxa"/>
            <w:tcBorders>
              <w:top w:val="nil"/>
              <w:left w:val="nil"/>
              <w:bottom w:val="nil"/>
              <w:right w:val="nil"/>
            </w:tcBorders>
          </w:tcPr>
          <w:p w14:paraId="31A83489">
            <w:pPr>
              <w:autoSpaceDE w:val="0"/>
              <w:jc w:val="left"/>
              <w:rPr>
                <w:rFonts w:eastAsia="Times New Roman" w:cs="Calibri"/>
                <w:sz w:val="22"/>
                <w:szCs w:val="22"/>
              </w:rPr>
            </w:pPr>
            <w:r>
              <w:rPr>
                <w:rFonts w:eastAsia="Times New Roman" w:cs="Calibri"/>
                <w:sz w:val="22"/>
                <w:szCs w:val="22"/>
              </w:rPr>
              <w:t>—</w:t>
            </w:r>
          </w:p>
        </w:tc>
        <w:tc>
          <w:tcPr>
            <w:tcW w:w="2717" w:type="dxa"/>
            <w:tcBorders>
              <w:top w:val="nil"/>
              <w:left w:val="nil"/>
              <w:bottom w:val="nil"/>
              <w:right w:val="nil"/>
            </w:tcBorders>
          </w:tcPr>
          <w:p w14:paraId="1CF427DD">
            <w:pPr>
              <w:autoSpaceDE w:val="0"/>
              <w:jc w:val="left"/>
              <w:rPr>
                <w:rFonts w:eastAsia="Times New Roman" w:cs="Calibri"/>
                <w:sz w:val="22"/>
                <w:szCs w:val="22"/>
              </w:rPr>
            </w:pPr>
            <w:r>
              <w:rPr>
                <w:rFonts w:eastAsia="Times New Roman" w:cs="Calibri"/>
                <w:sz w:val="22"/>
                <w:szCs w:val="22"/>
              </w:rPr>
              <w:t xml:space="preserve">F03_B10: “Playing ball helps release stress and shift my attention.” </w:t>
            </w:r>
          </w:p>
          <w:p w14:paraId="5DAA16AF">
            <w:pPr>
              <w:autoSpaceDE w:val="0"/>
              <w:jc w:val="left"/>
              <w:rPr>
                <w:rFonts w:eastAsia="Times New Roman" w:cs="Calibri"/>
                <w:sz w:val="22"/>
                <w:szCs w:val="22"/>
              </w:rPr>
            </w:pPr>
            <w:r>
              <w:rPr>
                <w:rFonts w:eastAsia="Times New Roman" w:cs="Calibri"/>
                <w:sz w:val="22"/>
                <w:szCs w:val="22"/>
              </w:rPr>
              <w:t>F02_B10: “My understanding is that activities that make you feel happy are called leisure activities.”</w:t>
            </w:r>
          </w:p>
        </w:tc>
        <w:tc>
          <w:tcPr>
            <w:tcW w:w="5624" w:type="dxa"/>
            <w:tcBorders>
              <w:top w:val="nil"/>
              <w:left w:val="nil"/>
              <w:bottom w:val="nil"/>
              <w:right w:val="nil"/>
            </w:tcBorders>
          </w:tcPr>
          <w:p w14:paraId="613529C3">
            <w:pPr>
              <w:autoSpaceDE w:val="0"/>
              <w:jc w:val="left"/>
              <w:rPr>
                <w:rFonts w:eastAsia="Times New Roman" w:cs="Calibri"/>
                <w:sz w:val="22"/>
                <w:szCs w:val="22"/>
              </w:rPr>
            </w:pPr>
            <w:r>
              <w:rPr>
                <w:rFonts w:eastAsia="Times New Roman" w:cs="Calibri"/>
                <w:color w:val="7F7F7F"/>
                <w:sz w:val="22"/>
                <w:szCs w:val="22"/>
              </w:rPr>
              <w:t>AR1 Lack of acceptability/relevance (2/31)</w:t>
            </w:r>
            <w:r>
              <w:rPr>
                <w:rFonts w:eastAsia="Times New Roman" w:cs="Calibri"/>
                <w:sz w:val="22"/>
                <w:szCs w:val="22"/>
              </w:rPr>
              <w:br w:type="textWrapping"/>
            </w:r>
            <w:r>
              <w:rPr>
                <w:rFonts w:eastAsia="Times New Roman" w:cs="Calibri"/>
                <w:sz w:val="22"/>
                <w:szCs w:val="22"/>
              </w:rPr>
              <w:t>F08_B12: “I feel my answer may not be very applicable, because I don’t really have any leisure activities.”</w:t>
            </w:r>
          </w:p>
          <w:p w14:paraId="4F901726">
            <w:pPr>
              <w:autoSpaceDE w:val="0"/>
              <w:jc w:val="left"/>
              <w:rPr>
                <w:rFonts w:eastAsia="Times New Roman" w:cs="Calibri"/>
                <w:sz w:val="22"/>
                <w:szCs w:val="22"/>
              </w:rPr>
            </w:pPr>
          </w:p>
        </w:tc>
        <w:tc>
          <w:tcPr>
            <w:tcW w:w="3426" w:type="dxa"/>
            <w:tcBorders>
              <w:top w:val="nil"/>
              <w:left w:val="nil"/>
              <w:bottom w:val="nil"/>
              <w:right w:val="nil"/>
            </w:tcBorders>
          </w:tcPr>
          <w:p w14:paraId="65D4E990">
            <w:pPr>
              <w:autoSpaceDE w:val="0"/>
              <w:jc w:val="left"/>
              <w:rPr>
                <w:rFonts w:eastAsia="Times New Roman" w:cs="Calibri"/>
                <w:color w:val="7F7F7F"/>
                <w:sz w:val="22"/>
                <w:szCs w:val="22"/>
              </w:rPr>
            </w:pPr>
            <w:r>
              <w:rPr>
                <w:rFonts w:eastAsia="Times New Roman" w:cs="Calibri"/>
                <w:color w:val="7F7F7F"/>
                <w:sz w:val="22"/>
                <w:szCs w:val="22"/>
              </w:rPr>
              <w:t xml:space="preserve">UX New theme (2/31): Suggest adding “personal hobbies” </w:t>
            </w:r>
          </w:p>
          <w:p w14:paraId="34113492">
            <w:pPr>
              <w:autoSpaceDE w:val="0"/>
              <w:jc w:val="left"/>
              <w:rPr>
                <w:rFonts w:eastAsia="Times New Roman" w:cs="Calibri"/>
                <w:sz w:val="22"/>
                <w:szCs w:val="22"/>
              </w:rPr>
            </w:pPr>
            <w:r>
              <w:rPr>
                <w:rFonts w:eastAsia="Times New Roman" w:cs="Calibri"/>
                <w:sz w:val="22"/>
                <w:szCs w:val="22"/>
              </w:rPr>
              <w:t>M10_B14: “You could add personal hobbies… better reflect an individual’s leisure activities.”</w:t>
            </w:r>
          </w:p>
        </w:tc>
      </w:tr>
      <w:tr w14:paraId="704CB8F6">
        <w:trPr>
          <w:trHeight w:val="2680" w:hRule="atLeast"/>
        </w:trPr>
        <w:tc>
          <w:tcPr>
            <w:tcW w:w="684" w:type="dxa"/>
            <w:tcBorders>
              <w:top w:val="nil"/>
              <w:left w:val="nil"/>
              <w:bottom w:val="nil"/>
              <w:right w:val="nil"/>
            </w:tcBorders>
          </w:tcPr>
          <w:p w14:paraId="7E25DCBA">
            <w:pPr>
              <w:autoSpaceDE w:val="0"/>
              <w:jc w:val="left"/>
              <w:rPr>
                <w:rFonts w:eastAsia="Times New Roman" w:cs="Calibri"/>
                <w:sz w:val="22"/>
                <w:szCs w:val="22"/>
              </w:rPr>
            </w:pPr>
            <w:r>
              <w:rPr>
                <w:rFonts w:eastAsia="Times New Roman" w:cs="Calibri"/>
                <w:sz w:val="22"/>
                <w:szCs w:val="22"/>
              </w:rPr>
              <w:t>3</w:t>
            </w:r>
          </w:p>
        </w:tc>
        <w:tc>
          <w:tcPr>
            <w:tcW w:w="2011" w:type="dxa"/>
            <w:tcBorders>
              <w:top w:val="nil"/>
              <w:left w:val="nil"/>
              <w:bottom w:val="nil"/>
              <w:right w:val="nil"/>
            </w:tcBorders>
          </w:tcPr>
          <w:p w14:paraId="0D91CDCD">
            <w:pPr>
              <w:autoSpaceDE w:val="0"/>
              <w:jc w:val="left"/>
              <w:rPr>
                <w:rFonts w:eastAsia="Times New Roman" w:cs="Calibri"/>
                <w:sz w:val="22"/>
                <w:szCs w:val="22"/>
              </w:rPr>
            </w:pPr>
            <w:r>
              <w:rPr>
                <w:rFonts w:eastAsia="Times New Roman" w:cs="Calibri"/>
                <w:sz w:val="22"/>
                <w:szCs w:val="22"/>
              </w:rPr>
              <w:t>getting around inside or outside? (using e.g. a walking stick or wheelchair if you normally use them)</w:t>
            </w:r>
          </w:p>
        </w:tc>
        <w:tc>
          <w:tcPr>
            <w:tcW w:w="2385" w:type="dxa"/>
            <w:tcBorders>
              <w:top w:val="nil"/>
              <w:left w:val="nil"/>
              <w:bottom w:val="nil"/>
              <w:right w:val="nil"/>
            </w:tcBorders>
          </w:tcPr>
          <w:p w14:paraId="2D90D91C">
            <w:pPr>
              <w:autoSpaceDE w:val="0"/>
              <w:jc w:val="left"/>
              <w:rPr>
                <w:rFonts w:eastAsia="Times New Roman" w:cs="Calibri"/>
                <w:sz w:val="22"/>
                <w:szCs w:val="22"/>
              </w:rPr>
            </w:pPr>
            <w:r>
              <w:rPr>
                <w:rFonts w:eastAsia="Times New Roman" w:cs="Calibri"/>
                <w:sz w:val="22"/>
                <w:szCs w:val="22"/>
              </w:rPr>
              <w:t>20/31</w:t>
            </w:r>
          </w:p>
        </w:tc>
        <w:tc>
          <w:tcPr>
            <w:tcW w:w="1364" w:type="dxa"/>
            <w:tcBorders>
              <w:top w:val="nil"/>
              <w:left w:val="nil"/>
              <w:bottom w:val="nil"/>
              <w:right w:val="nil"/>
            </w:tcBorders>
          </w:tcPr>
          <w:p w14:paraId="28E5E462">
            <w:pPr>
              <w:autoSpaceDE w:val="0"/>
              <w:jc w:val="left"/>
              <w:rPr>
                <w:rFonts w:eastAsia="Times New Roman" w:cs="Calibri"/>
                <w:sz w:val="22"/>
                <w:szCs w:val="22"/>
              </w:rPr>
            </w:pPr>
            <w:r>
              <w:rPr>
                <w:rFonts w:eastAsia="Times New Roman" w:cs="Calibri"/>
                <w:sz w:val="22"/>
                <w:szCs w:val="22"/>
              </w:rPr>
              <w:t>11/31</w:t>
            </w:r>
          </w:p>
        </w:tc>
        <w:tc>
          <w:tcPr>
            <w:tcW w:w="1776" w:type="dxa"/>
            <w:tcBorders>
              <w:top w:val="nil"/>
              <w:left w:val="nil"/>
              <w:bottom w:val="nil"/>
              <w:right w:val="nil"/>
            </w:tcBorders>
          </w:tcPr>
          <w:p w14:paraId="16775BF2">
            <w:pPr>
              <w:autoSpaceDE w:val="0"/>
              <w:jc w:val="left"/>
              <w:rPr>
                <w:rFonts w:eastAsia="Times New Roman" w:cs="Calibri"/>
                <w:sz w:val="22"/>
                <w:szCs w:val="22"/>
              </w:rPr>
            </w:pPr>
            <w:r>
              <w:rPr>
                <w:rFonts w:eastAsia="Times New Roman" w:cs="Calibri"/>
                <w:sz w:val="22"/>
                <w:szCs w:val="22"/>
              </w:rPr>
              <w:t>31/31</w:t>
            </w:r>
          </w:p>
        </w:tc>
        <w:tc>
          <w:tcPr>
            <w:tcW w:w="1787" w:type="dxa"/>
            <w:tcBorders>
              <w:top w:val="nil"/>
              <w:left w:val="nil"/>
              <w:bottom w:val="nil"/>
              <w:right w:val="nil"/>
            </w:tcBorders>
          </w:tcPr>
          <w:p w14:paraId="7C0F0C4E">
            <w:pPr>
              <w:autoSpaceDE w:val="0"/>
              <w:jc w:val="left"/>
              <w:rPr>
                <w:rFonts w:cs="Calibri"/>
                <w:sz w:val="22"/>
                <w:szCs w:val="22"/>
              </w:rPr>
            </w:pPr>
            <w:r>
              <w:rPr>
                <w:rFonts w:hint="eastAsia" w:cs="Calibri"/>
                <w:sz w:val="22"/>
                <w:szCs w:val="22"/>
              </w:rPr>
              <w:t>11/31</w:t>
            </w:r>
          </w:p>
        </w:tc>
        <w:tc>
          <w:tcPr>
            <w:tcW w:w="2717" w:type="dxa"/>
            <w:tcBorders>
              <w:top w:val="nil"/>
              <w:left w:val="nil"/>
              <w:bottom w:val="nil"/>
              <w:right w:val="nil"/>
            </w:tcBorders>
          </w:tcPr>
          <w:p w14:paraId="685811C8">
            <w:pPr>
              <w:autoSpaceDE w:val="0"/>
              <w:jc w:val="left"/>
              <w:rPr>
                <w:rFonts w:eastAsia="Times New Roman" w:cs="Calibri"/>
                <w:sz w:val="22"/>
                <w:szCs w:val="22"/>
              </w:rPr>
            </w:pPr>
            <w:r>
              <w:rPr>
                <w:rFonts w:eastAsia="Times New Roman" w:cs="Calibri"/>
                <w:sz w:val="22"/>
                <w:szCs w:val="22"/>
              </w:rPr>
              <w:t xml:space="preserve">F08_B12: “Getting around means being able to walk normally…” </w:t>
            </w:r>
          </w:p>
          <w:p w14:paraId="15AF12D4">
            <w:pPr>
              <w:autoSpaceDE w:val="0"/>
              <w:jc w:val="left"/>
              <w:rPr>
                <w:rFonts w:eastAsia="Times New Roman" w:cs="Calibri"/>
                <w:sz w:val="22"/>
                <w:szCs w:val="22"/>
              </w:rPr>
            </w:pPr>
            <w:r>
              <w:rPr>
                <w:rFonts w:eastAsia="Times New Roman" w:cs="Calibri"/>
                <w:sz w:val="22"/>
                <w:szCs w:val="22"/>
              </w:rPr>
              <w:t>F01_B08: “For mobility, my understanding is that it means being able to go wherever you want…”</w:t>
            </w:r>
          </w:p>
        </w:tc>
        <w:tc>
          <w:tcPr>
            <w:tcW w:w="5624" w:type="dxa"/>
            <w:tcBorders>
              <w:top w:val="nil"/>
              <w:left w:val="nil"/>
              <w:bottom w:val="nil"/>
              <w:right w:val="nil"/>
            </w:tcBorders>
          </w:tcPr>
          <w:p w14:paraId="78721B70">
            <w:pPr>
              <w:autoSpaceDE w:val="0"/>
              <w:jc w:val="left"/>
              <w:rPr>
                <w:rFonts w:eastAsia="Times New Roman" w:cs="Calibri"/>
                <w:color w:val="7F7F7F"/>
                <w:sz w:val="22"/>
                <w:szCs w:val="22"/>
              </w:rPr>
            </w:pPr>
            <w:r>
              <w:rPr>
                <w:rFonts w:eastAsia="Times New Roman" w:cs="Calibri"/>
                <w:color w:val="7F7F7F"/>
                <w:sz w:val="22"/>
                <w:szCs w:val="22"/>
              </w:rPr>
              <w:t>AR1 Lack of acceptability/relevance (11/31)</w:t>
            </w:r>
          </w:p>
          <w:p w14:paraId="4C93A261">
            <w:pPr>
              <w:autoSpaceDE w:val="0"/>
              <w:jc w:val="left"/>
              <w:rPr>
                <w:rFonts w:eastAsia="Times New Roman" w:cs="Calibri"/>
                <w:color w:val="000000"/>
                <w:sz w:val="22"/>
                <w:szCs w:val="22"/>
              </w:rPr>
            </w:pPr>
            <w:r>
              <w:rPr>
                <w:rFonts w:eastAsia="Times New Roman" w:cs="Calibri"/>
                <w:color w:val="000000"/>
                <w:sz w:val="22"/>
                <w:szCs w:val="22"/>
              </w:rPr>
              <w:t>F10_B08: “I don’t have any problems with mobility … I haven’t reached the point of needing a walking stick or wheelchair.”</w:t>
            </w:r>
          </w:p>
          <w:p w14:paraId="56C94578">
            <w:pPr>
              <w:autoSpaceDE w:val="0"/>
              <w:jc w:val="left"/>
              <w:rPr>
                <w:rFonts w:eastAsia="Times New Roman" w:cs="Calibri"/>
                <w:color w:val="7F7F7F"/>
                <w:sz w:val="22"/>
                <w:szCs w:val="22"/>
              </w:rPr>
            </w:pPr>
            <w:r>
              <w:rPr>
                <w:rFonts w:eastAsia="Times New Roman" w:cs="Calibri"/>
                <w:color w:val="7F7F7F"/>
                <w:sz w:val="22"/>
                <w:szCs w:val="22"/>
              </w:rPr>
              <w:t>U2 Difficulty interpreting / odd wording (3/31)</w:t>
            </w:r>
          </w:p>
          <w:p w14:paraId="027AEB75">
            <w:pPr>
              <w:autoSpaceDE w:val="0"/>
              <w:jc w:val="left"/>
              <w:rPr>
                <w:rFonts w:eastAsia="Times New Roman" w:cs="Calibri"/>
                <w:color w:val="000000"/>
                <w:sz w:val="22"/>
                <w:szCs w:val="22"/>
              </w:rPr>
            </w:pPr>
            <w:r>
              <w:rPr>
                <w:rFonts w:eastAsia="Times New Roman" w:cs="Calibri"/>
                <w:color w:val="000000"/>
                <w:sz w:val="22"/>
                <w:szCs w:val="22"/>
              </w:rPr>
              <w:t>F06_B08: “I couldn’t understand it … I really couldn’t understand what ‘getting around inside’ means.”</w:t>
            </w:r>
          </w:p>
          <w:p w14:paraId="40A79955">
            <w:pPr>
              <w:autoSpaceDE w:val="0"/>
              <w:jc w:val="left"/>
              <w:rPr>
                <w:rFonts w:eastAsia="Times New Roman" w:cs="Calibri"/>
                <w:color w:val="7F7F7F"/>
                <w:sz w:val="22"/>
                <w:szCs w:val="22"/>
              </w:rPr>
            </w:pPr>
            <w:r>
              <w:rPr>
                <w:rFonts w:eastAsia="Times New Roman" w:cs="Calibri"/>
                <w:color w:val="7F7F7F"/>
                <w:sz w:val="22"/>
                <w:szCs w:val="22"/>
              </w:rPr>
              <w:t>U3 Narrow interpretation (8/31)</w:t>
            </w:r>
          </w:p>
          <w:p w14:paraId="78B223B3">
            <w:pPr>
              <w:autoSpaceDE w:val="0"/>
              <w:jc w:val="left"/>
              <w:rPr>
                <w:rFonts w:eastAsia="Times New Roman" w:cs="Calibri"/>
                <w:color w:val="000000"/>
                <w:sz w:val="22"/>
                <w:szCs w:val="22"/>
              </w:rPr>
            </w:pPr>
            <w:r>
              <w:rPr>
                <w:rFonts w:eastAsia="Times New Roman" w:cs="Calibri"/>
                <w:color w:val="000000"/>
                <w:sz w:val="22"/>
                <w:szCs w:val="22"/>
              </w:rPr>
              <w:t>F03_B10: “This might apply only to people with disabilities … people who have long-term difficulty walking.”</w:t>
            </w:r>
          </w:p>
          <w:p w14:paraId="6510885B">
            <w:pPr>
              <w:autoSpaceDE w:val="0"/>
              <w:jc w:val="left"/>
              <w:rPr>
                <w:rFonts w:eastAsia="Times New Roman" w:cs="Calibri"/>
                <w:color w:val="7F7F7F"/>
                <w:sz w:val="22"/>
                <w:szCs w:val="22"/>
              </w:rPr>
            </w:pPr>
            <w:r>
              <w:rPr>
                <w:rFonts w:eastAsia="Times New Roman" w:cs="Calibri"/>
                <w:color w:val="7F7F7F"/>
                <w:sz w:val="22"/>
                <w:szCs w:val="22"/>
              </w:rPr>
              <w:t>U5 Different answers for different aspects of the item (2/31)</w:t>
            </w:r>
          </w:p>
          <w:p w14:paraId="464BEE57">
            <w:pPr>
              <w:autoSpaceDE w:val="0"/>
              <w:jc w:val="left"/>
              <w:rPr>
                <w:rFonts w:eastAsia="Times New Roman" w:cs="Calibri"/>
                <w:color w:val="000000"/>
                <w:sz w:val="22"/>
                <w:szCs w:val="22"/>
              </w:rPr>
            </w:pPr>
            <w:r>
              <w:rPr>
                <w:rFonts w:eastAsia="Times New Roman" w:cs="Calibri"/>
                <w:color w:val="000000"/>
                <w:sz w:val="22"/>
                <w:szCs w:val="22"/>
              </w:rPr>
              <w:t>M04_G17: “If you need a wheelchair, then it means difficulty getting around … If the child is highly dependent … outdoor mobility may be restricted.”</w:t>
            </w:r>
          </w:p>
          <w:p w14:paraId="6A034CEE">
            <w:pPr>
              <w:autoSpaceDE w:val="0"/>
              <w:jc w:val="left"/>
              <w:rPr>
                <w:rFonts w:eastAsia="Times New Roman" w:cs="Calibri"/>
                <w:color w:val="7F7F7F"/>
                <w:sz w:val="22"/>
                <w:szCs w:val="22"/>
              </w:rPr>
            </w:pPr>
            <w:r>
              <w:rPr>
                <w:rFonts w:eastAsia="Times New Roman" w:cs="Calibri"/>
                <w:color w:val="7F7F7F"/>
                <w:sz w:val="22"/>
                <w:szCs w:val="22"/>
              </w:rPr>
              <w:t>U6 Issues with examples (6/31)</w:t>
            </w:r>
          </w:p>
          <w:p w14:paraId="1BAB31B0">
            <w:pPr>
              <w:autoSpaceDE w:val="0"/>
              <w:jc w:val="left"/>
              <w:rPr>
                <w:rFonts w:eastAsia="Times New Roman" w:cs="Calibri"/>
                <w:sz w:val="22"/>
                <w:szCs w:val="22"/>
              </w:rPr>
            </w:pPr>
            <w:r>
              <w:rPr>
                <w:rFonts w:eastAsia="Times New Roman" w:cs="Calibri"/>
                <w:color w:val="000000"/>
                <w:sz w:val="22"/>
                <w:szCs w:val="22"/>
              </w:rPr>
              <w:t>F08_B12: “I understood this question as asking whether I need a walking stick or a wheelchair … I’m not sure what the intention of the question is.”</w:t>
            </w:r>
          </w:p>
        </w:tc>
        <w:tc>
          <w:tcPr>
            <w:tcW w:w="3426" w:type="dxa"/>
            <w:tcBorders>
              <w:top w:val="nil"/>
              <w:left w:val="nil"/>
              <w:bottom w:val="nil"/>
              <w:right w:val="nil"/>
            </w:tcBorders>
          </w:tcPr>
          <w:p w14:paraId="119DDDA5">
            <w:pPr>
              <w:autoSpaceDE w:val="0"/>
              <w:jc w:val="left"/>
              <w:rPr>
                <w:rFonts w:eastAsia="Times New Roman" w:cs="Calibri"/>
                <w:sz w:val="22"/>
                <w:szCs w:val="22"/>
              </w:rPr>
            </w:pPr>
            <w:r>
              <w:rPr>
                <w:rFonts w:eastAsia="Times New Roman" w:cs="Calibri"/>
                <w:sz w:val="22"/>
                <w:szCs w:val="22"/>
              </w:rPr>
              <w:t>Item seen as more relevant to people with disabilities; difficulty with “getting around inside”; examples (walking stick/wheelchair) not always helpful for caregivers</w:t>
            </w:r>
          </w:p>
        </w:tc>
      </w:tr>
      <w:tr w14:paraId="2B3B77AB">
        <w:trPr>
          <w:trHeight w:val="2978" w:hRule="atLeast"/>
        </w:trPr>
        <w:tc>
          <w:tcPr>
            <w:tcW w:w="684" w:type="dxa"/>
            <w:tcBorders>
              <w:top w:val="nil"/>
              <w:left w:val="nil"/>
              <w:bottom w:val="nil"/>
              <w:right w:val="nil"/>
            </w:tcBorders>
          </w:tcPr>
          <w:p w14:paraId="4A60B425">
            <w:pPr>
              <w:autoSpaceDE w:val="0"/>
              <w:jc w:val="left"/>
              <w:rPr>
                <w:rFonts w:eastAsia="Times New Roman" w:cs="Calibri"/>
                <w:sz w:val="22"/>
                <w:szCs w:val="22"/>
              </w:rPr>
            </w:pPr>
            <w:r>
              <w:rPr>
                <w:rFonts w:eastAsia="Times New Roman" w:cs="Calibri"/>
                <w:sz w:val="22"/>
                <w:szCs w:val="22"/>
              </w:rPr>
              <w:t>4</w:t>
            </w:r>
          </w:p>
        </w:tc>
        <w:tc>
          <w:tcPr>
            <w:tcW w:w="2011" w:type="dxa"/>
            <w:tcBorders>
              <w:top w:val="nil"/>
              <w:left w:val="nil"/>
              <w:bottom w:val="nil"/>
              <w:right w:val="nil"/>
            </w:tcBorders>
          </w:tcPr>
          <w:p w14:paraId="7AEBD62A">
            <w:pPr>
              <w:autoSpaceDE w:val="0"/>
              <w:jc w:val="left"/>
              <w:rPr>
                <w:rFonts w:eastAsia="Times New Roman" w:cs="Calibri"/>
                <w:sz w:val="22"/>
                <w:szCs w:val="22"/>
              </w:rPr>
            </w:pPr>
            <w:r>
              <w:rPr>
                <w:rFonts w:eastAsia="Times New Roman" w:cs="Calibri"/>
                <w:sz w:val="22"/>
                <w:szCs w:val="22"/>
              </w:rPr>
              <w:t>washing, using the toilet, getting dressed, eating, or caring for your appearance?</w:t>
            </w:r>
          </w:p>
        </w:tc>
        <w:tc>
          <w:tcPr>
            <w:tcW w:w="2385" w:type="dxa"/>
            <w:tcBorders>
              <w:top w:val="nil"/>
              <w:left w:val="nil"/>
              <w:bottom w:val="nil"/>
              <w:right w:val="nil"/>
            </w:tcBorders>
          </w:tcPr>
          <w:p w14:paraId="44840A96">
            <w:pPr>
              <w:autoSpaceDE w:val="0"/>
              <w:jc w:val="left"/>
              <w:rPr>
                <w:rFonts w:eastAsia="Times New Roman" w:cs="Calibri"/>
                <w:sz w:val="22"/>
                <w:szCs w:val="22"/>
              </w:rPr>
            </w:pPr>
            <w:r>
              <w:rPr>
                <w:rFonts w:eastAsia="Times New Roman" w:cs="Calibri"/>
                <w:sz w:val="22"/>
                <w:szCs w:val="22"/>
              </w:rPr>
              <w:t>22/31</w:t>
            </w:r>
          </w:p>
        </w:tc>
        <w:tc>
          <w:tcPr>
            <w:tcW w:w="1364" w:type="dxa"/>
            <w:tcBorders>
              <w:top w:val="nil"/>
              <w:left w:val="nil"/>
              <w:bottom w:val="nil"/>
              <w:right w:val="nil"/>
            </w:tcBorders>
          </w:tcPr>
          <w:p w14:paraId="1896E39A">
            <w:pPr>
              <w:autoSpaceDE w:val="0"/>
              <w:jc w:val="left"/>
              <w:rPr>
                <w:rFonts w:eastAsia="Times New Roman" w:cs="Calibri"/>
                <w:sz w:val="22"/>
                <w:szCs w:val="22"/>
              </w:rPr>
            </w:pPr>
            <w:r>
              <w:rPr>
                <w:rFonts w:eastAsia="Times New Roman" w:cs="Calibri"/>
                <w:sz w:val="22"/>
                <w:szCs w:val="22"/>
              </w:rPr>
              <w:t>9/31</w:t>
            </w:r>
          </w:p>
        </w:tc>
        <w:tc>
          <w:tcPr>
            <w:tcW w:w="1776" w:type="dxa"/>
            <w:tcBorders>
              <w:top w:val="nil"/>
              <w:left w:val="nil"/>
              <w:bottom w:val="nil"/>
              <w:right w:val="nil"/>
            </w:tcBorders>
          </w:tcPr>
          <w:p w14:paraId="6FA64CE1">
            <w:pPr>
              <w:autoSpaceDE w:val="0"/>
              <w:jc w:val="left"/>
              <w:rPr>
                <w:rFonts w:eastAsia="Times New Roman" w:cs="Calibri"/>
                <w:sz w:val="22"/>
                <w:szCs w:val="22"/>
              </w:rPr>
            </w:pPr>
            <w:r>
              <w:rPr>
                <w:rFonts w:eastAsia="Times New Roman" w:cs="Calibri"/>
                <w:sz w:val="22"/>
                <w:szCs w:val="22"/>
              </w:rPr>
              <w:t>24/31</w:t>
            </w:r>
          </w:p>
        </w:tc>
        <w:tc>
          <w:tcPr>
            <w:tcW w:w="1787" w:type="dxa"/>
            <w:tcBorders>
              <w:top w:val="nil"/>
              <w:left w:val="nil"/>
              <w:bottom w:val="nil"/>
              <w:right w:val="nil"/>
            </w:tcBorders>
          </w:tcPr>
          <w:p w14:paraId="59E04DF2">
            <w:pPr>
              <w:autoSpaceDE w:val="0"/>
              <w:jc w:val="left"/>
              <w:rPr>
                <w:rFonts w:cs="Calibri"/>
                <w:sz w:val="22"/>
                <w:szCs w:val="22"/>
              </w:rPr>
            </w:pPr>
            <w:r>
              <w:rPr>
                <w:rFonts w:hint="eastAsia" w:cs="Calibri"/>
                <w:sz w:val="22"/>
                <w:szCs w:val="22"/>
              </w:rPr>
              <w:t>13/31</w:t>
            </w:r>
          </w:p>
        </w:tc>
        <w:tc>
          <w:tcPr>
            <w:tcW w:w="2717" w:type="dxa"/>
            <w:tcBorders>
              <w:top w:val="nil"/>
              <w:left w:val="nil"/>
              <w:bottom w:val="nil"/>
              <w:right w:val="nil"/>
            </w:tcBorders>
          </w:tcPr>
          <w:p w14:paraId="0D1B20A6">
            <w:pPr>
              <w:autoSpaceDE w:val="0"/>
              <w:jc w:val="left"/>
              <w:rPr>
                <w:rFonts w:eastAsia="Times New Roman" w:cs="Calibri"/>
                <w:sz w:val="22"/>
                <w:szCs w:val="22"/>
              </w:rPr>
            </w:pPr>
            <w:r>
              <w:rPr>
                <w:rFonts w:eastAsia="Times New Roman" w:cs="Calibri"/>
                <w:sz w:val="22"/>
                <w:szCs w:val="22"/>
              </w:rPr>
              <w:t xml:space="preserve">F05_B09: “I think this also reflects a kind of neglect of oneself…” </w:t>
            </w:r>
          </w:p>
          <w:p w14:paraId="64C02AB6">
            <w:pPr>
              <w:autoSpaceDE w:val="0"/>
              <w:jc w:val="left"/>
              <w:rPr>
                <w:rFonts w:eastAsia="Times New Roman" w:cs="Calibri"/>
                <w:sz w:val="22"/>
                <w:szCs w:val="22"/>
              </w:rPr>
            </w:pPr>
            <w:r>
              <w:rPr>
                <w:rFonts w:eastAsia="Times New Roman" w:cs="Calibri"/>
                <w:sz w:val="22"/>
                <w:szCs w:val="22"/>
              </w:rPr>
              <w:t>M03_B09: “It’s about how you take care of yourself in daily life…”</w:t>
            </w:r>
          </w:p>
        </w:tc>
        <w:tc>
          <w:tcPr>
            <w:tcW w:w="5624" w:type="dxa"/>
            <w:tcBorders>
              <w:top w:val="nil"/>
              <w:left w:val="nil"/>
              <w:bottom w:val="nil"/>
              <w:right w:val="nil"/>
            </w:tcBorders>
          </w:tcPr>
          <w:p w14:paraId="3B3380FA">
            <w:pPr>
              <w:autoSpaceDE w:val="0"/>
              <w:jc w:val="left"/>
              <w:rPr>
                <w:rFonts w:eastAsia="Times New Roman" w:cs="Calibri"/>
                <w:color w:val="7F7F7F"/>
                <w:sz w:val="22"/>
                <w:szCs w:val="22"/>
              </w:rPr>
            </w:pPr>
            <w:r>
              <w:rPr>
                <w:rFonts w:eastAsia="Times New Roman" w:cs="Calibri"/>
                <w:color w:val="7F7F7F"/>
                <w:sz w:val="22"/>
                <w:szCs w:val="22"/>
              </w:rPr>
              <w:t>AR1 Lack of relevance (9/31)</w:t>
            </w:r>
          </w:p>
          <w:p w14:paraId="41E7D023">
            <w:pPr>
              <w:autoSpaceDE w:val="0"/>
              <w:jc w:val="left"/>
              <w:rPr>
                <w:rFonts w:eastAsia="Times New Roman" w:cs="Calibri"/>
                <w:sz w:val="22"/>
                <w:szCs w:val="22"/>
              </w:rPr>
            </w:pPr>
            <w:r>
              <w:rPr>
                <w:rFonts w:eastAsia="Times New Roman" w:cs="Calibri"/>
                <w:sz w:val="22"/>
                <w:szCs w:val="22"/>
              </w:rPr>
              <w:t>F04_B12:</w:t>
            </w:r>
            <w:r>
              <w:rPr>
                <w:rFonts w:cs="Calibri"/>
                <w:sz w:val="22"/>
                <w:szCs w:val="22"/>
              </w:rPr>
              <w:t xml:space="preserve"> </w:t>
            </w:r>
            <w:r>
              <w:rPr>
                <w:rFonts w:eastAsia="Times New Roman" w:cs="Calibri"/>
                <w:sz w:val="22"/>
                <w:szCs w:val="22"/>
              </w:rPr>
              <w:t>“If you ask an adult this, it feels almost like not asking at all. Adults generally do not have difficulty with these things.”</w:t>
            </w:r>
          </w:p>
          <w:p w14:paraId="752895F8">
            <w:pPr>
              <w:autoSpaceDE w:val="0"/>
              <w:jc w:val="left"/>
              <w:rPr>
                <w:rFonts w:eastAsia="Times New Roman" w:cs="Calibri"/>
                <w:color w:val="7F7F7F"/>
                <w:sz w:val="22"/>
                <w:szCs w:val="22"/>
              </w:rPr>
            </w:pPr>
            <w:r>
              <w:rPr>
                <w:rFonts w:eastAsia="Times New Roman" w:cs="Calibri"/>
                <w:color w:val="7F7F7F"/>
                <w:sz w:val="22"/>
                <w:szCs w:val="22"/>
              </w:rPr>
              <w:t>U3 Narrow interpretation (3/31)</w:t>
            </w:r>
          </w:p>
          <w:p w14:paraId="310E4155">
            <w:pPr>
              <w:autoSpaceDE w:val="0"/>
              <w:jc w:val="left"/>
              <w:rPr>
                <w:rFonts w:eastAsia="Times New Roman" w:cs="Calibri"/>
                <w:sz w:val="22"/>
                <w:szCs w:val="22"/>
              </w:rPr>
            </w:pPr>
            <w:r>
              <w:rPr>
                <w:rFonts w:eastAsia="Times New Roman" w:cs="Calibri"/>
                <w:sz w:val="22"/>
                <w:szCs w:val="22"/>
              </w:rPr>
              <w:t>F07_B08:</w:t>
            </w:r>
            <w:r>
              <w:rPr>
                <w:rFonts w:cs="Calibri"/>
                <w:sz w:val="22"/>
                <w:szCs w:val="22"/>
              </w:rPr>
              <w:t xml:space="preserve"> </w:t>
            </w:r>
            <w:r>
              <w:rPr>
                <w:rFonts w:eastAsia="Times New Roman" w:cs="Calibri"/>
                <w:sz w:val="22"/>
                <w:szCs w:val="22"/>
              </w:rPr>
              <w:t>“This seems to be targeted at people with disabilities … unless someone has a severe mental illness or very severe depression …”</w:t>
            </w:r>
          </w:p>
          <w:p w14:paraId="0AED257C">
            <w:pPr>
              <w:autoSpaceDE w:val="0"/>
              <w:jc w:val="left"/>
              <w:rPr>
                <w:rFonts w:eastAsia="Times New Roman" w:cs="Calibri"/>
                <w:color w:val="7F7F7F"/>
                <w:sz w:val="22"/>
                <w:szCs w:val="22"/>
              </w:rPr>
            </w:pPr>
            <w:r>
              <w:rPr>
                <w:rFonts w:eastAsia="Times New Roman" w:cs="Calibri"/>
                <w:color w:val="7F7F7F"/>
                <w:sz w:val="22"/>
                <w:szCs w:val="22"/>
              </w:rPr>
              <w:t>U5 Different answers across aspects (10/31)</w:t>
            </w:r>
          </w:p>
          <w:p w14:paraId="46C3C416">
            <w:pPr>
              <w:autoSpaceDE w:val="0"/>
              <w:jc w:val="left"/>
              <w:rPr>
                <w:rFonts w:eastAsia="Times New Roman" w:cs="Calibri"/>
                <w:sz w:val="22"/>
                <w:szCs w:val="22"/>
              </w:rPr>
            </w:pPr>
            <w:r>
              <w:rPr>
                <w:rFonts w:eastAsia="Times New Roman" w:cs="Calibri"/>
                <w:sz w:val="22"/>
                <w:szCs w:val="22"/>
              </w:rPr>
              <w:t>F10_B08:</w:t>
            </w:r>
            <w:r>
              <w:rPr>
                <w:rFonts w:cs="Calibri"/>
                <w:sz w:val="22"/>
                <w:szCs w:val="22"/>
              </w:rPr>
              <w:t xml:space="preserve"> </w:t>
            </w:r>
            <w:r>
              <w:rPr>
                <w:rFonts w:eastAsia="Times New Roman" w:cs="Calibri"/>
                <w:sz w:val="22"/>
                <w:szCs w:val="22"/>
              </w:rPr>
              <w:t>“I would suggest separating them … The first four aspects relate to basic self-care, while ‘caring for your appearance’ reflects a higher-level demand …”</w:t>
            </w:r>
          </w:p>
        </w:tc>
        <w:tc>
          <w:tcPr>
            <w:tcW w:w="3426" w:type="dxa"/>
            <w:tcBorders>
              <w:top w:val="nil"/>
              <w:left w:val="nil"/>
              <w:bottom w:val="nil"/>
              <w:right w:val="nil"/>
            </w:tcBorders>
          </w:tcPr>
          <w:p w14:paraId="5F46691D">
            <w:pPr>
              <w:autoSpaceDE w:val="0"/>
              <w:jc w:val="left"/>
              <w:rPr>
                <w:rFonts w:eastAsia="Times New Roman" w:cs="Calibri"/>
                <w:sz w:val="22"/>
                <w:szCs w:val="22"/>
              </w:rPr>
            </w:pPr>
            <w:r>
              <w:rPr>
                <w:rFonts w:eastAsia="Times New Roman" w:cs="Calibri"/>
                <w:sz w:val="22"/>
                <w:szCs w:val="22"/>
              </w:rPr>
              <w:t>Participants suggested separating “caring for your appearance” (higher-level/psychological) from basic self-care; narrow view as only for severe disability/mental illness</w:t>
            </w:r>
          </w:p>
        </w:tc>
      </w:tr>
      <w:tr w14:paraId="1021698F">
        <w:trPr>
          <w:trHeight w:val="3573" w:hRule="atLeast"/>
        </w:trPr>
        <w:tc>
          <w:tcPr>
            <w:tcW w:w="684" w:type="dxa"/>
            <w:tcBorders>
              <w:top w:val="nil"/>
              <w:left w:val="nil"/>
              <w:bottom w:val="nil"/>
              <w:right w:val="nil"/>
            </w:tcBorders>
          </w:tcPr>
          <w:p w14:paraId="236AB7CF">
            <w:pPr>
              <w:autoSpaceDE w:val="0"/>
              <w:jc w:val="left"/>
              <w:rPr>
                <w:rFonts w:eastAsia="Times New Roman" w:cs="Calibri"/>
                <w:sz w:val="22"/>
                <w:szCs w:val="22"/>
              </w:rPr>
            </w:pPr>
            <w:r>
              <w:rPr>
                <w:rFonts w:eastAsia="Times New Roman" w:cs="Calibri"/>
                <w:sz w:val="22"/>
                <w:szCs w:val="22"/>
              </w:rPr>
              <w:t>5</w:t>
            </w:r>
          </w:p>
        </w:tc>
        <w:tc>
          <w:tcPr>
            <w:tcW w:w="2011" w:type="dxa"/>
            <w:tcBorders>
              <w:top w:val="nil"/>
              <w:left w:val="nil"/>
              <w:bottom w:val="nil"/>
              <w:right w:val="nil"/>
            </w:tcBorders>
          </w:tcPr>
          <w:p w14:paraId="501A4E20">
            <w:pPr>
              <w:autoSpaceDE w:val="0"/>
              <w:jc w:val="left"/>
              <w:rPr>
                <w:rFonts w:eastAsia="Times New Roman" w:cs="Calibri"/>
                <w:sz w:val="22"/>
                <w:szCs w:val="22"/>
              </w:rPr>
            </w:pPr>
            <w:r>
              <w:rPr>
                <w:rFonts w:eastAsia="Times New Roman" w:cs="Calibri"/>
                <w:sz w:val="22"/>
                <w:szCs w:val="22"/>
              </w:rPr>
              <w:t>seeing? (using e.g. glasses or contact lenses if you normally use them)</w:t>
            </w:r>
          </w:p>
        </w:tc>
        <w:tc>
          <w:tcPr>
            <w:tcW w:w="2385" w:type="dxa"/>
            <w:tcBorders>
              <w:top w:val="nil"/>
              <w:left w:val="nil"/>
              <w:bottom w:val="nil"/>
              <w:right w:val="nil"/>
            </w:tcBorders>
          </w:tcPr>
          <w:p w14:paraId="1C33F7DF">
            <w:pPr>
              <w:autoSpaceDE w:val="0"/>
              <w:jc w:val="left"/>
              <w:rPr>
                <w:rFonts w:eastAsia="Times New Roman" w:cs="Calibri"/>
                <w:sz w:val="22"/>
                <w:szCs w:val="22"/>
              </w:rPr>
            </w:pPr>
            <w:r>
              <w:rPr>
                <w:rFonts w:eastAsia="Times New Roman" w:cs="Calibri"/>
                <w:sz w:val="22"/>
                <w:szCs w:val="22"/>
              </w:rPr>
              <w:t>17/31</w:t>
            </w:r>
          </w:p>
        </w:tc>
        <w:tc>
          <w:tcPr>
            <w:tcW w:w="1364" w:type="dxa"/>
            <w:tcBorders>
              <w:top w:val="nil"/>
              <w:left w:val="nil"/>
              <w:bottom w:val="nil"/>
              <w:right w:val="nil"/>
            </w:tcBorders>
          </w:tcPr>
          <w:p w14:paraId="10B8DC1D">
            <w:pPr>
              <w:autoSpaceDE w:val="0"/>
              <w:jc w:val="left"/>
              <w:rPr>
                <w:rFonts w:cs="Calibri"/>
                <w:sz w:val="22"/>
                <w:szCs w:val="22"/>
              </w:rPr>
            </w:pPr>
            <w:r>
              <w:rPr>
                <w:rFonts w:hint="eastAsia" w:cs="Calibri"/>
                <w:sz w:val="22"/>
                <w:szCs w:val="22"/>
              </w:rPr>
              <w:t>14/31</w:t>
            </w:r>
          </w:p>
        </w:tc>
        <w:tc>
          <w:tcPr>
            <w:tcW w:w="1776" w:type="dxa"/>
            <w:tcBorders>
              <w:top w:val="nil"/>
              <w:left w:val="nil"/>
              <w:bottom w:val="nil"/>
              <w:right w:val="nil"/>
            </w:tcBorders>
          </w:tcPr>
          <w:p w14:paraId="1EE0FD8F">
            <w:pPr>
              <w:autoSpaceDE w:val="0"/>
              <w:jc w:val="left"/>
              <w:rPr>
                <w:rFonts w:eastAsia="Times New Roman" w:cs="Calibri"/>
                <w:sz w:val="22"/>
                <w:szCs w:val="22"/>
              </w:rPr>
            </w:pPr>
            <w:r>
              <w:rPr>
                <w:rFonts w:eastAsia="Times New Roman" w:cs="Calibri"/>
                <w:sz w:val="22"/>
                <w:szCs w:val="22"/>
              </w:rPr>
              <w:t>27/31</w:t>
            </w:r>
          </w:p>
        </w:tc>
        <w:tc>
          <w:tcPr>
            <w:tcW w:w="1787" w:type="dxa"/>
            <w:tcBorders>
              <w:top w:val="nil"/>
              <w:left w:val="nil"/>
              <w:bottom w:val="nil"/>
              <w:right w:val="nil"/>
            </w:tcBorders>
          </w:tcPr>
          <w:p w14:paraId="386C1331">
            <w:pPr>
              <w:autoSpaceDE w:val="0"/>
              <w:jc w:val="left"/>
              <w:rPr>
                <w:rFonts w:cs="Calibri"/>
                <w:sz w:val="22"/>
                <w:szCs w:val="22"/>
              </w:rPr>
            </w:pPr>
            <w:r>
              <w:rPr>
                <w:rFonts w:hint="eastAsia" w:cs="Calibri"/>
                <w:sz w:val="22"/>
                <w:szCs w:val="22"/>
              </w:rPr>
              <w:t>4/31</w:t>
            </w:r>
          </w:p>
        </w:tc>
        <w:tc>
          <w:tcPr>
            <w:tcW w:w="2717" w:type="dxa"/>
            <w:tcBorders>
              <w:top w:val="nil"/>
              <w:left w:val="nil"/>
              <w:bottom w:val="nil"/>
              <w:right w:val="nil"/>
            </w:tcBorders>
          </w:tcPr>
          <w:p w14:paraId="25291A24">
            <w:pPr>
              <w:autoSpaceDE w:val="0"/>
              <w:jc w:val="left"/>
              <w:rPr>
                <w:rFonts w:eastAsia="Times New Roman" w:cs="Calibri"/>
                <w:sz w:val="22"/>
                <w:szCs w:val="22"/>
              </w:rPr>
            </w:pPr>
            <w:r>
              <w:rPr>
                <w:rFonts w:eastAsia="Times New Roman" w:cs="Calibri"/>
                <w:sz w:val="22"/>
                <w:szCs w:val="22"/>
              </w:rPr>
              <w:t xml:space="preserve">M13_B14: “When I saw this item, I immediately felt it was necessary, because there was a period when I was in a very bad mood and I felt that my vision was blurred.” </w:t>
            </w:r>
          </w:p>
          <w:p w14:paraId="34DC9AAA">
            <w:pPr>
              <w:autoSpaceDE w:val="0"/>
              <w:jc w:val="left"/>
              <w:rPr>
                <w:rFonts w:eastAsia="Times New Roman" w:cs="Calibri"/>
                <w:sz w:val="22"/>
                <w:szCs w:val="22"/>
              </w:rPr>
            </w:pPr>
            <w:r>
              <w:rPr>
                <w:rFonts w:eastAsia="Times New Roman" w:cs="Calibri"/>
                <w:sz w:val="22"/>
                <w:szCs w:val="22"/>
              </w:rPr>
              <w:t>F01_B08: “Seeing things, for example reading newspapers…”</w:t>
            </w:r>
          </w:p>
        </w:tc>
        <w:tc>
          <w:tcPr>
            <w:tcW w:w="5624" w:type="dxa"/>
            <w:tcBorders>
              <w:top w:val="nil"/>
              <w:left w:val="nil"/>
              <w:bottom w:val="nil"/>
              <w:right w:val="nil"/>
            </w:tcBorders>
          </w:tcPr>
          <w:p w14:paraId="0E263F75">
            <w:pPr>
              <w:autoSpaceDE w:val="0"/>
              <w:jc w:val="left"/>
              <w:rPr>
                <w:rFonts w:cs="Calibri"/>
                <w:color w:val="7F7F7F"/>
                <w:sz w:val="22"/>
                <w:szCs w:val="22"/>
              </w:rPr>
            </w:pPr>
            <w:r>
              <w:rPr>
                <w:rFonts w:cs="Calibri"/>
                <w:color w:val="7F7F7F"/>
                <w:sz w:val="22"/>
                <w:szCs w:val="22"/>
              </w:rPr>
              <w:t>AR1 Lack of relevance (10/31)</w:t>
            </w:r>
          </w:p>
          <w:p w14:paraId="6C5D1ADB">
            <w:pPr>
              <w:autoSpaceDE w:val="0"/>
              <w:jc w:val="left"/>
              <w:rPr>
                <w:rFonts w:cs="Calibri"/>
                <w:sz w:val="22"/>
                <w:szCs w:val="22"/>
              </w:rPr>
            </w:pPr>
            <w:r>
              <w:rPr>
                <w:rFonts w:cs="Calibri"/>
                <w:sz w:val="22"/>
                <w:szCs w:val="22"/>
              </w:rPr>
              <w:t xml:space="preserve">F06_B08: </w:t>
            </w:r>
            <w:r>
              <w:rPr>
                <w:rFonts w:ascii="Times New Roman" w:hAnsi="Times New Roman"/>
                <w:sz w:val="22"/>
                <w:szCs w:val="22"/>
              </w:rPr>
              <w:t>“</w:t>
            </w:r>
            <w:r>
              <w:rPr>
                <w:rFonts w:cs="Calibri"/>
                <w:sz w:val="22"/>
                <w:szCs w:val="22"/>
              </w:rPr>
              <w:t>I</w:t>
            </w:r>
            <w:r>
              <w:rPr>
                <w:rFonts w:ascii="Times New Roman" w:hAnsi="Times New Roman"/>
                <w:sz w:val="22"/>
                <w:szCs w:val="22"/>
              </w:rPr>
              <w:t>’</w:t>
            </w:r>
            <w:r>
              <w:rPr>
                <w:rFonts w:cs="Calibri"/>
                <w:sz w:val="22"/>
                <w:szCs w:val="22"/>
              </w:rPr>
              <w:t xml:space="preserve">m not disabled, so of course I can see things </w:t>
            </w:r>
            <w:r>
              <w:rPr>
                <w:rFonts w:ascii="Times New Roman" w:hAnsi="Times New Roman"/>
                <w:sz w:val="22"/>
                <w:szCs w:val="22"/>
              </w:rPr>
              <w:t xml:space="preserve">… </w:t>
            </w:r>
            <w:r>
              <w:rPr>
                <w:rFonts w:cs="Calibri"/>
                <w:sz w:val="22"/>
                <w:szCs w:val="22"/>
              </w:rPr>
              <w:t>If someone cannot even see or hear, how could they take care of a child?</w:t>
            </w:r>
            <w:r>
              <w:rPr>
                <w:rFonts w:ascii="Times New Roman" w:hAnsi="Times New Roman"/>
                <w:sz w:val="22"/>
                <w:szCs w:val="22"/>
              </w:rPr>
              <w:t>”</w:t>
            </w:r>
          </w:p>
          <w:p w14:paraId="4ADC3BF8">
            <w:pPr>
              <w:autoSpaceDE w:val="0"/>
              <w:jc w:val="left"/>
              <w:rPr>
                <w:rFonts w:cs="Calibri"/>
                <w:color w:val="7F7F7F"/>
                <w:sz w:val="22"/>
                <w:szCs w:val="22"/>
              </w:rPr>
            </w:pPr>
            <w:r>
              <w:rPr>
                <w:rFonts w:cs="Calibri"/>
                <w:color w:val="7F7F7F"/>
                <w:sz w:val="22"/>
                <w:szCs w:val="22"/>
              </w:rPr>
              <w:t>AR2 Lack of relevance due to misunderstanding (4/31)</w:t>
            </w:r>
          </w:p>
          <w:p w14:paraId="7DF56F08">
            <w:pPr>
              <w:autoSpaceDE w:val="0"/>
              <w:jc w:val="left"/>
              <w:rPr>
                <w:rFonts w:cs="Calibri"/>
                <w:sz w:val="22"/>
                <w:szCs w:val="22"/>
              </w:rPr>
            </w:pPr>
            <w:r>
              <w:rPr>
                <w:rFonts w:cs="Calibri"/>
                <w:sz w:val="22"/>
                <w:szCs w:val="22"/>
              </w:rPr>
              <w:t>M09_G</w:t>
            </w:r>
            <w:r>
              <w:rPr>
                <w:rFonts w:hint="eastAsia" w:cs="Calibri"/>
                <w:sz w:val="22"/>
                <w:szCs w:val="22"/>
              </w:rPr>
              <w:t>08</w:t>
            </w:r>
            <w:r>
              <w:rPr>
                <w:rFonts w:cs="Calibri"/>
                <w:sz w:val="22"/>
                <w:szCs w:val="22"/>
              </w:rPr>
              <w:t xml:space="preserve">: </w:t>
            </w:r>
            <w:r>
              <w:rPr>
                <w:rFonts w:ascii="Times New Roman" w:hAnsi="Times New Roman"/>
                <w:sz w:val="22"/>
                <w:szCs w:val="22"/>
              </w:rPr>
              <w:t>“</w:t>
            </w:r>
            <w:r>
              <w:rPr>
                <w:rFonts w:cs="Calibri"/>
                <w:sz w:val="22"/>
                <w:szCs w:val="22"/>
              </w:rPr>
              <w:t>I felt that this questionnaire was designed to examine whether this group has depression.</w:t>
            </w:r>
            <w:r>
              <w:rPr>
                <w:rFonts w:ascii="Times New Roman" w:hAnsi="Times New Roman"/>
                <w:sz w:val="22"/>
                <w:szCs w:val="22"/>
              </w:rPr>
              <w:t>”</w:t>
            </w:r>
          </w:p>
          <w:p w14:paraId="4BB19338">
            <w:pPr>
              <w:autoSpaceDE w:val="0"/>
              <w:jc w:val="left"/>
              <w:rPr>
                <w:rFonts w:cs="Calibri"/>
                <w:color w:val="7F7F7F"/>
                <w:sz w:val="22"/>
                <w:szCs w:val="22"/>
              </w:rPr>
            </w:pPr>
            <w:r>
              <w:rPr>
                <w:rFonts w:cs="Calibri"/>
                <w:color w:val="7F7F7F"/>
                <w:sz w:val="22"/>
                <w:szCs w:val="22"/>
              </w:rPr>
              <w:t>U3 Narrow interpretation (3/31)</w:t>
            </w:r>
          </w:p>
          <w:p w14:paraId="7669BB35">
            <w:pPr>
              <w:autoSpaceDE w:val="0"/>
              <w:jc w:val="left"/>
              <w:rPr>
                <w:rFonts w:cs="Calibri"/>
                <w:sz w:val="22"/>
                <w:szCs w:val="22"/>
              </w:rPr>
            </w:pPr>
            <w:r>
              <w:rPr>
                <w:rFonts w:cs="Calibri"/>
                <w:sz w:val="22"/>
                <w:szCs w:val="22"/>
              </w:rPr>
              <w:t xml:space="preserve">M09_G08: </w:t>
            </w:r>
            <w:r>
              <w:rPr>
                <w:rFonts w:ascii="Times New Roman" w:hAnsi="Times New Roman"/>
                <w:sz w:val="22"/>
                <w:szCs w:val="22"/>
              </w:rPr>
              <w:t>“</w:t>
            </w:r>
            <w:r>
              <w:rPr>
                <w:rFonts w:cs="Calibri"/>
                <w:sz w:val="22"/>
                <w:szCs w:val="22"/>
              </w:rPr>
              <w:t>Depression affect seeing things</w:t>
            </w:r>
            <w:r>
              <w:rPr>
                <w:rFonts w:hint="eastAsia" w:ascii="宋体" w:hAnsi="宋体" w:cs="Calibri"/>
                <w:sz w:val="22"/>
                <w:szCs w:val="22"/>
              </w:rPr>
              <w:t>……</w:t>
            </w:r>
            <w:r>
              <w:rPr>
                <w:rFonts w:cs="Calibri"/>
                <w:sz w:val="22"/>
                <w:szCs w:val="22"/>
              </w:rPr>
              <w:t>where vision or hearing would actually be affected.</w:t>
            </w:r>
            <w:r>
              <w:rPr>
                <w:rFonts w:ascii="Times New Roman" w:hAnsi="Times New Roman"/>
                <w:sz w:val="22"/>
                <w:szCs w:val="22"/>
              </w:rPr>
              <w:t>”</w:t>
            </w:r>
          </w:p>
          <w:p w14:paraId="513FE7B9">
            <w:pPr>
              <w:autoSpaceDE w:val="0"/>
              <w:jc w:val="left"/>
              <w:rPr>
                <w:rFonts w:cs="Calibri"/>
                <w:color w:val="7F7F7F"/>
                <w:sz w:val="22"/>
                <w:szCs w:val="22"/>
              </w:rPr>
            </w:pPr>
            <w:r>
              <w:rPr>
                <w:rFonts w:cs="Calibri"/>
                <w:color w:val="7F7F7F"/>
                <w:sz w:val="22"/>
                <w:szCs w:val="22"/>
              </w:rPr>
              <w:t xml:space="preserve">U6 </w:t>
            </w:r>
            <w:r>
              <w:rPr>
                <w:rFonts w:hint="eastAsia" w:cs="Calibri"/>
                <w:color w:val="7F7F7F"/>
                <w:sz w:val="22"/>
                <w:szCs w:val="22"/>
              </w:rPr>
              <w:t>I</w:t>
            </w:r>
            <w:r>
              <w:rPr>
                <w:rFonts w:cs="Calibri"/>
                <w:color w:val="7F7F7F"/>
                <w:sz w:val="22"/>
                <w:szCs w:val="22"/>
              </w:rPr>
              <w:t>ssues with examples (1/31)</w:t>
            </w:r>
          </w:p>
          <w:p w14:paraId="1BA98DA2">
            <w:pPr>
              <w:autoSpaceDE w:val="0"/>
              <w:jc w:val="left"/>
              <w:rPr>
                <w:rFonts w:cs="Calibri"/>
                <w:sz w:val="22"/>
                <w:szCs w:val="22"/>
              </w:rPr>
            </w:pPr>
            <w:r>
              <w:rPr>
                <w:rFonts w:cs="Calibri"/>
                <w:sz w:val="22"/>
                <w:szCs w:val="22"/>
              </w:rPr>
              <w:t>M12_B0</w:t>
            </w:r>
            <w:r>
              <w:rPr>
                <w:rFonts w:hint="eastAsia" w:cs="Calibri"/>
                <w:sz w:val="22"/>
                <w:szCs w:val="22"/>
              </w:rPr>
              <w:t>8</w:t>
            </w:r>
            <w:r>
              <w:rPr>
                <w:rFonts w:cs="Calibri"/>
                <w:sz w:val="22"/>
                <w:szCs w:val="22"/>
              </w:rPr>
              <w:t xml:space="preserve">: </w:t>
            </w:r>
            <w:r>
              <w:rPr>
                <w:rFonts w:ascii="Times New Roman" w:hAnsi="Times New Roman"/>
                <w:sz w:val="22"/>
                <w:szCs w:val="22"/>
              </w:rPr>
              <w:t>“</w:t>
            </w:r>
            <w:r>
              <w:rPr>
                <w:rFonts w:cs="Calibri"/>
                <w:sz w:val="22"/>
                <w:szCs w:val="22"/>
              </w:rPr>
              <w:t xml:space="preserve">It seems to mean people who need to wear glasses should answer according to their usual situation. It sounds a bit awkward </w:t>
            </w:r>
            <w:r>
              <w:rPr>
                <w:rFonts w:ascii="Times New Roman" w:hAnsi="Times New Roman"/>
                <w:sz w:val="22"/>
                <w:szCs w:val="22"/>
              </w:rPr>
              <w:t>…”</w:t>
            </w:r>
          </w:p>
        </w:tc>
        <w:tc>
          <w:tcPr>
            <w:tcW w:w="3426" w:type="dxa"/>
            <w:tcBorders>
              <w:top w:val="nil"/>
              <w:left w:val="nil"/>
              <w:bottom w:val="nil"/>
              <w:right w:val="nil"/>
            </w:tcBorders>
          </w:tcPr>
          <w:p w14:paraId="52AB4921">
            <w:pPr>
              <w:autoSpaceDE w:val="0"/>
              <w:jc w:val="left"/>
              <w:rPr>
                <w:rFonts w:eastAsia="Times New Roman" w:cs="Calibri"/>
                <w:sz w:val="22"/>
                <w:szCs w:val="22"/>
              </w:rPr>
            </w:pPr>
            <w:r>
              <w:rPr>
                <w:rFonts w:eastAsia="Times New Roman" w:cs="Calibri"/>
                <w:sz w:val="22"/>
                <w:szCs w:val="22"/>
              </w:rPr>
              <w:t>Linked by some to somatic symptoms of depression (rare); not seen as relevant for caregivers unless severe disability</w:t>
            </w:r>
          </w:p>
        </w:tc>
      </w:tr>
      <w:tr w14:paraId="2922E435">
        <w:trPr>
          <w:trHeight w:val="568" w:hRule="atLeast"/>
        </w:trPr>
        <w:tc>
          <w:tcPr>
            <w:tcW w:w="684" w:type="dxa"/>
            <w:tcBorders>
              <w:top w:val="nil"/>
              <w:left w:val="nil"/>
              <w:bottom w:val="nil"/>
              <w:right w:val="nil"/>
            </w:tcBorders>
          </w:tcPr>
          <w:p w14:paraId="6CDB3C02">
            <w:pPr>
              <w:autoSpaceDE w:val="0"/>
              <w:jc w:val="left"/>
              <w:rPr>
                <w:rFonts w:eastAsia="Times New Roman" w:cs="Calibri"/>
                <w:sz w:val="22"/>
                <w:szCs w:val="22"/>
              </w:rPr>
            </w:pPr>
            <w:r>
              <w:rPr>
                <w:rFonts w:eastAsia="Times New Roman" w:cs="Calibri"/>
                <w:sz w:val="22"/>
                <w:szCs w:val="22"/>
              </w:rPr>
              <w:t>6</w:t>
            </w:r>
          </w:p>
        </w:tc>
        <w:tc>
          <w:tcPr>
            <w:tcW w:w="2011" w:type="dxa"/>
            <w:tcBorders>
              <w:top w:val="nil"/>
              <w:left w:val="nil"/>
              <w:bottom w:val="nil"/>
              <w:right w:val="nil"/>
            </w:tcBorders>
          </w:tcPr>
          <w:p w14:paraId="319A073F">
            <w:pPr>
              <w:autoSpaceDE w:val="0"/>
              <w:jc w:val="left"/>
              <w:rPr>
                <w:rFonts w:eastAsia="Times New Roman" w:cs="Calibri"/>
                <w:sz w:val="22"/>
                <w:szCs w:val="22"/>
              </w:rPr>
            </w:pPr>
            <w:r>
              <w:rPr>
                <w:rFonts w:eastAsia="Times New Roman" w:cs="Calibri"/>
                <w:sz w:val="22"/>
                <w:szCs w:val="22"/>
              </w:rPr>
              <w:t>hearing? (using e.g. hearing aids if you normally use them)</w:t>
            </w:r>
          </w:p>
        </w:tc>
        <w:tc>
          <w:tcPr>
            <w:tcW w:w="2385" w:type="dxa"/>
            <w:tcBorders>
              <w:top w:val="nil"/>
              <w:left w:val="nil"/>
              <w:bottom w:val="nil"/>
              <w:right w:val="nil"/>
            </w:tcBorders>
          </w:tcPr>
          <w:p w14:paraId="7D14D2BA">
            <w:pPr>
              <w:autoSpaceDE w:val="0"/>
              <w:jc w:val="left"/>
              <w:rPr>
                <w:rFonts w:eastAsia="Times New Roman" w:cs="Calibri"/>
                <w:sz w:val="22"/>
                <w:szCs w:val="22"/>
              </w:rPr>
            </w:pPr>
            <w:r>
              <w:rPr>
                <w:rFonts w:eastAsia="Times New Roman" w:cs="Calibri"/>
                <w:sz w:val="22"/>
                <w:szCs w:val="22"/>
              </w:rPr>
              <w:t>1</w:t>
            </w:r>
            <w:r>
              <w:rPr>
                <w:rFonts w:hint="eastAsia" w:cs="Calibri"/>
                <w:sz w:val="22"/>
                <w:szCs w:val="22"/>
              </w:rPr>
              <w:t>1</w:t>
            </w:r>
            <w:r>
              <w:rPr>
                <w:rFonts w:eastAsia="Times New Roman" w:cs="Calibri"/>
                <w:sz w:val="22"/>
                <w:szCs w:val="22"/>
              </w:rPr>
              <w:t>/31</w:t>
            </w:r>
          </w:p>
        </w:tc>
        <w:tc>
          <w:tcPr>
            <w:tcW w:w="1364" w:type="dxa"/>
            <w:tcBorders>
              <w:top w:val="nil"/>
              <w:left w:val="nil"/>
              <w:bottom w:val="nil"/>
              <w:right w:val="nil"/>
            </w:tcBorders>
          </w:tcPr>
          <w:p w14:paraId="22E5176B">
            <w:pPr>
              <w:autoSpaceDE w:val="0"/>
              <w:jc w:val="left"/>
              <w:rPr>
                <w:rFonts w:cs="Calibri"/>
                <w:sz w:val="22"/>
                <w:szCs w:val="22"/>
              </w:rPr>
            </w:pPr>
            <w:r>
              <w:rPr>
                <w:rFonts w:cs="Calibri"/>
                <w:sz w:val="22"/>
                <w:szCs w:val="22"/>
              </w:rPr>
              <w:t>20/31</w:t>
            </w:r>
          </w:p>
        </w:tc>
        <w:tc>
          <w:tcPr>
            <w:tcW w:w="1776" w:type="dxa"/>
            <w:tcBorders>
              <w:top w:val="nil"/>
              <w:left w:val="nil"/>
              <w:bottom w:val="nil"/>
              <w:right w:val="nil"/>
            </w:tcBorders>
          </w:tcPr>
          <w:p w14:paraId="49C02249">
            <w:pPr>
              <w:autoSpaceDE w:val="0"/>
              <w:jc w:val="left"/>
              <w:rPr>
                <w:rFonts w:eastAsia="Times New Roman" w:cs="Calibri"/>
                <w:sz w:val="22"/>
                <w:szCs w:val="22"/>
              </w:rPr>
            </w:pPr>
            <w:r>
              <w:rPr>
                <w:rFonts w:eastAsia="Times New Roman" w:cs="Calibri"/>
                <w:sz w:val="22"/>
                <w:szCs w:val="22"/>
              </w:rPr>
              <w:t>25/31</w:t>
            </w:r>
          </w:p>
        </w:tc>
        <w:tc>
          <w:tcPr>
            <w:tcW w:w="1787" w:type="dxa"/>
            <w:tcBorders>
              <w:top w:val="nil"/>
              <w:left w:val="nil"/>
              <w:bottom w:val="nil"/>
              <w:right w:val="nil"/>
            </w:tcBorders>
          </w:tcPr>
          <w:p w14:paraId="6AF0301F">
            <w:pPr>
              <w:autoSpaceDE w:val="0"/>
              <w:jc w:val="left"/>
              <w:rPr>
                <w:rFonts w:cs="Calibri"/>
                <w:sz w:val="22"/>
                <w:szCs w:val="22"/>
              </w:rPr>
            </w:pPr>
            <w:r>
              <w:rPr>
                <w:rFonts w:hint="eastAsia" w:cs="Calibri"/>
                <w:sz w:val="22"/>
                <w:szCs w:val="22"/>
              </w:rPr>
              <w:t>6/31</w:t>
            </w:r>
          </w:p>
        </w:tc>
        <w:tc>
          <w:tcPr>
            <w:tcW w:w="2717" w:type="dxa"/>
            <w:tcBorders>
              <w:top w:val="nil"/>
              <w:left w:val="nil"/>
              <w:bottom w:val="nil"/>
              <w:right w:val="nil"/>
            </w:tcBorders>
          </w:tcPr>
          <w:p w14:paraId="1B72FACB">
            <w:pPr>
              <w:autoSpaceDE w:val="0"/>
              <w:jc w:val="left"/>
              <w:rPr>
                <w:rFonts w:eastAsia="Times New Roman" w:cs="Calibri"/>
                <w:sz w:val="22"/>
                <w:szCs w:val="22"/>
              </w:rPr>
            </w:pPr>
            <w:r>
              <w:rPr>
                <w:rFonts w:eastAsia="Times New Roman" w:cs="Calibri"/>
                <w:sz w:val="22"/>
                <w:szCs w:val="22"/>
              </w:rPr>
              <w:t xml:space="preserve">M13_B14: “Hearing things unclearly, or often feeling that you cannot clearly hear what others are saying…” </w:t>
            </w:r>
          </w:p>
          <w:p w14:paraId="250BF605">
            <w:pPr>
              <w:autoSpaceDE w:val="0"/>
              <w:jc w:val="left"/>
              <w:rPr>
                <w:rFonts w:eastAsia="Times New Roman" w:cs="Calibri"/>
                <w:sz w:val="22"/>
                <w:szCs w:val="22"/>
              </w:rPr>
            </w:pPr>
            <w:r>
              <w:rPr>
                <w:rFonts w:eastAsia="Times New Roman" w:cs="Calibri"/>
                <w:sz w:val="22"/>
                <w:szCs w:val="22"/>
              </w:rPr>
              <w:t>M01_B10: “Whether you can hear sounds clearly.”</w:t>
            </w:r>
          </w:p>
        </w:tc>
        <w:tc>
          <w:tcPr>
            <w:tcW w:w="5624" w:type="dxa"/>
            <w:tcBorders>
              <w:top w:val="nil"/>
              <w:left w:val="nil"/>
              <w:bottom w:val="nil"/>
              <w:right w:val="nil"/>
            </w:tcBorders>
          </w:tcPr>
          <w:p w14:paraId="56E9E11A">
            <w:pPr>
              <w:autoSpaceDE w:val="0"/>
              <w:jc w:val="left"/>
              <w:rPr>
                <w:rFonts w:cs="Calibri"/>
                <w:color w:val="7F7F7F"/>
                <w:sz w:val="22"/>
                <w:szCs w:val="22"/>
              </w:rPr>
            </w:pPr>
            <w:r>
              <w:rPr>
                <w:rFonts w:cs="Calibri"/>
                <w:color w:val="7F7F7F"/>
                <w:sz w:val="22"/>
                <w:szCs w:val="22"/>
              </w:rPr>
              <w:t>AR1 Lack of relevance (17/31)</w:t>
            </w:r>
          </w:p>
          <w:p w14:paraId="656D80A1">
            <w:pPr>
              <w:autoSpaceDE w:val="0"/>
              <w:jc w:val="left"/>
              <w:rPr>
                <w:rFonts w:cs="Calibri"/>
                <w:sz w:val="22"/>
                <w:szCs w:val="22"/>
              </w:rPr>
            </w:pPr>
            <w:r>
              <w:rPr>
                <w:rFonts w:cs="Calibri"/>
                <w:sz w:val="22"/>
                <w:szCs w:val="22"/>
              </w:rPr>
              <w:t xml:space="preserve">F03_B10: </w:t>
            </w:r>
            <w:r>
              <w:rPr>
                <w:rFonts w:ascii="Times New Roman" w:hAnsi="Times New Roman"/>
                <w:sz w:val="22"/>
                <w:szCs w:val="22"/>
              </w:rPr>
              <w:t>“</w:t>
            </w:r>
            <w:r>
              <w:rPr>
                <w:rFonts w:cs="Calibri"/>
                <w:sz w:val="22"/>
                <w:szCs w:val="22"/>
              </w:rPr>
              <w:t>When I saw the later items, it felt like some of them might be more related to people with disabilities.</w:t>
            </w:r>
            <w:r>
              <w:rPr>
                <w:rFonts w:ascii="Times New Roman" w:hAnsi="Times New Roman"/>
                <w:sz w:val="22"/>
                <w:szCs w:val="22"/>
              </w:rPr>
              <w:t>”</w:t>
            </w:r>
          </w:p>
          <w:p w14:paraId="34EC86B1">
            <w:pPr>
              <w:autoSpaceDE w:val="0"/>
              <w:jc w:val="left"/>
              <w:rPr>
                <w:rFonts w:cs="Calibri"/>
                <w:color w:val="7F7F7F"/>
                <w:sz w:val="22"/>
                <w:szCs w:val="22"/>
              </w:rPr>
            </w:pPr>
            <w:r>
              <w:rPr>
                <w:rFonts w:cs="Calibri"/>
                <w:color w:val="7F7F7F"/>
                <w:sz w:val="22"/>
                <w:szCs w:val="22"/>
              </w:rPr>
              <w:t>Unclear relevance (3/31)</w:t>
            </w:r>
          </w:p>
          <w:p w14:paraId="70F804D9">
            <w:pPr>
              <w:autoSpaceDE w:val="0"/>
              <w:jc w:val="left"/>
              <w:rPr>
                <w:rFonts w:cs="Calibri"/>
                <w:sz w:val="22"/>
                <w:szCs w:val="22"/>
              </w:rPr>
            </w:pPr>
            <w:r>
              <w:rPr>
                <w:rFonts w:cs="Calibri"/>
                <w:sz w:val="22"/>
                <w:szCs w:val="22"/>
              </w:rPr>
              <w:t xml:space="preserve">F05_B09: </w:t>
            </w:r>
            <w:r>
              <w:rPr>
                <w:rFonts w:ascii="Times New Roman" w:hAnsi="Times New Roman"/>
                <w:sz w:val="22"/>
                <w:szCs w:val="22"/>
              </w:rPr>
              <w:t>“</w:t>
            </w:r>
            <w:r>
              <w:rPr>
                <w:rFonts w:cs="Calibri"/>
                <w:sz w:val="22"/>
                <w:szCs w:val="22"/>
              </w:rPr>
              <w:t>If understood literally, hearing things seems more like a health issue. But when placed in the context of caring for a child, it becomes harder to understand. Hearing problems usually occur only in special situations, so it is difficult to see how this relates to caring for a child. Therefore, the relevance of this question is somewhat unclear.</w:t>
            </w:r>
            <w:r>
              <w:rPr>
                <w:rFonts w:ascii="Times New Roman" w:hAnsi="Times New Roman"/>
                <w:sz w:val="22"/>
                <w:szCs w:val="22"/>
              </w:rPr>
              <w:t>”</w:t>
            </w:r>
          </w:p>
          <w:p w14:paraId="75DEDCC9">
            <w:pPr>
              <w:autoSpaceDE w:val="0"/>
              <w:jc w:val="left"/>
              <w:rPr>
                <w:rFonts w:cs="Calibri"/>
                <w:sz w:val="22"/>
                <w:szCs w:val="22"/>
              </w:rPr>
            </w:pPr>
            <w:r>
              <w:rPr>
                <w:rFonts w:cs="Calibri"/>
                <w:color w:val="7F7F7F"/>
                <w:sz w:val="22"/>
                <w:szCs w:val="22"/>
              </w:rPr>
              <w:t>U3 Narrow interpretation (4/31)</w:t>
            </w:r>
            <w:r>
              <w:rPr>
                <w:rFonts w:cs="Calibri"/>
                <w:sz w:val="22"/>
                <w:szCs w:val="22"/>
              </w:rPr>
              <w:br w:type="textWrapping"/>
            </w:r>
            <w:r>
              <w:rPr>
                <w:rFonts w:cs="Calibri"/>
                <w:sz w:val="22"/>
                <w:szCs w:val="22"/>
              </w:rPr>
              <w:t>F06_B08: Why not just ask directly whether the person has a physical impairment? If someone already has a disability certificate, then they are a care recipient themselves. </w:t>
            </w:r>
          </w:p>
          <w:p w14:paraId="01C8F0B4">
            <w:pPr>
              <w:autoSpaceDE w:val="0"/>
              <w:jc w:val="left"/>
              <w:rPr>
                <w:rFonts w:cs="Calibri"/>
                <w:sz w:val="22"/>
                <w:szCs w:val="22"/>
              </w:rPr>
            </w:pPr>
            <w:r>
              <w:rPr>
                <w:rFonts w:cs="Calibri"/>
                <w:color w:val="7F7F7F"/>
                <w:sz w:val="22"/>
                <w:szCs w:val="22"/>
              </w:rPr>
              <w:t>U2 Difficulty interpreting /odd wording (</w:t>
            </w:r>
            <w:r>
              <w:rPr>
                <w:rFonts w:hint="eastAsia" w:cs="Calibri"/>
                <w:color w:val="7F7F7F"/>
                <w:sz w:val="22"/>
                <w:szCs w:val="22"/>
              </w:rPr>
              <w:t>2</w:t>
            </w:r>
            <w:r>
              <w:rPr>
                <w:rFonts w:cs="Calibri"/>
                <w:color w:val="7F7F7F"/>
                <w:sz w:val="22"/>
                <w:szCs w:val="22"/>
              </w:rPr>
              <w:t>/31)</w:t>
            </w:r>
            <w:r>
              <w:rPr>
                <w:rFonts w:cs="Calibri"/>
                <w:sz w:val="22"/>
                <w:szCs w:val="22"/>
              </w:rPr>
              <w:br w:type="textWrapping"/>
            </w:r>
            <w:r>
              <w:rPr>
                <w:rFonts w:cs="Calibri"/>
                <w:sz w:val="22"/>
                <w:szCs w:val="22"/>
              </w:rPr>
              <w:t>F04_B12: </w:t>
            </w:r>
            <w:r>
              <w:rPr>
                <w:rFonts w:ascii="Times New Roman" w:hAnsi="Times New Roman"/>
                <w:sz w:val="22"/>
                <w:szCs w:val="22"/>
              </w:rPr>
              <w:t>“</w:t>
            </w:r>
            <w:r>
              <w:rPr>
                <w:rFonts w:cs="Calibri"/>
                <w:sz w:val="22"/>
                <w:szCs w:val="22"/>
              </w:rPr>
              <w:t>It was difficult to understand. I think it should be written more clearly.</w:t>
            </w:r>
            <w:r>
              <w:rPr>
                <w:rFonts w:ascii="Times New Roman" w:hAnsi="Times New Roman"/>
                <w:sz w:val="22"/>
                <w:szCs w:val="22"/>
              </w:rPr>
              <w:t>”</w:t>
            </w:r>
          </w:p>
        </w:tc>
        <w:tc>
          <w:tcPr>
            <w:tcW w:w="3426" w:type="dxa"/>
            <w:tcBorders>
              <w:top w:val="nil"/>
              <w:left w:val="nil"/>
              <w:bottom w:val="nil"/>
              <w:right w:val="nil"/>
            </w:tcBorders>
          </w:tcPr>
          <w:p w14:paraId="14C6C93D">
            <w:pPr>
              <w:autoSpaceDE w:val="0"/>
              <w:jc w:val="left"/>
              <w:rPr>
                <w:rFonts w:eastAsia="Times New Roman" w:cs="Calibri"/>
                <w:sz w:val="22"/>
                <w:szCs w:val="22"/>
              </w:rPr>
            </w:pPr>
            <w:r>
              <w:rPr>
                <w:rFonts w:eastAsia="Times New Roman" w:cs="Calibri"/>
                <w:sz w:val="22"/>
                <w:szCs w:val="22"/>
              </w:rPr>
              <w:t>Viewed as purely physiological/physical impairment; low relevance for caregivers</w:t>
            </w:r>
          </w:p>
        </w:tc>
      </w:tr>
      <w:tr w14:paraId="5B6EB1D6">
        <w:trPr>
          <w:trHeight w:val="1482" w:hRule="atLeast"/>
        </w:trPr>
        <w:tc>
          <w:tcPr>
            <w:tcW w:w="684" w:type="dxa"/>
            <w:tcBorders>
              <w:top w:val="nil"/>
              <w:left w:val="nil"/>
              <w:bottom w:val="nil"/>
              <w:right w:val="nil"/>
            </w:tcBorders>
          </w:tcPr>
          <w:p w14:paraId="3A9994D4">
            <w:pPr>
              <w:autoSpaceDE w:val="0"/>
              <w:jc w:val="left"/>
              <w:rPr>
                <w:rFonts w:eastAsia="Times New Roman" w:cs="Calibri"/>
                <w:sz w:val="22"/>
                <w:szCs w:val="22"/>
              </w:rPr>
            </w:pPr>
            <w:r>
              <w:rPr>
                <w:rFonts w:eastAsia="Times New Roman" w:cs="Calibri"/>
                <w:sz w:val="22"/>
                <w:szCs w:val="22"/>
              </w:rPr>
              <w:t>7</w:t>
            </w:r>
          </w:p>
        </w:tc>
        <w:tc>
          <w:tcPr>
            <w:tcW w:w="2011" w:type="dxa"/>
            <w:tcBorders>
              <w:top w:val="nil"/>
              <w:left w:val="nil"/>
              <w:bottom w:val="nil"/>
              <w:right w:val="nil"/>
            </w:tcBorders>
          </w:tcPr>
          <w:p w14:paraId="30EF5F1C">
            <w:pPr>
              <w:autoSpaceDE w:val="0"/>
              <w:jc w:val="left"/>
              <w:rPr>
                <w:rFonts w:eastAsia="Times New Roman" w:cs="Calibri"/>
                <w:sz w:val="22"/>
                <w:szCs w:val="22"/>
              </w:rPr>
            </w:pPr>
            <w:r>
              <w:rPr>
                <w:rFonts w:eastAsia="Times New Roman" w:cs="Calibri"/>
                <w:sz w:val="22"/>
                <w:szCs w:val="22"/>
              </w:rPr>
              <w:t>have problems with your sleep?</w:t>
            </w:r>
          </w:p>
        </w:tc>
        <w:tc>
          <w:tcPr>
            <w:tcW w:w="2385" w:type="dxa"/>
            <w:tcBorders>
              <w:top w:val="nil"/>
              <w:left w:val="nil"/>
              <w:bottom w:val="nil"/>
              <w:right w:val="nil"/>
            </w:tcBorders>
          </w:tcPr>
          <w:p w14:paraId="6A2083B2">
            <w:pPr>
              <w:autoSpaceDE w:val="0"/>
              <w:jc w:val="left"/>
              <w:rPr>
                <w:rFonts w:eastAsia="Times New Roman" w:cs="Calibri"/>
                <w:sz w:val="22"/>
                <w:szCs w:val="22"/>
              </w:rPr>
            </w:pPr>
            <w:r>
              <w:rPr>
                <w:rFonts w:eastAsia="Times New Roman" w:cs="Calibri"/>
                <w:sz w:val="22"/>
                <w:szCs w:val="22"/>
              </w:rPr>
              <w:t>31/31</w:t>
            </w:r>
          </w:p>
        </w:tc>
        <w:tc>
          <w:tcPr>
            <w:tcW w:w="1364" w:type="dxa"/>
            <w:tcBorders>
              <w:top w:val="nil"/>
              <w:left w:val="nil"/>
              <w:bottom w:val="nil"/>
              <w:right w:val="nil"/>
            </w:tcBorders>
          </w:tcPr>
          <w:p w14:paraId="7C692B49">
            <w:pPr>
              <w:autoSpaceDE w:val="0"/>
              <w:jc w:val="left"/>
              <w:rPr>
                <w:rFonts w:eastAsia="Times New Roman" w:cs="Calibri"/>
                <w:sz w:val="22"/>
                <w:szCs w:val="22"/>
              </w:rPr>
            </w:pPr>
            <w:r>
              <w:rPr>
                <w:rFonts w:eastAsia="Times New Roman" w:cs="Calibri"/>
                <w:sz w:val="22"/>
                <w:szCs w:val="22"/>
              </w:rPr>
              <w:t>—</w:t>
            </w:r>
          </w:p>
        </w:tc>
        <w:tc>
          <w:tcPr>
            <w:tcW w:w="1776" w:type="dxa"/>
            <w:tcBorders>
              <w:top w:val="nil"/>
              <w:left w:val="nil"/>
              <w:bottom w:val="nil"/>
              <w:right w:val="nil"/>
            </w:tcBorders>
          </w:tcPr>
          <w:p w14:paraId="69AE97BD">
            <w:pPr>
              <w:autoSpaceDE w:val="0"/>
              <w:jc w:val="left"/>
              <w:rPr>
                <w:rFonts w:eastAsia="Times New Roman" w:cs="Calibri"/>
                <w:sz w:val="22"/>
                <w:szCs w:val="22"/>
              </w:rPr>
            </w:pPr>
            <w:r>
              <w:rPr>
                <w:rFonts w:eastAsia="Times New Roman" w:cs="Calibri"/>
                <w:sz w:val="22"/>
                <w:szCs w:val="22"/>
              </w:rPr>
              <w:t>31/31</w:t>
            </w:r>
          </w:p>
        </w:tc>
        <w:tc>
          <w:tcPr>
            <w:tcW w:w="1787" w:type="dxa"/>
            <w:tcBorders>
              <w:top w:val="nil"/>
              <w:left w:val="nil"/>
              <w:bottom w:val="nil"/>
              <w:right w:val="nil"/>
            </w:tcBorders>
          </w:tcPr>
          <w:p w14:paraId="6A00100A">
            <w:pPr>
              <w:autoSpaceDE w:val="0"/>
              <w:jc w:val="left"/>
              <w:rPr>
                <w:rFonts w:eastAsia="Times New Roman" w:cs="Calibri"/>
                <w:sz w:val="22"/>
                <w:szCs w:val="22"/>
              </w:rPr>
            </w:pPr>
            <w:r>
              <w:rPr>
                <w:rFonts w:eastAsia="Times New Roman" w:cs="Calibri"/>
                <w:sz w:val="22"/>
                <w:szCs w:val="22"/>
              </w:rPr>
              <w:t>—</w:t>
            </w:r>
          </w:p>
        </w:tc>
        <w:tc>
          <w:tcPr>
            <w:tcW w:w="2717" w:type="dxa"/>
            <w:tcBorders>
              <w:top w:val="nil"/>
              <w:left w:val="nil"/>
              <w:bottom w:val="nil"/>
              <w:right w:val="nil"/>
            </w:tcBorders>
          </w:tcPr>
          <w:p w14:paraId="1F743C6E">
            <w:pPr>
              <w:autoSpaceDE w:val="0"/>
              <w:jc w:val="left"/>
              <w:rPr>
                <w:rFonts w:eastAsia="Times New Roman" w:cs="Calibri"/>
                <w:sz w:val="22"/>
                <w:szCs w:val="22"/>
              </w:rPr>
            </w:pPr>
            <w:r>
              <w:rPr>
                <w:rFonts w:eastAsia="Times New Roman" w:cs="Calibri"/>
                <w:sz w:val="22"/>
                <w:szCs w:val="22"/>
              </w:rPr>
              <w:t xml:space="preserve">M02_B13: “The most common problem for me is not being able to fall asleep…” </w:t>
            </w:r>
          </w:p>
          <w:p w14:paraId="493F17E9">
            <w:pPr>
              <w:autoSpaceDE w:val="0"/>
              <w:jc w:val="left"/>
              <w:rPr>
                <w:rFonts w:eastAsia="Times New Roman" w:cs="Calibri"/>
                <w:sz w:val="22"/>
                <w:szCs w:val="22"/>
              </w:rPr>
            </w:pPr>
            <w:r>
              <w:rPr>
                <w:rFonts w:eastAsia="Times New Roman" w:cs="Calibri"/>
                <w:sz w:val="22"/>
                <w:szCs w:val="22"/>
              </w:rPr>
              <w:t>M01_B10: “It mainly refers to whether there are problems such as insomnia, sleep quality…”</w:t>
            </w:r>
          </w:p>
        </w:tc>
        <w:tc>
          <w:tcPr>
            <w:tcW w:w="5624" w:type="dxa"/>
            <w:tcBorders>
              <w:top w:val="nil"/>
              <w:left w:val="nil"/>
              <w:bottom w:val="nil"/>
              <w:right w:val="nil"/>
            </w:tcBorders>
          </w:tcPr>
          <w:p w14:paraId="14851838">
            <w:pPr>
              <w:autoSpaceDE w:val="0"/>
              <w:jc w:val="left"/>
              <w:rPr>
                <w:rFonts w:cs="Calibri"/>
                <w:sz w:val="22"/>
                <w:szCs w:val="22"/>
              </w:rPr>
            </w:pPr>
            <w:r>
              <w:rPr>
                <w:rFonts w:eastAsia="Times New Roman" w:cs="Calibri"/>
                <w:sz w:val="22"/>
                <w:szCs w:val="22"/>
              </w:rPr>
              <w:t>—</w:t>
            </w:r>
          </w:p>
        </w:tc>
        <w:tc>
          <w:tcPr>
            <w:tcW w:w="3426" w:type="dxa"/>
            <w:tcBorders>
              <w:top w:val="nil"/>
              <w:left w:val="nil"/>
              <w:bottom w:val="nil"/>
              <w:right w:val="nil"/>
            </w:tcBorders>
          </w:tcPr>
          <w:p w14:paraId="50FED643">
            <w:pPr>
              <w:autoSpaceDE w:val="0"/>
              <w:jc w:val="left"/>
              <w:rPr>
                <w:rFonts w:eastAsia="Times New Roman" w:cs="Calibri"/>
                <w:sz w:val="22"/>
                <w:szCs w:val="22"/>
              </w:rPr>
            </w:pPr>
            <w:r>
              <w:rPr>
                <w:rFonts w:eastAsia="Times New Roman" w:cs="Calibri"/>
                <w:sz w:val="22"/>
                <w:szCs w:val="22"/>
              </w:rPr>
              <w:t>High relevance and clear understanding of insomnia/sleep disorders</w:t>
            </w:r>
          </w:p>
        </w:tc>
      </w:tr>
      <w:tr w14:paraId="0F3123FE">
        <w:trPr>
          <w:trHeight w:val="1482" w:hRule="atLeast"/>
        </w:trPr>
        <w:tc>
          <w:tcPr>
            <w:tcW w:w="684" w:type="dxa"/>
            <w:tcBorders>
              <w:top w:val="nil"/>
              <w:left w:val="nil"/>
              <w:bottom w:val="nil"/>
              <w:right w:val="nil"/>
            </w:tcBorders>
          </w:tcPr>
          <w:p w14:paraId="40A9555B">
            <w:pPr>
              <w:autoSpaceDE w:val="0"/>
              <w:jc w:val="left"/>
              <w:rPr>
                <w:rFonts w:eastAsia="Times New Roman" w:cs="Calibri"/>
                <w:sz w:val="22"/>
                <w:szCs w:val="22"/>
              </w:rPr>
            </w:pPr>
            <w:r>
              <w:rPr>
                <w:rFonts w:eastAsia="Times New Roman" w:cs="Calibri"/>
                <w:sz w:val="22"/>
                <w:szCs w:val="22"/>
              </w:rPr>
              <w:t>8</w:t>
            </w:r>
          </w:p>
        </w:tc>
        <w:tc>
          <w:tcPr>
            <w:tcW w:w="2011" w:type="dxa"/>
            <w:tcBorders>
              <w:top w:val="nil"/>
              <w:left w:val="nil"/>
              <w:bottom w:val="nil"/>
              <w:right w:val="nil"/>
            </w:tcBorders>
          </w:tcPr>
          <w:p w14:paraId="3B3C4C24">
            <w:pPr>
              <w:autoSpaceDE w:val="0"/>
              <w:jc w:val="left"/>
              <w:rPr>
                <w:rFonts w:eastAsia="Times New Roman" w:cs="Calibri"/>
                <w:sz w:val="22"/>
                <w:szCs w:val="22"/>
              </w:rPr>
            </w:pPr>
            <w:r>
              <w:rPr>
                <w:rFonts w:eastAsia="Times New Roman" w:cs="Calibri"/>
                <w:sz w:val="22"/>
                <w:szCs w:val="22"/>
              </w:rPr>
              <w:t>feel exhausted?</w:t>
            </w:r>
          </w:p>
        </w:tc>
        <w:tc>
          <w:tcPr>
            <w:tcW w:w="2385" w:type="dxa"/>
            <w:tcBorders>
              <w:top w:val="nil"/>
              <w:left w:val="nil"/>
              <w:bottom w:val="nil"/>
              <w:right w:val="nil"/>
            </w:tcBorders>
          </w:tcPr>
          <w:p w14:paraId="1341D0E1">
            <w:pPr>
              <w:autoSpaceDE w:val="0"/>
              <w:jc w:val="left"/>
              <w:rPr>
                <w:rFonts w:eastAsia="Times New Roman" w:cs="Calibri"/>
                <w:sz w:val="22"/>
                <w:szCs w:val="22"/>
              </w:rPr>
            </w:pPr>
            <w:r>
              <w:rPr>
                <w:rFonts w:eastAsia="Times New Roman" w:cs="Calibri"/>
                <w:sz w:val="22"/>
                <w:szCs w:val="22"/>
              </w:rPr>
              <w:t>31/31</w:t>
            </w:r>
          </w:p>
        </w:tc>
        <w:tc>
          <w:tcPr>
            <w:tcW w:w="1364" w:type="dxa"/>
            <w:tcBorders>
              <w:top w:val="nil"/>
              <w:left w:val="nil"/>
              <w:bottom w:val="nil"/>
              <w:right w:val="nil"/>
            </w:tcBorders>
          </w:tcPr>
          <w:p w14:paraId="5EF70C5F">
            <w:pPr>
              <w:autoSpaceDE w:val="0"/>
              <w:jc w:val="left"/>
              <w:rPr>
                <w:rFonts w:eastAsia="Times New Roman" w:cs="Calibri"/>
                <w:sz w:val="22"/>
                <w:szCs w:val="22"/>
              </w:rPr>
            </w:pPr>
            <w:r>
              <w:rPr>
                <w:rFonts w:eastAsia="Times New Roman" w:cs="Calibri"/>
                <w:sz w:val="22"/>
                <w:szCs w:val="22"/>
              </w:rPr>
              <w:t>—</w:t>
            </w:r>
          </w:p>
        </w:tc>
        <w:tc>
          <w:tcPr>
            <w:tcW w:w="1776" w:type="dxa"/>
            <w:tcBorders>
              <w:top w:val="nil"/>
              <w:left w:val="nil"/>
              <w:bottom w:val="nil"/>
              <w:right w:val="nil"/>
            </w:tcBorders>
          </w:tcPr>
          <w:p w14:paraId="46A28109">
            <w:pPr>
              <w:autoSpaceDE w:val="0"/>
              <w:jc w:val="left"/>
              <w:rPr>
                <w:rFonts w:eastAsia="Times New Roman" w:cs="Calibri"/>
                <w:sz w:val="22"/>
                <w:szCs w:val="22"/>
              </w:rPr>
            </w:pPr>
            <w:r>
              <w:rPr>
                <w:rFonts w:eastAsia="Times New Roman" w:cs="Calibri"/>
                <w:sz w:val="22"/>
                <w:szCs w:val="22"/>
              </w:rPr>
              <w:t>31/31</w:t>
            </w:r>
          </w:p>
        </w:tc>
        <w:tc>
          <w:tcPr>
            <w:tcW w:w="1787" w:type="dxa"/>
            <w:tcBorders>
              <w:top w:val="nil"/>
              <w:left w:val="nil"/>
              <w:bottom w:val="nil"/>
              <w:right w:val="nil"/>
            </w:tcBorders>
          </w:tcPr>
          <w:p w14:paraId="633D1F04">
            <w:pPr>
              <w:autoSpaceDE w:val="0"/>
              <w:jc w:val="left"/>
              <w:rPr>
                <w:rFonts w:eastAsia="Times New Roman" w:cs="Calibri"/>
                <w:sz w:val="22"/>
                <w:szCs w:val="22"/>
              </w:rPr>
            </w:pPr>
            <w:r>
              <w:rPr>
                <w:rFonts w:eastAsia="Times New Roman" w:cs="Calibri"/>
                <w:sz w:val="22"/>
                <w:szCs w:val="22"/>
              </w:rPr>
              <w:t>—</w:t>
            </w:r>
          </w:p>
        </w:tc>
        <w:tc>
          <w:tcPr>
            <w:tcW w:w="2717" w:type="dxa"/>
            <w:tcBorders>
              <w:top w:val="nil"/>
              <w:left w:val="nil"/>
              <w:bottom w:val="nil"/>
              <w:right w:val="nil"/>
            </w:tcBorders>
          </w:tcPr>
          <w:p w14:paraId="3ADBDA1C">
            <w:pPr>
              <w:autoSpaceDE w:val="0"/>
              <w:jc w:val="left"/>
              <w:rPr>
                <w:rFonts w:eastAsia="Times New Roman" w:cs="Calibri"/>
                <w:sz w:val="22"/>
                <w:szCs w:val="22"/>
              </w:rPr>
            </w:pPr>
            <w:r>
              <w:rPr>
                <w:rFonts w:eastAsia="Times New Roman" w:cs="Calibri"/>
                <w:sz w:val="22"/>
                <w:szCs w:val="22"/>
              </w:rPr>
              <w:t>F08_B12: “My energy is already not enough… feel completely exhausted…” F05_B09: “Feeling exhausted means being very tired in terms of energy and physical strength…”</w:t>
            </w:r>
          </w:p>
        </w:tc>
        <w:tc>
          <w:tcPr>
            <w:tcW w:w="5624" w:type="dxa"/>
            <w:tcBorders>
              <w:top w:val="nil"/>
              <w:left w:val="nil"/>
              <w:bottom w:val="nil"/>
              <w:right w:val="nil"/>
            </w:tcBorders>
          </w:tcPr>
          <w:p w14:paraId="1F4B2F1A">
            <w:pPr>
              <w:autoSpaceDE w:val="0"/>
              <w:jc w:val="left"/>
              <w:rPr>
                <w:rFonts w:eastAsia="Times New Roman" w:cs="Calibri"/>
                <w:sz w:val="22"/>
                <w:szCs w:val="22"/>
              </w:rPr>
            </w:pPr>
            <w:r>
              <w:rPr>
                <w:rFonts w:eastAsia="Times New Roman" w:cs="Calibri"/>
                <w:sz w:val="22"/>
                <w:szCs w:val="22"/>
              </w:rPr>
              <w:t>—</w:t>
            </w:r>
          </w:p>
        </w:tc>
        <w:tc>
          <w:tcPr>
            <w:tcW w:w="3426" w:type="dxa"/>
            <w:tcBorders>
              <w:top w:val="nil"/>
              <w:left w:val="nil"/>
              <w:bottom w:val="nil"/>
              <w:right w:val="nil"/>
            </w:tcBorders>
          </w:tcPr>
          <w:p w14:paraId="225AC480">
            <w:pPr>
              <w:autoSpaceDE w:val="0"/>
              <w:jc w:val="left"/>
              <w:rPr>
                <w:rFonts w:eastAsia="Times New Roman" w:cs="Calibri"/>
                <w:sz w:val="22"/>
                <w:szCs w:val="22"/>
              </w:rPr>
            </w:pPr>
            <w:r>
              <w:rPr>
                <w:rFonts w:eastAsia="Times New Roman" w:cs="Calibri"/>
                <w:sz w:val="22"/>
                <w:szCs w:val="22"/>
              </w:rPr>
              <w:t>Very relevant for caregivers (energy drain from work/childcare)</w:t>
            </w:r>
          </w:p>
        </w:tc>
      </w:tr>
      <w:tr w14:paraId="1493A087">
        <w:trPr>
          <w:trHeight w:val="1191" w:hRule="atLeast"/>
        </w:trPr>
        <w:tc>
          <w:tcPr>
            <w:tcW w:w="684" w:type="dxa"/>
            <w:tcBorders>
              <w:top w:val="nil"/>
              <w:left w:val="nil"/>
              <w:bottom w:val="nil"/>
              <w:right w:val="nil"/>
            </w:tcBorders>
          </w:tcPr>
          <w:p w14:paraId="6B3E714E">
            <w:pPr>
              <w:autoSpaceDE w:val="0"/>
              <w:jc w:val="left"/>
              <w:rPr>
                <w:rFonts w:eastAsia="Times New Roman" w:cs="Calibri"/>
                <w:sz w:val="22"/>
                <w:szCs w:val="22"/>
              </w:rPr>
            </w:pPr>
            <w:r>
              <w:rPr>
                <w:rFonts w:eastAsia="Times New Roman" w:cs="Calibri"/>
                <w:sz w:val="22"/>
                <w:szCs w:val="22"/>
              </w:rPr>
              <w:t>9</w:t>
            </w:r>
          </w:p>
        </w:tc>
        <w:tc>
          <w:tcPr>
            <w:tcW w:w="2011" w:type="dxa"/>
            <w:tcBorders>
              <w:top w:val="nil"/>
              <w:left w:val="nil"/>
              <w:bottom w:val="nil"/>
              <w:right w:val="nil"/>
            </w:tcBorders>
          </w:tcPr>
          <w:p w14:paraId="558DB9B7">
            <w:pPr>
              <w:autoSpaceDE w:val="0"/>
              <w:jc w:val="left"/>
              <w:rPr>
                <w:rFonts w:eastAsia="Times New Roman" w:cs="Calibri"/>
                <w:sz w:val="22"/>
                <w:szCs w:val="22"/>
              </w:rPr>
            </w:pPr>
            <w:r>
              <w:rPr>
                <w:rFonts w:eastAsia="Times New Roman" w:cs="Calibri"/>
                <w:sz w:val="22"/>
                <w:szCs w:val="22"/>
              </w:rPr>
              <w:t>feel lonely?</w:t>
            </w:r>
          </w:p>
        </w:tc>
        <w:tc>
          <w:tcPr>
            <w:tcW w:w="2385" w:type="dxa"/>
            <w:tcBorders>
              <w:top w:val="nil"/>
              <w:left w:val="nil"/>
              <w:bottom w:val="nil"/>
              <w:right w:val="nil"/>
            </w:tcBorders>
          </w:tcPr>
          <w:p w14:paraId="391A8F67">
            <w:pPr>
              <w:autoSpaceDE w:val="0"/>
              <w:jc w:val="left"/>
              <w:rPr>
                <w:rFonts w:eastAsia="Times New Roman" w:cs="Calibri"/>
                <w:sz w:val="22"/>
                <w:szCs w:val="22"/>
              </w:rPr>
            </w:pPr>
            <w:r>
              <w:rPr>
                <w:rFonts w:eastAsia="Times New Roman" w:cs="Calibri"/>
                <w:sz w:val="22"/>
                <w:szCs w:val="22"/>
              </w:rPr>
              <w:t>31/31</w:t>
            </w:r>
          </w:p>
        </w:tc>
        <w:tc>
          <w:tcPr>
            <w:tcW w:w="1364" w:type="dxa"/>
            <w:tcBorders>
              <w:top w:val="nil"/>
              <w:left w:val="nil"/>
              <w:bottom w:val="nil"/>
              <w:right w:val="nil"/>
            </w:tcBorders>
          </w:tcPr>
          <w:p w14:paraId="4AFC27CD">
            <w:pPr>
              <w:autoSpaceDE w:val="0"/>
              <w:jc w:val="left"/>
              <w:rPr>
                <w:rFonts w:eastAsia="Times New Roman" w:cs="Calibri"/>
                <w:sz w:val="22"/>
                <w:szCs w:val="22"/>
              </w:rPr>
            </w:pPr>
            <w:r>
              <w:rPr>
                <w:rFonts w:eastAsia="Times New Roman" w:cs="Calibri"/>
                <w:sz w:val="22"/>
                <w:szCs w:val="22"/>
              </w:rPr>
              <w:t>—</w:t>
            </w:r>
          </w:p>
        </w:tc>
        <w:tc>
          <w:tcPr>
            <w:tcW w:w="1776" w:type="dxa"/>
            <w:tcBorders>
              <w:top w:val="nil"/>
              <w:left w:val="nil"/>
              <w:bottom w:val="nil"/>
              <w:right w:val="nil"/>
            </w:tcBorders>
          </w:tcPr>
          <w:p w14:paraId="468FC4F4">
            <w:pPr>
              <w:autoSpaceDE w:val="0"/>
              <w:jc w:val="left"/>
              <w:rPr>
                <w:rFonts w:eastAsia="Times New Roman" w:cs="Calibri"/>
                <w:sz w:val="22"/>
                <w:szCs w:val="22"/>
              </w:rPr>
            </w:pPr>
            <w:r>
              <w:rPr>
                <w:rFonts w:eastAsia="Times New Roman" w:cs="Calibri"/>
                <w:sz w:val="22"/>
                <w:szCs w:val="22"/>
              </w:rPr>
              <w:t>31/31</w:t>
            </w:r>
          </w:p>
        </w:tc>
        <w:tc>
          <w:tcPr>
            <w:tcW w:w="1787" w:type="dxa"/>
            <w:tcBorders>
              <w:top w:val="nil"/>
              <w:left w:val="nil"/>
              <w:bottom w:val="nil"/>
              <w:right w:val="nil"/>
            </w:tcBorders>
          </w:tcPr>
          <w:p w14:paraId="1483AA8C">
            <w:pPr>
              <w:autoSpaceDE w:val="0"/>
              <w:jc w:val="left"/>
              <w:rPr>
                <w:rFonts w:eastAsia="Times New Roman" w:cs="Calibri"/>
                <w:sz w:val="22"/>
                <w:szCs w:val="22"/>
              </w:rPr>
            </w:pPr>
            <w:r>
              <w:rPr>
                <w:rFonts w:eastAsia="Times New Roman" w:cs="Calibri"/>
                <w:sz w:val="22"/>
                <w:szCs w:val="22"/>
              </w:rPr>
              <w:t>—</w:t>
            </w:r>
          </w:p>
        </w:tc>
        <w:tc>
          <w:tcPr>
            <w:tcW w:w="2717" w:type="dxa"/>
            <w:tcBorders>
              <w:top w:val="nil"/>
              <w:left w:val="nil"/>
              <w:bottom w:val="nil"/>
              <w:right w:val="nil"/>
            </w:tcBorders>
          </w:tcPr>
          <w:p w14:paraId="1A327189">
            <w:pPr>
              <w:autoSpaceDE w:val="0"/>
              <w:jc w:val="left"/>
              <w:rPr>
                <w:rFonts w:eastAsia="Times New Roman" w:cs="Calibri"/>
                <w:sz w:val="22"/>
                <w:szCs w:val="22"/>
              </w:rPr>
            </w:pPr>
            <w:r>
              <w:rPr>
                <w:rFonts w:eastAsia="Times New Roman" w:cs="Calibri"/>
                <w:sz w:val="22"/>
                <w:szCs w:val="22"/>
              </w:rPr>
              <w:t>M17_B09: “Sometimes I feel lonely when my child goes to school…” M02_B13: “Feeling lonely means experiencing a lack of social relationships…”</w:t>
            </w:r>
          </w:p>
        </w:tc>
        <w:tc>
          <w:tcPr>
            <w:tcW w:w="5624" w:type="dxa"/>
            <w:tcBorders>
              <w:top w:val="nil"/>
              <w:left w:val="nil"/>
              <w:bottom w:val="nil"/>
              <w:right w:val="nil"/>
            </w:tcBorders>
          </w:tcPr>
          <w:p w14:paraId="1C3A62D9">
            <w:pPr>
              <w:autoSpaceDE w:val="0"/>
              <w:jc w:val="left"/>
              <w:rPr>
                <w:rFonts w:eastAsia="Times New Roman" w:cs="Calibri"/>
                <w:sz w:val="22"/>
                <w:szCs w:val="22"/>
              </w:rPr>
            </w:pPr>
            <w:r>
              <w:rPr>
                <w:rFonts w:eastAsia="Times New Roman" w:cs="Calibri"/>
                <w:sz w:val="22"/>
                <w:szCs w:val="22"/>
              </w:rPr>
              <w:t>—</w:t>
            </w:r>
          </w:p>
        </w:tc>
        <w:tc>
          <w:tcPr>
            <w:tcW w:w="3426" w:type="dxa"/>
            <w:tcBorders>
              <w:top w:val="nil"/>
              <w:left w:val="nil"/>
              <w:bottom w:val="nil"/>
              <w:right w:val="nil"/>
            </w:tcBorders>
          </w:tcPr>
          <w:p w14:paraId="06EEDCA7">
            <w:pPr>
              <w:autoSpaceDE w:val="0"/>
              <w:jc w:val="left"/>
              <w:rPr>
                <w:rFonts w:eastAsia="Times New Roman" w:cs="Calibri"/>
                <w:sz w:val="22"/>
                <w:szCs w:val="22"/>
              </w:rPr>
            </w:pPr>
            <w:r>
              <w:rPr>
                <w:rFonts w:eastAsia="Times New Roman" w:cs="Calibri"/>
                <w:sz w:val="22"/>
                <w:szCs w:val="22"/>
              </w:rPr>
              <w:t>Clear emotional interpretation tied to family/work isolation</w:t>
            </w:r>
          </w:p>
        </w:tc>
      </w:tr>
      <w:tr w14:paraId="4294B2E7">
        <w:trPr>
          <w:trHeight w:val="3573" w:hRule="atLeast"/>
        </w:trPr>
        <w:tc>
          <w:tcPr>
            <w:tcW w:w="684" w:type="dxa"/>
            <w:tcBorders>
              <w:top w:val="nil"/>
              <w:left w:val="nil"/>
              <w:bottom w:val="nil"/>
              <w:right w:val="nil"/>
            </w:tcBorders>
          </w:tcPr>
          <w:p w14:paraId="7E8214CF">
            <w:pPr>
              <w:autoSpaceDE w:val="0"/>
              <w:jc w:val="left"/>
              <w:rPr>
                <w:rFonts w:eastAsia="Times New Roman" w:cs="Calibri"/>
                <w:sz w:val="22"/>
                <w:szCs w:val="22"/>
              </w:rPr>
            </w:pPr>
            <w:r>
              <w:rPr>
                <w:rFonts w:eastAsia="Times New Roman" w:cs="Calibri"/>
                <w:sz w:val="22"/>
                <w:szCs w:val="22"/>
              </w:rPr>
              <w:t>10</w:t>
            </w:r>
          </w:p>
        </w:tc>
        <w:tc>
          <w:tcPr>
            <w:tcW w:w="2011" w:type="dxa"/>
            <w:tcBorders>
              <w:top w:val="nil"/>
              <w:left w:val="nil"/>
              <w:bottom w:val="nil"/>
              <w:right w:val="nil"/>
            </w:tcBorders>
          </w:tcPr>
          <w:p w14:paraId="5F654B20">
            <w:pPr>
              <w:autoSpaceDE w:val="0"/>
              <w:jc w:val="left"/>
              <w:rPr>
                <w:rFonts w:eastAsia="Times New Roman" w:cs="Calibri"/>
                <w:sz w:val="22"/>
                <w:szCs w:val="22"/>
              </w:rPr>
            </w:pPr>
            <w:r>
              <w:rPr>
                <w:rFonts w:eastAsia="Times New Roman" w:cs="Calibri"/>
                <w:sz w:val="22"/>
                <w:szCs w:val="22"/>
              </w:rPr>
              <w:t>feel that people did not support you?</w:t>
            </w:r>
          </w:p>
        </w:tc>
        <w:tc>
          <w:tcPr>
            <w:tcW w:w="2385" w:type="dxa"/>
            <w:tcBorders>
              <w:top w:val="nil"/>
              <w:left w:val="nil"/>
              <w:bottom w:val="nil"/>
              <w:right w:val="nil"/>
            </w:tcBorders>
          </w:tcPr>
          <w:p w14:paraId="4BFFE31D">
            <w:pPr>
              <w:autoSpaceDE w:val="0"/>
              <w:jc w:val="left"/>
              <w:rPr>
                <w:rFonts w:eastAsia="Times New Roman" w:cs="Calibri"/>
                <w:sz w:val="22"/>
                <w:szCs w:val="22"/>
              </w:rPr>
            </w:pPr>
            <w:r>
              <w:rPr>
                <w:rFonts w:eastAsia="Times New Roman" w:cs="Calibri"/>
                <w:sz w:val="22"/>
                <w:szCs w:val="22"/>
              </w:rPr>
              <w:t>31/31</w:t>
            </w:r>
          </w:p>
        </w:tc>
        <w:tc>
          <w:tcPr>
            <w:tcW w:w="1364" w:type="dxa"/>
            <w:tcBorders>
              <w:top w:val="nil"/>
              <w:left w:val="nil"/>
              <w:bottom w:val="nil"/>
              <w:right w:val="nil"/>
            </w:tcBorders>
          </w:tcPr>
          <w:p w14:paraId="32B8BD3B">
            <w:pPr>
              <w:autoSpaceDE w:val="0"/>
              <w:jc w:val="left"/>
              <w:rPr>
                <w:rFonts w:eastAsia="Times New Roman" w:cs="Calibri"/>
                <w:sz w:val="22"/>
                <w:szCs w:val="22"/>
              </w:rPr>
            </w:pPr>
            <w:r>
              <w:rPr>
                <w:rFonts w:eastAsia="Times New Roman" w:cs="Calibri"/>
                <w:sz w:val="22"/>
                <w:szCs w:val="22"/>
              </w:rPr>
              <w:t>—</w:t>
            </w:r>
          </w:p>
        </w:tc>
        <w:tc>
          <w:tcPr>
            <w:tcW w:w="1776" w:type="dxa"/>
            <w:tcBorders>
              <w:top w:val="nil"/>
              <w:left w:val="nil"/>
              <w:bottom w:val="nil"/>
              <w:right w:val="nil"/>
            </w:tcBorders>
          </w:tcPr>
          <w:p w14:paraId="74405746">
            <w:pPr>
              <w:autoSpaceDE w:val="0"/>
              <w:jc w:val="left"/>
              <w:rPr>
                <w:rFonts w:eastAsia="Times New Roman" w:cs="Calibri"/>
                <w:sz w:val="22"/>
                <w:szCs w:val="22"/>
              </w:rPr>
            </w:pPr>
            <w:r>
              <w:rPr>
                <w:rFonts w:eastAsia="Times New Roman" w:cs="Calibri"/>
                <w:sz w:val="22"/>
                <w:szCs w:val="22"/>
              </w:rPr>
              <w:t>31/31</w:t>
            </w:r>
          </w:p>
        </w:tc>
        <w:tc>
          <w:tcPr>
            <w:tcW w:w="1787" w:type="dxa"/>
            <w:tcBorders>
              <w:top w:val="nil"/>
              <w:left w:val="nil"/>
              <w:bottom w:val="nil"/>
              <w:right w:val="nil"/>
            </w:tcBorders>
          </w:tcPr>
          <w:p w14:paraId="63610646">
            <w:pPr>
              <w:autoSpaceDE w:val="0"/>
              <w:jc w:val="left"/>
              <w:rPr>
                <w:rFonts w:eastAsia="Times New Roman" w:cs="Calibri"/>
                <w:sz w:val="22"/>
                <w:szCs w:val="22"/>
              </w:rPr>
            </w:pPr>
            <w:r>
              <w:rPr>
                <w:rFonts w:eastAsia="Times New Roman" w:cs="Calibri"/>
                <w:sz w:val="22"/>
                <w:szCs w:val="22"/>
              </w:rPr>
              <w:t>—</w:t>
            </w:r>
          </w:p>
        </w:tc>
        <w:tc>
          <w:tcPr>
            <w:tcW w:w="2717" w:type="dxa"/>
            <w:tcBorders>
              <w:top w:val="nil"/>
              <w:left w:val="nil"/>
              <w:bottom w:val="nil"/>
              <w:right w:val="nil"/>
            </w:tcBorders>
          </w:tcPr>
          <w:p w14:paraId="5A7E9BCB">
            <w:pPr>
              <w:autoSpaceDE w:val="0"/>
              <w:jc w:val="left"/>
              <w:rPr>
                <w:rFonts w:eastAsia="Times New Roman" w:cs="Calibri"/>
                <w:sz w:val="22"/>
                <w:szCs w:val="22"/>
              </w:rPr>
            </w:pPr>
            <w:r>
              <w:rPr>
                <w:rFonts w:eastAsia="Times New Roman" w:cs="Calibri"/>
                <w:sz w:val="22"/>
                <w:szCs w:val="22"/>
              </w:rPr>
              <w:t>F08_B12: “When I want to do something but others don’t support it… At home this is very obvious…”</w:t>
            </w:r>
          </w:p>
          <w:p w14:paraId="0DBB26DC">
            <w:pPr>
              <w:autoSpaceDE w:val="0"/>
              <w:jc w:val="left"/>
              <w:rPr>
                <w:rFonts w:eastAsia="Times New Roman" w:cs="Calibri"/>
                <w:sz w:val="22"/>
                <w:szCs w:val="22"/>
              </w:rPr>
            </w:pPr>
            <w:r>
              <w:rPr>
                <w:rFonts w:eastAsia="Times New Roman" w:cs="Calibri"/>
                <w:sz w:val="22"/>
                <w:szCs w:val="22"/>
              </w:rPr>
              <w:t>M17_B09</w:t>
            </w:r>
            <w:r>
              <w:rPr>
                <w:rFonts w:eastAsia="Times New Roman" w:cs="Calibri"/>
                <w:b/>
                <w:bCs/>
                <w:sz w:val="22"/>
                <w:szCs w:val="22"/>
              </w:rPr>
              <w:t xml:space="preserve"> </w:t>
            </w:r>
            <w:r>
              <w:rPr>
                <w:rFonts w:eastAsia="Times New Roman" w:cs="Calibri"/>
                <w:sz w:val="22"/>
                <w:szCs w:val="22"/>
              </w:rPr>
              <w:t>:</w:t>
            </w:r>
            <w:r>
              <w:rPr>
                <w:rFonts w:eastAsia="Times New Roman" w:cs="Calibri"/>
                <w:i/>
                <w:iCs/>
                <w:sz w:val="22"/>
                <w:szCs w:val="22"/>
              </w:rPr>
              <w:t>I think “not being supported by others” means that family members or friends do not support your views, do not approve of what you do, do not try to see things from your perspective, and do not help you when you need it, which can make you feel very helpless and afraid.</w:t>
            </w:r>
          </w:p>
        </w:tc>
        <w:tc>
          <w:tcPr>
            <w:tcW w:w="5624" w:type="dxa"/>
            <w:tcBorders>
              <w:top w:val="nil"/>
              <w:left w:val="nil"/>
              <w:bottom w:val="nil"/>
              <w:right w:val="nil"/>
            </w:tcBorders>
          </w:tcPr>
          <w:p w14:paraId="5FCE8516">
            <w:pPr>
              <w:autoSpaceDE w:val="0"/>
              <w:jc w:val="left"/>
              <w:rPr>
                <w:rFonts w:eastAsia="Times New Roman" w:cs="Calibri"/>
                <w:sz w:val="22"/>
                <w:szCs w:val="22"/>
              </w:rPr>
            </w:pPr>
            <w:r>
              <w:rPr>
                <w:rFonts w:eastAsia="Times New Roman" w:cs="Calibri"/>
                <w:sz w:val="22"/>
                <w:szCs w:val="22"/>
              </w:rPr>
              <w:t>—</w:t>
            </w:r>
          </w:p>
        </w:tc>
        <w:tc>
          <w:tcPr>
            <w:tcW w:w="3426" w:type="dxa"/>
            <w:tcBorders>
              <w:top w:val="nil"/>
              <w:left w:val="nil"/>
              <w:bottom w:val="nil"/>
              <w:right w:val="nil"/>
            </w:tcBorders>
          </w:tcPr>
          <w:p w14:paraId="10D47B8E">
            <w:pPr>
              <w:autoSpaceDE w:val="0"/>
              <w:jc w:val="left"/>
              <w:rPr>
                <w:rFonts w:eastAsia="Times New Roman" w:cs="Calibri"/>
                <w:sz w:val="22"/>
                <w:szCs w:val="22"/>
              </w:rPr>
            </w:pPr>
            <w:r>
              <w:rPr>
                <w:rFonts w:eastAsia="Times New Roman" w:cs="Calibri"/>
                <w:sz w:val="22"/>
                <w:szCs w:val="22"/>
              </w:rPr>
              <w:t>Common examples: conflict with grandparents over child-rearing</w:t>
            </w:r>
          </w:p>
        </w:tc>
      </w:tr>
      <w:tr w14:paraId="27D95C5A">
        <w:trPr>
          <w:trHeight w:val="2680" w:hRule="atLeast"/>
        </w:trPr>
        <w:tc>
          <w:tcPr>
            <w:tcW w:w="684" w:type="dxa"/>
            <w:tcBorders>
              <w:top w:val="nil"/>
              <w:left w:val="nil"/>
              <w:bottom w:val="nil"/>
              <w:right w:val="nil"/>
            </w:tcBorders>
          </w:tcPr>
          <w:p w14:paraId="5DA02A39">
            <w:pPr>
              <w:autoSpaceDE w:val="0"/>
              <w:jc w:val="left"/>
              <w:rPr>
                <w:rFonts w:eastAsia="Times New Roman" w:cs="Calibri"/>
                <w:sz w:val="22"/>
                <w:szCs w:val="22"/>
              </w:rPr>
            </w:pPr>
            <w:r>
              <w:rPr>
                <w:rFonts w:eastAsia="Times New Roman" w:cs="Calibri"/>
                <w:sz w:val="22"/>
                <w:szCs w:val="22"/>
              </w:rPr>
              <w:t>11</w:t>
            </w:r>
          </w:p>
        </w:tc>
        <w:tc>
          <w:tcPr>
            <w:tcW w:w="2011" w:type="dxa"/>
            <w:tcBorders>
              <w:top w:val="nil"/>
              <w:left w:val="nil"/>
              <w:bottom w:val="nil"/>
              <w:right w:val="nil"/>
            </w:tcBorders>
          </w:tcPr>
          <w:p w14:paraId="6480B288">
            <w:pPr>
              <w:autoSpaceDE w:val="0"/>
              <w:jc w:val="left"/>
              <w:rPr>
                <w:rFonts w:eastAsia="Times New Roman" w:cs="Calibri"/>
                <w:sz w:val="22"/>
                <w:szCs w:val="22"/>
              </w:rPr>
            </w:pPr>
            <w:r>
              <w:rPr>
                <w:rFonts w:eastAsia="Times New Roman" w:cs="Calibri"/>
                <w:sz w:val="22"/>
                <w:szCs w:val="22"/>
              </w:rPr>
              <w:t>have difficulty remembering?</w:t>
            </w:r>
          </w:p>
        </w:tc>
        <w:tc>
          <w:tcPr>
            <w:tcW w:w="2385" w:type="dxa"/>
            <w:tcBorders>
              <w:top w:val="nil"/>
              <w:left w:val="nil"/>
              <w:bottom w:val="nil"/>
              <w:right w:val="nil"/>
            </w:tcBorders>
          </w:tcPr>
          <w:p w14:paraId="384E05D7">
            <w:pPr>
              <w:autoSpaceDE w:val="0"/>
              <w:jc w:val="left"/>
              <w:rPr>
                <w:rFonts w:eastAsia="Times New Roman" w:cs="Calibri"/>
                <w:sz w:val="22"/>
                <w:szCs w:val="22"/>
              </w:rPr>
            </w:pPr>
            <w:r>
              <w:rPr>
                <w:rFonts w:eastAsia="Times New Roman" w:cs="Calibri"/>
                <w:sz w:val="22"/>
                <w:szCs w:val="22"/>
              </w:rPr>
              <w:t>28/31</w:t>
            </w:r>
          </w:p>
        </w:tc>
        <w:tc>
          <w:tcPr>
            <w:tcW w:w="1364" w:type="dxa"/>
            <w:tcBorders>
              <w:top w:val="nil"/>
              <w:left w:val="nil"/>
              <w:bottom w:val="nil"/>
              <w:right w:val="nil"/>
            </w:tcBorders>
          </w:tcPr>
          <w:p w14:paraId="2442DB4E">
            <w:pPr>
              <w:autoSpaceDE w:val="0"/>
              <w:jc w:val="left"/>
              <w:rPr>
                <w:rFonts w:eastAsia="Times New Roman" w:cs="Calibri"/>
                <w:sz w:val="22"/>
                <w:szCs w:val="22"/>
              </w:rPr>
            </w:pPr>
            <w:r>
              <w:rPr>
                <w:rFonts w:eastAsia="Times New Roman" w:cs="Calibri"/>
                <w:sz w:val="22"/>
                <w:szCs w:val="22"/>
              </w:rPr>
              <w:t>3/31</w:t>
            </w:r>
          </w:p>
        </w:tc>
        <w:tc>
          <w:tcPr>
            <w:tcW w:w="1776" w:type="dxa"/>
            <w:tcBorders>
              <w:top w:val="nil"/>
              <w:left w:val="nil"/>
              <w:bottom w:val="nil"/>
              <w:right w:val="nil"/>
            </w:tcBorders>
          </w:tcPr>
          <w:p w14:paraId="33E3FCC7">
            <w:pPr>
              <w:autoSpaceDE w:val="0"/>
              <w:jc w:val="left"/>
              <w:rPr>
                <w:rFonts w:eastAsia="Times New Roman" w:cs="Calibri"/>
                <w:sz w:val="22"/>
                <w:szCs w:val="22"/>
              </w:rPr>
            </w:pPr>
            <w:r>
              <w:rPr>
                <w:rFonts w:eastAsia="Times New Roman" w:cs="Calibri"/>
                <w:sz w:val="22"/>
                <w:szCs w:val="22"/>
              </w:rPr>
              <w:t>28/31</w:t>
            </w:r>
          </w:p>
        </w:tc>
        <w:tc>
          <w:tcPr>
            <w:tcW w:w="1787" w:type="dxa"/>
            <w:tcBorders>
              <w:top w:val="nil"/>
              <w:left w:val="nil"/>
              <w:bottom w:val="nil"/>
              <w:right w:val="nil"/>
            </w:tcBorders>
          </w:tcPr>
          <w:p w14:paraId="4C653609">
            <w:pPr>
              <w:autoSpaceDE w:val="0"/>
              <w:jc w:val="left"/>
              <w:rPr>
                <w:rFonts w:cs="Calibri"/>
                <w:sz w:val="22"/>
                <w:szCs w:val="22"/>
              </w:rPr>
            </w:pPr>
            <w:r>
              <w:rPr>
                <w:rFonts w:hint="eastAsia" w:cs="Calibri"/>
                <w:sz w:val="22"/>
                <w:szCs w:val="22"/>
              </w:rPr>
              <w:t>3/31</w:t>
            </w:r>
          </w:p>
        </w:tc>
        <w:tc>
          <w:tcPr>
            <w:tcW w:w="2717" w:type="dxa"/>
            <w:tcBorders>
              <w:top w:val="nil"/>
              <w:left w:val="nil"/>
              <w:bottom w:val="nil"/>
              <w:right w:val="nil"/>
            </w:tcBorders>
          </w:tcPr>
          <w:p w14:paraId="61D6C5A5">
            <w:pPr>
              <w:autoSpaceDE w:val="0"/>
              <w:jc w:val="left"/>
              <w:rPr>
                <w:rFonts w:eastAsia="Times New Roman" w:cs="Calibri"/>
                <w:sz w:val="22"/>
                <w:szCs w:val="22"/>
              </w:rPr>
            </w:pPr>
            <w:r>
              <w:rPr>
                <w:rFonts w:eastAsia="Times New Roman" w:cs="Calibri"/>
                <w:sz w:val="22"/>
                <w:szCs w:val="22"/>
              </w:rPr>
              <w:t>F01_B08: “For example, if you are supposed to go to see a doctor today but forget about it…” M12_B0</w:t>
            </w:r>
            <w:r>
              <w:rPr>
                <w:rFonts w:hint="eastAsia" w:eastAsia="Times New Roman" w:cs="Calibri"/>
                <w:sz w:val="22"/>
                <w:szCs w:val="22"/>
              </w:rPr>
              <w:t>8</w:t>
            </w:r>
            <w:r>
              <w:rPr>
                <w:rFonts w:eastAsia="Times New Roman" w:cs="Calibri"/>
                <w:sz w:val="22"/>
                <w:szCs w:val="22"/>
              </w:rPr>
              <w:t>: “It means that memory is not very good—memory decline.”</w:t>
            </w:r>
          </w:p>
        </w:tc>
        <w:tc>
          <w:tcPr>
            <w:tcW w:w="5624" w:type="dxa"/>
            <w:tcBorders>
              <w:top w:val="nil"/>
              <w:left w:val="nil"/>
              <w:bottom w:val="nil"/>
              <w:right w:val="nil"/>
            </w:tcBorders>
          </w:tcPr>
          <w:p w14:paraId="076924A2">
            <w:pPr>
              <w:autoSpaceDE w:val="0"/>
              <w:jc w:val="left"/>
              <w:rPr>
                <w:rFonts w:cs="Calibri"/>
                <w:color w:val="7F7F7F"/>
                <w:sz w:val="22"/>
                <w:szCs w:val="22"/>
              </w:rPr>
            </w:pPr>
            <w:r>
              <w:rPr>
                <w:rFonts w:cs="Calibri"/>
                <w:color w:val="7F7F7F"/>
                <w:sz w:val="22"/>
                <w:szCs w:val="22"/>
              </w:rPr>
              <w:t>AR1 Lack of acceptability/relevance (3/31)</w:t>
            </w:r>
          </w:p>
          <w:p w14:paraId="67AF1E96">
            <w:pPr>
              <w:autoSpaceDE w:val="0"/>
              <w:jc w:val="left"/>
              <w:rPr>
                <w:rFonts w:cs="Calibri"/>
                <w:sz w:val="22"/>
                <w:szCs w:val="22"/>
              </w:rPr>
            </w:pPr>
            <w:r>
              <w:rPr>
                <w:rFonts w:cs="Calibri"/>
                <w:sz w:val="22"/>
                <w:szCs w:val="22"/>
              </w:rPr>
              <w:t xml:space="preserve">M6_B08: </w:t>
            </w:r>
            <w:r>
              <w:rPr>
                <w:rFonts w:ascii="Times New Roman" w:hAnsi="Times New Roman"/>
                <w:sz w:val="22"/>
                <w:szCs w:val="22"/>
              </w:rPr>
              <w:t>“</w:t>
            </w:r>
            <w:r>
              <w:rPr>
                <w:rFonts w:cs="Calibri"/>
                <w:sz w:val="22"/>
                <w:szCs w:val="22"/>
              </w:rPr>
              <w:t>How could people in their thirties or forties like us possibly have difficulty remembering things? We are not yet at the age of becoming forgetful.</w:t>
            </w:r>
            <w:r>
              <w:rPr>
                <w:rFonts w:ascii="Times New Roman" w:hAnsi="Times New Roman"/>
                <w:sz w:val="22"/>
                <w:szCs w:val="22"/>
              </w:rPr>
              <w:t>”</w:t>
            </w:r>
          </w:p>
          <w:p w14:paraId="44354220">
            <w:pPr>
              <w:autoSpaceDE w:val="0"/>
              <w:jc w:val="left"/>
              <w:rPr>
                <w:rFonts w:cs="Calibri"/>
                <w:color w:val="7F7F7F"/>
                <w:sz w:val="22"/>
                <w:szCs w:val="22"/>
              </w:rPr>
            </w:pPr>
            <w:r>
              <w:rPr>
                <w:rFonts w:cs="Calibri"/>
                <w:color w:val="7F7F7F"/>
                <w:sz w:val="22"/>
                <w:szCs w:val="22"/>
              </w:rPr>
              <w:t>U3 Narrow interpretation (3/31)</w:t>
            </w:r>
          </w:p>
          <w:p w14:paraId="4A36931A">
            <w:pPr>
              <w:autoSpaceDE w:val="0"/>
              <w:jc w:val="left"/>
              <w:rPr>
                <w:rFonts w:eastAsia="Times New Roman" w:cs="Calibri"/>
                <w:sz w:val="22"/>
                <w:szCs w:val="22"/>
              </w:rPr>
            </w:pPr>
            <w:r>
              <w:rPr>
                <w:rFonts w:cs="Calibri"/>
                <w:sz w:val="22"/>
                <w:szCs w:val="22"/>
              </w:rPr>
              <w:t xml:space="preserve">F04_B12: </w:t>
            </w:r>
            <w:r>
              <w:rPr>
                <w:rFonts w:ascii="Times New Roman" w:hAnsi="Times New Roman"/>
                <w:sz w:val="22"/>
                <w:szCs w:val="22"/>
              </w:rPr>
              <w:t>“</w:t>
            </w:r>
            <w:r>
              <w:rPr>
                <w:rFonts w:cs="Calibri"/>
                <w:sz w:val="22"/>
                <w:szCs w:val="22"/>
              </w:rPr>
              <w:t>It felt like this question was asking about older people, like dementia. Difficulty remembering things seemed more like checking whether an older person might have early signs of an age-related condition.</w:t>
            </w:r>
            <w:r>
              <w:rPr>
                <w:rFonts w:ascii="Times New Roman" w:hAnsi="Times New Roman"/>
                <w:sz w:val="22"/>
                <w:szCs w:val="22"/>
              </w:rPr>
              <w:t>”</w:t>
            </w:r>
          </w:p>
        </w:tc>
        <w:tc>
          <w:tcPr>
            <w:tcW w:w="3426" w:type="dxa"/>
            <w:tcBorders>
              <w:top w:val="nil"/>
              <w:left w:val="nil"/>
              <w:bottom w:val="nil"/>
              <w:right w:val="nil"/>
            </w:tcBorders>
          </w:tcPr>
          <w:p w14:paraId="2AB61F3E">
            <w:pPr>
              <w:autoSpaceDE w:val="0"/>
              <w:jc w:val="left"/>
              <w:rPr>
                <w:rFonts w:eastAsia="Times New Roman" w:cs="Calibri"/>
                <w:sz w:val="22"/>
                <w:szCs w:val="22"/>
              </w:rPr>
            </w:pPr>
            <w:r>
              <w:rPr>
                <w:rFonts w:eastAsia="Times New Roman" w:cs="Calibri"/>
                <w:sz w:val="22"/>
                <w:szCs w:val="22"/>
              </w:rPr>
              <w:t>Some linked it to aging/dementia or anxiety/depression</w:t>
            </w:r>
          </w:p>
        </w:tc>
      </w:tr>
      <w:tr w14:paraId="27F0818C">
        <w:trPr>
          <w:trHeight w:val="2978" w:hRule="atLeast"/>
        </w:trPr>
        <w:tc>
          <w:tcPr>
            <w:tcW w:w="684" w:type="dxa"/>
            <w:tcBorders>
              <w:top w:val="nil"/>
              <w:left w:val="nil"/>
              <w:bottom w:val="nil"/>
              <w:right w:val="nil"/>
            </w:tcBorders>
          </w:tcPr>
          <w:p w14:paraId="58B89F77">
            <w:pPr>
              <w:autoSpaceDE w:val="0"/>
              <w:jc w:val="left"/>
              <w:rPr>
                <w:rFonts w:eastAsia="Times New Roman" w:cs="Calibri"/>
                <w:sz w:val="22"/>
                <w:szCs w:val="22"/>
              </w:rPr>
            </w:pPr>
            <w:r>
              <w:rPr>
                <w:rFonts w:eastAsia="Times New Roman" w:cs="Calibri"/>
                <w:sz w:val="22"/>
                <w:szCs w:val="22"/>
              </w:rPr>
              <w:t>12</w:t>
            </w:r>
          </w:p>
        </w:tc>
        <w:tc>
          <w:tcPr>
            <w:tcW w:w="2011" w:type="dxa"/>
            <w:tcBorders>
              <w:top w:val="nil"/>
              <w:left w:val="nil"/>
              <w:bottom w:val="nil"/>
              <w:right w:val="nil"/>
            </w:tcBorders>
          </w:tcPr>
          <w:p w14:paraId="3DCA8FF7">
            <w:pPr>
              <w:autoSpaceDE w:val="0"/>
              <w:jc w:val="left"/>
              <w:rPr>
                <w:rFonts w:eastAsia="Times New Roman" w:cs="Calibri"/>
                <w:sz w:val="22"/>
                <w:szCs w:val="22"/>
              </w:rPr>
            </w:pPr>
            <w:r>
              <w:rPr>
                <w:rFonts w:eastAsia="Times New Roman" w:cs="Calibri"/>
                <w:sz w:val="22"/>
                <w:szCs w:val="22"/>
              </w:rPr>
              <w:t>have difficulty concentrating or thinking clearly?</w:t>
            </w:r>
          </w:p>
        </w:tc>
        <w:tc>
          <w:tcPr>
            <w:tcW w:w="2385" w:type="dxa"/>
            <w:tcBorders>
              <w:top w:val="nil"/>
              <w:left w:val="nil"/>
              <w:bottom w:val="nil"/>
              <w:right w:val="nil"/>
            </w:tcBorders>
          </w:tcPr>
          <w:p w14:paraId="1F01DA9D">
            <w:pPr>
              <w:autoSpaceDE w:val="0"/>
              <w:jc w:val="left"/>
              <w:rPr>
                <w:rFonts w:eastAsia="Times New Roman" w:cs="Calibri"/>
                <w:sz w:val="22"/>
                <w:szCs w:val="22"/>
              </w:rPr>
            </w:pPr>
            <w:r>
              <w:rPr>
                <w:rFonts w:eastAsia="Times New Roman" w:cs="Calibri"/>
                <w:sz w:val="22"/>
                <w:szCs w:val="22"/>
              </w:rPr>
              <w:t>27/31</w:t>
            </w:r>
          </w:p>
        </w:tc>
        <w:tc>
          <w:tcPr>
            <w:tcW w:w="1364" w:type="dxa"/>
            <w:tcBorders>
              <w:top w:val="nil"/>
              <w:left w:val="nil"/>
              <w:bottom w:val="nil"/>
              <w:right w:val="nil"/>
            </w:tcBorders>
          </w:tcPr>
          <w:p w14:paraId="252C7162">
            <w:pPr>
              <w:autoSpaceDE w:val="0"/>
              <w:jc w:val="left"/>
              <w:rPr>
                <w:rFonts w:eastAsia="Times New Roman" w:cs="Calibri"/>
                <w:sz w:val="22"/>
                <w:szCs w:val="22"/>
              </w:rPr>
            </w:pPr>
            <w:r>
              <w:rPr>
                <w:rFonts w:eastAsia="Times New Roman" w:cs="Calibri"/>
                <w:sz w:val="22"/>
                <w:szCs w:val="22"/>
              </w:rPr>
              <w:t>4/31</w:t>
            </w:r>
          </w:p>
        </w:tc>
        <w:tc>
          <w:tcPr>
            <w:tcW w:w="1776" w:type="dxa"/>
            <w:tcBorders>
              <w:top w:val="nil"/>
              <w:left w:val="nil"/>
              <w:bottom w:val="nil"/>
              <w:right w:val="nil"/>
            </w:tcBorders>
          </w:tcPr>
          <w:p w14:paraId="350686DB">
            <w:pPr>
              <w:autoSpaceDE w:val="0"/>
              <w:jc w:val="left"/>
              <w:rPr>
                <w:rFonts w:eastAsia="Times New Roman" w:cs="Calibri"/>
                <w:sz w:val="22"/>
                <w:szCs w:val="22"/>
              </w:rPr>
            </w:pPr>
            <w:r>
              <w:rPr>
                <w:rFonts w:eastAsia="Times New Roman" w:cs="Calibri"/>
                <w:sz w:val="22"/>
                <w:szCs w:val="22"/>
              </w:rPr>
              <w:t>27/31</w:t>
            </w:r>
          </w:p>
        </w:tc>
        <w:tc>
          <w:tcPr>
            <w:tcW w:w="1787" w:type="dxa"/>
            <w:tcBorders>
              <w:top w:val="nil"/>
              <w:left w:val="nil"/>
              <w:bottom w:val="nil"/>
              <w:right w:val="nil"/>
            </w:tcBorders>
          </w:tcPr>
          <w:p w14:paraId="5670599F">
            <w:pPr>
              <w:autoSpaceDE w:val="0"/>
              <w:jc w:val="left"/>
              <w:rPr>
                <w:rFonts w:eastAsia="Times New Roman" w:cs="Calibri"/>
                <w:sz w:val="22"/>
                <w:szCs w:val="22"/>
              </w:rPr>
            </w:pPr>
            <w:r>
              <w:rPr>
                <w:rFonts w:eastAsia="Times New Roman" w:cs="Calibri"/>
                <w:sz w:val="22"/>
                <w:szCs w:val="22"/>
              </w:rPr>
              <w:t>4/31</w:t>
            </w:r>
          </w:p>
        </w:tc>
        <w:tc>
          <w:tcPr>
            <w:tcW w:w="2717" w:type="dxa"/>
            <w:tcBorders>
              <w:top w:val="nil"/>
              <w:left w:val="nil"/>
              <w:bottom w:val="nil"/>
              <w:right w:val="nil"/>
            </w:tcBorders>
          </w:tcPr>
          <w:p w14:paraId="2F2B0F57">
            <w:pPr>
              <w:autoSpaceDE w:val="0"/>
              <w:jc w:val="left"/>
              <w:rPr>
                <w:rFonts w:eastAsia="Times New Roman" w:cs="Calibri"/>
                <w:sz w:val="22"/>
                <w:szCs w:val="22"/>
              </w:rPr>
            </w:pPr>
            <w:r>
              <w:rPr>
                <w:rFonts w:eastAsia="Times New Roman" w:cs="Calibri"/>
                <w:sz w:val="22"/>
                <w:szCs w:val="22"/>
              </w:rPr>
              <w:t>M16_B08: “I stay focused on watching him… as soon as I see that he might touch someone, I intervene…” M14_B09: “This is also about a person’s psychological condition…”</w:t>
            </w:r>
          </w:p>
        </w:tc>
        <w:tc>
          <w:tcPr>
            <w:tcW w:w="5624" w:type="dxa"/>
            <w:tcBorders>
              <w:top w:val="nil"/>
              <w:left w:val="nil"/>
              <w:bottom w:val="nil"/>
              <w:right w:val="nil"/>
            </w:tcBorders>
          </w:tcPr>
          <w:p w14:paraId="21F849A2">
            <w:pPr>
              <w:autoSpaceDE w:val="0"/>
              <w:jc w:val="left"/>
              <w:rPr>
                <w:rFonts w:cs="Calibri"/>
                <w:sz w:val="22"/>
                <w:szCs w:val="22"/>
              </w:rPr>
            </w:pPr>
            <w:r>
              <w:rPr>
                <w:rFonts w:cs="Calibri"/>
                <w:color w:val="7F7F7F"/>
                <w:sz w:val="22"/>
                <w:szCs w:val="22"/>
              </w:rPr>
              <w:t>AR1 Lack of acceptability/relevance (4/31)</w:t>
            </w:r>
            <w:r>
              <w:rPr>
                <w:rFonts w:cs="Calibri"/>
                <w:sz w:val="22"/>
                <w:szCs w:val="22"/>
              </w:rPr>
              <w:br w:type="textWrapping"/>
            </w:r>
            <w:r>
              <w:rPr>
                <w:rFonts w:cs="Calibri"/>
                <w:sz w:val="22"/>
                <w:szCs w:val="22"/>
              </w:rPr>
              <w:t>F04_B12: </w:t>
            </w:r>
            <w:r>
              <w:rPr>
                <w:rFonts w:ascii="Times New Roman" w:hAnsi="Times New Roman"/>
                <w:sz w:val="22"/>
                <w:szCs w:val="22"/>
              </w:rPr>
              <w:t>“</w:t>
            </w:r>
            <w:r>
              <w:rPr>
                <w:rFonts w:cs="Calibri"/>
                <w:sz w:val="22"/>
                <w:szCs w:val="22"/>
              </w:rPr>
              <w:t>It feels more like a question asked of older people</w:t>
            </w:r>
            <w:r>
              <w:rPr>
                <w:rFonts w:ascii="Times New Roman" w:hAnsi="Times New Roman"/>
                <w:sz w:val="22"/>
                <w:szCs w:val="22"/>
              </w:rPr>
              <w:t>—</w:t>
            </w:r>
            <w:r>
              <w:rPr>
                <w:rFonts w:cs="Calibri"/>
                <w:sz w:val="22"/>
                <w:szCs w:val="22"/>
              </w:rPr>
              <w:t>basic questions used to judge whether someone may already be developing some age-related conditions.</w:t>
            </w:r>
            <w:r>
              <w:rPr>
                <w:rFonts w:ascii="Times New Roman" w:hAnsi="Times New Roman"/>
                <w:sz w:val="22"/>
                <w:szCs w:val="22"/>
              </w:rPr>
              <w:t>”</w:t>
            </w:r>
          </w:p>
          <w:p w14:paraId="4D2D9B33">
            <w:pPr>
              <w:autoSpaceDE w:val="0"/>
              <w:jc w:val="left"/>
              <w:rPr>
                <w:rFonts w:cs="Calibri"/>
                <w:sz w:val="22"/>
                <w:szCs w:val="22"/>
              </w:rPr>
            </w:pPr>
            <w:r>
              <w:rPr>
                <w:rFonts w:cs="Calibri"/>
                <w:color w:val="7F7F7F"/>
                <w:sz w:val="22"/>
                <w:szCs w:val="22"/>
              </w:rPr>
              <w:t>U3 Narrow interpretation (4/31)</w:t>
            </w:r>
            <w:r>
              <w:rPr>
                <w:rFonts w:cs="Calibri"/>
                <w:sz w:val="22"/>
                <w:szCs w:val="22"/>
              </w:rPr>
              <w:br w:type="textWrapping"/>
            </w:r>
            <w:r>
              <w:rPr>
                <w:rFonts w:cs="Calibri"/>
                <w:sz w:val="22"/>
                <w:szCs w:val="22"/>
              </w:rPr>
              <w:t>F11_B13: </w:t>
            </w:r>
            <w:r>
              <w:rPr>
                <w:rFonts w:ascii="Times New Roman" w:hAnsi="Times New Roman"/>
                <w:sz w:val="22"/>
                <w:szCs w:val="22"/>
              </w:rPr>
              <w:t>“</w:t>
            </w:r>
            <w:r>
              <w:rPr>
                <w:rFonts w:cs="Calibri"/>
                <w:sz w:val="22"/>
                <w:szCs w:val="22"/>
              </w:rPr>
              <w:t>If someone has difficulty concentrating or thinking clearly, that means the person must already be in an abnormal condition and probably needs treatment.</w:t>
            </w:r>
            <w:r>
              <w:rPr>
                <w:rFonts w:ascii="Times New Roman" w:hAnsi="Times New Roman"/>
                <w:sz w:val="22"/>
                <w:szCs w:val="22"/>
              </w:rPr>
              <w:t>”</w:t>
            </w:r>
          </w:p>
          <w:p w14:paraId="69A7DB13">
            <w:pPr>
              <w:autoSpaceDE w:val="0"/>
              <w:jc w:val="left"/>
              <w:rPr>
                <w:rFonts w:cs="Calibri"/>
                <w:sz w:val="22"/>
                <w:szCs w:val="22"/>
              </w:rPr>
            </w:pPr>
          </w:p>
        </w:tc>
        <w:tc>
          <w:tcPr>
            <w:tcW w:w="3426" w:type="dxa"/>
            <w:tcBorders>
              <w:top w:val="nil"/>
              <w:left w:val="nil"/>
              <w:bottom w:val="nil"/>
              <w:right w:val="nil"/>
            </w:tcBorders>
          </w:tcPr>
          <w:p w14:paraId="678C6927">
            <w:pPr>
              <w:autoSpaceDE w:val="0"/>
              <w:jc w:val="left"/>
              <w:rPr>
                <w:rFonts w:eastAsia="Times New Roman" w:cs="Calibri"/>
                <w:color w:val="7F7F7F"/>
                <w:sz w:val="22"/>
                <w:szCs w:val="22"/>
              </w:rPr>
            </w:pPr>
            <w:r>
              <w:rPr>
                <w:rFonts w:eastAsia="Times New Roman" w:cs="Calibri"/>
                <w:color w:val="7F7F7F"/>
                <w:sz w:val="22"/>
                <w:szCs w:val="22"/>
              </w:rPr>
              <w:t xml:space="preserve">Relationship between “concentrating” and “thinking clearly”: </w:t>
            </w:r>
          </w:p>
          <w:p w14:paraId="10AAE3AC">
            <w:pPr>
              <w:autoSpaceDE w:val="0"/>
              <w:jc w:val="left"/>
              <w:rPr>
                <w:rFonts w:eastAsia="Times New Roman" w:cs="Calibri"/>
                <w:color w:val="7F7F7F"/>
                <w:sz w:val="22"/>
                <w:szCs w:val="22"/>
              </w:rPr>
            </w:pPr>
            <w:r>
              <w:rPr>
                <w:rFonts w:eastAsia="Times New Roman" w:cs="Calibri"/>
                <w:color w:val="7F7F7F"/>
                <w:sz w:val="22"/>
                <w:szCs w:val="22"/>
              </w:rPr>
              <w:t>10/31 same/closely related</w:t>
            </w:r>
          </w:p>
          <w:p w14:paraId="06ED038C">
            <w:pPr>
              <w:autoSpaceDE w:val="0"/>
              <w:jc w:val="left"/>
              <w:rPr>
                <w:rFonts w:cs="Calibri"/>
                <w:sz w:val="22"/>
                <w:szCs w:val="22"/>
              </w:rPr>
            </w:pPr>
            <w:r>
              <w:rPr>
                <w:rFonts w:cs="Calibri"/>
                <w:sz w:val="22"/>
                <w:szCs w:val="22"/>
              </w:rPr>
              <w:t xml:space="preserve">M12_B08: </w:t>
            </w:r>
            <w:r>
              <w:rPr>
                <w:rFonts w:ascii="Times New Roman" w:hAnsi="Times New Roman"/>
                <w:sz w:val="22"/>
                <w:szCs w:val="22"/>
              </w:rPr>
              <w:t>“</w:t>
            </w:r>
            <w:r>
              <w:rPr>
                <w:rFonts w:cs="Calibri"/>
                <w:sz w:val="22"/>
                <w:szCs w:val="22"/>
              </w:rPr>
              <w:t>I think the two are closely related. A person needs to concentrate in order to think seriously about something. If someone cannot concentrate, their logical thinking will also become unclear.</w:t>
            </w:r>
            <w:r>
              <w:rPr>
                <w:rFonts w:ascii="Times New Roman" w:hAnsi="Times New Roman"/>
                <w:sz w:val="22"/>
                <w:szCs w:val="22"/>
              </w:rPr>
              <w:t>”</w:t>
            </w:r>
          </w:p>
          <w:p w14:paraId="4DADBEF7">
            <w:pPr>
              <w:autoSpaceDE w:val="0"/>
              <w:jc w:val="left"/>
              <w:rPr>
                <w:rFonts w:eastAsia="Times New Roman" w:cs="Calibri"/>
                <w:color w:val="7F7F7F"/>
                <w:sz w:val="22"/>
                <w:szCs w:val="22"/>
              </w:rPr>
            </w:pPr>
            <w:r>
              <w:rPr>
                <w:rFonts w:eastAsia="Times New Roman" w:cs="Calibri"/>
                <w:color w:val="7F7F7F"/>
                <w:sz w:val="22"/>
                <w:szCs w:val="22"/>
              </w:rPr>
              <w:t>7/31 different</w:t>
            </w:r>
          </w:p>
          <w:p w14:paraId="1D83F0E9">
            <w:pPr>
              <w:autoSpaceDE w:val="0"/>
              <w:jc w:val="left"/>
              <w:rPr>
                <w:rFonts w:cs="Calibri"/>
                <w:sz w:val="22"/>
                <w:szCs w:val="22"/>
              </w:rPr>
            </w:pPr>
            <w:r>
              <w:rPr>
                <w:rFonts w:cs="Calibri"/>
                <w:sz w:val="22"/>
                <w:szCs w:val="22"/>
              </w:rPr>
              <w:t xml:space="preserve">F08_B12: </w:t>
            </w:r>
            <w:r>
              <w:rPr>
                <w:rFonts w:ascii="Times New Roman" w:hAnsi="Times New Roman"/>
                <w:sz w:val="22"/>
                <w:szCs w:val="22"/>
              </w:rPr>
              <w:t>“</w:t>
            </w:r>
            <w:r>
              <w:rPr>
                <w:rFonts w:cs="Calibri"/>
                <w:sz w:val="22"/>
                <w:szCs w:val="22"/>
              </w:rPr>
              <w:t>I think they are different. Concentration means whether you are distracted</w:t>
            </w:r>
            <w:r>
              <w:rPr>
                <w:rFonts w:ascii="Times New Roman" w:hAnsi="Times New Roman"/>
                <w:sz w:val="22"/>
                <w:szCs w:val="22"/>
              </w:rPr>
              <w:t>—</w:t>
            </w:r>
            <w:r>
              <w:rPr>
                <w:rFonts w:cs="Calibri"/>
                <w:sz w:val="22"/>
                <w:szCs w:val="22"/>
              </w:rPr>
              <w:t>for example, in a meeting, whether you can listen from beginning to end, or in a class, how many minutes you actually pay attention. Thinking clearly refers more to logical thinking, like when solving math problems</w:t>
            </w:r>
            <w:r>
              <w:rPr>
                <w:rFonts w:ascii="Times New Roman" w:hAnsi="Times New Roman"/>
                <w:sz w:val="22"/>
                <w:szCs w:val="22"/>
              </w:rPr>
              <w:t>—</w:t>
            </w:r>
            <w:r>
              <w:rPr>
                <w:rFonts w:cs="Calibri"/>
                <w:sz w:val="22"/>
                <w:szCs w:val="22"/>
              </w:rPr>
              <w:t>whether the thinking process is clear. So I think they are different: one is attention, and the other is thinking ability and logic.</w:t>
            </w:r>
            <w:r>
              <w:rPr>
                <w:rFonts w:ascii="Times New Roman" w:hAnsi="Times New Roman"/>
                <w:sz w:val="22"/>
                <w:szCs w:val="22"/>
              </w:rPr>
              <w:t>”</w:t>
            </w:r>
          </w:p>
          <w:p w14:paraId="69BDD2B0">
            <w:pPr>
              <w:autoSpaceDE w:val="0"/>
              <w:jc w:val="left"/>
              <w:rPr>
                <w:rFonts w:eastAsia="Times New Roman" w:cs="Calibri"/>
                <w:color w:val="7F7F7F"/>
                <w:sz w:val="22"/>
                <w:szCs w:val="22"/>
              </w:rPr>
            </w:pPr>
            <w:r>
              <w:rPr>
                <w:rFonts w:eastAsia="Times New Roman" w:cs="Calibri"/>
                <w:color w:val="7F7F7F"/>
                <w:sz w:val="22"/>
                <w:szCs w:val="22"/>
              </w:rPr>
              <w:t>14/31 no clear opinion</w:t>
            </w:r>
          </w:p>
          <w:p w14:paraId="3248A50C">
            <w:pPr>
              <w:autoSpaceDE w:val="0"/>
              <w:jc w:val="left"/>
              <w:rPr>
                <w:rFonts w:eastAsia="Times New Roman" w:cs="Calibri"/>
                <w:sz w:val="22"/>
                <w:szCs w:val="22"/>
              </w:rPr>
            </w:pPr>
            <w:r>
              <w:rPr>
                <w:rFonts w:cs="Calibri"/>
                <w:sz w:val="22"/>
                <w:szCs w:val="22"/>
              </w:rPr>
              <w:t xml:space="preserve">F04_B12: </w:t>
            </w:r>
            <w:r>
              <w:rPr>
                <w:rFonts w:ascii="Times New Roman" w:hAnsi="Times New Roman"/>
                <w:sz w:val="22"/>
                <w:szCs w:val="22"/>
              </w:rPr>
              <w:t>“</w:t>
            </w:r>
            <w:r>
              <w:rPr>
                <w:rFonts w:cs="Calibri"/>
                <w:sz w:val="22"/>
                <w:szCs w:val="22"/>
              </w:rPr>
              <w:t>In practice, these definitions are not always strictly distinguished.</w:t>
            </w:r>
            <w:r>
              <w:rPr>
                <w:rFonts w:ascii="Times New Roman" w:hAnsi="Times New Roman"/>
                <w:sz w:val="22"/>
                <w:szCs w:val="22"/>
              </w:rPr>
              <w:t>”</w:t>
            </w:r>
          </w:p>
        </w:tc>
      </w:tr>
      <w:tr w14:paraId="56983969">
        <w:trPr>
          <w:trHeight w:val="1191" w:hRule="atLeast"/>
        </w:trPr>
        <w:tc>
          <w:tcPr>
            <w:tcW w:w="684" w:type="dxa"/>
            <w:tcBorders>
              <w:top w:val="nil"/>
              <w:left w:val="nil"/>
              <w:bottom w:val="nil"/>
              <w:right w:val="nil"/>
            </w:tcBorders>
          </w:tcPr>
          <w:p w14:paraId="50A69693">
            <w:pPr>
              <w:autoSpaceDE w:val="0"/>
              <w:jc w:val="left"/>
              <w:rPr>
                <w:rFonts w:eastAsia="Times New Roman" w:cs="Calibri"/>
                <w:sz w:val="22"/>
                <w:szCs w:val="22"/>
              </w:rPr>
            </w:pPr>
            <w:r>
              <w:rPr>
                <w:rFonts w:eastAsia="Times New Roman" w:cs="Calibri"/>
                <w:sz w:val="22"/>
                <w:szCs w:val="22"/>
              </w:rPr>
              <w:t>13</w:t>
            </w:r>
          </w:p>
        </w:tc>
        <w:tc>
          <w:tcPr>
            <w:tcW w:w="2011" w:type="dxa"/>
            <w:tcBorders>
              <w:top w:val="nil"/>
              <w:left w:val="nil"/>
              <w:bottom w:val="nil"/>
              <w:right w:val="nil"/>
            </w:tcBorders>
          </w:tcPr>
          <w:p w14:paraId="21EB6084">
            <w:pPr>
              <w:autoSpaceDE w:val="0"/>
              <w:jc w:val="left"/>
              <w:rPr>
                <w:rFonts w:eastAsia="Times New Roman" w:cs="Calibri"/>
                <w:sz w:val="22"/>
                <w:szCs w:val="22"/>
              </w:rPr>
            </w:pPr>
            <w:r>
              <w:rPr>
                <w:rFonts w:eastAsia="Times New Roman" w:cs="Calibri"/>
                <w:sz w:val="22"/>
                <w:szCs w:val="22"/>
              </w:rPr>
              <w:t>feel anxious?</w:t>
            </w:r>
          </w:p>
        </w:tc>
        <w:tc>
          <w:tcPr>
            <w:tcW w:w="2385" w:type="dxa"/>
            <w:tcBorders>
              <w:top w:val="nil"/>
              <w:left w:val="nil"/>
              <w:bottom w:val="nil"/>
              <w:right w:val="nil"/>
            </w:tcBorders>
          </w:tcPr>
          <w:p w14:paraId="5DE27CFF">
            <w:pPr>
              <w:autoSpaceDE w:val="0"/>
              <w:jc w:val="left"/>
              <w:rPr>
                <w:rFonts w:eastAsia="Times New Roman" w:cs="Calibri"/>
                <w:sz w:val="22"/>
                <w:szCs w:val="22"/>
              </w:rPr>
            </w:pPr>
            <w:r>
              <w:rPr>
                <w:rFonts w:eastAsia="Times New Roman" w:cs="Calibri"/>
                <w:sz w:val="22"/>
                <w:szCs w:val="22"/>
              </w:rPr>
              <w:t>31/31</w:t>
            </w:r>
          </w:p>
        </w:tc>
        <w:tc>
          <w:tcPr>
            <w:tcW w:w="1364" w:type="dxa"/>
            <w:tcBorders>
              <w:top w:val="nil"/>
              <w:left w:val="nil"/>
              <w:bottom w:val="nil"/>
              <w:right w:val="nil"/>
            </w:tcBorders>
          </w:tcPr>
          <w:p w14:paraId="54E222B2">
            <w:pPr>
              <w:autoSpaceDE w:val="0"/>
              <w:jc w:val="left"/>
              <w:rPr>
                <w:rFonts w:eastAsia="Times New Roman" w:cs="Calibri"/>
                <w:sz w:val="22"/>
                <w:szCs w:val="22"/>
              </w:rPr>
            </w:pPr>
            <w:r>
              <w:rPr>
                <w:rFonts w:eastAsia="Times New Roman" w:cs="Calibri"/>
                <w:sz w:val="22"/>
                <w:szCs w:val="22"/>
              </w:rPr>
              <w:t>—</w:t>
            </w:r>
          </w:p>
        </w:tc>
        <w:tc>
          <w:tcPr>
            <w:tcW w:w="1776" w:type="dxa"/>
            <w:tcBorders>
              <w:top w:val="nil"/>
              <w:left w:val="nil"/>
              <w:bottom w:val="nil"/>
              <w:right w:val="nil"/>
            </w:tcBorders>
          </w:tcPr>
          <w:p w14:paraId="0259DB43">
            <w:pPr>
              <w:autoSpaceDE w:val="0"/>
              <w:jc w:val="left"/>
              <w:rPr>
                <w:rFonts w:eastAsia="Times New Roman" w:cs="Calibri"/>
                <w:sz w:val="22"/>
                <w:szCs w:val="22"/>
              </w:rPr>
            </w:pPr>
            <w:r>
              <w:rPr>
                <w:rFonts w:eastAsia="Times New Roman" w:cs="Calibri"/>
                <w:sz w:val="22"/>
                <w:szCs w:val="22"/>
              </w:rPr>
              <w:t>31/31</w:t>
            </w:r>
          </w:p>
        </w:tc>
        <w:tc>
          <w:tcPr>
            <w:tcW w:w="1787" w:type="dxa"/>
            <w:tcBorders>
              <w:top w:val="nil"/>
              <w:left w:val="nil"/>
              <w:bottom w:val="nil"/>
              <w:right w:val="nil"/>
            </w:tcBorders>
          </w:tcPr>
          <w:p w14:paraId="4C3D4F96">
            <w:pPr>
              <w:autoSpaceDE w:val="0"/>
              <w:jc w:val="left"/>
              <w:rPr>
                <w:rFonts w:eastAsia="Times New Roman" w:cs="Calibri"/>
                <w:sz w:val="22"/>
                <w:szCs w:val="22"/>
              </w:rPr>
            </w:pPr>
            <w:r>
              <w:rPr>
                <w:rFonts w:eastAsia="Times New Roman" w:cs="Calibri"/>
                <w:sz w:val="22"/>
                <w:szCs w:val="22"/>
              </w:rPr>
              <w:t>—</w:t>
            </w:r>
          </w:p>
        </w:tc>
        <w:tc>
          <w:tcPr>
            <w:tcW w:w="2717" w:type="dxa"/>
            <w:tcBorders>
              <w:top w:val="nil"/>
              <w:left w:val="nil"/>
              <w:bottom w:val="nil"/>
              <w:right w:val="nil"/>
            </w:tcBorders>
          </w:tcPr>
          <w:p w14:paraId="67231AD0">
            <w:pPr>
              <w:autoSpaceDE w:val="0"/>
              <w:jc w:val="left"/>
              <w:rPr>
                <w:rFonts w:eastAsia="Times New Roman" w:cs="Calibri"/>
                <w:sz w:val="22"/>
                <w:szCs w:val="22"/>
              </w:rPr>
            </w:pPr>
            <w:r>
              <w:rPr>
                <w:rFonts w:eastAsia="Times New Roman" w:cs="Calibri"/>
                <w:sz w:val="22"/>
                <w:szCs w:val="22"/>
              </w:rPr>
              <w:t>F02_B10: “Anxiety—I often feel anxious. Sometimes it may be related to my child…” F07_B0</w:t>
            </w:r>
            <w:r>
              <w:rPr>
                <w:rFonts w:hint="eastAsia" w:eastAsia="Times New Roman" w:cs="Calibri"/>
                <w:sz w:val="22"/>
                <w:szCs w:val="22"/>
              </w:rPr>
              <w:t>8</w:t>
            </w:r>
            <w:r>
              <w:rPr>
                <w:rFonts w:eastAsia="Times New Roman" w:cs="Calibri"/>
                <w:sz w:val="22"/>
                <w:szCs w:val="22"/>
              </w:rPr>
              <w:t>: “Anxiety is usually related to uncertainty about the future…”</w:t>
            </w:r>
          </w:p>
        </w:tc>
        <w:tc>
          <w:tcPr>
            <w:tcW w:w="5624" w:type="dxa"/>
            <w:tcBorders>
              <w:top w:val="nil"/>
              <w:left w:val="nil"/>
              <w:bottom w:val="nil"/>
              <w:right w:val="nil"/>
            </w:tcBorders>
          </w:tcPr>
          <w:p w14:paraId="48C88EEE">
            <w:pPr>
              <w:autoSpaceDE w:val="0"/>
              <w:jc w:val="left"/>
              <w:rPr>
                <w:rFonts w:eastAsia="Times New Roman" w:cs="Calibri"/>
                <w:sz w:val="22"/>
                <w:szCs w:val="22"/>
              </w:rPr>
            </w:pPr>
            <w:r>
              <w:rPr>
                <w:rFonts w:eastAsia="Times New Roman" w:cs="Calibri"/>
                <w:sz w:val="22"/>
                <w:szCs w:val="22"/>
              </w:rPr>
              <w:t>—</w:t>
            </w:r>
          </w:p>
        </w:tc>
        <w:tc>
          <w:tcPr>
            <w:tcW w:w="3426" w:type="dxa"/>
            <w:tcBorders>
              <w:top w:val="nil"/>
              <w:left w:val="nil"/>
              <w:bottom w:val="nil"/>
              <w:right w:val="nil"/>
            </w:tcBorders>
          </w:tcPr>
          <w:p w14:paraId="5120137B">
            <w:pPr>
              <w:autoSpaceDE w:val="0"/>
              <w:jc w:val="left"/>
              <w:rPr>
                <w:rFonts w:eastAsia="Times New Roman" w:cs="Calibri"/>
                <w:sz w:val="22"/>
                <w:szCs w:val="22"/>
              </w:rPr>
            </w:pPr>
            <w:r>
              <w:rPr>
                <w:rFonts w:eastAsia="Times New Roman" w:cs="Calibri"/>
                <w:sz w:val="22"/>
                <w:szCs w:val="22"/>
              </w:rPr>
              <w:t>Very high relevance (child/work pressure)</w:t>
            </w:r>
          </w:p>
        </w:tc>
      </w:tr>
      <w:tr w14:paraId="29F1A940">
        <w:trPr>
          <w:trHeight w:val="4764" w:hRule="atLeast"/>
        </w:trPr>
        <w:tc>
          <w:tcPr>
            <w:tcW w:w="684" w:type="dxa"/>
            <w:tcBorders>
              <w:top w:val="nil"/>
              <w:left w:val="nil"/>
              <w:bottom w:val="nil"/>
              <w:right w:val="nil"/>
            </w:tcBorders>
          </w:tcPr>
          <w:p w14:paraId="28DF6848">
            <w:pPr>
              <w:autoSpaceDE w:val="0"/>
              <w:jc w:val="left"/>
              <w:rPr>
                <w:rFonts w:eastAsia="Times New Roman" w:cs="Calibri"/>
                <w:sz w:val="22"/>
                <w:szCs w:val="22"/>
              </w:rPr>
            </w:pPr>
            <w:r>
              <w:rPr>
                <w:rFonts w:eastAsia="Times New Roman" w:cs="Calibri"/>
                <w:sz w:val="22"/>
                <w:szCs w:val="22"/>
              </w:rPr>
              <w:t>14</w:t>
            </w:r>
          </w:p>
        </w:tc>
        <w:tc>
          <w:tcPr>
            <w:tcW w:w="2011" w:type="dxa"/>
            <w:tcBorders>
              <w:top w:val="nil"/>
              <w:left w:val="nil"/>
              <w:bottom w:val="nil"/>
              <w:right w:val="nil"/>
            </w:tcBorders>
          </w:tcPr>
          <w:p w14:paraId="1DB064A8">
            <w:pPr>
              <w:autoSpaceDE w:val="0"/>
              <w:jc w:val="left"/>
              <w:rPr>
                <w:rFonts w:eastAsia="Times New Roman" w:cs="Calibri"/>
                <w:sz w:val="22"/>
                <w:szCs w:val="22"/>
              </w:rPr>
            </w:pPr>
            <w:r>
              <w:rPr>
                <w:rFonts w:eastAsia="Times New Roman" w:cs="Calibri"/>
                <w:sz w:val="22"/>
                <w:szCs w:val="22"/>
              </w:rPr>
              <w:t>feel unsafe? (e.g. fear of falling, physical harm, abuse)</w:t>
            </w:r>
          </w:p>
        </w:tc>
        <w:tc>
          <w:tcPr>
            <w:tcW w:w="2385" w:type="dxa"/>
            <w:tcBorders>
              <w:top w:val="nil"/>
              <w:left w:val="nil"/>
              <w:bottom w:val="nil"/>
              <w:right w:val="nil"/>
            </w:tcBorders>
          </w:tcPr>
          <w:p w14:paraId="131233FC">
            <w:pPr>
              <w:autoSpaceDE w:val="0"/>
              <w:jc w:val="left"/>
              <w:rPr>
                <w:rFonts w:eastAsia="Times New Roman" w:cs="Calibri"/>
                <w:sz w:val="22"/>
                <w:szCs w:val="22"/>
              </w:rPr>
            </w:pPr>
            <w:r>
              <w:rPr>
                <w:rFonts w:eastAsia="Times New Roman" w:cs="Calibri"/>
                <w:sz w:val="22"/>
                <w:szCs w:val="22"/>
              </w:rPr>
              <w:t>19/31</w:t>
            </w:r>
          </w:p>
        </w:tc>
        <w:tc>
          <w:tcPr>
            <w:tcW w:w="1364" w:type="dxa"/>
            <w:tcBorders>
              <w:top w:val="nil"/>
              <w:left w:val="nil"/>
              <w:bottom w:val="nil"/>
              <w:right w:val="nil"/>
            </w:tcBorders>
          </w:tcPr>
          <w:p w14:paraId="3C6111CE">
            <w:pPr>
              <w:autoSpaceDE w:val="0"/>
              <w:jc w:val="left"/>
              <w:rPr>
                <w:rFonts w:cs="Calibri"/>
                <w:sz w:val="22"/>
                <w:szCs w:val="22"/>
              </w:rPr>
            </w:pPr>
            <w:r>
              <w:rPr>
                <w:rFonts w:eastAsia="Times New Roman" w:cs="Calibri"/>
                <w:sz w:val="22"/>
                <w:szCs w:val="22"/>
              </w:rPr>
              <w:t>11/31</w:t>
            </w:r>
          </w:p>
        </w:tc>
        <w:tc>
          <w:tcPr>
            <w:tcW w:w="1776" w:type="dxa"/>
            <w:tcBorders>
              <w:top w:val="nil"/>
              <w:left w:val="nil"/>
              <w:bottom w:val="nil"/>
              <w:right w:val="nil"/>
            </w:tcBorders>
          </w:tcPr>
          <w:p w14:paraId="72F4DBB5">
            <w:pPr>
              <w:autoSpaceDE w:val="0"/>
              <w:jc w:val="left"/>
              <w:rPr>
                <w:rFonts w:eastAsia="Times New Roman" w:cs="Calibri"/>
                <w:sz w:val="22"/>
                <w:szCs w:val="22"/>
              </w:rPr>
            </w:pPr>
            <w:r>
              <w:rPr>
                <w:rFonts w:eastAsia="Times New Roman" w:cs="Calibri"/>
                <w:sz w:val="22"/>
                <w:szCs w:val="22"/>
              </w:rPr>
              <w:t>22/31</w:t>
            </w:r>
          </w:p>
        </w:tc>
        <w:tc>
          <w:tcPr>
            <w:tcW w:w="1787" w:type="dxa"/>
            <w:tcBorders>
              <w:top w:val="nil"/>
              <w:left w:val="nil"/>
              <w:bottom w:val="nil"/>
              <w:right w:val="nil"/>
            </w:tcBorders>
          </w:tcPr>
          <w:p w14:paraId="369DA0B9">
            <w:pPr>
              <w:autoSpaceDE w:val="0"/>
              <w:jc w:val="left"/>
              <w:rPr>
                <w:rFonts w:cs="Calibri"/>
                <w:sz w:val="22"/>
                <w:szCs w:val="22"/>
              </w:rPr>
            </w:pPr>
            <w:r>
              <w:rPr>
                <w:rFonts w:hint="eastAsia" w:cs="Calibri"/>
                <w:sz w:val="22"/>
                <w:szCs w:val="22"/>
              </w:rPr>
              <w:t>9/31</w:t>
            </w:r>
          </w:p>
        </w:tc>
        <w:tc>
          <w:tcPr>
            <w:tcW w:w="2717" w:type="dxa"/>
            <w:tcBorders>
              <w:top w:val="nil"/>
              <w:left w:val="nil"/>
              <w:bottom w:val="nil"/>
              <w:right w:val="nil"/>
            </w:tcBorders>
          </w:tcPr>
          <w:p w14:paraId="582B9752">
            <w:pPr>
              <w:autoSpaceDE w:val="0"/>
              <w:jc w:val="left"/>
              <w:rPr>
                <w:rFonts w:eastAsia="Times New Roman" w:cs="Calibri"/>
                <w:sz w:val="22"/>
                <w:szCs w:val="22"/>
              </w:rPr>
            </w:pPr>
            <w:r>
              <w:rPr>
                <w:rFonts w:eastAsia="Times New Roman" w:cs="Calibri"/>
                <w:sz w:val="22"/>
                <w:szCs w:val="22"/>
              </w:rPr>
              <w:t xml:space="preserve">F01_B08: “Feeling unsafe may involve two aspects… fears such as falling…” </w:t>
            </w:r>
          </w:p>
          <w:p w14:paraId="1B5914E2">
            <w:pPr>
              <w:autoSpaceDE w:val="0"/>
              <w:jc w:val="left"/>
              <w:rPr>
                <w:rFonts w:eastAsia="Times New Roman" w:cs="Calibri"/>
                <w:sz w:val="22"/>
                <w:szCs w:val="22"/>
              </w:rPr>
            </w:pPr>
            <w:r>
              <w:rPr>
                <w:rFonts w:eastAsia="Times New Roman" w:cs="Calibri"/>
                <w:sz w:val="22"/>
                <w:szCs w:val="22"/>
              </w:rPr>
              <w:t>F07_B0</w:t>
            </w:r>
            <w:r>
              <w:rPr>
                <w:rFonts w:hint="eastAsia" w:cs="Calibri"/>
                <w:sz w:val="22"/>
                <w:szCs w:val="22"/>
              </w:rPr>
              <w:t>8</w:t>
            </w:r>
            <w:r>
              <w:rPr>
                <w:rFonts w:eastAsia="Times New Roman" w:cs="Calibri"/>
                <w:sz w:val="22"/>
                <w:szCs w:val="22"/>
              </w:rPr>
              <w:t>: “Feeling unsafe means feeling as if you no longer have the ability to control yourself…”</w:t>
            </w:r>
          </w:p>
        </w:tc>
        <w:tc>
          <w:tcPr>
            <w:tcW w:w="5624" w:type="dxa"/>
            <w:tcBorders>
              <w:top w:val="nil"/>
              <w:left w:val="nil"/>
              <w:bottom w:val="nil"/>
              <w:right w:val="nil"/>
            </w:tcBorders>
          </w:tcPr>
          <w:p w14:paraId="4382F1C0">
            <w:pPr>
              <w:autoSpaceDE w:val="0"/>
              <w:jc w:val="left"/>
              <w:rPr>
                <w:rFonts w:cs="Calibri"/>
                <w:color w:val="7F7F7F"/>
                <w:sz w:val="22"/>
                <w:szCs w:val="22"/>
              </w:rPr>
            </w:pPr>
            <w:r>
              <w:rPr>
                <w:rFonts w:cs="Calibri"/>
                <w:color w:val="7F7F7F"/>
                <w:sz w:val="22"/>
                <w:szCs w:val="22"/>
              </w:rPr>
              <w:t>AR1 Lack of relevance (11/31)</w:t>
            </w:r>
          </w:p>
          <w:p w14:paraId="11812FD0">
            <w:pPr>
              <w:autoSpaceDE w:val="0"/>
              <w:jc w:val="left"/>
              <w:rPr>
                <w:rFonts w:cs="Calibri"/>
                <w:sz w:val="22"/>
                <w:szCs w:val="22"/>
              </w:rPr>
            </w:pPr>
            <w:r>
              <w:rPr>
                <w:rFonts w:cs="Calibri"/>
                <w:sz w:val="22"/>
                <w:szCs w:val="22"/>
              </w:rPr>
              <w:t xml:space="preserve">F06_B08: </w:t>
            </w:r>
            <w:r>
              <w:rPr>
                <w:rFonts w:ascii="Times New Roman" w:hAnsi="Times New Roman"/>
                <w:sz w:val="22"/>
                <w:szCs w:val="22"/>
              </w:rPr>
              <w:t>“</w:t>
            </w:r>
            <w:r>
              <w:rPr>
                <w:rFonts w:cs="Calibri"/>
                <w:sz w:val="22"/>
                <w:szCs w:val="22"/>
              </w:rPr>
              <w:t>I don</w:t>
            </w:r>
            <w:r>
              <w:rPr>
                <w:rFonts w:ascii="Times New Roman" w:hAnsi="Times New Roman"/>
                <w:sz w:val="22"/>
                <w:szCs w:val="22"/>
              </w:rPr>
              <w:t>’</w:t>
            </w:r>
            <w:r>
              <w:rPr>
                <w:rFonts w:cs="Calibri"/>
                <w:sz w:val="22"/>
                <w:szCs w:val="22"/>
              </w:rPr>
              <w:t>t have this kind of feeling, so I cannot answer this question.</w:t>
            </w:r>
            <w:r>
              <w:rPr>
                <w:rFonts w:ascii="Times New Roman" w:hAnsi="Times New Roman"/>
                <w:sz w:val="22"/>
                <w:szCs w:val="22"/>
              </w:rPr>
              <w:t>”</w:t>
            </w:r>
          </w:p>
          <w:p w14:paraId="241408F8">
            <w:pPr>
              <w:autoSpaceDE w:val="0"/>
              <w:jc w:val="left"/>
              <w:rPr>
                <w:rFonts w:cs="Calibri"/>
                <w:color w:val="7F7F7F"/>
                <w:sz w:val="22"/>
                <w:szCs w:val="22"/>
              </w:rPr>
            </w:pPr>
            <w:r>
              <w:rPr>
                <w:rFonts w:cs="Calibri"/>
                <w:color w:val="7F7F7F"/>
                <w:sz w:val="22"/>
                <w:szCs w:val="22"/>
              </w:rPr>
              <w:t>U2 Difficulty interpreting / odd wording (1/31)</w:t>
            </w:r>
          </w:p>
          <w:p w14:paraId="2FA8D3BB">
            <w:pPr>
              <w:autoSpaceDE w:val="0"/>
              <w:jc w:val="left"/>
              <w:rPr>
                <w:rFonts w:cs="Calibri"/>
                <w:sz w:val="22"/>
                <w:szCs w:val="22"/>
              </w:rPr>
            </w:pPr>
            <w:r>
              <w:rPr>
                <w:rFonts w:cs="Calibri"/>
                <w:sz w:val="22"/>
                <w:szCs w:val="22"/>
              </w:rPr>
              <w:t xml:space="preserve">F01_B08: </w:t>
            </w:r>
            <w:r>
              <w:rPr>
                <w:rFonts w:ascii="Times New Roman" w:hAnsi="Times New Roman"/>
                <w:sz w:val="22"/>
                <w:szCs w:val="22"/>
              </w:rPr>
              <w:t>“</w:t>
            </w:r>
            <w:r>
              <w:rPr>
                <w:rFonts w:cs="Calibri"/>
                <w:sz w:val="22"/>
                <w:szCs w:val="22"/>
              </w:rPr>
              <w:t>These three phrases seem to point in slightly different directions, so it is unclear what exactly the question intends to express.</w:t>
            </w:r>
            <w:r>
              <w:rPr>
                <w:rFonts w:ascii="Times New Roman" w:hAnsi="Times New Roman"/>
                <w:sz w:val="22"/>
                <w:szCs w:val="22"/>
              </w:rPr>
              <w:t>”</w:t>
            </w:r>
          </w:p>
          <w:p w14:paraId="7ACF8B44">
            <w:pPr>
              <w:autoSpaceDE w:val="0"/>
              <w:jc w:val="left"/>
              <w:rPr>
                <w:rFonts w:cs="Calibri"/>
                <w:color w:val="7F7F7F"/>
                <w:sz w:val="22"/>
                <w:szCs w:val="22"/>
              </w:rPr>
            </w:pPr>
            <w:r>
              <w:rPr>
                <w:rFonts w:cs="Calibri"/>
                <w:color w:val="7F7F7F"/>
                <w:sz w:val="22"/>
                <w:szCs w:val="22"/>
              </w:rPr>
              <w:t>U3 Narrow interpretation (2/31)</w:t>
            </w:r>
          </w:p>
          <w:p w14:paraId="071EA3D9">
            <w:pPr>
              <w:autoSpaceDE w:val="0"/>
              <w:jc w:val="left"/>
              <w:rPr>
                <w:rFonts w:cs="Calibri"/>
                <w:sz w:val="22"/>
                <w:szCs w:val="22"/>
              </w:rPr>
            </w:pPr>
            <w:r>
              <w:rPr>
                <w:rFonts w:cs="Calibri"/>
                <w:sz w:val="22"/>
                <w:szCs w:val="22"/>
              </w:rPr>
              <w:t>M12_B0</w:t>
            </w:r>
            <w:r>
              <w:rPr>
                <w:rFonts w:hint="eastAsia" w:cs="Calibri"/>
                <w:sz w:val="22"/>
                <w:szCs w:val="22"/>
              </w:rPr>
              <w:t>8</w:t>
            </w:r>
            <w:r>
              <w:rPr>
                <w:rFonts w:cs="Calibri"/>
                <w:sz w:val="22"/>
                <w:szCs w:val="22"/>
              </w:rPr>
              <w:t xml:space="preserve">: </w:t>
            </w:r>
            <w:r>
              <w:rPr>
                <w:rFonts w:ascii="Times New Roman" w:hAnsi="Times New Roman"/>
                <w:sz w:val="22"/>
                <w:szCs w:val="22"/>
              </w:rPr>
              <w:t>“</w:t>
            </w:r>
            <w:r>
              <w:rPr>
                <w:rFonts w:cs="Calibri"/>
                <w:sz w:val="22"/>
                <w:szCs w:val="22"/>
              </w:rPr>
              <w:t>Feeling unsafe</w:t>
            </w:r>
            <w:r>
              <w:rPr>
                <w:rFonts w:ascii="Times New Roman" w:hAnsi="Times New Roman"/>
                <w:sz w:val="22"/>
                <w:szCs w:val="22"/>
              </w:rPr>
              <w:t>—</w:t>
            </w:r>
            <w:r>
              <w:rPr>
                <w:rFonts w:cs="Calibri"/>
                <w:sz w:val="22"/>
                <w:szCs w:val="22"/>
              </w:rPr>
              <w:t xml:space="preserve">I think it refers more to suicide or self-harm </w:t>
            </w:r>
            <w:r>
              <w:rPr>
                <w:rFonts w:ascii="Times New Roman" w:hAnsi="Times New Roman"/>
                <w:sz w:val="22"/>
                <w:szCs w:val="22"/>
              </w:rPr>
              <w:t>…”</w:t>
            </w:r>
          </w:p>
          <w:p w14:paraId="3D805DC6">
            <w:pPr>
              <w:autoSpaceDE w:val="0"/>
              <w:jc w:val="left"/>
              <w:rPr>
                <w:rFonts w:cs="Calibri"/>
                <w:color w:val="7F7F7F"/>
                <w:sz w:val="22"/>
                <w:szCs w:val="22"/>
              </w:rPr>
            </w:pPr>
            <w:r>
              <w:rPr>
                <w:rFonts w:cs="Calibri"/>
                <w:color w:val="7F7F7F"/>
                <w:sz w:val="22"/>
                <w:szCs w:val="22"/>
              </w:rPr>
              <w:t>U5 Multidimensional interpretation conflict (4/31)</w:t>
            </w:r>
          </w:p>
          <w:p w14:paraId="009A59A3">
            <w:pPr>
              <w:autoSpaceDE w:val="0"/>
              <w:jc w:val="left"/>
              <w:rPr>
                <w:rFonts w:cs="Calibri"/>
                <w:sz w:val="22"/>
                <w:szCs w:val="22"/>
              </w:rPr>
            </w:pPr>
            <w:r>
              <w:rPr>
                <w:rFonts w:cs="Calibri"/>
                <w:sz w:val="22"/>
                <w:szCs w:val="22"/>
              </w:rPr>
              <w:t xml:space="preserve">F10_B08: </w:t>
            </w:r>
            <w:r>
              <w:rPr>
                <w:rFonts w:ascii="Times New Roman" w:hAnsi="Times New Roman"/>
                <w:sz w:val="22"/>
                <w:szCs w:val="22"/>
              </w:rPr>
              <w:t>“</w:t>
            </w:r>
            <w:r>
              <w:rPr>
                <w:rFonts w:cs="Calibri"/>
                <w:sz w:val="22"/>
                <w:szCs w:val="22"/>
              </w:rPr>
              <w:t xml:space="preserve">The item </w:t>
            </w:r>
            <w:r>
              <w:rPr>
                <w:rFonts w:ascii="Times New Roman" w:hAnsi="Times New Roman"/>
                <w:sz w:val="22"/>
                <w:szCs w:val="22"/>
              </w:rPr>
              <w:t>‘</w:t>
            </w:r>
            <w:r>
              <w:rPr>
                <w:rFonts w:cs="Calibri"/>
                <w:sz w:val="22"/>
                <w:szCs w:val="22"/>
              </w:rPr>
              <w:t>feeling unsafe</w:t>
            </w:r>
            <w:r>
              <w:rPr>
                <w:rFonts w:ascii="Times New Roman" w:hAnsi="Times New Roman"/>
                <w:sz w:val="22"/>
                <w:szCs w:val="22"/>
              </w:rPr>
              <w:t xml:space="preserve">’ </w:t>
            </w:r>
            <w:r>
              <w:rPr>
                <w:rFonts w:cs="Calibri"/>
                <w:sz w:val="22"/>
                <w:szCs w:val="22"/>
              </w:rPr>
              <w:t xml:space="preserve">and the examples in the brackets refer to two different levels </w:t>
            </w:r>
            <w:r>
              <w:rPr>
                <w:rFonts w:ascii="Times New Roman" w:hAnsi="Times New Roman"/>
                <w:sz w:val="22"/>
                <w:szCs w:val="22"/>
              </w:rPr>
              <w:t xml:space="preserve">… </w:t>
            </w:r>
            <w:r>
              <w:rPr>
                <w:rFonts w:cs="Calibri"/>
                <w:sz w:val="22"/>
                <w:szCs w:val="22"/>
              </w:rPr>
              <w:t xml:space="preserve">the examples seem more related to physical safety, but </w:t>
            </w:r>
            <w:r>
              <w:rPr>
                <w:rFonts w:ascii="Times New Roman" w:hAnsi="Times New Roman"/>
                <w:sz w:val="22"/>
                <w:szCs w:val="22"/>
              </w:rPr>
              <w:t>‘</w:t>
            </w:r>
            <w:r>
              <w:rPr>
                <w:rFonts w:cs="Calibri"/>
                <w:sz w:val="22"/>
                <w:szCs w:val="22"/>
              </w:rPr>
              <w:t>feeling unsafe</w:t>
            </w:r>
            <w:r>
              <w:rPr>
                <w:rFonts w:ascii="Times New Roman" w:hAnsi="Times New Roman"/>
                <w:sz w:val="22"/>
                <w:szCs w:val="22"/>
              </w:rPr>
              <w:t xml:space="preserve">’ </w:t>
            </w:r>
            <w:r>
              <w:rPr>
                <w:rFonts w:cs="Calibri"/>
                <w:sz w:val="22"/>
                <w:szCs w:val="22"/>
              </w:rPr>
              <w:t>itself sounds more like psychological insecurity.</w:t>
            </w:r>
            <w:r>
              <w:rPr>
                <w:rFonts w:ascii="Times New Roman" w:hAnsi="Times New Roman"/>
                <w:sz w:val="22"/>
                <w:szCs w:val="22"/>
              </w:rPr>
              <w:t>”</w:t>
            </w:r>
          </w:p>
          <w:p w14:paraId="3C6D7A7D">
            <w:pPr>
              <w:autoSpaceDE w:val="0"/>
              <w:jc w:val="left"/>
              <w:rPr>
                <w:rFonts w:cs="Calibri"/>
                <w:color w:val="7F7F7F"/>
                <w:sz w:val="22"/>
                <w:szCs w:val="22"/>
              </w:rPr>
            </w:pPr>
            <w:r>
              <w:rPr>
                <w:rFonts w:cs="Calibri"/>
                <w:color w:val="7F7F7F"/>
                <w:sz w:val="22"/>
                <w:szCs w:val="22"/>
              </w:rPr>
              <w:t>U6 Example-related problems (2/31)</w:t>
            </w:r>
          </w:p>
          <w:p w14:paraId="4F00D0B2">
            <w:pPr>
              <w:autoSpaceDE w:val="0"/>
              <w:jc w:val="left"/>
              <w:rPr>
                <w:rFonts w:eastAsia="Times New Roman" w:cs="Calibri"/>
                <w:sz w:val="22"/>
                <w:szCs w:val="22"/>
              </w:rPr>
            </w:pPr>
            <w:r>
              <w:rPr>
                <w:rFonts w:cs="Calibri"/>
                <w:sz w:val="22"/>
                <w:szCs w:val="22"/>
              </w:rPr>
              <w:t xml:space="preserve">F06_B08: </w:t>
            </w:r>
            <w:r>
              <w:rPr>
                <w:rFonts w:ascii="Times New Roman" w:hAnsi="Times New Roman"/>
                <w:sz w:val="22"/>
                <w:szCs w:val="22"/>
              </w:rPr>
              <w:t>“</w:t>
            </w:r>
            <w:r>
              <w:rPr>
                <w:rFonts w:cs="Calibri"/>
                <w:sz w:val="22"/>
                <w:szCs w:val="22"/>
              </w:rPr>
              <w:t>The examples did not help me understand the question. If the intention was to ask about a sense of safety, this may not be the best way to phrase it.</w:t>
            </w:r>
            <w:r>
              <w:rPr>
                <w:rFonts w:ascii="Times New Roman" w:hAnsi="Times New Roman"/>
                <w:sz w:val="22"/>
                <w:szCs w:val="22"/>
              </w:rPr>
              <w:t>”</w:t>
            </w:r>
          </w:p>
        </w:tc>
        <w:tc>
          <w:tcPr>
            <w:tcW w:w="3426" w:type="dxa"/>
            <w:tcBorders>
              <w:top w:val="nil"/>
              <w:left w:val="nil"/>
              <w:bottom w:val="nil"/>
              <w:right w:val="nil"/>
            </w:tcBorders>
          </w:tcPr>
          <w:p w14:paraId="6D53264F">
            <w:pPr>
              <w:autoSpaceDE w:val="0"/>
              <w:jc w:val="left"/>
              <w:rPr>
                <w:rFonts w:eastAsia="Times New Roman" w:cs="Calibri"/>
                <w:sz w:val="22"/>
                <w:szCs w:val="22"/>
              </w:rPr>
            </w:pPr>
            <w:r>
              <w:rPr>
                <w:rFonts w:eastAsia="Times New Roman" w:cs="Calibri"/>
                <w:sz w:val="22"/>
                <w:szCs w:val="22"/>
              </w:rPr>
              <w:t>Disconnect between “feel unsafe” (psychological) and physical examples; some saw it as suicide/self-harm</w:t>
            </w:r>
          </w:p>
        </w:tc>
      </w:tr>
      <w:tr w14:paraId="7FED2969">
        <w:trPr>
          <w:trHeight w:val="1489" w:hRule="atLeast"/>
        </w:trPr>
        <w:tc>
          <w:tcPr>
            <w:tcW w:w="684" w:type="dxa"/>
            <w:tcBorders>
              <w:top w:val="nil"/>
              <w:left w:val="nil"/>
              <w:bottom w:val="nil"/>
              <w:right w:val="nil"/>
            </w:tcBorders>
          </w:tcPr>
          <w:p w14:paraId="36F6BC2A">
            <w:pPr>
              <w:autoSpaceDE w:val="0"/>
              <w:jc w:val="left"/>
              <w:rPr>
                <w:rFonts w:eastAsia="Times New Roman" w:cs="Calibri"/>
                <w:sz w:val="22"/>
                <w:szCs w:val="22"/>
              </w:rPr>
            </w:pPr>
            <w:r>
              <w:rPr>
                <w:rFonts w:eastAsia="Times New Roman" w:cs="Calibri"/>
                <w:sz w:val="22"/>
                <w:szCs w:val="22"/>
              </w:rPr>
              <w:t>15</w:t>
            </w:r>
          </w:p>
        </w:tc>
        <w:tc>
          <w:tcPr>
            <w:tcW w:w="2011" w:type="dxa"/>
            <w:tcBorders>
              <w:top w:val="nil"/>
              <w:left w:val="nil"/>
              <w:bottom w:val="nil"/>
              <w:right w:val="nil"/>
            </w:tcBorders>
          </w:tcPr>
          <w:p w14:paraId="329D6EC6">
            <w:pPr>
              <w:autoSpaceDE w:val="0"/>
              <w:jc w:val="left"/>
              <w:rPr>
                <w:rFonts w:eastAsia="Times New Roman" w:cs="Calibri"/>
                <w:sz w:val="22"/>
                <w:szCs w:val="22"/>
              </w:rPr>
            </w:pPr>
            <w:r>
              <w:rPr>
                <w:rFonts w:eastAsia="Times New Roman" w:cs="Calibri"/>
                <w:sz w:val="22"/>
                <w:szCs w:val="22"/>
              </w:rPr>
              <w:t>feel frustrated?</w:t>
            </w:r>
          </w:p>
        </w:tc>
        <w:tc>
          <w:tcPr>
            <w:tcW w:w="2385" w:type="dxa"/>
            <w:tcBorders>
              <w:top w:val="nil"/>
              <w:left w:val="nil"/>
              <w:bottom w:val="nil"/>
              <w:right w:val="nil"/>
            </w:tcBorders>
          </w:tcPr>
          <w:p w14:paraId="5CAF81C3">
            <w:pPr>
              <w:autoSpaceDE w:val="0"/>
              <w:jc w:val="left"/>
              <w:rPr>
                <w:rFonts w:eastAsia="Times New Roman" w:cs="Calibri"/>
                <w:sz w:val="22"/>
                <w:szCs w:val="22"/>
              </w:rPr>
            </w:pPr>
            <w:r>
              <w:rPr>
                <w:rFonts w:eastAsia="Times New Roman" w:cs="Calibri"/>
                <w:sz w:val="22"/>
                <w:szCs w:val="22"/>
              </w:rPr>
              <w:t>31/31</w:t>
            </w:r>
          </w:p>
        </w:tc>
        <w:tc>
          <w:tcPr>
            <w:tcW w:w="1364" w:type="dxa"/>
            <w:tcBorders>
              <w:top w:val="nil"/>
              <w:left w:val="nil"/>
              <w:bottom w:val="nil"/>
              <w:right w:val="nil"/>
            </w:tcBorders>
          </w:tcPr>
          <w:p w14:paraId="5411FBE4">
            <w:pPr>
              <w:autoSpaceDE w:val="0"/>
              <w:jc w:val="left"/>
              <w:rPr>
                <w:rFonts w:eastAsia="Times New Roman" w:cs="Calibri"/>
                <w:sz w:val="22"/>
                <w:szCs w:val="22"/>
              </w:rPr>
            </w:pPr>
            <w:r>
              <w:rPr>
                <w:rFonts w:eastAsia="Times New Roman" w:cs="Calibri"/>
                <w:sz w:val="22"/>
                <w:szCs w:val="22"/>
              </w:rPr>
              <w:t>—</w:t>
            </w:r>
          </w:p>
        </w:tc>
        <w:tc>
          <w:tcPr>
            <w:tcW w:w="1776" w:type="dxa"/>
            <w:tcBorders>
              <w:top w:val="nil"/>
              <w:left w:val="nil"/>
              <w:bottom w:val="nil"/>
              <w:right w:val="nil"/>
            </w:tcBorders>
          </w:tcPr>
          <w:p w14:paraId="50F942CD">
            <w:pPr>
              <w:autoSpaceDE w:val="0"/>
              <w:jc w:val="left"/>
              <w:rPr>
                <w:rFonts w:eastAsia="Times New Roman" w:cs="Calibri"/>
                <w:sz w:val="22"/>
                <w:szCs w:val="22"/>
              </w:rPr>
            </w:pPr>
            <w:r>
              <w:rPr>
                <w:rFonts w:eastAsia="Times New Roman" w:cs="Calibri"/>
                <w:sz w:val="22"/>
                <w:szCs w:val="22"/>
              </w:rPr>
              <w:t>31/31</w:t>
            </w:r>
          </w:p>
        </w:tc>
        <w:tc>
          <w:tcPr>
            <w:tcW w:w="1787" w:type="dxa"/>
            <w:tcBorders>
              <w:top w:val="nil"/>
              <w:left w:val="nil"/>
              <w:bottom w:val="nil"/>
              <w:right w:val="nil"/>
            </w:tcBorders>
          </w:tcPr>
          <w:p w14:paraId="05849EAC">
            <w:pPr>
              <w:autoSpaceDE w:val="0"/>
              <w:jc w:val="left"/>
              <w:rPr>
                <w:rFonts w:eastAsia="Times New Roman" w:cs="Calibri"/>
                <w:sz w:val="22"/>
                <w:szCs w:val="22"/>
              </w:rPr>
            </w:pPr>
            <w:r>
              <w:rPr>
                <w:rFonts w:eastAsia="Times New Roman" w:cs="Calibri"/>
                <w:sz w:val="22"/>
                <w:szCs w:val="22"/>
              </w:rPr>
              <w:t>—</w:t>
            </w:r>
          </w:p>
        </w:tc>
        <w:tc>
          <w:tcPr>
            <w:tcW w:w="2717" w:type="dxa"/>
            <w:tcBorders>
              <w:top w:val="nil"/>
              <w:left w:val="nil"/>
              <w:bottom w:val="nil"/>
              <w:right w:val="nil"/>
            </w:tcBorders>
          </w:tcPr>
          <w:p w14:paraId="4BC7EB0D">
            <w:pPr>
              <w:autoSpaceDE w:val="0"/>
              <w:jc w:val="left"/>
              <w:rPr>
                <w:rFonts w:eastAsia="Times New Roman" w:cs="Calibri"/>
                <w:sz w:val="22"/>
                <w:szCs w:val="22"/>
              </w:rPr>
            </w:pPr>
            <w:r>
              <w:rPr>
                <w:rFonts w:eastAsia="Times New Roman" w:cs="Calibri"/>
                <w:sz w:val="22"/>
                <w:szCs w:val="22"/>
              </w:rPr>
              <w:t>F01_B08: “Feeling frustrated—for example, when you have taught the child for a long time but they still cannot learn it…” F07_B0</w:t>
            </w:r>
            <w:r>
              <w:rPr>
                <w:rFonts w:hint="eastAsia" w:eastAsia="Times New Roman" w:cs="Calibri"/>
                <w:sz w:val="22"/>
                <w:szCs w:val="22"/>
              </w:rPr>
              <w:t>8</w:t>
            </w:r>
            <w:r>
              <w:rPr>
                <w:rFonts w:eastAsia="Times New Roman" w:cs="Calibri"/>
                <w:sz w:val="22"/>
                <w:szCs w:val="22"/>
              </w:rPr>
              <w:t>: “There are many situations where you feel powerless…”</w:t>
            </w:r>
          </w:p>
        </w:tc>
        <w:tc>
          <w:tcPr>
            <w:tcW w:w="5624" w:type="dxa"/>
            <w:tcBorders>
              <w:top w:val="nil"/>
              <w:left w:val="nil"/>
              <w:bottom w:val="nil"/>
              <w:right w:val="nil"/>
            </w:tcBorders>
          </w:tcPr>
          <w:p w14:paraId="4F911EE6">
            <w:pPr>
              <w:autoSpaceDE w:val="0"/>
              <w:jc w:val="left"/>
              <w:rPr>
                <w:rFonts w:eastAsia="Times New Roman" w:cs="Calibri"/>
                <w:sz w:val="22"/>
                <w:szCs w:val="22"/>
              </w:rPr>
            </w:pPr>
            <w:r>
              <w:rPr>
                <w:rFonts w:eastAsia="Times New Roman" w:cs="Calibri"/>
                <w:sz w:val="22"/>
                <w:szCs w:val="22"/>
              </w:rPr>
              <w:t>—</w:t>
            </w:r>
          </w:p>
        </w:tc>
        <w:tc>
          <w:tcPr>
            <w:tcW w:w="3426" w:type="dxa"/>
            <w:tcBorders>
              <w:top w:val="nil"/>
              <w:left w:val="nil"/>
              <w:bottom w:val="nil"/>
              <w:right w:val="nil"/>
            </w:tcBorders>
          </w:tcPr>
          <w:p w14:paraId="0D5B3AD8">
            <w:pPr>
              <w:autoSpaceDE w:val="0"/>
              <w:jc w:val="left"/>
              <w:rPr>
                <w:rFonts w:eastAsia="Times New Roman" w:cs="Calibri"/>
                <w:sz w:val="22"/>
                <w:szCs w:val="22"/>
              </w:rPr>
            </w:pPr>
            <w:r>
              <w:rPr>
                <w:rFonts w:eastAsia="Times New Roman" w:cs="Calibri"/>
                <w:sz w:val="22"/>
                <w:szCs w:val="22"/>
              </w:rPr>
              <w:t>Strong relevance (helplessness in childcare/work)</w:t>
            </w:r>
          </w:p>
        </w:tc>
      </w:tr>
      <w:tr w14:paraId="78FA3817">
        <w:trPr>
          <w:trHeight w:val="1418" w:hRule="atLeast"/>
        </w:trPr>
        <w:tc>
          <w:tcPr>
            <w:tcW w:w="684" w:type="dxa"/>
            <w:tcBorders>
              <w:top w:val="nil"/>
              <w:left w:val="nil"/>
              <w:bottom w:val="nil"/>
              <w:right w:val="nil"/>
            </w:tcBorders>
          </w:tcPr>
          <w:p w14:paraId="485AA325">
            <w:pPr>
              <w:autoSpaceDE w:val="0"/>
              <w:jc w:val="left"/>
              <w:rPr>
                <w:rFonts w:eastAsia="Times New Roman" w:cs="Calibri"/>
                <w:sz w:val="22"/>
                <w:szCs w:val="22"/>
              </w:rPr>
            </w:pPr>
            <w:r>
              <w:rPr>
                <w:rFonts w:eastAsia="Times New Roman" w:cs="Calibri"/>
                <w:sz w:val="22"/>
                <w:szCs w:val="22"/>
              </w:rPr>
              <w:t>16</w:t>
            </w:r>
          </w:p>
        </w:tc>
        <w:tc>
          <w:tcPr>
            <w:tcW w:w="2011" w:type="dxa"/>
            <w:tcBorders>
              <w:top w:val="nil"/>
              <w:left w:val="nil"/>
              <w:bottom w:val="nil"/>
              <w:right w:val="nil"/>
            </w:tcBorders>
          </w:tcPr>
          <w:p w14:paraId="5831A1F9">
            <w:pPr>
              <w:autoSpaceDE w:val="0"/>
              <w:jc w:val="left"/>
              <w:rPr>
                <w:rFonts w:eastAsia="Times New Roman" w:cs="Calibri"/>
                <w:sz w:val="22"/>
                <w:szCs w:val="22"/>
              </w:rPr>
            </w:pPr>
            <w:r>
              <w:rPr>
                <w:rFonts w:eastAsia="Times New Roman" w:cs="Calibri"/>
                <w:sz w:val="22"/>
                <w:szCs w:val="22"/>
              </w:rPr>
              <w:t>feel sad or depressed?</w:t>
            </w:r>
          </w:p>
        </w:tc>
        <w:tc>
          <w:tcPr>
            <w:tcW w:w="2385" w:type="dxa"/>
            <w:tcBorders>
              <w:top w:val="nil"/>
              <w:left w:val="nil"/>
              <w:bottom w:val="nil"/>
              <w:right w:val="nil"/>
            </w:tcBorders>
          </w:tcPr>
          <w:p w14:paraId="031FBE01">
            <w:pPr>
              <w:autoSpaceDE w:val="0"/>
              <w:jc w:val="left"/>
              <w:rPr>
                <w:rFonts w:eastAsia="Times New Roman" w:cs="Calibri"/>
                <w:sz w:val="22"/>
                <w:szCs w:val="22"/>
              </w:rPr>
            </w:pPr>
            <w:r>
              <w:rPr>
                <w:rFonts w:eastAsia="Times New Roman" w:cs="Calibri"/>
                <w:sz w:val="22"/>
                <w:szCs w:val="22"/>
              </w:rPr>
              <w:t>31/31</w:t>
            </w:r>
          </w:p>
        </w:tc>
        <w:tc>
          <w:tcPr>
            <w:tcW w:w="1364" w:type="dxa"/>
            <w:tcBorders>
              <w:top w:val="nil"/>
              <w:left w:val="nil"/>
              <w:bottom w:val="nil"/>
              <w:right w:val="nil"/>
            </w:tcBorders>
          </w:tcPr>
          <w:p w14:paraId="73C8D918">
            <w:pPr>
              <w:autoSpaceDE w:val="0"/>
              <w:jc w:val="left"/>
              <w:rPr>
                <w:rFonts w:eastAsia="Times New Roman" w:cs="Calibri"/>
                <w:sz w:val="22"/>
                <w:szCs w:val="22"/>
              </w:rPr>
            </w:pPr>
            <w:r>
              <w:rPr>
                <w:rFonts w:eastAsia="Times New Roman" w:cs="Calibri"/>
                <w:sz w:val="22"/>
                <w:szCs w:val="22"/>
              </w:rPr>
              <w:t>—</w:t>
            </w:r>
          </w:p>
        </w:tc>
        <w:tc>
          <w:tcPr>
            <w:tcW w:w="1776" w:type="dxa"/>
            <w:tcBorders>
              <w:top w:val="nil"/>
              <w:left w:val="nil"/>
              <w:bottom w:val="nil"/>
              <w:right w:val="nil"/>
            </w:tcBorders>
          </w:tcPr>
          <w:p w14:paraId="7B3D586A">
            <w:pPr>
              <w:autoSpaceDE w:val="0"/>
              <w:jc w:val="left"/>
              <w:rPr>
                <w:rFonts w:eastAsia="Times New Roman" w:cs="Calibri"/>
                <w:sz w:val="22"/>
                <w:szCs w:val="22"/>
              </w:rPr>
            </w:pPr>
            <w:r>
              <w:rPr>
                <w:rFonts w:eastAsia="Times New Roman" w:cs="Calibri"/>
                <w:sz w:val="22"/>
                <w:szCs w:val="22"/>
              </w:rPr>
              <w:t>31/31</w:t>
            </w:r>
          </w:p>
        </w:tc>
        <w:tc>
          <w:tcPr>
            <w:tcW w:w="1787" w:type="dxa"/>
            <w:tcBorders>
              <w:top w:val="nil"/>
              <w:left w:val="nil"/>
              <w:bottom w:val="nil"/>
              <w:right w:val="nil"/>
            </w:tcBorders>
          </w:tcPr>
          <w:p w14:paraId="7B75E473">
            <w:pPr>
              <w:autoSpaceDE w:val="0"/>
              <w:jc w:val="left"/>
              <w:rPr>
                <w:rFonts w:eastAsia="Times New Roman" w:cs="Calibri"/>
                <w:sz w:val="22"/>
                <w:szCs w:val="22"/>
              </w:rPr>
            </w:pPr>
            <w:r>
              <w:rPr>
                <w:rFonts w:eastAsia="Times New Roman" w:cs="Calibri"/>
                <w:sz w:val="22"/>
                <w:szCs w:val="22"/>
              </w:rPr>
              <w:t>—</w:t>
            </w:r>
          </w:p>
        </w:tc>
        <w:tc>
          <w:tcPr>
            <w:tcW w:w="2717" w:type="dxa"/>
            <w:tcBorders>
              <w:top w:val="nil"/>
              <w:left w:val="nil"/>
              <w:bottom w:val="nil"/>
              <w:right w:val="nil"/>
            </w:tcBorders>
          </w:tcPr>
          <w:p w14:paraId="74C9F90C">
            <w:pPr>
              <w:autoSpaceDE w:val="0"/>
              <w:jc w:val="left"/>
              <w:rPr>
                <w:rFonts w:eastAsia="Times New Roman" w:cs="Calibri"/>
                <w:sz w:val="22"/>
                <w:szCs w:val="22"/>
              </w:rPr>
            </w:pPr>
            <w:r>
              <w:rPr>
                <w:rFonts w:eastAsia="Times New Roman" w:cs="Calibri"/>
                <w:sz w:val="22"/>
                <w:szCs w:val="22"/>
              </w:rPr>
              <w:t>M20_B08: “Over time you may feel suppressed and gradually become more discouraged…” F10_B08: “I think sadness is a more direct emotion… Feeling depressed, however, is more easily triggered.”</w:t>
            </w:r>
          </w:p>
        </w:tc>
        <w:tc>
          <w:tcPr>
            <w:tcW w:w="5624" w:type="dxa"/>
            <w:tcBorders>
              <w:top w:val="nil"/>
              <w:left w:val="nil"/>
              <w:bottom w:val="nil"/>
              <w:right w:val="nil"/>
            </w:tcBorders>
          </w:tcPr>
          <w:p w14:paraId="03644982">
            <w:pPr>
              <w:autoSpaceDE w:val="0"/>
              <w:jc w:val="left"/>
              <w:rPr>
                <w:rFonts w:eastAsia="Times New Roman" w:cs="Calibri"/>
                <w:sz w:val="22"/>
                <w:szCs w:val="22"/>
              </w:rPr>
            </w:pPr>
            <w:r>
              <w:rPr>
                <w:rFonts w:eastAsia="Times New Roman" w:cs="Calibri"/>
                <w:sz w:val="22"/>
                <w:szCs w:val="22"/>
              </w:rPr>
              <w:t>—</w:t>
            </w:r>
          </w:p>
        </w:tc>
        <w:tc>
          <w:tcPr>
            <w:tcW w:w="3426" w:type="dxa"/>
            <w:tcBorders>
              <w:top w:val="nil"/>
              <w:left w:val="nil"/>
              <w:bottom w:val="nil"/>
              <w:right w:val="nil"/>
            </w:tcBorders>
          </w:tcPr>
          <w:p w14:paraId="3964B55A">
            <w:pPr>
              <w:autoSpaceDE w:val="0"/>
              <w:jc w:val="left"/>
              <w:rPr>
                <w:rFonts w:eastAsia="Times New Roman" w:cs="Calibri"/>
                <w:sz w:val="22"/>
                <w:szCs w:val="22"/>
              </w:rPr>
            </w:pPr>
            <w:r>
              <w:rPr>
                <w:rFonts w:eastAsia="Times New Roman" w:cs="Calibri"/>
                <w:sz w:val="22"/>
                <w:szCs w:val="22"/>
              </w:rPr>
              <w:t>Relationship: 12/31 same/related; 10/31 different; 3/31 overlap with “frustrated”</w:t>
            </w:r>
          </w:p>
          <w:p w14:paraId="678E0F37">
            <w:pPr>
              <w:autoSpaceDE w:val="0"/>
              <w:jc w:val="left"/>
              <w:rPr>
                <w:rFonts w:cs="Calibri"/>
                <w:color w:val="7F7F7F"/>
                <w:sz w:val="22"/>
                <w:szCs w:val="22"/>
              </w:rPr>
            </w:pPr>
            <w:r>
              <w:rPr>
                <w:rFonts w:cs="Calibri"/>
                <w:color w:val="7F7F7F"/>
                <w:sz w:val="22"/>
                <w:szCs w:val="22"/>
              </w:rPr>
              <w:t>Same/closely related concepts (12/31)</w:t>
            </w:r>
          </w:p>
          <w:p w14:paraId="4FEAA2CC">
            <w:pPr>
              <w:autoSpaceDE w:val="0"/>
              <w:jc w:val="left"/>
              <w:rPr>
                <w:rFonts w:cs="Calibri"/>
                <w:sz w:val="22"/>
                <w:szCs w:val="22"/>
              </w:rPr>
            </w:pPr>
            <w:r>
              <w:rPr>
                <w:rFonts w:cs="Calibri"/>
                <w:sz w:val="22"/>
                <w:szCs w:val="22"/>
              </w:rPr>
              <w:t xml:space="preserve">F05_B09: </w:t>
            </w:r>
            <w:r>
              <w:rPr>
                <w:rFonts w:ascii="Times New Roman" w:hAnsi="Times New Roman"/>
                <w:sz w:val="22"/>
                <w:szCs w:val="22"/>
              </w:rPr>
              <w:t>“</w:t>
            </w:r>
            <w:r>
              <w:rPr>
                <w:rFonts w:cs="Calibri"/>
                <w:sz w:val="22"/>
                <w:szCs w:val="22"/>
              </w:rPr>
              <w:t>The two are related. Feeling depressed can lead to sadness, and sometimes both occur at the same time. Sadness can also lead to depression. For example, if you feel sad but have no one to talk to</w:t>
            </w:r>
            <w:r>
              <w:rPr>
                <w:rFonts w:ascii="Times New Roman" w:hAnsi="Times New Roman"/>
                <w:sz w:val="22"/>
                <w:szCs w:val="22"/>
              </w:rPr>
              <w:t>—</w:t>
            </w:r>
            <w:r>
              <w:rPr>
                <w:rFonts w:cs="Calibri"/>
                <w:sz w:val="22"/>
                <w:szCs w:val="22"/>
              </w:rPr>
              <w:t>especially when you are the only person caring for the child</w:t>
            </w:r>
            <w:r>
              <w:rPr>
                <w:rFonts w:ascii="Times New Roman" w:hAnsi="Times New Roman"/>
                <w:sz w:val="22"/>
                <w:szCs w:val="22"/>
              </w:rPr>
              <w:t>—</w:t>
            </w:r>
            <w:r>
              <w:rPr>
                <w:rFonts w:cs="Calibri"/>
                <w:sz w:val="22"/>
                <w:szCs w:val="22"/>
              </w:rPr>
              <w:t>and cannot express your feelings, it may gradually lead to feeling depressed. They are connected.</w:t>
            </w:r>
            <w:r>
              <w:rPr>
                <w:rFonts w:ascii="Times New Roman" w:hAnsi="Times New Roman"/>
                <w:sz w:val="22"/>
                <w:szCs w:val="22"/>
              </w:rPr>
              <w:t>”</w:t>
            </w:r>
          </w:p>
          <w:p w14:paraId="77744293">
            <w:pPr>
              <w:autoSpaceDE w:val="0"/>
              <w:jc w:val="left"/>
              <w:rPr>
                <w:rFonts w:cs="Calibri"/>
                <w:color w:val="7F7F7F"/>
                <w:sz w:val="22"/>
                <w:szCs w:val="22"/>
              </w:rPr>
            </w:pPr>
            <w:r>
              <w:rPr>
                <w:rFonts w:cs="Calibri"/>
                <w:color w:val="7F7F7F"/>
                <w:sz w:val="22"/>
                <w:szCs w:val="22"/>
              </w:rPr>
              <w:t>Different concepts (10/31)</w:t>
            </w:r>
          </w:p>
          <w:p w14:paraId="422AF2C5">
            <w:pPr>
              <w:autoSpaceDE w:val="0"/>
              <w:jc w:val="left"/>
              <w:rPr>
                <w:rFonts w:cs="Calibri"/>
                <w:sz w:val="22"/>
                <w:szCs w:val="22"/>
              </w:rPr>
            </w:pPr>
            <w:r>
              <w:rPr>
                <w:rFonts w:cs="Calibri"/>
                <w:sz w:val="22"/>
                <w:szCs w:val="22"/>
              </w:rPr>
              <w:t xml:space="preserve">M05_G08: </w:t>
            </w:r>
            <w:r>
              <w:rPr>
                <w:rFonts w:ascii="Times New Roman" w:hAnsi="Times New Roman"/>
                <w:sz w:val="22"/>
                <w:szCs w:val="22"/>
              </w:rPr>
              <w:t>“</w:t>
            </w:r>
            <w:r>
              <w:rPr>
                <w:rFonts w:cs="Calibri"/>
                <w:sz w:val="22"/>
                <w:szCs w:val="22"/>
              </w:rPr>
              <w:t>Sadness and depression should not be placed together. Sadness is more of a subjective emotional feeling of being hurt, whereas depression is more like a situation or event that leads to emotional distress.</w:t>
            </w:r>
            <w:r>
              <w:rPr>
                <w:rFonts w:ascii="Times New Roman" w:hAnsi="Times New Roman"/>
                <w:sz w:val="22"/>
                <w:szCs w:val="22"/>
              </w:rPr>
              <w:t>”</w:t>
            </w:r>
          </w:p>
          <w:p w14:paraId="04B042AA">
            <w:pPr>
              <w:autoSpaceDE w:val="0"/>
              <w:jc w:val="left"/>
              <w:rPr>
                <w:rFonts w:eastAsia="Times New Roman" w:cs="Calibri"/>
                <w:sz w:val="22"/>
                <w:szCs w:val="22"/>
              </w:rPr>
            </w:pPr>
            <w:r>
              <w:rPr>
                <w:rFonts w:cs="Calibri"/>
                <w:sz w:val="22"/>
                <w:szCs w:val="22"/>
              </w:rPr>
              <w:t xml:space="preserve">M08_G12: </w:t>
            </w:r>
            <w:r>
              <w:rPr>
                <w:rFonts w:ascii="Times New Roman" w:hAnsi="Times New Roman"/>
                <w:sz w:val="22"/>
                <w:szCs w:val="22"/>
              </w:rPr>
              <w:t>“</w:t>
            </w:r>
            <w:r>
              <w:rPr>
                <w:rFonts w:cs="Calibri"/>
                <w:sz w:val="22"/>
                <w:szCs w:val="22"/>
              </w:rPr>
              <w:t>There is a difference. Sadness is a deeper emotional experience affecting one</w:t>
            </w:r>
            <w:r>
              <w:rPr>
                <w:rFonts w:ascii="Times New Roman" w:hAnsi="Times New Roman"/>
                <w:sz w:val="22"/>
                <w:szCs w:val="22"/>
              </w:rPr>
              <w:t>’</w:t>
            </w:r>
            <w:r>
              <w:rPr>
                <w:rFonts w:cs="Calibri"/>
                <w:sz w:val="22"/>
                <w:szCs w:val="22"/>
              </w:rPr>
              <w:t>s inner feelings, while depression is relatively more superficial and may pass quickly.</w:t>
            </w:r>
            <w:r>
              <w:rPr>
                <w:rFonts w:ascii="Times New Roman" w:hAnsi="Times New Roman"/>
                <w:sz w:val="22"/>
                <w:szCs w:val="22"/>
              </w:rPr>
              <w:t>”</w:t>
            </w:r>
          </w:p>
        </w:tc>
      </w:tr>
      <w:tr w14:paraId="7EC9B059">
        <w:trPr>
          <w:trHeight w:val="894" w:hRule="atLeast"/>
        </w:trPr>
        <w:tc>
          <w:tcPr>
            <w:tcW w:w="684" w:type="dxa"/>
            <w:tcBorders>
              <w:top w:val="nil"/>
              <w:left w:val="nil"/>
              <w:bottom w:val="nil"/>
              <w:right w:val="nil"/>
            </w:tcBorders>
          </w:tcPr>
          <w:p w14:paraId="3246BD5F">
            <w:pPr>
              <w:autoSpaceDE w:val="0"/>
              <w:jc w:val="left"/>
              <w:rPr>
                <w:rFonts w:eastAsia="Times New Roman" w:cs="Calibri"/>
                <w:sz w:val="22"/>
                <w:szCs w:val="22"/>
              </w:rPr>
            </w:pPr>
            <w:r>
              <w:rPr>
                <w:rFonts w:eastAsia="Times New Roman" w:cs="Calibri"/>
                <w:sz w:val="22"/>
                <w:szCs w:val="22"/>
              </w:rPr>
              <w:t>17</w:t>
            </w:r>
          </w:p>
        </w:tc>
        <w:tc>
          <w:tcPr>
            <w:tcW w:w="2011" w:type="dxa"/>
            <w:tcBorders>
              <w:top w:val="nil"/>
              <w:left w:val="nil"/>
              <w:bottom w:val="nil"/>
              <w:right w:val="nil"/>
            </w:tcBorders>
          </w:tcPr>
          <w:p w14:paraId="5EDBB875">
            <w:pPr>
              <w:autoSpaceDE w:val="0"/>
              <w:jc w:val="left"/>
              <w:rPr>
                <w:rFonts w:eastAsia="Times New Roman" w:cs="Calibri"/>
                <w:sz w:val="22"/>
                <w:szCs w:val="22"/>
              </w:rPr>
            </w:pPr>
            <w:r>
              <w:rPr>
                <w:rFonts w:eastAsia="Times New Roman" w:cs="Calibri"/>
                <w:sz w:val="22"/>
                <w:szCs w:val="22"/>
              </w:rPr>
              <w:t>feel hopeless?</w:t>
            </w:r>
          </w:p>
        </w:tc>
        <w:tc>
          <w:tcPr>
            <w:tcW w:w="2385" w:type="dxa"/>
            <w:tcBorders>
              <w:top w:val="nil"/>
              <w:left w:val="nil"/>
              <w:bottom w:val="nil"/>
              <w:right w:val="nil"/>
            </w:tcBorders>
          </w:tcPr>
          <w:p w14:paraId="2E403D44">
            <w:pPr>
              <w:autoSpaceDE w:val="0"/>
              <w:jc w:val="left"/>
              <w:rPr>
                <w:rFonts w:eastAsia="Times New Roman" w:cs="Calibri"/>
                <w:sz w:val="22"/>
                <w:szCs w:val="22"/>
              </w:rPr>
            </w:pPr>
            <w:r>
              <w:rPr>
                <w:rFonts w:eastAsia="Times New Roman" w:cs="Calibri"/>
                <w:sz w:val="22"/>
                <w:szCs w:val="22"/>
              </w:rPr>
              <w:t>2</w:t>
            </w:r>
            <w:r>
              <w:rPr>
                <w:rFonts w:cs="Calibri"/>
                <w:sz w:val="22"/>
                <w:szCs w:val="22"/>
              </w:rPr>
              <w:t>8</w:t>
            </w:r>
            <w:r>
              <w:rPr>
                <w:rFonts w:eastAsia="Times New Roman" w:cs="Calibri"/>
                <w:sz w:val="22"/>
                <w:szCs w:val="22"/>
              </w:rPr>
              <w:t>/31</w:t>
            </w:r>
          </w:p>
        </w:tc>
        <w:tc>
          <w:tcPr>
            <w:tcW w:w="1364" w:type="dxa"/>
            <w:tcBorders>
              <w:top w:val="nil"/>
              <w:left w:val="nil"/>
              <w:bottom w:val="nil"/>
              <w:right w:val="nil"/>
            </w:tcBorders>
          </w:tcPr>
          <w:p w14:paraId="717B2E98">
            <w:pPr>
              <w:autoSpaceDE w:val="0"/>
              <w:jc w:val="left"/>
              <w:rPr>
                <w:rFonts w:eastAsia="Times New Roman" w:cs="Calibri"/>
                <w:sz w:val="22"/>
                <w:szCs w:val="22"/>
              </w:rPr>
            </w:pPr>
            <w:r>
              <w:rPr>
                <w:rFonts w:eastAsia="Times New Roman" w:cs="Calibri"/>
                <w:sz w:val="22"/>
                <w:szCs w:val="22"/>
              </w:rPr>
              <w:t>3/31</w:t>
            </w:r>
          </w:p>
        </w:tc>
        <w:tc>
          <w:tcPr>
            <w:tcW w:w="1776" w:type="dxa"/>
            <w:tcBorders>
              <w:top w:val="nil"/>
              <w:left w:val="nil"/>
              <w:bottom w:val="nil"/>
              <w:right w:val="nil"/>
            </w:tcBorders>
          </w:tcPr>
          <w:p w14:paraId="1DB775B5">
            <w:pPr>
              <w:autoSpaceDE w:val="0"/>
              <w:jc w:val="left"/>
              <w:rPr>
                <w:rFonts w:eastAsia="Times New Roman" w:cs="Calibri"/>
                <w:sz w:val="22"/>
                <w:szCs w:val="22"/>
              </w:rPr>
            </w:pPr>
            <w:r>
              <w:rPr>
                <w:rFonts w:eastAsia="Times New Roman" w:cs="Calibri"/>
                <w:sz w:val="22"/>
                <w:szCs w:val="22"/>
              </w:rPr>
              <w:t>28/31</w:t>
            </w:r>
          </w:p>
        </w:tc>
        <w:tc>
          <w:tcPr>
            <w:tcW w:w="1787" w:type="dxa"/>
            <w:tcBorders>
              <w:top w:val="nil"/>
              <w:left w:val="nil"/>
              <w:bottom w:val="nil"/>
              <w:right w:val="nil"/>
            </w:tcBorders>
          </w:tcPr>
          <w:p w14:paraId="222B573B">
            <w:pPr>
              <w:autoSpaceDE w:val="0"/>
              <w:jc w:val="left"/>
              <w:rPr>
                <w:rFonts w:eastAsia="Times New Roman" w:cs="Calibri"/>
                <w:sz w:val="22"/>
                <w:szCs w:val="22"/>
              </w:rPr>
            </w:pPr>
            <w:r>
              <w:rPr>
                <w:rFonts w:eastAsia="Times New Roman" w:cs="Calibri"/>
                <w:sz w:val="22"/>
                <w:szCs w:val="22"/>
              </w:rPr>
              <w:t>3/31</w:t>
            </w:r>
          </w:p>
        </w:tc>
        <w:tc>
          <w:tcPr>
            <w:tcW w:w="2717" w:type="dxa"/>
            <w:tcBorders>
              <w:top w:val="nil"/>
              <w:left w:val="nil"/>
              <w:bottom w:val="nil"/>
              <w:right w:val="nil"/>
            </w:tcBorders>
          </w:tcPr>
          <w:p w14:paraId="73BE27EE">
            <w:pPr>
              <w:autoSpaceDE w:val="0"/>
              <w:jc w:val="left"/>
              <w:rPr>
                <w:rFonts w:eastAsia="Times New Roman" w:cs="Calibri"/>
                <w:sz w:val="22"/>
                <w:szCs w:val="22"/>
              </w:rPr>
            </w:pPr>
            <w:r>
              <w:rPr>
                <w:rFonts w:eastAsia="Times New Roman" w:cs="Calibri"/>
                <w:sz w:val="22"/>
                <w:szCs w:val="22"/>
              </w:rPr>
              <w:t xml:space="preserve">M11_B11: “Feeling hopeless about the future. For mothers like us…” </w:t>
            </w:r>
          </w:p>
          <w:p w14:paraId="610EC9D3">
            <w:pPr>
              <w:autoSpaceDE w:val="0"/>
              <w:jc w:val="left"/>
              <w:rPr>
                <w:rFonts w:eastAsia="Times New Roman" w:cs="Calibri"/>
                <w:sz w:val="22"/>
                <w:szCs w:val="22"/>
              </w:rPr>
            </w:pPr>
            <w:r>
              <w:rPr>
                <w:rFonts w:eastAsia="Times New Roman" w:cs="Calibri"/>
                <w:sz w:val="22"/>
                <w:szCs w:val="22"/>
              </w:rPr>
              <w:t>F01_B08: “Feeling hopeless about the future can be understood in two ways…”</w:t>
            </w:r>
          </w:p>
        </w:tc>
        <w:tc>
          <w:tcPr>
            <w:tcW w:w="5624" w:type="dxa"/>
            <w:tcBorders>
              <w:top w:val="nil"/>
              <w:left w:val="nil"/>
              <w:bottom w:val="nil"/>
              <w:right w:val="nil"/>
            </w:tcBorders>
          </w:tcPr>
          <w:p w14:paraId="0F6180F1">
            <w:pPr>
              <w:autoSpaceDE w:val="0"/>
              <w:jc w:val="left"/>
              <w:rPr>
                <w:rFonts w:eastAsia="Times New Roman" w:cs="Calibri"/>
                <w:color w:val="7F7F7F"/>
                <w:sz w:val="22"/>
                <w:szCs w:val="22"/>
              </w:rPr>
            </w:pPr>
            <w:r>
              <w:rPr>
                <w:rFonts w:eastAsia="Times New Roman" w:cs="Calibri"/>
                <w:color w:val="7F7F7F"/>
                <w:sz w:val="22"/>
                <w:szCs w:val="22"/>
              </w:rPr>
              <w:t>AR1 Lack of relevance (3/31)</w:t>
            </w:r>
          </w:p>
          <w:p w14:paraId="2A9C567F">
            <w:pPr>
              <w:autoSpaceDE w:val="0"/>
              <w:jc w:val="left"/>
              <w:rPr>
                <w:rFonts w:eastAsia="Times New Roman" w:cs="Calibri"/>
                <w:sz w:val="22"/>
                <w:szCs w:val="22"/>
              </w:rPr>
            </w:pPr>
            <w:r>
              <w:rPr>
                <w:rFonts w:eastAsia="Times New Roman" w:cs="Calibri"/>
                <w:sz w:val="22"/>
                <w:szCs w:val="22"/>
              </w:rPr>
              <w:t>M16_B08: “I have never thought about the future … it is impossible to plan for the future.”</w:t>
            </w:r>
          </w:p>
          <w:p w14:paraId="4AAF21C6">
            <w:pPr>
              <w:autoSpaceDE w:val="0"/>
              <w:jc w:val="left"/>
              <w:rPr>
                <w:rFonts w:eastAsia="Times New Roman" w:cs="Calibri"/>
                <w:color w:val="7F7F7F"/>
                <w:sz w:val="22"/>
                <w:szCs w:val="22"/>
              </w:rPr>
            </w:pPr>
            <w:r>
              <w:rPr>
                <w:rFonts w:eastAsia="Times New Roman" w:cs="Calibri"/>
                <w:color w:val="7F7F7F"/>
                <w:sz w:val="22"/>
                <w:szCs w:val="22"/>
              </w:rPr>
              <w:t>Unclear whether the respondent understood the item (3/31)</w:t>
            </w:r>
          </w:p>
          <w:p w14:paraId="3BAF8864">
            <w:pPr>
              <w:autoSpaceDE w:val="0"/>
              <w:jc w:val="left"/>
              <w:rPr>
                <w:rFonts w:eastAsia="Times New Roman" w:cs="Calibri"/>
                <w:sz w:val="22"/>
                <w:szCs w:val="22"/>
              </w:rPr>
            </w:pPr>
            <w:r>
              <w:rPr>
                <w:rFonts w:eastAsia="Times New Roman" w:cs="Calibri"/>
                <w:sz w:val="22"/>
                <w:szCs w:val="22"/>
              </w:rPr>
              <w:t>M05_G08: “Feeling hopeless about the future is actually quite abstract … it is difficult to answer without knowing exactly what kind of ‘hope’ it refers to.”</w:t>
            </w:r>
          </w:p>
        </w:tc>
        <w:tc>
          <w:tcPr>
            <w:tcW w:w="3426" w:type="dxa"/>
            <w:tcBorders>
              <w:top w:val="nil"/>
              <w:left w:val="nil"/>
              <w:bottom w:val="nil"/>
              <w:right w:val="nil"/>
            </w:tcBorders>
          </w:tcPr>
          <w:p w14:paraId="5810278A">
            <w:pPr>
              <w:autoSpaceDE w:val="0"/>
              <w:jc w:val="left"/>
              <w:rPr>
                <w:rFonts w:eastAsia="Times New Roman" w:cs="Calibri"/>
                <w:sz w:val="22"/>
                <w:szCs w:val="22"/>
              </w:rPr>
            </w:pPr>
            <w:r>
              <w:rPr>
                <w:rFonts w:eastAsia="Times New Roman" w:cs="Calibri"/>
                <w:sz w:val="22"/>
                <w:szCs w:val="22"/>
              </w:rPr>
              <w:t>Abstract/future-oriented; common for caregivers of special-needs children</w:t>
            </w:r>
          </w:p>
        </w:tc>
      </w:tr>
      <w:tr w14:paraId="20B35D68">
        <w:trPr>
          <w:trHeight w:val="6253" w:hRule="atLeast"/>
        </w:trPr>
        <w:tc>
          <w:tcPr>
            <w:tcW w:w="684" w:type="dxa"/>
            <w:tcBorders>
              <w:top w:val="nil"/>
              <w:left w:val="nil"/>
              <w:bottom w:val="nil"/>
              <w:right w:val="nil"/>
            </w:tcBorders>
          </w:tcPr>
          <w:p w14:paraId="1A7F30A8">
            <w:pPr>
              <w:autoSpaceDE w:val="0"/>
              <w:jc w:val="left"/>
              <w:rPr>
                <w:rFonts w:eastAsia="Times New Roman" w:cs="Calibri"/>
                <w:sz w:val="22"/>
                <w:szCs w:val="22"/>
              </w:rPr>
            </w:pPr>
            <w:r>
              <w:rPr>
                <w:rFonts w:eastAsia="Times New Roman" w:cs="Calibri"/>
                <w:sz w:val="22"/>
                <w:szCs w:val="22"/>
              </w:rPr>
              <w:t>18</w:t>
            </w:r>
          </w:p>
        </w:tc>
        <w:tc>
          <w:tcPr>
            <w:tcW w:w="2011" w:type="dxa"/>
            <w:tcBorders>
              <w:top w:val="nil"/>
              <w:left w:val="nil"/>
              <w:bottom w:val="nil"/>
              <w:right w:val="nil"/>
            </w:tcBorders>
          </w:tcPr>
          <w:p w14:paraId="1C7A6D48">
            <w:pPr>
              <w:autoSpaceDE w:val="0"/>
              <w:jc w:val="left"/>
              <w:rPr>
                <w:rFonts w:eastAsia="Times New Roman" w:cs="Calibri"/>
                <w:sz w:val="22"/>
                <w:szCs w:val="22"/>
              </w:rPr>
            </w:pPr>
            <w:r>
              <w:rPr>
                <w:rFonts w:eastAsia="Times New Roman" w:cs="Calibri"/>
                <w:sz w:val="22"/>
                <w:szCs w:val="22"/>
              </w:rPr>
              <w:t>feel you lacked control over your day-to-day life? (e.g. you had no choice over what you did or how things were done for you)</w:t>
            </w:r>
          </w:p>
        </w:tc>
        <w:tc>
          <w:tcPr>
            <w:tcW w:w="2385" w:type="dxa"/>
            <w:tcBorders>
              <w:top w:val="nil"/>
              <w:left w:val="nil"/>
              <w:bottom w:val="nil"/>
              <w:right w:val="nil"/>
            </w:tcBorders>
          </w:tcPr>
          <w:p w14:paraId="1FBF2B3D">
            <w:pPr>
              <w:autoSpaceDE w:val="0"/>
              <w:jc w:val="left"/>
              <w:rPr>
                <w:rFonts w:eastAsia="Times New Roman" w:cs="Calibri"/>
                <w:sz w:val="22"/>
                <w:szCs w:val="22"/>
              </w:rPr>
            </w:pPr>
            <w:r>
              <w:rPr>
                <w:rFonts w:eastAsia="Times New Roman" w:cs="Calibri"/>
                <w:sz w:val="22"/>
                <w:szCs w:val="22"/>
              </w:rPr>
              <w:t>26/31</w:t>
            </w:r>
          </w:p>
        </w:tc>
        <w:tc>
          <w:tcPr>
            <w:tcW w:w="1364" w:type="dxa"/>
            <w:tcBorders>
              <w:top w:val="nil"/>
              <w:left w:val="nil"/>
              <w:bottom w:val="nil"/>
              <w:right w:val="nil"/>
            </w:tcBorders>
          </w:tcPr>
          <w:p w14:paraId="03EA92F6">
            <w:pPr>
              <w:autoSpaceDE w:val="0"/>
              <w:jc w:val="left"/>
              <w:rPr>
                <w:rFonts w:eastAsia="Times New Roman" w:cs="Calibri"/>
                <w:sz w:val="22"/>
                <w:szCs w:val="22"/>
              </w:rPr>
            </w:pPr>
            <w:r>
              <w:rPr>
                <w:rFonts w:eastAsia="Times New Roman" w:cs="Calibri"/>
                <w:sz w:val="22"/>
                <w:szCs w:val="22"/>
              </w:rPr>
              <w:t>5/31</w:t>
            </w:r>
          </w:p>
        </w:tc>
        <w:tc>
          <w:tcPr>
            <w:tcW w:w="1776" w:type="dxa"/>
            <w:tcBorders>
              <w:top w:val="nil"/>
              <w:left w:val="nil"/>
              <w:bottom w:val="nil"/>
              <w:right w:val="nil"/>
            </w:tcBorders>
          </w:tcPr>
          <w:p w14:paraId="5914AC00">
            <w:pPr>
              <w:autoSpaceDE w:val="0"/>
              <w:jc w:val="left"/>
              <w:rPr>
                <w:rFonts w:eastAsia="Times New Roman" w:cs="Calibri"/>
                <w:sz w:val="22"/>
                <w:szCs w:val="22"/>
              </w:rPr>
            </w:pPr>
            <w:r>
              <w:rPr>
                <w:rFonts w:eastAsia="Times New Roman" w:cs="Calibri"/>
                <w:sz w:val="22"/>
                <w:szCs w:val="22"/>
              </w:rPr>
              <w:t>20/31</w:t>
            </w:r>
          </w:p>
        </w:tc>
        <w:tc>
          <w:tcPr>
            <w:tcW w:w="1787" w:type="dxa"/>
            <w:tcBorders>
              <w:top w:val="nil"/>
              <w:left w:val="nil"/>
              <w:bottom w:val="nil"/>
              <w:right w:val="nil"/>
            </w:tcBorders>
          </w:tcPr>
          <w:p w14:paraId="09176487">
            <w:pPr>
              <w:autoSpaceDE w:val="0"/>
              <w:jc w:val="left"/>
              <w:rPr>
                <w:rFonts w:cs="Calibri"/>
                <w:sz w:val="22"/>
                <w:szCs w:val="22"/>
              </w:rPr>
            </w:pPr>
            <w:r>
              <w:rPr>
                <w:rFonts w:hint="eastAsia" w:cs="Calibri"/>
                <w:sz w:val="22"/>
                <w:szCs w:val="22"/>
              </w:rPr>
              <w:t>11/31</w:t>
            </w:r>
          </w:p>
        </w:tc>
        <w:tc>
          <w:tcPr>
            <w:tcW w:w="2717" w:type="dxa"/>
            <w:tcBorders>
              <w:top w:val="nil"/>
              <w:left w:val="nil"/>
              <w:bottom w:val="nil"/>
              <w:right w:val="nil"/>
            </w:tcBorders>
          </w:tcPr>
          <w:p w14:paraId="6178516D">
            <w:pPr>
              <w:autoSpaceDE w:val="0"/>
              <w:jc w:val="left"/>
              <w:rPr>
                <w:rFonts w:eastAsia="Times New Roman" w:cs="Calibri"/>
                <w:sz w:val="22"/>
                <w:szCs w:val="22"/>
              </w:rPr>
            </w:pPr>
            <w:r>
              <w:rPr>
                <w:rFonts w:eastAsia="Times New Roman" w:cs="Calibri"/>
                <w:sz w:val="22"/>
                <w:szCs w:val="22"/>
              </w:rPr>
              <w:t>F02_B10: “For example, I want to cook but I cannot do it…” F07_B0</w:t>
            </w:r>
            <w:r>
              <w:rPr>
                <w:rFonts w:hint="eastAsia" w:eastAsia="Times New Roman" w:cs="Calibri"/>
                <w:sz w:val="22"/>
                <w:szCs w:val="22"/>
              </w:rPr>
              <w:t>8</w:t>
            </w:r>
            <w:r>
              <w:rPr>
                <w:rFonts w:eastAsia="Times New Roman" w:cs="Calibri"/>
                <w:sz w:val="22"/>
                <w:szCs w:val="22"/>
              </w:rPr>
              <w:t>: “you have no choice and cannot act according to your own wishes…”</w:t>
            </w:r>
          </w:p>
        </w:tc>
        <w:tc>
          <w:tcPr>
            <w:tcW w:w="5624" w:type="dxa"/>
            <w:tcBorders>
              <w:top w:val="nil"/>
              <w:left w:val="nil"/>
              <w:bottom w:val="nil"/>
              <w:right w:val="nil"/>
            </w:tcBorders>
          </w:tcPr>
          <w:p w14:paraId="5FD8C040">
            <w:pPr>
              <w:autoSpaceDE w:val="0"/>
              <w:jc w:val="left"/>
              <w:rPr>
                <w:rFonts w:cs="Calibri"/>
                <w:color w:val="7F7F7F"/>
                <w:sz w:val="22"/>
                <w:szCs w:val="22"/>
              </w:rPr>
            </w:pPr>
            <w:r>
              <w:rPr>
                <w:rFonts w:cs="Calibri"/>
                <w:color w:val="7F7F7F"/>
                <w:sz w:val="22"/>
                <w:szCs w:val="22"/>
              </w:rPr>
              <w:t>AR2 Lack of acceptability/relevance due to misunderstanding (5/31)</w:t>
            </w:r>
          </w:p>
          <w:p w14:paraId="1954488B">
            <w:pPr>
              <w:autoSpaceDE w:val="0"/>
              <w:jc w:val="left"/>
              <w:rPr>
                <w:rFonts w:cs="Calibri"/>
                <w:color w:val="000000"/>
                <w:sz w:val="22"/>
                <w:szCs w:val="22"/>
              </w:rPr>
            </w:pPr>
            <w:r>
              <w:rPr>
                <w:rFonts w:cs="Calibri"/>
                <w:color w:val="000000"/>
                <w:sz w:val="22"/>
                <w:szCs w:val="22"/>
              </w:rPr>
              <w:t>M05_G08</w:t>
            </w:r>
            <w:r>
              <w:rPr>
                <w:rFonts w:eastAsia="Times New Roman" w:cs="Calibri"/>
                <w:color w:val="000000"/>
                <w:sz w:val="22"/>
                <w:szCs w:val="22"/>
              </w:rPr>
              <w:t>:</w:t>
            </w:r>
            <w:r>
              <w:rPr>
                <w:rFonts w:cs="Calibri"/>
                <w:color w:val="000000"/>
                <w:sz w:val="22"/>
                <w:szCs w:val="22"/>
              </w:rPr>
              <w:t> </w:t>
            </w:r>
            <w:r>
              <w:rPr>
                <w:rFonts w:ascii="Times New Roman" w:hAnsi="Times New Roman"/>
                <w:color w:val="000000"/>
                <w:sz w:val="22"/>
                <w:szCs w:val="22"/>
              </w:rPr>
              <w:t>“</w:t>
            </w:r>
            <w:r>
              <w:rPr>
                <w:rFonts w:cs="Calibri"/>
                <w:color w:val="000000"/>
                <w:sz w:val="22"/>
                <w:szCs w:val="22"/>
              </w:rPr>
              <w:t>No, I don</w:t>
            </w:r>
            <w:r>
              <w:rPr>
                <w:rFonts w:ascii="Times New Roman" w:hAnsi="Times New Roman"/>
                <w:color w:val="000000"/>
                <w:sz w:val="22"/>
                <w:szCs w:val="22"/>
              </w:rPr>
              <w:t>’</w:t>
            </w:r>
            <w:r>
              <w:rPr>
                <w:rFonts w:cs="Calibri"/>
                <w:color w:val="000000"/>
                <w:sz w:val="22"/>
                <w:szCs w:val="22"/>
              </w:rPr>
              <w:t>t have this. Feeling a lack of control over day-to-day life would only happen when someone has a serious physical or mental illness.</w:t>
            </w:r>
            <w:r>
              <w:rPr>
                <w:rFonts w:ascii="Times New Roman" w:hAnsi="Times New Roman"/>
                <w:color w:val="000000"/>
                <w:sz w:val="22"/>
                <w:szCs w:val="22"/>
              </w:rPr>
              <w:t>”</w:t>
            </w:r>
          </w:p>
          <w:p w14:paraId="516FC88C">
            <w:pPr>
              <w:autoSpaceDE w:val="0"/>
              <w:jc w:val="left"/>
              <w:rPr>
                <w:rFonts w:cs="Calibri"/>
                <w:color w:val="7F7F7F"/>
                <w:sz w:val="22"/>
                <w:szCs w:val="22"/>
              </w:rPr>
            </w:pPr>
            <w:r>
              <w:rPr>
                <w:rFonts w:cs="Calibri"/>
                <w:color w:val="7F7F7F"/>
                <w:sz w:val="22"/>
                <w:szCs w:val="22"/>
              </w:rPr>
              <w:t>U1 Misinterpretation / ambiguous meaning (2/31)</w:t>
            </w:r>
          </w:p>
          <w:p w14:paraId="486D8AB6">
            <w:pPr>
              <w:autoSpaceDE w:val="0"/>
              <w:jc w:val="left"/>
              <w:rPr>
                <w:rFonts w:cs="Calibri"/>
                <w:sz w:val="22"/>
                <w:szCs w:val="22"/>
              </w:rPr>
            </w:pPr>
            <w:r>
              <w:rPr>
                <w:rFonts w:cs="Calibri"/>
                <w:sz w:val="22"/>
                <w:szCs w:val="22"/>
              </w:rPr>
              <w:t xml:space="preserve">F02_B10: </w:t>
            </w:r>
            <w:r>
              <w:rPr>
                <w:rFonts w:ascii="Times New Roman" w:hAnsi="Times New Roman"/>
                <w:sz w:val="22"/>
                <w:szCs w:val="22"/>
              </w:rPr>
              <w:t>“</w:t>
            </w:r>
            <w:r>
              <w:rPr>
                <w:rFonts w:cs="Calibri"/>
                <w:sz w:val="22"/>
                <w:szCs w:val="22"/>
              </w:rPr>
              <w:t xml:space="preserve">Some people might have delusions and think others want to harm them </w:t>
            </w:r>
            <w:r>
              <w:rPr>
                <w:rFonts w:ascii="Times New Roman" w:hAnsi="Times New Roman"/>
                <w:sz w:val="22"/>
                <w:szCs w:val="22"/>
              </w:rPr>
              <w:t xml:space="preserve">… </w:t>
            </w:r>
            <w:r>
              <w:rPr>
                <w:rFonts w:cs="Calibri"/>
                <w:sz w:val="22"/>
                <w:szCs w:val="22"/>
              </w:rPr>
              <w:t>They may feel that they cannot control what others do to them.</w:t>
            </w:r>
            <w:r>
              <w:rPr>
                <w:rFonts w:ascii="Times New Roman" w:hAnsi="Times New Roman"/>
                <w:sz w:val="22"/>
                <w:szCs w:val="22"/>
              </w:rPr>
              <w:t>”</w:t>
            </w:r>
          </w:p>
          <w:p w14:paraId="2D6F3884">
            <w:pPr>
              <w:autoSpaceDE w:val="0"/>
              <w:jc w:val="left"/>
              <w:rPr>
                <w:rFonts w:cs="Calibri"/>
                <w:color w:val="7F7F7F"/>
                <w:sz w:val="22"/>
                <w:szCs w:val="22"/>
              </w:rPr>
            </w:pPr>
            <w:r>
              <w:rPr>
                <w:rFonts w:cs="Calibri"/>
                <w:color w:val="7F7F7F"/>
                <w:sz w:val="22"/>
                <w:szCs w:val="22"/>
              </w:rPr>
              <w:t>U2 Difficulty interpreting / odd wording (1/31)</w:t>
            </w:r>
          </w:p>
          <w:p w14:paraId="1ED7F5F9">
            <w:pPr>
              <w:autoSpaceDE w:val="0"/>
              <w:jc w:val="left"/>
              <w:rPr>
                <w:rFonts w:cs="Calibri"/>
                <w:sz w:val="22"/>
                <w:szCs w:val="22"/>
              </w:rPr>
            </w:pPr>
            <w:r>
              <w:rPr>
                <w:rFonts w:cs="Calibri"/>
                <w:sz w:val="22"/>
                <w:szCs w:val="22"/>
              </w:rPr>
              <w:t xml:space="preserve">M18_B10: </w:t>
            </w:r>
            <w:r>
              <w:rPr>
                <w:rFonts w:ascii="Times New Roman" w:hAnsi="Times New Roman"/>
                <w:sz w:val="22"/>
                <w:szCs w:val="22"/>
              </w:rPr>
              <w:t>“</w:t>
            </w:r>
            <w:r>
              <w:rPr>
                <w:rFonts w:cs="Calibri"/>
                <w:sz w:val="22"/>
                <w:szCs w:val="22"/>
              </w:rPr>
              <w:t>It</w:t>
            </w:r>
            <w:r>
              <w:rPr>
                <w:rFonts w:ascii="Times New Roman" w:hAnsi="Times New Roman"/>
                <w:sz w:val="22"/>
                <w:szCs w:val="22"/>
              </w:rPr>
              <w:t>’</w:t>
            </w:r>
            <w:r>
              <w:rPr>
                <w:rFonts w:cs="Calibri"/>
                <w:sz w:val="22"/>
                <w:szCs w:val="22"/>
              </w:rPr>
              <w:t>s hard for me to relate it to concrete examples in everyday life.</w:t>
            </w:r>
            <w:r>
              <w:rPr>
                <w:rFonts w:ascii="Times New Roman" w:hAnsi="Times New Roman"/>
                <w:sz w:val="22"/>
                <w:szCs w:val="22"/>
              </w:rPr>
              <w:t>”</w:t>
            </w:r>
          </w:p>
          <w:p w14:paraId="5E041903">
            <w:pPr>
              <w:autoSpaceDE w:val="0"/>
              <w:jc w:val="left"/>
              <w:rPr>
                <w:rFonts w:cs="Calibri"/>
                <w:color w:val="7F7F7F"/>
                <w:sz w:val="22"/>
                <w:szCs w:val="22"/>
              </w:rPr>
            </w:pPr>
            <w:r>
              <w:rPr>
                <w:rFonts w:cs="Calibri"/>
                <w:color w:val="7F7F7F"/>
                <w:sz w:val="22"/>
                <w:szCs w:val="22"/>
              </w:rPr>
              <w:t>U3 Narrow interpretation (3/31)</w:t>
            </w:r>
          </w:p>
          <w:p w14:paraId="5E4073D6">
            <w:pPr>
              <w:autoSpaceDE w:val="0"/>
              <w:jc w:val="left"/>
              <w:rPr>
                <w:rFonts w:cs="Calibri"/>
                <w:sz w:val="22"/>
                <w:szCs w:val="22"/>
              </w:rPr>
            </w:pPr>
            <w:r>
              <w:rPr>
                <w:rFonts w:cs="Calibri"/>
                <w:sz w:val="22"/>
                <w:szCs w:val="22"/>
              </w:rPr>
              <w:t xml:space="preserve">M05_G08: </w:t>
            </w:r>
            <w:r>
              <w:rPr>
                <w:rFonts w:ascii="Times New Roman" w:hAnsi="Times New Roman"/>
                <w:sz w:val="22"/>
                <w:szCs w:val="22"/>
              </w:rPr>
              <w:t>“</w:t>
            </w:r>
            <w:r>
              <w:rPr>
                <w:rFonts w:cs="Calibri"/>
                <w:sz w:val="22"/>
                <w:szCs w:val="22"/>
              </w:rPr>
              <w:t>Feeling a lack of control over daily life would only happen if someone had a serious physical or mental illness.</w:t>
            </w:r>
            <w:r>
              <w:rPr>
                <w:rFonts w:ascii="Times New Roman" w:hAnsi="Times New Roman"/>
                <w:sz w:val="22"/>
                <w:szCs w:val="22"/>
              </w:rPr>
              <w:t>”</w:t>
            </w:r>
          </w:p>
          <w:p w14:paraId="69A8BA39">
            <w:pPr>
              <w:autoSpaceDE w:val="0"/>
              <w:jc w:val="left"/>
              <w:rPr>
                <w:rFonts w:cs="Calibri"/>
                <w:color w:val="7F7F7F"/>
                <w:sz w:val="22"/>
                <w:szCs w:val="22"/>
              </w:rPr>
            </w:pPr>
            <w:r>
              <w:rPr>
                <w:rFonts w:cs="Calibri"/>
                <w:color w:val="7F7F7F"/>
                <w:sz w:val="22"/>
                <w:szCs w:val="22"/>
              </w:rPr>
              <w:t>U5 Multidimensional interpretation conflict (1/31)</w:t>
            </w:r>
          </w:p>
          <w:p w14:paraId="08FD029D">
            <w:pPr>
              <w:autoSpaceDE w:val="0"/>
              <w:jc w:val="left"/>
              <w:rPr>
                <w:rFonts w:cs="Calibri"/>
                <w:sz w:val="22"/>
                <w:szCs w:val="22"/>
              </w:rPr>
            </w:pPr>
            <w:r>
              <w:rPr>
                <w:rFonts w:cs="Calibri"/>
                <w:sz w:val="22"/>
                <w:szCs w:val="22"/>
              </w:rPr>
              <w:t xml:space="preserve">M09_G08: </w:t>
            </w:r>
            <w:r>
              <w:rPr>
                <w:rFonts w:ascii="Times New Roman" w:hAnsi="Times New Roman"/>
                <w:sz w:val="22"/>
                <w:szCs w:val="22"/>
              </w:rPr>
              <w:t>“</w:t>
            </w:r>
            <w:r>
              <w:rPr>
                <w:rFonts w:cs="Calibri"/>
                <w:sz w:val="22"/>
                <w:szCs w:val="22"/>
              </w:rPr>
              <w:t xml:space="preserve">Lacking control over daily life and lacking choice in what you do are two different things </w:t>
            </w:r>
            <w:r>
              <w:rPr>
                <w:rFonts w:ascii="Times New Roman" w:hAnsi="Times New Roman"/>
                <w:sz w:val="22"/>
                <w:szCs w:val="22"/>
              </w:rPr>
              <w:t xml:space="preserve">… </w:t>
            </w:r>
            <w:r>
              <w:rPr>
                <w:rFonts w:cs="Calibri"/>
                <w:sz w:val="22"/>
                <w:szCs w:val="22"/>
              </w:rPr>
              <w:t>perhaps they should be separated into two items.</w:t>
            </w:r>
            <w:r>
              <w:rPr>
                <w:rFonts w:ascii="Times New Roman" w:hAnsi="Times New Roman"/>
                <w:sz w:val="22"/>
                <w:szCs w:val="22"/>
              </w:rPr>
              <w:t>”</w:t>
            </w:r>
          </w:p>
          <w:p w14:paraId="6D59F5B5">
            <w:pPr>
              <w:autoSpaceDE w:val="0"/>
              <w:jc w:val="left"/>
              <w:rPr>
                <w:rFonts w:cs="Calibri"/>
                <w:color w:val="7F7F7F"/>
                <w:sz w:val="22"/>
                <w:szCs w:val="22"/>
              </w:rPr>
            </w:pPr>
            <w:r>
              <w:rPr>
                <w:rFonts w:cs="Calibri"/>
                <w:color w:val="7F7F7F"/>
                <w:sz w:val="22"/>
                <w:szCs w:val="22"/>
              </w:rPr>
              <w:t>U6 Example-related problems (4/31)</w:t>
            </w:r>
          </w:p>
          <w:p w14:paraId="2F341532">
            <w:pPr>
              <w:autoSpaceDE w:val="0"/>
              <w:jc w:val="left"/>
              <w:rPr>
                <w:rFonts w:eastAsia="Times New Roman" w:cs="Calibri"/>
                <w:sz w:val="22"/>
                <w:szCs w:val="22"/>
              </w:rPr>
            </w:pPr>
            <w:r>
              <w:rPr>
                <w:rFonts w:cs="Calibri"/>
                <w:sz w:val="22"/>
                <w:szCs w:val="22"/>
              </w:rPr>
              <w:t xml:space="preserve">F02_B10: </w:t>
            </w:r>
            <w:r>
              <w:rPr>
                <w:rFonts w:ascii="Times New Roman" w:hAnsi="Times New Roman"/>
                <w:sz w:val="22"/>
                <w:szCs w:val="22"/>
              </w:rPr>
              <w:t>“</w:t>
            </w:r>
            <w:r>
              <w:rPr>
                <w:rFonts w:cs="Calibri"/>
                <w:sz w:val="22"/>
                <w:szCs w:val="22"/>
              </w:rPr>
              <w:t>I don</w:t>
            </w:r>
            <w:r>
              <w:rPr>
                <w:rFonts w:ascii="Times New Roman" w:hAnsi="Times New Roman"/>
                <w:sz w:val="22"/>
                <w:szCs w:val="22"/>
              </w:rPr>
              <w:t>’</w:t>
            </w:r>
            <w:r>
              <w:rPr>
                <w:rFonts w:cs="Calibri"/>
                <w:sz w:val="22"/>
                <w:szCs w:val="22"/>
              </w:rPr>
              <w:t xml:space="preserve">t quite understand the example </w:t>
            </w:r>
            <w:r>
              <w:rPr>
                <w:rFonts w:ascii="Times New Roman" w:hAnsi="Times New Roman"/>
                <w:sz w:val="22"/>
                <w:szCs w:val="22"/>
              </w:rPr>
              <w:t>‘</w:t>
            </w:r>
            <w:r>
              <w:rPr>
                <w:rFonts w:cs="Calibri"/>
                <w:sz w:val="22"/>
                <w:szCs w:val="22"/>
              </w:rPr>
              <w:t>what others do to you.</w:t>
            </w:r>
            <w:r>
              <w:rPr>
                <w:rFonts w:ascii="Times New Roman" w:hAnsi="Times New Roman"/>
                <w:sz w:val="22"/>
                <w:szCs w:val="22"/>
              </w:rPr>
              <w:t xml:space="preserve">’ … </w:t>
            </w:r>
            <w:r>
              <w:rPr>
                <w:rFonts w:cs="Calibri"/>
                <w:sz w:val="22"/>
                <w:szCs w:val="22"/>
              </w:rPr>
              <w:t>I think this example may not be necessary.</w:t>
            </w:r>
            <w:r>
              <w:rPr>
                <w:rFonts w:ascii="Times New Roman" w:hAnsi="Times New Roman"/>
                <w:sz w:val="22"/>
                <w:szCs w:val="22"/>
              </w:rPr>
              <w:t>”</w:t>
            </w:r>
          </w:p>
        </w:tc>
        <w:tc>
          <w:tcPr>
            <w:tcW w:w="3426" w:type="dxa"/>
            <w:tcBorders>
              <w:top w:val="nil"/>
              <w:left w:val="nil"/>
              <w:bottom w:val="nil"/>
              <w:right w:val="nil"/>
            </w:tcBorders>
          </w:tcPr>
          <w:p w14:paraId="7C1DDCFA">
            <w:pPr>
              <w:autoSpaceDE w:val="0"/>
              <w:jc w:val="left"/>
              <w:rPr>
                <w:rFonts w:eastAsia="Times New Roman" w:cs="Calibri"/>
                <w:sz w:val="22"/>
                <w:szCs w:val="22"/>
              </w:rPr>
            </w:pPr>
            <w:r>
              <w:rPr>
                <w:rFonts w:eastAsia="Times New Roman" w:cs="Calibri"/>
                <w:sz w:val="22"/>
                <w:szCs w:val="22"/>
              </w:rPr>
              <w:t>Examples (“what others do to you”) problematic; some interpreted as severe illness/delusions</w:t>
            </w:r>
          </w:p>
        </w:tc>
      </w:tr>
      <w:tr w14:paraId="1368C396">
        <w:trPr>
          <w:trHeight w:val="4764" w:hRule="atLeast"/>
        </w:trPr>
        <w:tc>
          <w:tcPr>
            <w:tcW w:w="684" w:type="dxa"/>
            <w:tcBorders>
              <w:top w:val="nil"/>
              <w:left w:val="nil"/>
              <w:bottom w:val="nil"/>
              <w:right w:val="nil"/>
            </w:tcBorders>
          </w:tcPr>
          <w:p w14:paraId="1C13188E">
            <w:pPr>
              <w:autoSpaceDE w:val="0"/>
              <w:jc w:val="left"/>
              <w:rPr>
                <w:rFonts w:eastAsia="Times New Roman" w:cs="Calibri"/>
                <w:sz w:val="22"/>
                <w:szCs w:val="22"/>
              </w:rPr>
            </w:pPr>
            <w:r>
              <w:rPr>
                <w:rFonts w:eastAsia="Times New Roman" w:cs="Calibri"/>
                <w:sz w:val="22"/>
                <w:szCs w:val="22"/>
              </w:rPr>
              <w:t>19</w:t>
            </w:r>
          </w:p>
        </w:tc>
        <w:tc>
          <w:tcPr>
            <w:tcW w:w="2011" w:type="dxa"/>
            <w:tcBorders>
              <w:top w:val="nil"/>
              <w:left w:val="nil"/>
              <w:bottom w:val="nil"/>
              <w:right w:val="nil"/>
            </w:tcBorders>
          </w:tcPr>
          <w:p w14:paraId="23A1B4C9">
            <w:pPr>
              <w:autoSpaceDE w:val="0"/>
              <w:jc w:val="left"/>
              <w:rPr>
                <w:rFonts w:eastAsia="Times New Roman" w:cs="Calibri"/>
                <w:sz w:val="22"/>
                <w:szCs w:val="22"/>
              </w:rPr>
            </w:pPr>
            <w:r>
              <w:rPr>
                <w:rFonts w:eastAsia="Times New Roman" w:cs="Calibri"/>
                <w:sz w:val="22"/>
                <w:szCs w:val="22"/>
              </w:rPr>
              <w:t>feel unable to cope with day-to-day life?</w:t>
            </w:r>
          </w:p>
        </w:tc>
        <w:tc>
          <w:tcPr>
            <w:tcW w:w="2385" w:type="dxa"/>
            <w:tcBorders>
              <w:top w:val="nil"/>
              <w:left w:val="nil"/>
              <w:bottom w:val="nil"/>
              <w:right w:val="nil"/>
            </w:tcBorders>
          </w:tcPr>
          <w:p w14:paraId="0DA15B83">
            <w:pPr>
              <w:autoSpaceDE w:val="0"/>
              <w:jc w:val="left"/>
              <w:rPr>
                <w:rFonts w:eastAsia="Times New Roman" w:cs="Calibri"/>
                <w:sz w:val="22"/>
                <w:szCs w:val="22"/>
              </w:rPr>
            </w:pPr>
            <w:r>
              <w:rPr>
                <w:rFonts w:eastAsia="Times New Roman" w:cs="Calibri"/>
                <w:sz w:val="22"/>
                <w:szCs w:val="22"/>
              </w:rPr>
              <w:t>22/31</w:t>
            </w:r>
          </w:p>
        </w:tc>
        <w:tc>
          <w:tcPr>
            <w:tcW w:w="1364" w:type="dxa"/>
            <w:tcBorders>
              <w:top w:val="nil"/>
              <w:left w:val="nil"/>
              <w:bottom w:val="nil"/>
              <w:right w:val="nil"/>
            </w:tcBorders>
          </w:tcPr>
          <w:p w14:paraId="024077ED">
            <w:pPr>
              <w:autoSpaceDE w:val="0"/>
              <w:jc w:val="left"/>
              <w:rPr>
                <w:rFonts w:cs="Calibri"/>
                <w:sz w:val="22"/>
                <w:szCs w:val="22"/>
              </w:rPr>
            </w:pPr>
            <w:r>
              <w:rPr>
                <w:rFonts w:hint="eastAsia" w:cs="Calibri"/>
                <w:sz w:val="22"/>
                <w:szCs w:val="22"/>
              </w:rPr>
              <w:t>7/31</w:t>
            </w:r>
          </w:p>
        </w:tc>
        <w:tc>
          <w:tcPr>
            <w:tcW w:w="1776" w:type="dxa"/>
            <w:tcBorders>
              <w:top w:val="nil"/>
              <w:left w:val="nil"/>
              <w:bottom w:val="nil"/>
              <w:right w:val="nil"/>
            </w:tcBorders>
          </w:tcPr>
          <w:p w14:paraId="7E456F93">
            <w:pPr>
              <w:autoSpaceDE w:val="0"/>
              <w:jc w:val="left"/>
              <w:rPr>
                <w:rFonts w:eastAsia="Times New Roman" w:cs="Calibri"/>
                <w:sz w:val="22"/>
                <w:szCs w:val="22"/>
              </w:rPr>
            </w:pPr>
            <w:r>
              <w:rPr>
                <w:rFonts w:eastAsia="Times New Roman" w:cs="Calibri"/>
                <w:sz w:val="22"/>
                <w:szCs w:val="22"/>
              </w:rPr>
              <w:t>26/31</w:t>
            </w:r>
          </w:p>
        </w:tc>
        <w:tc>
          <w:tcPr>
            <w:tcW w:w="1787" w:type="dxa"/>
            <w:tcBorders>
              <w:top w:val="nil"/>
              <w:left w:val="nil"/>
              <w:bottom w:val="nil"/>
              <w:right w:val="nil"/>
            </w:tcBorders>
          </w:tcPr>
          <w:p w14:paraId="48D64840">
            <w:pPr>
              <w:autoSpaceDE w:val="0"/>
              <w:jc w:val="left"/>
              <w:rPr>
                <w:rFonts w:cs="Calibri"/>
                <w:sz w:val="22"/>
                <w:szCs w:val="22"/>
              </w:rPr>
            </w:pPr>
            <w:r>
              <w:rPr>
                <w:rFonts w:hint="eastAsia" w:cs="Calibri"/>
                <w:sz w:val="22"/>
                <w:szCs w:val="22"/>
              </w:rPr>
              <w:t>5/31</w:t>
            </w:r>
          </w:p>
        </w:tc>
        <w:tc>
          <w:tcPr>
            <w:tcW w:w="2717" w:type="dxa"/>
            <w:tcBorders>
              <w:top w:val="nil"/>
              <w:left w:val="nil"/>
              <w:bottom w:val="nil"/>
              <w:right w:val="nil"/>
            </w:tcBorders>
          </w:tcPr>
          <w:p w14:paraId="5F9E9497">
            <w:pPr>
              <w:autoSpaceDE w:val="0"/>
              <w:jc w:val="left"/>
              <w:rPr>
                <w:rFonts w:eastAsia="Times New Roman" w:cs="Calibri"/>
                <w:sz w:val="22"/>
                <w:szCs w:val="22"/>
              </w:rPr>
            </w:pPr>
            <w:r>
              <w:rPr>
                <w:rFonts w:eastAsia="Times New Roman" w:cs="Calibri"/>
                <w:sz w:val="22"/>
                <w:szCs w:val="22"/>
              </w:rPr>
              <w:t xml:space="preserve">M01_B10: “…being unable to cope with everyday tasks… clothes are there and you keep thinking about washing them but never do…” </w:t>
            </w:r>
          </w:p>
          <w:p w14:paraId="61B760C9">
            <w:pPr>
              <w:autoSpaceDE w:val="0"/>
              <w:jc w:val="left"/>
              <w:rPr>
                <w:rFonts w:eastAsia="Times New Roman" w:cs="Calibri"/>
                <w:sz w:val="22"/>
                <w:szCs w:val="22"/>
              </w:rPr>
            </w:pPr>
            <w:r>
              <w:rPr>
                <w:rFonts w:eastAsia="Times New Roman" w:cs="Calibri"/>
                <w:sz w:val="22"/>
                <w:szCs w:val="22"/>
              </w:rPr>
              <w:t>F04_B12: “certain daily tasks I cannot manage…”</w:t>
            </w:r>
          </w:p>
        </w:tc>
        <w:tc>
          <w:tcPr>
            <w:tcW w:w="5624" w:type="dxa"/>
            <w:tcBorders>
              <w:top w:val="nil"/>
              <w:left w:val="nil"/>
              <w:bottom w:val="nil"/>
              <w:right w:val="nil"/>
            </w:tcBorders>
          </w:tcPr>
          <w:p w14:paraId="5308E97E">
            <w:pPr>
              <w:autoSpaceDE w:val="0"/>
              <w:jc w:val="left"/>
              <w:rPr>
                <w:rFonts w:cs="Calibri"/>
                <w:color w:val="7F7F7F"/>
                <w:sz w:val="22"/>
                <w:szCs w:val="22"/>
              </w:rPr>
            </w:pPr>
            <w:r>
              <w:rPr>
                <w:rFonts w:cs="Calibri"/>
                <w:color w:val="7F7F7F"/>
                <w:sz w:val="22"/>
                <w:szCs w:val="22"/>
              </w:rPr>
              <w:t>AR1 Lack of relevance (4/31)</w:t>
            </w:r>
          </w:p>
          <w:p w14:paraId="17F264E3">
            <w:pPr>
              <w:autoSpaceDE w:val="0"/>
              <w:jc w:val="left"/>
              <w:rPr>
                <w:rFonts w:cs="Calibri"/>
                <w:sz w:val="22"/>
                <w:szCs w:val="22"/>
              </w:rPr>
            </w:pPr>
            <w:r>
              <w:rPr>
                <w:rFonts w:cs="Calibri"/>
                <w:sz w:val="22"/>
                <w:szCs w:val="22"/>
              </w:rPr>
              <w:t xml:space="preserve">M11_B11: </w:t>
            </w:r>
            <w:r>
              <w:rPr>
                <w:rFonts w:ascii="Times New Roman" w:hAnsi="Times New Roman"/>
                <w:sz w:val="22"/>
                <w:szCs w:val="22"/>
              </w:rPr>
              <w:t>“</w:t>
            </w:r>
            <w:r>
              <w:rPr>
                <w:rFonts w:cs="Calibri"/>
                <w:sz w:val="22"/>
                <w:szCs w:val="22"/>
              </w:rPr>
              <w:t>In our daily life everything is generally fine.</w:t>
            </w:r>
            <w:r>
              <w:rPr>
                <w:rFonts w:ascii="Times New Roman" w:hAnsi="Times New Roman"/>
                <w:sz w:val="22"/>
                <w:szCs w:val="22"/>
              </w:rPr>
              <w:t>”</w:t>
            </w:r>
          </w:p>
          <w:p w14:paraId="49151156">
            <w:pPr>
              <w:autoSpaceDE w:val="0"/>
              <w:jc w:val="left"/>
              <w:rPr>
                <w:rFonts w:cs="Calibri"/>
                <w:color w:val="7F7F7F"/>
                <w:sz w:val="22"/>
                <w:szCs w:val="22"/>
              </w:rPr>
            </w:pPr>
            <w:r>
              <w:rPr>
                <w:rFonts w:cs="Calibri"/>
                <w:color w:val="7F7F7F"/>
                <w:sz w:val="22"/>
                <w:szCs w:val="22"/>
              </w:rPr>
              <w:t>AR2 Lack of relevance due to misunderstanding (3/31)</w:t>
            </w:r>
          </w:p>
          <w:p w14:paraId="4846E4E9">
            <w:pPr>
              <w:autoSpaceDE w:val="0"/>
              <w:jc w:val="left"/>
              <w:rPr>
                <w:rFonts w:cs="Calibri"/>
                <w:sz w:val="22"/>
                <w:szCs w:val="22"/>
              </w:rPr>
            </w:pPr>
            <w:r>
              <w:rPr>
                <w:rFonts w:cs="Calibri"/>
                <w:sz w:val="22"/>
                <w:szCs w:val="22"/>
              </w:rPr>
              <w:t xml:space="preserve">F03_B10: </w:t>
            </w:r>
            <w:r>
              <w:rPr>
                <w:rFonts w:ascii="Times New Roman" w:hAnsi="Times New Roman"/>
                <w:sz w:val="22"/>
                <w:szCs w:val="22"/>
              </w:rPr>
              <w:t>“…</w:t>
            </w:r>
            <w:r>
              <w:rPr>
                <w:rFonts w:cs="Calibri"/>
                <w:sz w:val="22"/>
                <w:szCs w:val="22"/>
              </w:rPr>
              <w:t>only someone with a serious mental disorder would be like that.</w:t>
            </w:r>
            <w:r>
              <w:rPr>
                <w:rFonts w:ascii="Times New Roman" w:hAnsi="Times New Roman"/>
                <w:sz w:val="22"/>
                <w:szCs w:val="22"/>
              </w:rPr>
              <w:t>”</w:t>
            </w:r>
          </w:p>
          <w:p w14:paraId="62C8A239">
            <w:pPr>
              <w:autoSpaceDE w:val="0"/>
              <w:jc w:val="left"/>
              <w:rPr>
                <w:rFonts w:cs="Calibri"/>
                <w:color w:val="7F7F7F"/>
                <w:sz w:val="22"/>
                <w:szCs w:val="22"/>
              </w:rPr>
            </w:pPr>
            <w:r>
              <w:rPr>
                <w:rFonts w:cs="Calibri"/>
                <w:color w:val="7F7F7F"/>
                <w:sz w:val="22"/>
                <w:szCs w:val="22"/>
              </w:rPr>
              <w:t>U2 Difficulty interpreting / odd wording (3/31)</w:t>
            </w:r>
          </w:p>
          <w:p w14:paraId="46044DE8">
            <w:pPr>
              <w:autoSpaceDE w:val="0"/>
              <w:jc w:val="left"/>
              <w:rPr>
                <w:rFonts w:cs="Calibri"/>
                <w:sz w:val="22"/>
                <w:szCs w:val="22"/>
              </w:rPr>
            </w:pPr>
            <w:r>
              <w:rPr>
                <w:rFonts w:cs="Calibri"/>
                <w:sz w:val="22"/>
                <w:szCs w:val="22"/>
              </w:rPr>
              <w:t xml:space="preserve">M11_B11: </w:t>
            </w:r>
            <w:r>
              <w:rPr>
                <w:rFonts w:ascii="Times New Roman" w:hAnsi="Times New Roman"/>
                <w:sz w:val="22"/>
                <w:szCs w:val="22"/>
              </w:rPr>
              <w:t>“</w:t>
            </w:r>
            <w:r>
              <w:rPr>
                <w:rFonts w:cs="Calibri"/>
                <w:sz w:val="22"/>
                <w:szCs w:val="22"/>
              </w:rPr>
              <w:t xml:space="preserve">The wording feels a bit confusing </w:t>
            </w:r>
            <w:r>
              <w:rPr>
                <w:rFonts w:ascii="Times New Roman" w:hAnsi="Times New Roman"/>
                <w:sz w:val="22"/>
                <w:szCs w:val="22"/>
              </w:rPr>
              <w:t xml:space="preserve">… </w:t>
            </w:r>
            <w:r>
              <w:rPr>
                <w:rFonts w:cs="Calibri"/>
                <w:sz w:val="22"/>
                <w:szCs w:val="22"/>
              </w:rPr>
              <w:t>the sentence seems somewhat contradictory.</w:t>
            </w:r>
            <w:r>
              <w:rPr>
                <w:rFonts w:ascii="Times New Roman" w:hAnsi="Times New Roman"/>
                <w:sz w:val="22"/>
                <w:szCs w:val="22"/>
              </w:rPr>
              <w:t>”</w:t>
            </w:r>
          </w:p>
          <w:p w14:paraId="2E2D9805">
            <w:pPr>
              <w:autoSpaceDE w:val="0"/>
              <w:jc w:val="left"/>
              <w:rPr>
                <w:rFonts w:cs="Calibri"/>
                <w:color w:val="7F7F7F"/>
                <w:sz w:val="22"/>
                <w:szCs w:val="22"/>
              </w:rPr>
            </w:pPr>
            <w:r>
              <w:rPr>
                <w:rFonts w:cs="Calibri"/>
                <w:color w:val="7F7F7F"/>
                <w:sz w:val="22"/>
                <w:szCs w:val="22"/>
              </w:rPr>
              <w:t>U3 Narrow interpretation (1/31)</w:t>
            </w:r>
          </w:p>
          <w:p w14:paraId="262DD062">
            <w:pPr>
              <w:autoSpaceDE w:val="0"/>
              <w:jc w:val="left"/>
              <w:rPr>
                <w:rFonts w:cs="Calibri"/>
                <w:sz w:val="22"/>
                <w:szCs w:val="22"/>
              </w:rPr>
            </w:pPr>
            <w:r>
              <w:rPr>
                <w:rFonts w:cs="Calibri"/>
                <w:sz w:val="22"/>
                <w:szCs w:val="22"/>
              </w:rPr>
              <w:t>F03_B10: This would probably refer to someone having a psychological breakdown, or even a psychiatric disorder</w:t>
            </w:r>
            <w:r>
              <w:rPr>
                <w:rFonts w:hint="eastAsia" w:ascii="宋体" w:hAnsi="宋体" w:cs="Calibri"/>
                <w:sz w:val="22"/>
                <w:szCs w:val="22"/>
              </w:rPr>
              <w:t>……</w:t>
            </w:r>
            <w:r>
              <w:rPr>
                <w:rFonts w:cs="Calibri"/>
                <w:sz w:val="22"/>
                <w:szCs w:val="22"/>
              </w:rPr>
              <w:t>Only a person with mental illness would be in such a state.</w:t>
            </w:r>
          </w:p>
          <w:p w14:paraId="46A00DE7">
            <w:pPr>
              <w:autoSpaceDE w:val="0"/>
              <w:jc w:val="left"/>
              <w:rPr>
                <w:rFonts w:cs="Calibri"/>
                <w:color w:val="7F7F7F"/>
                <w:sz w:val="22"/>
                <w:szCs w:val="22"/>
              </w:rPr>
            </w:pPr>
            <w:r>
              <w:rPr>
                <w:rFonts w:cs="Calibri"/>
                <w:color w:val="7F7F7F"/>
                <w:sz w:val="22"/>
                <w:szCs w:val="22"/>
              </w:rPr>
              <w:t>U5 Multidimensional interpretation conflict (1/31)</w:t>
            </w:r>
          </w:p>
          <w:p w14:paraId="054229A5">
            <w:pPr>
              <w:autoSpaceDE w:val="0"/>
              <w:jc w:val="left"/>
              <w:rPr>
                <w:rFonts w:cs="Calibri"/>
                <w:sz w:val="22"/>
                <w:szCs w:val="22"/>
              </w:rPr>
            </w:pPr>
            <w:r>
              <w:rPr>
                <w:rFonts w:cs="Calibri"/>
                <w:sz w:val="22"/>
                <w:szCs w:val="22"/>
              </w:rPr>
              <w:t xml:space="preserve">F08_B12: </w:t>
            </w:r>
            <w:r>
              <w:rPr>
                <w:rFonts w:ascii="Times New Roman" w:hAnsi="Times New Roman"/>
                <w:sz w:val="22"/>
                <w:szCs w:val="22"/>
              </w:rPr>
              <w:t>“</w:t>
            </w:r>
            <w:r>
              <w:rPr>
                <w:rFonts w:cs="Calibri"/>
                <w:sz w:val="22"/>
                <w:szCs w:val="22"/>
              </w:rPr>
              <w:t xml:space="preserve">If the child is included, then I might feel unable to cope. But if it only refers to myself, then it would not be a problem </w:t>
            </w:r>
            <w:r>
              <w:rPr>
                <w:rFonts w:ascii="Times New Roman" w:hAnsi="Times New Roman"/>
                <w:sz w:val="22"/>
                <w:szCs w:val="22"/>
              </w:rPr>
              <w:t xml:space="preserve">… </w:t>
            </w:r>
            <w:r>
              <w:rPr>
                <w:rFonts w:cs="Calibri"/>
                <w:sz w:val="22"/>
                <w:szCs w:val="22"/>
              </w:rPr>
              <w:t>that would lead to different answers.</w:t>
            </w:r>
            <w:r>
              <w:rPr>
                <w:rFonts w:ascii="Times New Roman" w:hAnsi="Times New Roman"/>
                <w:sz w:val="22"/>
                <w:szCs w:val="22"/>
              </w:rPr>
              <w:t>”</w:t>
            </w:r>
          </w:p>
        </w:tc>
        <w:tc>
          <w:tcPr>
            <w:tcW w:w="3426" w:type="dxa"/>
            <w:tcBorders>
              <w:top w:val="nil"/>
              <w:left w:val="nil"/>
              <w:bottom w:val="nil"/>
              <w:right w:val="nil"/>
            </w:tcBorders>
          </w:tcPr>
          <w:p w14:paraId="5644406F">
            <w:pPr>
              <w:autoSpaceDE w:val="0"/>
              <w:jc w:val="left"/>
              <w:rPr>
                <w:rFonts w:eastAsia="Times New Roman" w:cs="Calibri"/>
                <w:sz w:val="22"/>
                <w:szCs w:val="22"/>
              </w:rPr>
            </w:pPr>
            <w:r>
              <w:rPr>
                <w:rFonts w:eastAsia="Times New Roman" w:cs="Calibri"/>
                <w:sz w:val="22"/>
                <w:szCs w:val="22"/>
              </w:rPr>
              <w:t>Wording seen as contradictory/confusing; narrow view as mental breakdown</w:t>
            </w:r>
          </w:p>
        </w:tc>
      </w:tr>
      <w:tr w14:paraId="45FBD07C">
        <w:trPr>
          <w:trHeight w:val="426" w:hRule="atLeast"/>
        </w:trPr>
        <w:tc>
          <w:tcPr>
            <w:tcW w:w="684" w:type="dxa"/>
            <w:tcBorders>
              <w:top w:val="nil"/>
              <w:left w:val="nil"/>
              <w:bottom w:val="nil"/>
              <w:right w:val="nil"/>
            </w:tcBorders>
          </w:tcPr>
          <w:p w14:paraId="3523FC21">
            <w:pPr>
              <w:autoSpaceDE w:val="0"/>
              <w:jc w:val="left"/>
              <w:rPr>
                <w:rFonts w:eastAsia="Times New Roman" w:cs="Calibri"/>
                <w:sz w:val="22"/>
                <w:szCs w:val="22"/>
              </w:rPr>
            </w:pPr>
            <w:r>
              <w:rPr>
                <w:rFonts w:eastAsia="Times New Roman" w:cs="Calibri"/>
                <w:sz w:val="22"/>
                <w:szCs w:val="22"/>
              </w:rPr>
              <w:t>20</w:t>
            </w:r>
          </w:p>
        </w:tc>
        <w:tc>
          <w:tcPr>
            <w:tcW w:w="2011" w:type="dxa"/>
            <w:tcBorders>
              <w:top w:val="nil"/>
              <w:left w:val="nil"/>
              <w:bottom w:val="nil"/>
              <w:right w:val="nil"/>
            </w:tcBorders>
          </w:tcPr>
          <w:p w14:paraId="408C3F07">
            <w:pPr>
              <w:autoSpaceDE w:val="0"/>
              <w:jc w:val="left"/>
              <w:rPr>
                <w:rFonts w:eastAsia="Times New Roman" w:cs="Calibri"/>
                <w:sz w:val="22"/>
                <w:szCs w:val="22"/>
              </w:rPr>
            </w:pPr>
            <w:r>
              <w:rPr>
                <w:rFonts w:eastAsia="Times New Roman" w:cs="Calibri"/>
                <w:sz w:val="22"/>
                <w:szCs w:val="22"/>
              </w:rPr>
              <w:t>feel excluded by others? (e.g. felt like you did not belong or were not able to be yourself)</w:t>
            </w:r>
          </w:p>
        </w:tc>
        <w:tc>
          <w:tcPr>
            <w:tcW w:w="2385" w:type="dxa"/>
            <w:tcBorders>
              <w:top w:val="nil"/>
              <w:left w:val="nil"/>
              <w:bottom w:val="nil"/>
              <w:right w:val="nil"/>
            </w:tcBorders>
          </w:tcPr>
          <w:p w14:paraId="5F5ABC7E">
            <w:pPr>
              <w:autoSpaceDE w:val="0"/>
              <w:jc w:val="left"/>
              <w:rPr>
                <w:rFonts w:eastAsia="Times New Roman" w:cs="Calibri"/>
                <w:sz w:val="22"/>
                <w:szCs w:val="22"/>
              </w:rPr>
            </w:pPr>
            <w:r>
              <w:rPr>
                <w:rFonts w:eastAsia="Times New Roman" w:cs="Calibri"/>
                <w:sz w:val="22"/>
                <w:szCs w:val="22"/>
              </w:rPr>
              <w:t>19/31</w:t>
            </w:r>
          </w:p>
        </w:tc>
        <w:tc>
          <w:tcPr>
            <w:tcW w:w="1364" w:type="dxa"/>
            <w:tcBorders>
              <w:top w:val="nil"/>
              <w:left w:val="nil"/>
              <w:bottom w:val="nil"/>
              <w:right w:val="nil"/>
            </w:tcBorders>
          </w:tcPr>
          <w:p w14:paraId="36FE1C85">
            <w:pPr>
              <w:autoSpaceDE w:val="0"/>
              <w:jc w:val="left"/>
              <w:rPr>
                <w:rFonts w:eastAsia="Times New Roman" w:cs="Calibri"/>
                <w:sz w:val="22"/>
                <w:szCs w:val="22"/>
              </w:rPr>
            </w:pPr>
            <w:r>
              <w:rPr>
                <w:rFonts w:eastAsia="Times New Roman" w:cs="Calibri"/>
                <w:sz w:val="22"/>
                <w:szCs w:val="22"/>
              </w:rPr>
              <w:t>12/31</w:t>
            </w:r>
          </w:p>
        </w:tc>
        <w:tc>
          <w:tcPr>
            <w:tcW w:w="1776" w:type="dxa"/>
            <w:tcBorders>
              <w:top w:val="nil"/>
              <w:left w:val="nil"/>
              <w:bottom w:val="nil"/>
              <w:right w:val="nil"/>
            </w:tcBorders>
          </w:tcPr>
          <w:p w14:paraId="4D98DFA0">
            <w:pPr>
              <w:autoSpaceDE w:val="0"/>
              <w:jc w:val="left"/>
              <w:rPr>
                <w:rFonts w:eastAsia="Times New Roman" w:cs="Calibri"/>
                <w:sz w:val="22"/>
                <w:szCs w:val="22"/>
              </w:rPr>
            </w:pPr>
            <w:r>
              <w:rPr>
                <w:rFonts w:eastAsia="Times New Roman" w:cs="Calibri"/>
                <w:sz w:val="22"/>
                <w:szCs w:val="22"/>
              </w:rPr>
              <w:t>26/31</w:t>
            </w:r>
          </w:p>
        </w:tc>
        <w:tc>
          <w:tcPr>
            <w:tcW w:w="1787" w:type="dxa"/>
            <w:tcBorders>
              <w:top w:val="nil"/>
              <w:left w:val="nil"/>
              <w:bottom w:val="nil"/>
              <w:right w:val="nil"/>
            </w:tcBorders>
          </w:tcPr>
          <w:p w14:paraId="7CC7D7A3">
            <w:pPr>
              <w:autoSpaceDE w:val="0"/>
              <w:jc w:val="left"/>
              <w:rPr>
                <w:rFonts w:cs="Calibri"/>
                <w:sz w:val="22"/>
                <w:szCs w:val="22"/>
              </w:rPr>
            </w:pPr>
            <w:r>
              <w:rPr>
                <w:rFonts w:hint="eastAsia" w:cs="Calibri"/>
                <w:sz w:val="22"/>
                <w:szCs w:val="22"/>
              </w:rPr>
              <w:t>5/31</w:t>
            </w:r>
          </w:p>
        </w:tc>
        <w:tc>
          <w:tcPr>
            <w:tcW w:w="2717" w:type="dxa"/>
            <w:tcBorders>
              <w:top w:val="nil"/>
              <w:left w:val="nil"/>
              <w:bottom w:val="nil"/>
              <w:right w:val="nil"/>
            </w:tcBorders>
          </w:tcPr>
          <w:p w14:paraId="19A8723E">
            <w:pPr>
              <w:autoSpaceDE w:val="0"/>
              <w:jc w:val="left"/>
              <w:rPr>
                <w:rFonts w:eastAsia="Times New Roman" w:cs="Calibri"/>
                <w:sz w:val="22"/>
                <w:szCs w:val="22"/>
              </w:rPr>
            </w:pPr>
            <w:r>
              <w:rPr>
                <w:rFonts w:eastAsia="Times New Roman" w:cs="Calibri"/>
                <w:sz w:val="22"/>
                <w:szCs w:val="22"/>
              </w:rPr>
              <w:t>F07_B0</w:t>
            </w:r>
            <w:r>
              <w:rPr>
                <w:rFonts w:hint="eastAsia" w:eastAsia="Times New Roman" w:cs="Calibri"/>
                <w:sz w:val="22"/>
                <w:szCs w:val="22"/>
              </w:rPr>
              <w:t>8</w:t>
            </w:r>
            <w:r>
              <w:rPr>
                <w:rFonts w:eastAsia="Times New Roman" w:cs="Calibri"/>
                <w:sz w:val="22"/>
                <w:szCs w:val="22"/>
              </w:rPr>
              <w:t>: “Being excluded by others means feeling isolated or sensing hostility…” M19_G08: “Being excluded by others means that people do not like you…”</w:t>
            </w:r>
          </w:p>
        </w:tc>
        <w:tc>
          <w:tcPr>
            <w:tcW w:w="5624" w:type="dxa"/>
            <w:tcBorders>
              <w:top w:val="nil"/>
              <w:left w:val="nil"/>
              <w:bottom w:val="nil"/>
              <w:right w:val="nil"/>
            </w:tcBorders>
          </w:tcPr>
          <w:p w14:paraId="6E3368E5">
            <w:pPr>
              <w:autoSpaceDE w:val="0"/>
              <w:jc w:val="left"/>
              <w:rPr>
                <w:rFonts w:eastAsia="Times New Roman" w:cs="Calibri"/>
                <w:sz w:val="22"/>
                <w:szCs w:val="22"/>
              </w:rPr>
            </w:pPr>
            <w:r>
              <w:rPr>
                <w:rFonts w:eastAsia="Times New Roman" w:cs="Calibri"/>
                <w:color w:val="7F7F7F"/>
                <w:sz w:val="22"/>
                <w:szCs w:val="22"/>
              </w:rPr>
              <w:t>AR1 Lack of relevance(12/31)</w:t>
            </w:r>
            <w:r>
              <w:rPr>
                <w:rFonts w:eastAsia="Times New Roman" w:cs="Calibri"/>
                <w:sz w:val="22"/>
                <w:szCs w:val="22"/>
              </w:rPr>
              <w:br w:type="textWrapping"/>
            </w:r>
            <w:r>
              <w:rPr>
                <w:rFonts w:eastAsia="Times New Roman" w:cs="Calibri"/>
                <w:sz w:val="22"/>
                <w:szCs w:val="22"/>
              </w:rPr>
              <w:t>F11_B13: “…I am not currently working and mostly stay at home to take care of my child. I do not interact with many people, so I do not feel excluded by others.”</w:t>
            </w:r>
          </w:p>
          <w:p w14:paraId="454C181F">
            <w:pPr>
              <w:autoSpaceDE w:val="0"/>
              <w:jc w:val="left"/>
              <w:rPr>
                <w:rFonts w:cs="Calibri"/>
                <w:color w:val="7F7F7F"/>
                <w:sz w:val="22"/>
                <w:szCs w:val="22"/>
              </w:rPr>
            </w:pPr>
            <w:r>
              <w:rPr>
                <w:rFonts w:cs="Calibri"/>
                <w:color w:val="7F7F7F"/>
                <w:sz w:val="22"/>
                <w:szCs w:val="22"/>
              </w:rPr>
              <w:t>U2 Difficulty interpreting/odd wording (1/31)</w:t>
            </w:r>
          </w:p>
          <w:p w14:paraId="13462B91">
            <w:pPr>
              <w:autoSpaceDE w:val="0"/>
              <w:jc w:val="left"/>
              <w:rPr>
                <w:rFonts w:cs="Calibri"/>
                <w:sz w:val="22"/>
                <w:szCs w:val="22"/>
              </w:rPr>
            </w:pPr>
            <w:r>
              <w:rPr>
                <w:rFonts w:cs="Calibri"/>
                <w:sz w:val="22"/>
                <w:szCs w:val="22"/>
              </w:rPr>
              <w:t xml:space="preserve">M05_G08: </w:t>
            </w:r>
            <w:r>
              <w:rPr>
                <w:rFonts w:ascii="Times New Roman" w:hAnsi="Times New Roman"/>
                <w:sz w:val="22"/>
                <w:szCs w:val="22"/>
              </w:rPr>
              <w:t>“</w:t>
            </w:r>
            <w:r>
              <w:rPr>
                <w:rFonts w:cs="Calibri"/>
                <w:sz w:val="22"/>
                <w:szCs w:val="22"/>
              </w:rPr>
              <w:t>This question does not seem very specific or representative. There are many possible situations, and it feels too abstract.</w:t>
            </w:r>
            <w:r>
              <w:rPr>
                <w:rFonts w:ascii="Times New Roman" w:hAnsi="Times New Roman"/>
                <w:sz w:val="22"/>
                <w:szCs w:val="22"/>
              </w:rPr>
              <w:t>”</w:t>
            </w:r>
          </w:p>
          <w:p w14:paraId="0602060A">
            <w:pPr>
              <w:autoSpaceDE w:val="0"/>
              <w:jc w:val="left"/>
              <w:rPr>
                <w:rFonts w:cs="Calibri"/>
                <w:color w:val="7F7F7F"/>
                <w:sz w:val="22"/>
                <w:szCs w:val="22"/>
              </w:rPr>
            </w:pPr>
            <w:r>
              <w:rPr>
                <w:rFonts w:cs="Calibri"/>
                <w:color w:val="7F7F7F"/>
                <w:sz w:val="22"/>
                <w:szCs w:val="22"/>
              </w:rPr>
              <w:t>U6 Example-related problems(4/31)</w:t>
            </w:r>
          </w:p>
          <w:p w14:paraId="16AE4F21">
            <w:pPr>
              <w:autoSpaceDE w:val="0"/>
              <w:jc w:val="left"/>
              <w:rPr>
                <w:rFonts w:cs="Calibri"/>
                <w:sz w:val="22"/>
                <w:szCs w:val="22"/>
              </w:rPr>
            </w:pPr>
            <w:r>
              <w:rPr>
                <w:rFonts w:cs="Calibri"/>
                <w:sz w:val="22"/>
                <w:szCs w:val="22"/>
              </w:rPr>
              <w:t xml:space="preserve">M08_G12: </w:t>
            </w:r>
            <w:r>
              <w:rPr>
                <w:rFonts w:ascii="Times New Roman" w:hAnsi="Times New Roman"/>
                <w:sz w:val="22"/>
                <w:szCs w:val="22"/>
              </w:rPr>
              <w:t>“</w:t>
            </w:r>
            <w:r>
              <w:rPr>
                <w:rFonts w:cs="Calibri"/>
                <w:sz w:val="22"/>
                <w:szCs w:val="22"/>
              </w:rPr>
              <w:t>These two questions feel quite abstract. It is not clear whether the sense of belonging refers to social groups, family, or the workplace. It is difficult to define, and it is also unclear in what sense one cannot be oneself, so it is somewhat abstract and difficult to answer.</w:t>
            </w:r>
            <w:r>
              <w:rPr>
                <w:rFonts w:ascii="Times New Roman" w:hAnsi="Times New Roman"/>
                <w:sz w:val="22"/>
                <w:szCs w:val="22"/>
              </w:rPr>
              <w:t>”</w:t>
            </w:r>
          </w:p>
          <w:p w14:paraId="381E5FE2">
            <w:pPr>
              <w:autoSpaceDE w:val="0"/>
              <w:jc w:val="left"/>
              <w:rPr>
                <w:rFonts w:eastAsia="Times New Roman" w:cs="Calibri"/>
                <w:sz w:val="22"/>
                <w:szCs w:val="22"/>
              </w:rPr>
            </w:pPr>
            <w:r>
              <w:rPr>
                <w:rFonts w:cs="Calibri"/>
                <w:sz w:val="22"/>
                <w:szCs w:val="22"/>
              </w:rPr>
              <w:t xml:space="preserve">F01_B08: </w:t>
            </w:r>
            <w:r>
              <w:rPr>
                <w:rFonts w:ascii="Times New Roman" w:hAnsi="Times New Roman"/>
                <w:sz w:val="22"/>
                <w:szCs w:val="22"/>
              </w:rPr>
              <w:t>“</w:t>
            </w:r>
            <w:r>
              <w:rPr>
                <w:rFonts w:cs="Calibri"/>
                <w:sz w:val="22"/>
                <w:szCs w:val="22"/>
              </w:rPr>
              <w:t xml:space="preserve">I am not sure how </w:t>
            </w:r>
            <w:r>
              <w:rPr>
                <w:rFonts w:ascii="Times New Roman" w:hAnsi="Times New Roman"/>
                <w:sz w:val="22"/>
                <w:szCs w:val="22"/>
              </w:rPr>
              <w:t>‘</w:t>
            </w:r>
            <w:r>
              <w:rPr>
                <w:rFonts w:cs="Calibri"/>
                <w:sz w:val="22"/>
                <w:szCs w:val="22"/>
              </w:rPr>
              <w:t>being unable to be yourself</w:t>
            </w:r>
            <w:r>
              <w:rPr>
                <w:rFonts w:ascii="Times New Roman" w:hAnsi="Times New Roman"/>
                <w:sz w:val="22"/>
                <w:szCs w:val="22"/>
              </w:rPr>
              <w:t xml:space="preserve">’ </w:t>
            </w:r>
            <w:r>
              <w:rPr>
                <w:rFonts w:cs="Calibri"/>
                <w:sz w:val="22"/>
                <w:szCs w:val="22"/>
              </w:rPr>
              <w:t>is strongly related to being excluded.</w:t>
            </w:r>
            <w:r>
              <w:rPr>
                <w:rFonts w:ascii="Times New Roman" w:hAnsi="Times New Roman"/>
                <w:sz w:val="22"/>
                <w:szCs w:val="22"/>
              </w:rPr>
              <w:t>”</w:t>
            </w:r>
          </w:p>
        </w:tc>
        <w:tc>
          <w:tcPr>
            <w:tcW w:w="3426" w:type="dxa"/>
            <w:tcBorders>
              <w:top w:val="nil"/>
              <w:left w:val="nil"/>
              <w:bottom w:val="nil"/>
              <w:right w:val="nil"/>
            </w:tcBorders>
          </w:tcPr>
          <w:p w14:paraId="0051321A">
            <w:pPr>
              <w:autoSpaceDE w:val="0"/>
              <w:jc w:val="left"/>
              <w:rPr>
                <w:rFonts w:eastAsia="Times New Roman" w:cs="Calibri"/>
                <w:sz w:val="22"/>
                <w:szCs w:val="22"/>
              </w:rPr>
            </w:pPr>
            <w:r>
              <w:rPr>
                <w:rFonts w:eastAsia="Times New Roman" w:cs="Calibri"/>
                <w:sz w:val="22"/>
                <w:szCs w:val="22"/>
              </w:rPr>
              <w:t>Abstract; low relevance for stay-at-home caregivers; examples not clearly linked</w:t>
            </w:r>
          </w:p>
        </w:tc>
      </w:tr>
      <w:tr w14:paraId="5F0F2209">
        <w:trPr>
          <w:trHeight w:val="298" w:hRule="atLeast"/>
        </w:trPr>
        <w:tc>
          <w:tcPr>
            <w:tcW w:w="684" w:type="dxa"/>
            <w:tcBorders>
              <w:top w:val="nil"/>
              <w:left w:val="nil"/>
              <w:bottom w:val="nil"/>
              <w:right w:val="nil"/>
            </w:tcBorders>
          </w:tcPr>
          <w:p w14:paraId="6879F1FF">
            <w:pPr>
              <w:autoSpaceDE w:val="0"/>
              <w:jc w:val="left"/>
              <w:rPr>
                <w:rFonts w:eastAsia="Times New Roman" w:cs="Calibri"/>
                <w:sz w:val="22"/>
                <w:szCs w:val="22"/>
              </w:rPr>
            </w:pPr>
            <w:r>
              <w:rPr>
                <w:rFonts w:eastAsia="Times New Roman" w:cs="Calibri"/>
                <w:sz w:val="22"/>
                <w:szCs w:val="22"/>
              </w:rPr>
              <w:t>21</w:t>
            </w:r>
          </w:p>
        </w:tc>
        <w:tc>
          <w:tcPr>
            <w:tcW w:w="2011" w:type="dxa"/>
            <w:tcBorders>
              <w:top w:val="nil"/>
              <w:left w:val="nil"/>
              <w:bottom w:val="nil"/>
              <w:right w:val="nil"/>
            </w:tcBorders>
          </w:tcPr>
          <w:p w14:paraId="2945C0C5">
            <w:pPr>
              <w:autoSpaceDE w:val="0"/>
              <w:jc w:val="left"/>
              <w:rPr>
                <w:rFonts w:eastAsia="Times New Roman" w:cs="Calibri"/>
                <w:sz w:val="22"/>
                <w:szCs w:val="22"/>
              </w:rPr>
            </w:pPr>
            <w:r>
              <w:rPr>
                <w:rFonts w:eastAsia="Times New Roman" w:cs="Calibri"/>
                <w:sz w:val="22"/>
                <w:szCs w:val="22"/>
              </w:rPr>
              <w:t>have negative feelings about yourself?</w:t>
            </w:r>
          </w:p>
        </w:tc>
        <w:tc>
          <w:tcPr>
            <w:tcW w:w="2385" w:type="dxa"/>
            <w:tcBorders>
              <w:top w:val="nil"/>
              <w:left w:val="nil"/>
              <w:bottom w:val="nil"/>
              <w:right w:val="nil"/>
            </w:tcBorders>
          </w:tcPr>
          <w:p w14:paraId="74010614">
            <w:pPr>
              <w:autoSpaceDE w:val="0"/>
              <w:jc w:val="left"/>
              <w:rPr>
                <w:rFonts w:eastAsia="Times New Roman" w:cs="Calibri"/>
                <w:sz w:val="22"/>
                <w:szCs w:val="22"/>
              </w:rPr>
            </w:pPr>
            <w:r>
              <w:rPr>
                <w:rFonts w:eastAsia="Times New Roman" w:cs="Calibri"/>
                <w:sz w:val="22"/>
                <w:szCs w:val="22"/>
              </w:rPr>
              <w:t>26/31</w:t>
            </w:r>
          </w:p>
        </w:tc>
        <w:tc>
          <w:tcPr>
            <w:tcW w:w="1364" w:type="dxa"/>
            <w:tcBorders>
              <w:top w:val="nil"/>
              <w:left w:val="nil"/>
              <w:bottom w:val="nil"/>
              <w:right w:val="nil"/>
            </w:tcBorders>
          </w:tcPr>
          <w:p w14:paraId="6653162A">
            <w:pPr>
              <w:autoSpaceDE w:val="0"/>
              <w:jc w:val="left"/>
              <w:rPr>
                <w:rFonts w:eastAsia="Times New Roman" w:cs="Calibri"/>
                <w:sz w:val="22"/>
                <w:szCs w:val="22"/>
              </w:rPr>
            </w:pPr>
            <w:r>
              <w:rPr>
                <w:rFonts w:eastAsia="Times New Roman" w:cs="Calibri"/>
                <w:sz w:val="22"/>
                <w:szCs w:val="22"/>
              </w:rPr>
              <w:t>5/31</w:t>
            </w:r>
          </w:p>
        </w:tc>
        <w:tc>
          <w:tcPr>
            <w:tcW w:w="1776" w:type="dxa"/>
            <w:tcBorders>
              <w:top w:val="nil"/>
              <w:left w:val="nil"/>
              <w:bottom w:val="nil"/>
              <w:right w:val="nil"/>
            </w:tcBorders>
          </w:tcPr>
          <w:p w14:paraId="1C862E7D">
            <w:pPr>
              <w:autoSpaceDE w:val="0"/>
              <w:jc w:val="left"/>
              <w:rPr>
                <w:rFonts w:eastAsia="Times New Roman" w:cs="Calibri"/>
                <w:sz w:val="22"/>
                <w:szCs w:val="22"/>
              </w:rPr>
            </w:pPr>
            <w:r>
              <w:rPr>
                <w:rFonts w:eastAsia="Times New Roman" w:cs="Calibri"/>
                <w:sz w:val="22"/>
                <w:szCs w:val="22"/>
              </w:rPr>
              <w:t>27/31</w:t>
            </w:r>
          </w:p>
        </w:tc>
        <w:tc>
          <w:tcPr>
            <w:tcW w:w="1787" w:type="dxa"/>
            <w:tcBorders>
              <w:top w:val="nil"/>
              <w:left w:val="nil"/>
              <w:bottom w:val="nil"/>
              <w:right w:val="nil"/>
            </w:tcBorders>
          </w:tcPr>
          <w:p w14:paraId="62B23418">
            <w:pPr>
              <w:autoSpaceDE w:val="0"/>
              <w:jc w:val="left"/>
              <w:rPr>
                <w:rFonts w:cs="Calibri"/>
                <w:sz w:val="22"/>
                <w:szCs w:val="22"/>
              </w:rPr>
            </w:pPr>
            <w:r>
              <w:rPr>
                <w:rFonts w:hint="eastAsia" w:cs="Calibri"/>
                <w:sz w:val="22"/>
                <w:szCs w:val="22"/>
              </w:rPr>
              <w:t>4/31</w:t>
            </w:r>
          </w:p>
        </w:tc>
        <w:tc>
          <w:tcPr>
            <w:tcW w:w="2717" w:type="dxa"/>
            <w:tcBorders>
              <w:top w:val="nil"/>
              <w:left w:val="nil"/>
              <w:bottom w:val="nil"/>
              <w:right w:val="nil"/>
            </w:tcBorders>
          </w:tcPr>
          <w:p w14:paraId="69856FE2">
            <w:pPr>
              <w:autoSpaceDE w:val="0"/>
              <w:jc w:val="left"/>
              <w:rPr>
                <w:rFonts w:eastAsia="Times New Roman" w:cs="Calibri"/>
                <w:sz w:val="22"/>
                <w:szCs w:val="22"/>
              </w:rPr>
            </w:pPr>
            <w:r>
              <w:rPr>
                <w:rFonts w:eastAsia="Times New Roman" w:cs="Calibri"/>
                <w:sz w:val="22"/>
                <w:szCs w:val="22"/>
              </w:rPr>
              <w:t>F02_B10: “When helping my child with homework… I may feel that it is my own fault.” F11_B13: “Negative feelings about oneself mean feeling that you have not done well…”</w:t>
            </w:r>
          </w:p>
        </w:tc>
        <w:tc>
          <w:tcPr>
            <w:tcW w:w="5624" w:type="dxa"/>
            <w:tcBorders>
              <w:top w:val="nil"/>
              <w:left w:val="nil"/>
              <w:bottom w:val="nil"/>
              <w:right w:val="nil"/>
            </w:tcBorders>
          </w:tcPr>
          <w:p w14:paraId="3F2211E9">
            <w:pPr>
              <w:autoSpaceDE w:val="0"/>
              <w:jc w:val="left"/>
              <w:rPr>
                <w:rFonts w:eastAsia="Times New Roman" w:cs="Calibri"/>
                <w:sz w:val="22"/>
                <w:szCs w:val="22"/>
              </w:rPr>
            </w:pPr>
            <w:r>
              <w:rPr>
                <w:rFonts w:eastAsia="Times New Roman" w:cs="Calibri"/>
                <w:color w:val="7F7F7F"/>
                <w:sz w:val="22"/>
                <w:szCs w:val="22"/>
              </w:rPr>
              <w:t>AR1 Lack of acceptability/relevance (5/31)</w:t>
            </w:r>
            <w:r>
              <w:rPr>
                <w:rFonts w:eastAsia="Times New Roman" w:cs="Calibri"/>
                <w:sz w:val="22"/>
                <w:szCs w:val="22"/>
              </w:rPr>
              <w:br w:type="textWrapping"/>
            </w:r>
            <w:r>
              <w:rPr>
                <w:rFonts w:eastAsia="Times New Roman" w:cs="Calibri"/>
                <w:sz w:val="22"/>
                <w:szCs w:val="22"/>
              </w:rPr>
              <w:t>M17_B09: “Negative feelings about myself, currently I do not have this situation.”</w:t>
            </w:r>
          </w:p>
          <w:p w14:paraId="1915E533">
            <w:pPr>
              <w:autoSpaceDE w:val="0"/>
              <w:jc w:val="left"/>
              <w:rPr>
                <w:rFonts w:cs="Calibri"/>
                <w:color w:val="7F7F7F"/>
                <w:sz w:val="22"/>
                <w:szCs w:val="22"/>
              </w:rPr>
            </w:pPr>
            <w:r>
              <w:rPr>
                <w:rFonts w:cs="Calibri"/>
                <w:color w:val="7F7F7F"/>
                <w:sz w:val="22"/>
                <w:szCs w:val="22"/>
              </w:rPr>
              <w:t>U1 Misinterpretation / ambiguous meaning (1/31)</w:t>
            </w:r>
          </w:p>
          <w:p w14:paraId="780688ED">
            <w:pPr>
              <w:autoSpaceDE w:val="0"/>
              <w:jc w:val="left"/>
              <w:rPr>
                <w:rFonts w:cs="Calibri"/>
                <w:sz w:val="22"/>
                <w:szCs w:val="22"/>
              </w:rPr>
            </w:pPr>
            <w:r>
              <w:rPr>
                <w:rFonts w:cs="Calibri"/>
                <w:sz w:val="22"/>
                <w:szCs w:val="22"/>
              </w:rPr>
              <w:t xml:space="preserve">M11_B11: </w:t>
            </w:r>
            <w:r>
              <w:rPr>
                <w:rFonts w:ascii="Times New Roman" w:hAnsi="Times New Roman"/>
                <w:sz w:val="22"/>
                <w:szCs w:val="22"/>
              </w:rPr>
              <w:t>“</w:t>
            </w:r>
            <w:r>
              <w:rPr>
                <w:rFonts w:cs="Calibri"/>
                <w:sz w:val="22"/>
                <w:szCs w:val="22"/>
              </w:rPr>
              <w:t>I told him something private, but he went outside and told others. So I felt very resentful toward him and uncomfortable when I saw him.</w:t>
            </w:r>
            <w:r>
              <w:rPr>
                <w:rFonts w:ascii="Times New Roman" w:hAnsi="Times New Roman"/>
                <w:sz w:val="22"/>
                <w:szCs w:val="22"/>
              </w:rPr>
              <w:t>”</w:t>
            </w:r>
          </w:p>
          <w:p w14:paraId="2DBFDD2A">
            <w:pPr>
              <w:autoSpaceDE w:val="0"/>
              <w:jc w:val="left"/>
              <w:rPr>
                <w:rFonts w:cs="Calibri"/>
                <w:color w:val="7F7F7F"/>
                <w:sz w:val="22"/>
                <w:szCs w:val="22"/>
              </w:rPr>
            </w:pPr>
            <w:r>
              <w:rPr>
                <w:rFonts w:cs="Calibri"/>
                <w:color w:val="7F7F7F"/>
                <w:sz w:val="22"/>
                <w:szCs w:val="22"/>
              </w:rPr>
              <w:t>U2 Difficulty interpreting / odd wording (3/31)</w:t>
            </w:r>
          </w:p>
          <w:p w14:paraId="349471D8">
            <w:pPr>
              <w:autoSpaceDE w:val="0"/>
              <w:jc w:val="left"/>
              <w:rPr>
                <w:rFonts w:eastAsia="Times New Roman" w:cs="Calibri"/>
                <w:sz w:val="22"/>
                <w:szCs w:val="22"/>
              </w:rPr>
            </w:pPr>
            <w:r>
              <w:rPr>
                <w:rFonts w:cs="Calibri"/>
                <w:sz w:val="22"/>
                <w:szCs w:val="22"/>
              </w:rPr>
              <w:t>F09_B0</w:t>
            </w:r>
            <w:r>
              <w:rPr>
                <w:rFonts w:hint="eastAsia" w:cs="Calibri"/>
                <w:sz w:val="22"/>
                <w:szCs w:val="22"/>
              </w:rPr>
              <w:t>8</w:t>
            </w:r>
            <w:r>
              <w:rPr>
                <w:rFonts w:cs="Calibri"/>
                <w:sz w:val="22"/>
                <w:szCs w:val="22"/>
              </w:rPr>
              <w:t xml:space="preserve">: </w:t>
            </w:r>
            <w:r>
              <w:rPr>
                <w:rFonts w:ascii="Times New Roman" w:hAnsi="Times New Roman"/>
                <w:sz w:val="22"/>
                <w:szCs w:val="22"/>
              </w:rPr>
              <w:t>“</w:t>
            </w:r>
            <w:r>
              <w:rPr>
                <w:rFonts w:cs="Calibri"/>
                <w:sz w:val="22"/>
                <w:szCs w:val="22"/>
              </w:rPr>
              <w:t>I don</w:t>
            </w:r>
            <w:r>
              <w:rPr>
                <w:rFonts w:ascii="Times New Roman" w:hAnsi="Times New Roman"/>
                <w:sz w:val="22"/>
                <w:szCs w:val="22"/>
              </w:rPr>
              <w:t>’</w:t>
            </w:r>
            <w:r>
              <w:rPr>
                <w:rFonts w:cs="Calibri"/>
                <w:sz w:val="22"/>
                <w:szCs w:val="22"/>
              </w:rPr>
              <w:t>t quite understand. Maybe it would help if an example was provided.</w:t>
            </w:r>
            <w:r>
              <w:rPr>
                <w:rFonts w:ascii="Times New Roman" w:hAnsi="Times New Roman"/>
                <w:sz w:val="22"/>
                <w:szCs w:val="22"/>
              </w:rPr>
              <w:t>”</w:t>
            </w:r>
          </w:p>
        </w:tc>
        <w:tc>
          <w:tcPr>
            <w:tcW w:w="3426" w:type="dxa"/>
            <w:tcBorders>
              <w:top w:val="nil"/>
              <w:left w:val="nil"/>
              <w:bottom w:val="nil"/>
              <w:right w:val="nil"/>
            </w:tcBorders>
          </w:tcPr>
          <w:p w14:paraId="3DE0404A">
            <w:pPr>
              <w:autoSpaceDE w:val="0"/>
              <w:jc w:val="left"/>
              <w:rPr>
                <w:rFonts w:eastAsia="Times New Roman" w:cs="Calibri"/>
                <w:sz w:val="22"/>
                <w:szCs w:val="22"/>
              </w:rPr>
            </w:pPr>
            <w:r>
              <w:rPr>
                <w:rFonts w:eastAsia="Times New Roman" w:cs="Calibri"/>
                <w:sz w:val="22"/>
                <w:szCs w:val="22"/>
              </w:rPr>
              <w:t>Some requested examples; occasional misinterpretation as resentment toward others</w:t>
            </w:r>
          </w:p>
        </w:tc>
      </w:tr>
      <w:tr w14:paraId="5D00BCC4">
        <w:trPr>
          <w:trHeight w:val="3573" w:hRule="atLeast"/>
        </w:trPr>
        <w:tc>
          <w:tcPr>
            <w:tcW w:w="684" w:type="dxa"/>
            <w:tcBorders>
              <w:top w:val="nil"/>
              <w:left w:val="nil"/>
              <w:bottom w:val="nil"/>
              <w:right w:val="nil"/>
            </w:tcBorders>
          </w:tcPr>
          <w:p w14:paraId="6299943A">
            <w:pPr>
              <w:autoSpaceDE w:val="0"/>
              <w:jc w:val="left"/>
              <w:rPr>
                <w:rFonts w:eastAsia="Times New Roman" w:cs="Calibri"/>
                <w:sz w:val="22"/>
                <w:szCs w:val="22"/>
              </w:rPr>
            </w:pPr>
            <w:r>
              <w:rPr>
                <w:rFonts w:eastAsia="Times New Roman" w:cs="Calibri"/>
                <w:sz w:val="22"/>
                <w:szCs w:val="22"/>
              </w:rPr>
              <w:t>22</w:t>
            </w:r>
          </w:p>
        </w:tc>
        <w:tc>
          <w:tcPr>
            <w:tcW w:w="2011" w:type="dxa"/>
            <w:tcBorders>
              <w:top w:val="nil"/>
              <w:left w:val="nil"/>
              <w:bottom w:val="nil"/>
              <w:right w:val="nil"/>
            </w:tcBorders>
          </w:tcPr>
          <w:p w14:paraId="38D8508F">
            <w:pPr>
              <w:autoSpaceDE w:val="0"/>
              <w:jc w:val="left"/>
              <w:rPr>
                <w:rFonts w:eastAsia="Times New Roman" w:cs="Calibri"/>
                <w:sz w:val="22"/>
                <w:szCs w:val="22"/>
              </w:rPr>
            </w:pPr>
            <w:r>
              <w:rPr>
                <w:rFonts w:eastAsia="Times New Roman" w:cs="Calibri"/>
                <w:sz w:val="22"/>
                <w:szCs w:val="22"/>
              </w:rPr>
              <w:t>have physical pain?</w:t>
            </w:r>
          </w:p>
        </w:tc>
        <w:tc>
          <w:tcPr>
            <w:tcW w:w="2385" w:type="dxa"/>
            <w:tcBorders>
              <w:top w:val="nil"/>
              <w:left w:val="nil"/>
              <w:bottom w:val="nil"/>
              <w:right w:val="nil"/>
            </w:tcBorders>
          </w:tcPr>
          <w:p w14:paraId="5D974F78">
            <w:pPr>
              <w:autoSpaceDE w:val="0"/>
              <w:jc w:val="left"/>
              <w:rPr>
                <w:rFonts w:eastAsia="Times New Roman" w:cs="Calibri"/>
                <w:sz w:val="22"/>
                <w:szCs w:val="22"/>
              </w:rPr>
            </w:pPr>
            <w:r>
              <w:rPr>
                <w:rFonts w:eastAsia="Times New Roman" w:cs="Calibri"/>
                <w:sz w:val="22"/>
                <w:szCs w:val="22"/>
              </w:rPr>
              <w:t>2</w:t>
            </w:r>
            <w:r>
              <w:rPr>
                <w:rFonts w:cs="Calibri"/>
                <w:sz w:val="22"/>
                <w:szCs w:val="22"/>
              </w:rPr>
              <w:t>8</w:t>
            </w:r>
            <w:r>
              <w:rPr>
                <w:rFonts w:eastAsia="Times New Roman" w:cs="Calibri"/>
                <w:sz w:val="22"/>
                <w:szCs w:val="22"/>
              </w:rPr>
              <w:t>/31</w:t>
            </w:r>
          </w:p>
        </w:tc>
        <w:tc>
          <w:tcPr>
            <w:tcW w:w="1364" w:type="dxa"/>
            <w:tcBorders>
              <w:top w:val="nil"/>
              <w:left w:val="nil"/>
              <w:bottom w:val="nil"/>
              <w:right w:val="nil"/>
            </w:tcBorders>
          </w:tcPr>
          <w:p w14:paraId="10D0A06A">
            <w:pPr>
              <w:autoSpaceDE w:val="0"/>
              <w:jc w:val="left"/>
              <w:rPr>
                <w:rFonts w:cs="Calibri"/>
                <w:sz w:val="22"/>
                <w:szCs w:val="22"/>
              </w:rPr>
            </w:pPr>
            <w:r>
              <w:rPr>
                <w:rFonts w:hint="eastAsia" w:cs="Calibri"/>
                <w:sz w:val="22"/>
                <w:szCs w:val="22"/>
              </w:rPr>
              <w:t>3/31</w:t>
            </w:r>
          </w:p>
        </w:tc>
        <w:tc>
          <w:tcPr>
            <w:tcW w:w="1776" w:type="dxa"/>
            <w:tcBorders>
              <w:top w:val="nil"/>
              <w:left w:val="nil"/>
              <w:bottom w:val="nil"/>
              <w:right w:val="nil"/>
            </w:tcBorders>
          </w:tcPr>
          <w:p w14:paraId="2EA6B29D">
            <w:pPr>
              <w:autoSpaceDE w:val="0"/>
              <w:jc w:val="left"/>
              <w:rPr>
                <w:rFonts w:eastAsia="Times New Roman" w:cs="Calibri"/>
                <w:sz w:val="22"/>
                <w:szCs w:val="22"/>
              </w:rPr>
            </w:pPr>
            <w:r>
              <w:rPr>
                <w:rFonts w:eastAsia="Times New Roman" w:cs="Calibri"/>
                <w:sz w:val="22"/>
                <w:szCs w:val="22"/>
              </w:rPr>
              <w:t>28/31</w:t>
            </w:r>
          </w:p>
        </w:tc>
        <w:tc>
          <w:tcPr>
            <w:tcW w:w="1787" w:type="dxa"/>
            <w:tcBorders>
              <w:top w:val="nil"/>
              <w:left w:val="nil"/>
              <w:bottom w:val="nil"/>
              <w:right w:val="nil"/>
            </w:tcBorders>
          </w:tcPr>
          <w:p w14:paraId="4C1EFC0A">
            <w:pPr>
              <w:autoSpaceDE w:val="0"/>
              <w:jc w:val="left"/>
              <w:rPr>
                <w:rFonts w:cs="Calibri"/>
                <w:sz w:val="22"/>
                <w:szCs w:val="22"/>
              </w:rPr>
            </w:pPr>
            <w:r>
              <w:rPr>
                <w:rFonts w:hint="eastAsia" w:cs="Calibri"/>
                <w:sz w:val="22"/>
                <w:szCs w:val="22"/>
              </w:rPr>
              <w:t>4/31</w:t>
            </w:r>
          </w:p>
        </w:tc>
        <w:tc>
          <w:tcPr>
            <w:tcW w:w="2717" w:type="dxa"/>
            <w:tcBorders>
              <w:top w:val="nil"/>
              <w:left w:val="nil"/>
              <w:bottom w:val="nil"/>
              <w:right w:val="nil"/>
            </w:tcBorders>
          </w:tcPr>
          <w:p w14:paraId="5BB7DEA7">
            <w:pPr>
              <w:autoSpaceDE w:val="0"/>
              <w:jc w:val="left"/>
              <w:rPr>
                <w:rFonts w:eastAsia="Times New Roman" w:cs="Calibri"/>
                <w:sz w:val="22"/>
                <w:szCs w:val="22"/>
              </w:rPr>
            </w:pPr>
            <w:r>
              <w:rPr>
                <w:rFonts w:eastAsia="Times New Roman" w:cs="Calibri"/>
                <w:sz w:val="22"/>
                <w:szCs w:val="22"/>
              </w:rPr>
              <w:t>F02_B10: “Sometimes I have neck pain, sometimes pain in my shoulders…” F10_B08: “I think it simply refers to physical pain—for example stomach pain…”</w:t>
            </w:r>
          </w:p>
        </w:tc>
        <w:tc>
          <w:tcPr>
            <w:tcW w:w="5624" w:type="dxa"/>
            <w:tcBorders>
              <w:top w:val="nil"/>
              <w:left w:val="nil"/>
              <w:bottom w:val="nil"/>
              <w:right w:val="nil"/>
            </w:tcBorders>
          </w:tcPr>
          <w:p w14:paraId="37E59066">
            <w:pPr>
              <w:autoSpaceDE w:val="0"/>
              <w:jc w:val="left"/>
              <w:rPr>
                <w:rFonts w:cs="Calibri"/>
                <w:sz w:val="22"/>
                <w:szCs w:val="22"/>
              </w:rPr>
            </w:pPr>
            <w:r>
              <w:rPr>
                <w:rFonts w:cs="Calibri"/>
                <w:color w:val="7F7F7F"/>
                <w:sz w:val="22"/>
                <w:szCs w:val="22"/>
              </w:rPr>
              <w:t>AR1 Lack of relevance (2/31)</w:t>
            </w:r>
            <w:r>
              <w:rPr>
                <w:rFonts w:cs="Calibri"/>
                <w:sz w:val="22"/>
                <w:szCs w:val="22"/>
              </w:rPr>
              <w:br w:type="textWrapping"/>
            </w:r>
            <w:r>
              <w:rPr>
                <w:rFonts w:cs="Calibri"/>
                <w:sz w:val="22"/>
                <w:szCs w:val="22"/>
              </w:rPr>
              <w:t>M05_G08: </w:t>
            </w:r>
            <w:r>
              <w:rPr>
                <w:rFonts w:ascii="Times New Roman" w:hAnsi="Times New Roman"/>
                <w:sz w:val="22"/>
                <w:szCs w:val="22"/>
              </w:rPr>
              <w:t>“</w:t>
            </w:r>
            <w:r>
              <w:rPr>
                <w:rFonts w:cs="Calibri"/>
                <w:sz w:val="22"/>
                <w:szCs w:val="22"/>
              </w:rPr>
              <w:t>For those who are physically healthy, there is generally no physical pain.</w:t>
            </w:r>
            <w:r>
              <w:rPr>
                <w:rFonts w:ascii="Times New Roman" w:hAnsi="Times New Roman"/>
                <w:sz w:val="22"/>
                <w:szCs w:val="22"/>
              </w:rPr>
              <w:t>”</w:t>
            </w:r>
          </w:p>
          <w:p w14:paraId="7CE169D3">
            <w:pPr>
              <w:autoSpaceDE w:val="0"/>
              <w:jc w:val="left"/>
              <w:rPr>
                <w:rFonts w:cs="Calibri"/>
                <w:sz w:val="22"/>
                <w:szCs w:val="22"/>
              </w:rPr>
            </w:pPr>
            <w:r>
              <w:rPr>
                <w:rFonts w:cs="Calibri"/>
                <w:color w:val="7F7F7F"/>
                <w:sz w:val="22"/>
                <w:szCs w:val="22"/>
              </w:rPr>
              <w:t>AR2 Lack of relevance due to misunderstanding (1/31)</w:t>
            </w:r>
            <w:r>
              <w:rPr>
                <w:rFonts w:cs="Calibri"/>
                <w:sz w:val="22"/>
                <w:szCs w:val="22"/>
              </w:rPr>
              <w:br w:type="textWrapping"/>
            </w:r>
            <w:r>
              <w:rPr>
                <w:rFonts w:cs="Calibri"/>
                <w:sz w:val="22"/>
                <w:szCs w:val="22"/>
              </w:rPr>
              <w:t>M08_G12: </w:t>
            </w:r>
            <w:r>
              <w:rPr>
                <w:rFonts w:ascii="Times New Roman" w:hAnsi="Times New Roman"/>
                <w:sz w:val="22"/>
                <w:szCs w:val="22"/>
              </w:rPr>
              <w:t>“</w:t>
            </w:r>
            <w:r>
              <w:rPr>
                <w:rFonts w:cs="Calibri"/>
                <w:sz w:val="22"/>
                <w:szCs w:val="22"/>
              </w:rPr>
              <w:t xml:space="preserve">I interpreted it as referring to somatic symptoms </w:t>
            </w:r>
            <w:r>
              <w:rPr>
                <w:rFonts w:ascii="Times New Roman" w:hAnsi="Times New Roman"/>
                <w:sz w:val="22"/>
                <w:szCs w:val="22"/>
              </w:rPr>
              <w:t xml:space="preserve">… </w:t>
            </w:r>
            <w:r>
              <w:rPr>
                <w:rFonts w:cs="Calibri"/>
                <w:sz w:val="22"/>
                <w:szCs w:val="22"/>
              </w:rPr>
              <w:t>I do not have these symptoms.</w:t>
            </w:r>
            <w:r>
              <w:rPr>
                <w:rFonts w:ascii="Times New Roman" w:hAnsi="Times New Roman"/>
                <w:sz w:val="22"/>
                <w:szCs w:val="22"/>
              </w:rPr>
              <w:t>”</w:t>
            </w:r>
          </w:p>
          <w:p w14:paraId="6EA5BC82">
            <w:pPr>
              <w:autoSpaceDE w:val="0"/>
              <w:jc w:val="left"/>
              <w:rPr>
                <w:rFonts w:cs="Calibri"/>
                <w:sz w:val="22"/>
                <w:szCs w:val="22"/>
              </w:rPr>
            </w:pPr>
            <w:r>
              <w:rPr>
                <w:rFonts w:cs="Calibri"/>
                <w:color w:val="7F7F7F"/>
                <w:sz w:val="22"/>
                <w:szCs w:val="22"/>
              </w:rPr>
              <w:t>U1 Misinterpretation / ambiguous meaning (3/31)</w:t>
            </w:r>
            <w:r>
              <w:rPr>
                <w:rFonts w:cs="Calibri"/>
                <w:sz w:val="22"/>
                <w:szCs w:val="22"/>
              </w:rPr>
              <w:br w:type="textWrapping"/>
            </w:r>
            <w:r>
              <w:rPr>
                <w:rFonts w:cs="Calibri"/>
                <w:sz w:val="22"/>
                <w:szCs w:val="22"/>
              </w:rPr>
              <w:t>F06_B08: </w:t>
            </w:r>
            <w:r>
              <w:rPr>
                <w:rFonts w:ascii="Times New Roman" w:hAnsi="Times New Roman"/>
                <w:sz w:val="22"/>
                <w:szCs w:val="22"/>
              </w:rPr>
              <w:t>“</w:t>
            </w:r>
            <w:r>
              <w:rPr>
                <w:rFonts w:cs="Calibri"/>
                <w:sz w:val="22"/>
                <w:szCs w:val="22"/>
              </w:rPr>
              <w:t xml:space="preserve">If it referred to self-harm or injury, then I could understand physical pain </w:t>
            </w:r>
            <w:r>
              <w:rPr>
                <w:rFonts w:ascii="Times New Roman" w:hAnsi="Times New Roman"/>
                <w:sz w:val="22"/>
                <w:szCs w:val="22"/>
              </w:rPr>
              <w:t>…”</w:t>
            </w:r>
          </w:p>
          <w:p w14:paraId="673DC6FA">
            <w:pPr>
              <w:autoSpaceDE w:val="0"/>
              <w:jc w:val="left"/>
              <w:rPr>
                <w:rFonts w:cs="Calibri"/>
                <w:sz w:val="22"/>
                <w:szCs w:val="22"/>
              </w:rPr>
            </w:pPr>
            <w:r>
              <w:rPr>
                <w:rFonts w:cs="Calibri"/>
                <w:color w:val="7F7F7F"/>
                <w:sz w:val="22"/>
                <w:szCs w:val="22"/>
              </w:rPr>
              <w:t>U3 Narrow interpretation (1/31)</w:t>
            </w:r>
            <w:r>
              <w:rPr>
                <w:rFonts w:cs="Calibri"/>
                <w:sz w:val="22"/>
                <w:szCs w:val="22"/>
              </w:rPr>
              <w:br w:type="textWrapping"/>
            </w:r>
            <w:r>
              <w:rPr>
                <w:rFonts w:cs="Calibri"/>
                <w:sz w:val="22"/>
                <w:szCs w:val="22"/>
              </w:rPr>
              <w:t>M08_G12: </w:t>
            </w:r>
            <w:r>
              <w:rPr>
                <w:rFonts w:ascii="Times New Roman" w:hAnsi="Times New Roman"/>
                <w:sz w:val="22"/>
                <w:szCs w:val="22"/>
              </w:rPr>
              <w:t>“</w:t>
            </w:r>
            <w:r>
              <w:rPr>
                <w:rFonts w:cs="Calibri"/>
                <w:sz w:val="22"/>
                <w:szCs w:val="22"/>
              </w:rPr>
              <w:t xml:space="preserve">I understood it as referring to somatic symptoms </w:t>
            </w:r>
            <w:r>
              <w:rPr>
                <w:rFonts w:ascii="Times New Roman" w:hAnsi="Times New Roman"/>
                <w:sz w:val="22"/>
                <w:szCs w:val="22"/>
              </w:rPr>
              <w:t xml:space="preserve">… </w:t>
            </w:r>
            <w:r>
              <w:rPr>
                <w:rFonts w:cs="Calibri"/>
                <w:sz w:val="22"/>
                <w:szCs w:val="22"/>
              </w:rPr>
              <w:t>caused by depression or anxiety.</w:t>
            </w:r>
            <w:r>
              <w:rPr>
                <w:rFonts w:ascii="Times New Roman" w:hAnsi="Times New Roman"/>
                <w:sz w:val="22"/>
                <w:szCs w:val="22"/>
              </w:rPr>
              <w:t>”</w:t>
            </w:r>
          </w:p>
        </w:tc>
        <w:tc>
          <w:tcPr>
            <w:tcW w:w="3426" w:type="dxa"/>
            <w:tcBorders>
              <w:top w:val="nil"/>
              <w:left w:val="nil"/>
              <w:bottom w:val="nil"/>
              <w:right w:val="nil"/>
            </w:tcBorders>
          </w:tcPr>
          <w:p w14:paraId="4807597C">
            <w:pPr>
              <w:autoSpaceDE w:val="0"/>
              <w:jc w:val="left"/>
              <w:rPr>
                <w:rFonts w:eastAsia="Times New Roman" w:cs="Calibri"/>
                <w:sz w:val="22"/>
                <w:szCs w:val="22"/>
              </w:rPr>
            </w:pPr>
            <w:r>
              <w:rPr>
                <w:rFonts w:eastAsia="Times New Roman" w:cs="Calibri"/>
                <w:sz w:val="22"/>
                <w:szCs w:val="22"/>
              </w:rPr>
              <w:t>Some linked to somatic symptoms of depression/anxiety</w:t>
            </w:r>
          </w:p>
        </w:tc>
      </w:tr>
      <w:tr w14:paraId="5FFBBA7A">
        <w:trPr>
          <w:trHeight w:val="284" w:hRule="atLeast"/>
        </w:trPr>
        <w:tc>
          <w:tcPr>
            <w:tcW w:w="684" w:type="dxa"/>
            <w:tcBorders>
              <w:top w:val="nil"/>
              <w:left w:val="nil"/>
              <w:bottom w:val="nil"/>
              <w:right w:val="nil"/>
            </w:tcBorders>
          </w:tcPr>
          <w:p w14:paraId="0056996D">
            <w:pPr>
              <w:autoSpaceDE w:val="0"/>
              <w:jc w:val="left"/>
              <w:rPr>
                <w:rFonts w:eastAsia="Times New Roman" w:cs="Calibri"/>
                <w:sz w:val="22"/>
                <w:szCs w:val="22"/>
              </w:rPr>
            </w:pPr>
            <w:r>
              <w:rPr>
                <w:rFonts w:eastAsia="Times New Roman" w:cs="Calibri"/>
                <w:sz w:val="22"/>
                <w:szCs w:val="22"/>
              </w:rPr>
              <w:t>23</w:t>
            </w:r>
          </w:p>
        </w:tc>
        <w:tc>
          <w:tcPr>
            <w:tcW w:w="2011" w:type="dxa"/>
            <w:tcBorders>
              <w:top w:val="nil"/>
              <w:left w:val="nil"/>
              <w:bottom w:val="nil"/>
              <w:right w:val="nil"/>
            </w:tcBorders>
          </w:tcPr>
          <w:p w14:paraId="1548A57F">
            <w:pPr>
              <w:autoSpaceDE w:val="0"/>
              <w:jc w:val="left"/>
              <w:rPr>
                <w:rFonts w:eastAsia="Times New Roman" w:cs="Calibri"/>
                <w:sz w:val="22"/>
                <w:szCs w:val="22"/>
              </w:rPr>
            </w:pPr>
            <w:r>
              <w:rPr>
                <w:rFonts w:eastAsia="Times New Roman" w:cs="Calibri"/>
                <w:sz w:val="22"/>
                <w:szCs w:val="22"/>
              </w:rPr>
              <w:t>how much physical pain you had?</w:t>
            </w:r>
          </w:p>
        </w:tc>
        <w:tc>
          <w:tcPr>
            <w:tcW w:w="2385" w:type="dxa"/>
            <w:tcBorders>
              <w:top w:val="nil"/>
              <w:left w:val="nil"/>
              <w:bottom w:val="nil"/>
              <w:right w:val="nil"/>
            </w:tcBorders>
          </w:tcPr>
          <w:p w14:paraId="1F01A3C6">
            <w:pPr>
              <w:autoSpaceDE w:val="0"/>
              <w:jc w:val="left"/>
              <w:rPr>
                <w:rFonts w:eastAsia="Times New Roman" w:cs="Calibri"/>
                <w:sz w:val="22"/>
                <w:szCs w:val="22"/>
              </w:rPr>
            </w:pPr>
            <w:r>
              <w:rPr>
                <w:rFonts w:eastAsia="Times New Roman" w:cs="Calibri"/>
                <w:sz w:val="22"/>
                <w:szCs w:val="22"/>
              </w:rPr>
              <w:t>27/31</w:t>
            </w:r>
          </w:p>
        </w:tc>
        <w:tc>
          <w:tcPr>
            <w:tcW w:w="1364" w:type="dxa"/>
            <w:tcBorders>
              <w:top w:val="nil"/>
              <w:left w:val="nil"/>
              <w:bottom w:val="nil"/>
              <w:right w:val="nil"/>
            </w:tcBorders>
          </w:tcPr>
          <w:p w14:paraId="1CF4B256">
            <w:pPr>
              <w:autoSpaceDE w:val="0"/>
              <w:jc w:val="left"/>
              <w:rPr>
                <w:rFonts w:eastAsia="Times New Roman" w:cs="Calibri"/>
                <w:sz w:val="22"/>
                <w:szCs w:val="22"/>
              </w:rPr>
            </w:pPr>
            <w:r>
              <w:rPr>
                <w:rFonts w:eastAsia="Times New Roman" w:cs="Calibri"/>
                <w:sz w:val="22"/>
                <w:szCs w:val="22"/>
              </w:rPr>
              <w:t>4/31</w:t>
            </w:r>
          </w:p>
        </w:tc>
        <w:tc>
          <w:tcPr>
            <w:tcW w:w="1776" w:type="dxa"/>
            <w:tcBorders>
              <w:top w:val="nil"/>
              <w:left w:val="nil"/>
              <w:bottom w:val="nil"/>
              <w:right w:val="nil"/>
            </w:tcBorders>
          </w:tcPr>
          <w:p w14:paraId="726A5D43">
            <w:pPr>
              <w:autoSpaceDE w:val="0"/>
              <w:jc w:val="left"/>
              <w:rPr>
                <w:rFonts w:eastAsia="Times New Roman" w:cs="Calibri"/>
                <w:sz w:val="22"/>
                <w:szCs w:val="22"/>
              </w:rPr>
            </w:pPr>
            <w:r>
              <w:rPr>
                <w:rFonts w:eastAsia="Times New Roman" w:cs="Calibri"/>
                <w:sz w:val="22"/>
                <w:szCs w:val="22"/>
              </w:rPr>
              <w:t>28/31</w:t>
            </w:r>
          </w:p>
        </w:tc>
        <w:tc>
          <w:tcPr>
            <w:tcW w:w="1787" w:type="dxa"/>
            <w:tcBorders>
              <w:top w:val="nil"/>
              <w:left w:val="nil"/>
              <w:bottom w:val="nil"/>
              <w:right w:val="nil"/>
            </w:tcBorders>
          </w:tcPr>
          <w:p w14:paraId="7588D33D">
            <w:pPr>
              <w:autoSpaceDE w:val="0"/>
              <w:jc w:val="left"/>
              <w:rPr>
                <w:rFonts w:cs="Calibri"/>
                <w:sz w:val="22"/>
                <w:szCs w:val="22"/>
              </w:rPr>
            </w:pPr>
            <w:r>
              <w:rPr>
                <w:rFonts w:eastAsia="Times New Roman" w:cs="Calibri"/>
                <w:sz w:val="22"/>
                <w:szCs w:val="22"/>
              </w:rPr>
              <w:t>3/31</w:t>
            </w:r>
          </w:p>
        </w:tc>
        <w:tc>
          <w:tcPr>
            <w:tcW w:w="2717" w:type="dxa"/>
            <w:tcBorders>
              <w:top w:val="nil"/>
              <w:left w:val="nil"/>
              <w:bottom w:val="nil"/>
              <w:right w:val="nil"/>
            </w:tcBorders>
          </w:tcPr>
          <w:p w14:paraId="1D1CCDC3">
            <w:pPr>
              <w:autoSpaceDE w:val="0"/>
              <w:jc w:val="left"/>
              <w:rPr>
                <w:rFonts w:eastAsia="Times New Roman" w:cs="Calibri"/>
                <w:sz w:val="22"/>
                <w:szCs w:val="22"/>
              </w:rPr>
            </w:pPr>
            <w:r>
              <w:rPr>
                <w:rFonts w:eastAsia="Times New Roman" w:cs="Calibri"/>
                <w:sz w:val="22"/>
                <w:szCs w:val="22"/>
              </w:rPr>
              <w:t>F01_B08: “One experience… waking up in the morning with severe stomach pain.” F05_B09: “Physical pain is actually quite easy to understand—it mainly refers to the level of pain…”</w:t>
            </w:r>
          </w:p>
        </w:tc>
        <w:tc>
          <w:tcPr>
            <w:tcW w:w="5624" w:type="dxa"/>
            <w:tcBorders>
              <w:top w:val="nil"/>
              <w:left w:val="nil"/>
              <w:bottom w:val="nil"/>
              <w:right w:val="nil"/>
            </w:tcBorders>
          </w:tcPr>
          <w:p w14:paraId="750E7C64">
            <w:pPr>
              <w:autoSpaceDE w:val="0"/>
              <w:jc w:val="left"/>
              <w:rPr>
                <w:rFonts w:cs="Calibri"/>
                <w:color w:val="7F7F7F"/>
                <w:sz w:val="22"/>
                <w:szCs w:val="22"/>
              </w:rPr>
            </w:pPr>
            <w:r>
              <w:rPr>
                <w:rFonts w:cs="Calibri"/>
                <w:color w:val="7F7F7F"/>
                <w:sz w:val="22"/>
                <w:szCs w:val="22"/>
              </w:rPr>
              <w:t>AR1 Lack of relevance(4/31)</w:t>
            </w:r>
          </w:p>
          <w:p w14:paraId="47C6FE44">
            <w:pPr>
              <w:autoSpaceDE w:val="0"/>
              <w:jc w:val="left"/>
              <w:rPr>
                <w:rFonts w:cs="Calibri"/>
                <w:sz w:val="22"/>
                <w:szCs w:val="22"/>
              </w:rPr>
            </w:pPr>
            <w:r>
              <w:rPr>
                <w:rFonts w:cs="Calibri"/>
                <w:sz w:val="22"/>
                <w:szCs w:val="22"/>
              </w:rPr>
              <w:t xml:space="preserve">F06_B08: </w:t>
            </w:r>
            <w:r>
              <w:rPr>
                <w:rFonts w:ascii="Times New Roman" w:hAnsi="Times New Roman"/>
                <w:sz w:val="22"/>
                <w:szCs w:val="22"/>
              </w:rPr>
              <w:t>“</w:t>
            </w:r>
            <w:r>
              <w:rPr>
                <w:rFonts w:cs="Calibri"/>
                <w:sz w:val="22"/>
                <w:szCs w:val="22"/>
              </w:rPr>
              <w:t>This has nothing to do with me</w:t>
            </w:r>
            <w:r>
              <w:rPr>
                <w:rFonts w:hint="eastAsia" w:ascii="宋体" w:hAnsi="宋体" w:cs="Calibri"/>
                <w:sz w:val="22"/>
                <w:szCs w:val="22"/>
              </w:rPr>
              <w:t>……</w:t>
            </w:r>
            <w:r>
              <w:rPr>
                <w:rFonts w:cs="Calibri"/>
                <w:sz w:val="22"/>
                <w:szCs w:val="22"/>
              </w:rPr>
              <w:t>When I take care of my child, the burden I experience is more psychological rather than physical.</w:t>
            </w:r>
            <w:r>
              <w:rPr>
                <w:rFonts w:ascii="Times New Roman" w:hAnsi="Times New Roman"/>
                <w:sz w:val="22"/>
                <w:szCs w:val="22"/>
              </w:rPr>
              <w:t>”</w:t>
            </w:r>
          </w:p>
          <w:p w14:paraId="38154CCC">
            <w:pPr>
              <w:autoSpaceDE w:val="0"/>
              <w:jc w:val="left"/>
              <w:rPr>
                <w:rFonts w:cs="Calibri"/>
                <w:color w:val="7F7F7F"/>
                <w:sz w:val="22"/>
                <w:szCs w:val="22"/>
              </w:rPr>
            </w:pPr>
            <w:r>
              <w:rPr>
                <w:rFonts w:cs="Calibri"/>
                <w:color w:val="7F7F7F"/>
                <w:sz w:val="22"/>
                <w:szCs w:val="22"/>
              </w:rPr>
              <w:t>U2 Difficulty interpreting / odd wording (3/31)</w:t>
            </w:r>
            <w:r>
              <w:rPr>
                <w:rFonts w:cs="Calibri"/>
                <w:sz w:val="22"/>
                <w:szCs w:val="22"/>
              </w:rPr>
              <w:br w:type="textWrapping"/>
            </w:r>
            <w:r>
              <w:rPr>
                <w:rFonts w:cs="Calibri"/>
                <w:sz w:val="22"/>
                <w:szCs w:val="22"/>
              </w:rPr>
              <w:t>F06_B08: I couldn’t really understand it either. When my son was receiving treatment, they tried to help him gradually adapt and gradually tolerate the pain … But as for parents, how would they even have a degree of physical pain?</w:t>
            </w:r>
          </w:p>
        </w:tc>
        <w:tc>
          <w:tcPr>
            <w:tcW w:w="3426" w:type="dxa"/>
            <w:tcBorders>
              <w:top w:val="nil"/>
              <w:left w:val="nil"/>
              <w:bottom w:val="nil"/>
              <w:right w:val="nil"/>
            </w:tcBorders>
          </w:tcPr>
          <w:p w14:paraId="242FFCA3">
            <w:pPr>
              <w:autoSpaceDE w:val="0"/>
              <w:jc w:val="left"/>
              <w:rPr>
                <w:rFonts w:eastAsia="Times New Roman" w:cs="Calibri"/>
                <w:sz w:val="22"/>
                <w:szCs w:val="22"/>
              </w:rPr>
            </w:pPr>
            <w:r>
              <w:rPr>
                <w:rFonts w:eastAsia="Times New Roman" w:cs="Calibri"/>
                <w:sz w:val="22"/>
                <w:szCs w:val="22"/>
              </w:rPr>
              <w:t>Some wanted more examples (joint pain, headaches); seen as physiological rather than psychological</w:t>
            </w:r>
            <w:r>
              <w:rPr>
                <w:rFonts w:cs="Calibri"/>
                <w:sz w:val="22"/>
                <w:szCs w:val="22"/>
              </w:rPr>
              <w:t xml:space="preserve"> M08_G12: </w:t>
            </w:r>
            <w:r>
              <w:rPr>
                <w:rFonts w:ascii="Times New Roman" w:hAnsi="Times New Roman"/>
                <w:sz w:val="22"/>
                <w:szCs w:val="22"/>
              </w:rPr>
              <w:t>“</w:t>
            </w:r>
            <w:r>
              <w:rPr>
                <w:rFonts w:cs="Calibri"/>
                <w:sz w:val="22"/>
                <w:szCs w:val="22"/>
              </w:rPr>
              <w:t xml:space="preserve">It might be helpful to provide examples </w:t>
            </w:r>
            <w:r>
              <w:rPr>
                <w:rFonts w:ascii="Times New Roman" w:hAnsi="Times New Roman"/>
                <w:sz w:val="22"/>
                <w:szCs w:val="22"/>
              </w:rPr>
              <w:t xml:space="preserve">… </w:t>
            </w:r>
            <w:r>
              <w:rPr>
                <w:rFonts w:cs="Calibri"/>
                <w:sz w:val="22"/>
                <w:szCs w:val="22"/>
              </w:rPr>
              <w:t>for example joint pain or headaches. Those examples would be clearer and more specific.</w:t>
            </w:r>
            <w:r>
              <w:rPr>
                <w:rFonts w:ascii="Times New Roman" w:hAnsi="Times New Roman"/>
                <w:sz w:val="22"/>
                <w:szCs w:val="22"/>
              </w:rPr>
              <w:t>”</w:t>
            </w:r>
          </w:p>
        </w:tc>
      </w:tr>
      <w:tr w14:paraId="5F5CA3CB">
        <w:trPr>
          <w:trHeight w:val="2978" w:hRule="atLeast"/>
        </w:trPr>
        <w:tc>
          <w:tcPr>
            <w:tcW w:w="684" w:type="dxa"/>
            <w:tcBorders>
              <w:top w:val="nil"/>
              <w:left w:val="nil"/>
              <w:bottom w:val="nil"/>
              <w:right w:val="nil"/>
            </w:tcBorders>
          </w:tcPr>
          <w:p w14:paraId="572DBC2D">
            <w:pPr>
              <w:autoSpaceDE w:val="0"/>
              <w:jc w:val="left"/>
              <w:rPr>
                <w:rFonts w:eastAsia="Times New Roman" w:cs="Calibri"/>
                <w:sz w:val="22"/>
                <w:szCs w:val="22"/>
              </w:rPr>
            </w:pPr>
            <w:r>
              <w:rPr>
                <w:rFonts w:eastAsia="Times New Roman" w:cs="Calibri"/>
                <w:sz w:val="22"/>
                <w:szCs w:val="22"/>
              </w:rPr>
              <w:t>24</w:t>
            </w:r>
          </w:p>
        </w:tc>
        <w:tc>
          <w:tcPr>
            <w:tcW w:w="2011" w:type="dxa"/>
            <w:tcBorders>
              <w:top w:val="nil"/>
              <w:left w:val="nil"/>
              <w:bottom w:val="nil"/>
              <w:right w:val="nil"/>
            </w:tcBorders>
          </w:tcPr>
          <w:p w14:paraId="1098ECBB">
            <w:pPr>
              <w:autoSpaceDE w:val="0"/>
              <w:jc w:val="left"/>
              <w:rPr>
                <w:rFonts w:eastAsia="Times New Roman" w:cs="Calibri"/>
                <w:sz w:val="22"/>
                <w:szCs w:val="22"/>
              </w:rPr>
            </w:pPr>
            <w:r>
              <w:rPr>
                <w:rFonts w:eastAsia="Times New Roman" w:cs="Calibri"/>
                <w:sz w:val="22"/>
                <w:szCs w:val="22"/>
              </w:rPr>
              <w:t>have physical discomfort? (e.g. feeling sick, breathless, itching) (not including pain)</w:t>
            </w:r>
          </w:p>
        </w:tc>
        <w:tc>
          <w:tcPr>
            <w:tcW w:w="2385" w:type="dxa"/>
            <w:tcBorders>
              <w:top w:val="nil"/>
              <w:left w:val="nil"/>
              <w:bottom w:val="nil"/>
              <w:right w:val="nil"/>
            </w:tcBorders>
          </w:tcPr>
          <w:p w14:paraId="55BE885D">
            <w:pPr>
              <w:autoSpaceDE w:val="0"/>
              <w:jc w:val="left"/>
              <w:rPr>
                <w:rFonts w:eastAsia="Times New Roman" w:cs="Calibri"/>
                <w:sz w:val="22"/>
                <w:szCs w:val="22"/>
              </w:rPr>
            </w:pPr>
            <w:r>
              <w:rPr>
                <w:rFonts w:eastAsia="Times New Roman" w:cs="Calibri"/>
                <w:sz w:val="22"/>
                <w:szCs w:val="22"/>
              </w:rPr>
              <w:t>27/31</w:t>
            </w:r>
          </w:p>
        </w:tc>
        <w:tc>
          <w:tcPr>
            <w:tcW w:w="1364" w:type="dxa"/>
            <w:tcBorders>
              <w:top w:val="nil"/>
              <w:left w:val="nil"/>
              <w:bottom w:val="nil"/>
              <w:right w:val="nil"/>
            </w:tcBorders>
          </w:tcPr>
          <w:p w14:paraId="09824E1A">
            <w:pPr>
              <w:autoSpaceDE w:val="0"/>
              <w:jc w:val="left"/>
              <w:rPr>
                <w:rFonts w:eastAsia="Times New Roman" w:cs="Calibri"/>
                <w:sz w:val="22"/>
                <w:szCs w:val="22"/>
              </w:rPr>
            </w:pPr>
            <w:r>
              <w:rPr>
                <w:rFonts w:eastAsia="Times New Roman" w:cs="Calibri"/>
                <w:sz w:val="22"/>
                <w:szCs w:val="22"/>
              </w:rPr>
              <w:t>4/31</w:t>
            </w:r>
          </w:p>
        </w:tc>
        <w:tc>
          <w:tcPr>
            <w:tcW w:w="1776" w:type="dxa"/>
            <w:tcBorders>
              <w:top w:val="nil"/>
              <w:left w:val="nil"/>
              <w:bottom w:val="nil"/>
              <w:right w:val="nil"/>
            </w:tcBorders>
          </w:tcPr>
          <w:p w14:paraId="66FAE7A7">
            <w:pPr>
              <w:autoSpaceDE w:val="0"/>
              <w:jc w:val="left"/>
              <w:rPr>
                <w:rFonts w:eastAsia="Times New Roman" w:cs="Calibri"/>
                <w:sz w:val="22"/>
                <w:szCs w:val="22"/>
              </w:rPr>
            </w:pPr>
            <w:r>
              <w:rPr>
                <w:rFonts w:eastAsia="Times New Roman" w:cs="Calibri"/>
                <w:sz w:val="22"/>
                <w:szCs w:val="22"/>
              </w:rPr>
              <w:t>27/31</w:t>
            </w:r>
          </w:p>
        </w:tc>
        <w:tc>
          <w:tcPr>
            <w:tcW w:w="1787" w:type="dxa"/>
            <w:tcBorders>
              <w:top w:val="nil"/>
              <w:left w:val="nil"/>
              <w:bottom w:val="nil"/>
              <w:right w:val="nil"/>
            </w:tcBorders>
          </w:tcPr>
          <w:p w14:paraId="4295D1F3">
            <w:pPr>
              <w:autoSpaceDE w:val="0"/>
              <w:jc w:val="left"/>
              <w:rPr>
                <w:rFonts w:cs="Calibri"/>
                <w:sz w:val="22"/>
                <w:szCs w:val="22"/>
              </w:rPr>
            </w:pPr>
            <w:r>
              <w:rPr>
                <w:rFonts w:hint="eastAsia" w:cs="Calibri"/>
                <w:sz w:val="22"/>
                <w:szCs w:val="22"/>
              </w:rPr>
              <w:t>4/31</w:t>
            </w:r>
          </w:p>
        </w:tc>
        <w:tc>
          <w:tcPr>
            <w:tcW w:w="2717" w:type="dxa"/>
            <w:tcBorders>
              <w:top w:val="nil"/>
              <w:left w:val="nil"/>
              <w:bottom w:val="nil"/>
              <w:right w:val="nil"/>
            </w:tcBorders>
          </w:tcPr>
          <w:p w14:paraId="08A440C8">
            <w:pPr>
              <w:autoSpaceDE w:val="0"/>
              <w:jc w:val="left"/>
              <w:rPr>
                <w:rFonts w:eastAsia="Times New Roman" w:cs="Calibri"/>
                <w:sz w:val="22"/>
                <w:szCs w:val="22"/>
              </w:rPr>
            </w:pPr>
            <w:r>
              <w:rPr>
                <w:rFonts w:eastAsia="Times New Roman" w:cs="Calibri"/>
                <w:sz w:val="22"/>
                <w:szCs w:val="22"/>
              </w:rPr>
              <w:t>F01_B08: “Because I have high blood pressure… discomfort in my chest…” F02_B10: “if I cannot sleep and feel unwell—such as feeling nauseous…”</w:t>
            </w:r>
          </w:p>
        </w:tc>
        <w:tc>
          <w:tcPr>
            <w:tcW w:w="5624" w:type="dxa"/>
            <w:tcBorders>
              <w:top w:val="nil"/>
              <w:left w:val="nil"/>
              <w:bottom w:val="nil"/>
              <w:right w:val="nil"/>
            </w:tcBorders>
          </w:tcPr>
          <w:p w14:paraId="2055E28B">
            <w:pPr>
              <w:autoSpaceDE w:val="0"/>
              <w:jc w:val="left"/>
              <w:rPr>
                <w:rFonts w:eastAsia="Times New Roman" w:cs="Calibri"/>
                <w:sz w:val="22"/>
                <w:szCs w:val="22"/>
              </w:rPr>
            </w:pPr>
            <w:r>
              <w:rPr>
                <w:rFonts w:eastAsia="Times New Roman" w:cs="Calibri"/>
                <w:color w:val="7F7F7F"/>
                <w:sz w:val="22"/>
                <w:szCs w:val="22"/>
              </w:rPr>
              <w:t>AR1 Lack of acceptability/relevance(4/31)</w:t>
            </w:r>
            <w:r>
              <w:rPr>
                <w:rFonts w:eastAsia="Times New Roman" w:cs="Calibri"/>
                <w:sz w:val="22"/>
                <w:szCs w:val="22"/>
              </w:rPr>
              <w:br w:type="textWrapping"/>
            </w:r>
            <w:r>
              <w:rPr>
                <w:rFonts w:eastAsia="Times New Roman" w:cs="Calibri"/>
                <w:sz w:val="22"/>
                <w:szCs w:val="22"/>
              </w:rPr>
              <w:t>F05_B09: “I don’t have nausea, breathlessness, or itching.”</w:t>
            </w:r>
          </w:p>
          <w:p w14:paraId="19E0B694">
            <w:pPr>
              <w:autoSpaceDE w:val="0"/>
              <w:jc w:val="left"/>
              <w:rPr>
                <w:rFonts w:cs="Calibri"/>
                <w:color w:val="7F7F7F"/>
                <w:sz w:val="22"/>
                <w:szCs w:val="22"/>
              </w:rPr>
            </w:pPr>
            <w:r>
              <w:rPr>
                <w:rFonts w:cs="Calibri"/>
                <w:color w:val="7F7F7F"/>
                <w:sz w:val="22"/>
                <w:szCs w:val="22"/>
              </w:rPr>
              <w:t xml:space="preserve">U1 </w:t>
            </w:r>
            <w:r>
              <w:rPr>
                <w:rFonts w:hint="eastAsia" w:cs="Calibri"/>
                <w:color w:val="7F7F7F"/>
                <w:sz w:val="22"/>
                <w:szCs w:val="22"/>
              </w:rPr>
              <w:t>I</w:t>
            </w:r>
            <w:r>
              <w:rPr>
                <w:rFonts w:cs="Calibri"/>
                <w:color w:val="7F7F7F"/>
                <w:sz w:val="22"/>
                <w:szCs w:val="22"/>
              </w:rPr>
              <w:t>ncorrect or ambiguous interpretation (1/31)</w:t>
            </w:r>
          </w:p>
          <w:p w14:paraId="5CC91B90">
            <w:pPr>
              <w:autoSpaceDE w:val="0"/>
              <w:jc w:val="left"/>
              <w:rPr>
                <w:rFonts w:cs="Calibri"/>
                <w:sz w:val="22"/>
                <w:szCs w:val="22"/>
              </w:rPr>
            </w:pPr>
            <w:r>
              <w:rPr>
                <w:rFonts w:cs="Calibri"/>
                <w:sz w:val="22"/>
                <w:szCs w:val="22"/>
              </w:rPr>
              <w:t xml:space="preserve">M08_G12: </w:t>
            </w:r>
            <w:r>
              <w:rPr>
                <w:rFonts w:ascii="Times New Roman" w:hAnsi="Times New Roman"/>
                <w:sz w:val="22"/>
                <w:szCs w:val="22"/>
              </w:rPr>
              <w:t>“</w:t>
            </w:r>
            <w:r>
              <w:rPr>
                <w:rFonts w:hint="eastAsia" w:cs="Calibri"/>
                <w:sz w:val="22"/>
                <w:szCs w:val="22"/>
              </w:rPr>
              <w:t>T</w:t>
            </w:r>
            <w:r>
              <w:rPr>
                <w:rFonts w:cs="Calibri"/>
                <w:sz w:val="22"/>
                <w:szCs w:val="22"/>
              </w:rPr>
              <w:t>he exact meaning of this item is not very clear to me.</w:t>
            </w:r>
            <w:r>
              <w:rPr>
                <w:rFonts w:ascii="Times New Roman" w:hAnsi="Times New Roman"/>
                <w:sz w:val="22"/>
                <w:szCs w:val="22"/>
              </w:rPr>
              <w:t>”</w:t>
            </w:r>
          </w:p>
          <w:p w14:paraId="2A334E50">
            <w:pPr>
              <w:autoSpaceDE w:val="0"/>
              <w:jc w:val="left"/>
              <w:rPr>
                <w:rFonts w:cs="Calibri"/>
                <w:color w:val="7F7F7F"/>
                <w:sz w:val="22"/>
                <w:szCs w:val="22"/>
              </w:rPr>
            </w:pPr>
            <w:r>
              <w:rPr>
                <w:rFonts w:cs="Calibri"/>
                <w:color w:val="7F7F7F"/>
                <w:sz w:val="22"/>
                <w:szCs w:val="22"/>
              </w:rPr>
              <w:t xml:space="preserve">U6 </w:t>
            </w:r>
            <w:r>
              <w:rPr>
                <w:rFonts w:hint="eastAsia" w:cs="Calibri"/>
                <w:color w:val="7F7F7F"/>
                <w:sz w:val="22"/>
                <w:szCs w:val="22"/>
              </w:rPr>
              <w:t>I</w:t>
            </w:r>
            <w:r>
              <w:rPr>
                <w:rFonts w:cs="Calibri"/>
                <w:color w:val="7F7F7F"/>
                <w:sz w:val="22"/>
                <w:szCs w:val="22"/>
              </w:rPr>
              <w:t>ssues with examples (3/31)</w:t>
            </w:r>
          </w:p>
          <w:p w14:paraId="0D50153A">
            <w:pPr>
              <w:autoSpaceDE w:val="0"/>
              <w:jc w:val="left"/>
              <w:rPr>
                <w:rFonts w:eastAsia="Times New Roman" w:cs="Calibri"/>
                <w:sz w:val="22"/>
                <w:szCs w:val="22"/>
              </w:rPr>
            </w:pPr>
            <w:r>
              <w:rPr>
                <w:rFonts w:cs="Calibri"/>
                <w:sz w:val="22"/>
                <w:szCs w:val="22"/>
              </w:rPr>
              <w:t>M20_B0</w:t>
            </w:r>
            <w:r>
              <w:rPr>
                <w:rFonts w:hint="eastAsia" w:cs="Calibri"/>
                <w:sz w:val="22"/>
                <w:szCs w:val="22"/>
              </w:rPr>
              <w:t>8</w:t>
            </w:r>
            <w:r>
              <w:rPr>
                <w:rFonts w:cs="Calibri"/>
                <w:sz w:val="22"/>
                <w:szCs w:val="22"/>
              </w:rPr>
              <w:t xml:space="preserve">: </w:t>
            </w:r>
            <w:r>
              <w:rPr>
                <w:rFonts w:ascii="Times New Roman" w:hAnsi="Times New Roman"/>
                <w:sz w:val="22"/>
                <w:szCs w:val="22"/>
              </w:rPr>
              <w:t>“</w:t>
            </w:r>
            <w:r>
              <w:rPr>
                <w:rFonts w:cs="Calibri"/>
                <w:sz w:val="22"/>
                <w:szCs w:val="22"/>
              </w:rPr>
              <w:t>Examples like nausea, breathlessness, or itching do not seem very representative. For example, nausea does not occur very often in daily life</w:t>
            </w:r>
            <w:r>
              <w:rPr>
                <w:rFonts w:hint="eastAsia" w:ascii="宋体" w:hAnsi="宋体" w:cs="Calibri"/>
                <w:sz w:val="22"/>
                <w:szCs w:val="22"/>
              </w:rPr>
              <w:t>……</w:t>
            </w:r>
            <w:r>
              <w:rPr>
                <w:rFonts w:cs="Calibri"/>
                <w:sz w:val="22"/>
                <w:szCs w:val="22"/>
              </w:rPr>
              <w:t xml:space="preserve">throat pain or throat discomfort caused by </w:t>
            </w:r>
            <w:r>
              <w:rPr>
                <w:rFonts w:ascii="Times New Roman" w:hAnsi="Times New Roman"/>
                <w:sz w:val="22"/>
                <w:szCs w:val="22"/>
              </w:rPr>
              <w:t>‘</w:t>
            </w:r>
            <w:r>
              <w:rPr>
                <w:rFonts w:cs="Calibri"/>
                <w:sz w:val="22"/>
                <w:szCs w:val="22"/>
              </w:rPr>
              <w:t>internal heat</w:t>
            </w:r>
            <w:r>
              <w:rPr>
                <w:rFonts w:ascii="Times New Roman" w:hAnsi="Times New Roman"/>
                <w:sz w:val="22"/>
                <w:szCs w:val="22"/>
              </w:rPr>
              <w:t xml:space="preserve">’ </w:t>
            </w:r>
            <w:r>
              <w:rPr>
                <w:rFonts w:cs="Calibri"/>
                <w:sz w:val="22"/>
                <w:szCs w:val="22"/>
              </w:rPr>
              <w:t xml:space="preserve">is more common. Some people may also have stomach pain, which is somewhat similar to nausea. </w:t>
            </w:r>
          </w:p>
        </w:tc>
        <w:tc>
          <w:tcPr>
            <w:tcW w:w="3426" w:type="dxa"/>
            <w:tcBorders>
              <w:top w:val="nil"/>
              <w:left w:val="nil"/>
              <w:bottom w:val="nil"/>
              <w:right w:val="nil"/>
            </w:tcBorders>
          </w:tcPr>
          <w:p w14:paraId="544B1475">
            <w:pPr>
              <w:autoSpaceDE w:val="0"/>
              <w:jc w:val="left"/>
              <w:rPr>
                <w:rFonts w:eastAsia="Times New Roman" w:cs="Calibri"/>
                <w:sz w:val="22"/>
                <w:szCs w:val="22"/>
              </w:rPr>
            </w:pPr>
            <w:r>
              <w:rPr>
                <w:rFonts w:eastAsia="Times New Roman" w:cs="Calibri"/>
                <w:sz w:val="22"/>
                <w:szCs w:val="22"/>
              </w:rPr>
              <w:t>Examples not representative; confusion with previous pain question</w:t>
            </w:r>
          </w:p>
        </w:tc>
      </w:tr>
      <w:tr w14:paraId="39FFD26A">
        <w:trPr>
          <w:trHeight w:val="1927" w:hRule="atLeast"/>
        </w:trPr>
        <w:tc>
          <w:tcPr>
            <w:tcW w:w="684" w:type="dxa"/>
            <w:tcBorders>
              <w:top w:val="nil"/>
              <w:left w:val="nil"/>
              <w:bottom w:val="single" w:color="auto" w:sz="4" w:space="0"/>
              <w:right w:val="nil"/>
            </w:tcBorders>
          </w:tcPr>
          <w:p w14:paraId="0004940B">
            <w:pPr>
              <w:autoSpaceDE w:val="0"/>
              <w:jc w:val="left"/>
              <w:rPr>
                <w:rFonts w:eastAsia="Times New Roman" w:cs="Calibri"/>
                <w:sz w:val="22"/>
                <w:szCs w:val="22"/>
              </w:rPr>
            </w:pPr>
            <w:r>
              <w:rPr>
                <w:rFonts w:eastAsia="Times New Roman" w:cs="Calibri"/>
                <w:sz w:val="22"/>
                <w:szCs w:val="22"/>
              </w:rPr>
              <w:t>25</w:t>
            </w:r>
          </w:p>
        </w:tc>
        <w:tc>
          <w:tcPr>
            <w:tcW w:w="2011" w:type="dxa"/>
            <w:tcBorders>
              <w:top w:val="nil"/>
              <w:left w:val="nil"/>
              <w:bottom w:val="single" w:color="auto" w:sz="4" w:space="0"/>
              <w:right w:val="nil"/>
            </w:tcBorders>
          </w:tcPr>
          <w:p w14:paraId="4AB00FAF">
            <w:pPr>
              <w:autoSpaceDE w:val="0"/>
              <w:jc w:val="left"/>
              <w:rPr>
                <w:rFonts w:eastAsia="Times New Roman" w:cs="Calibri"/>
                <w:sz w:val="22"/>
                <w:szCs w:val="22"/>
              </w:rPr>
            </w:pPr>
            <w:r>
              <w:rPr>
                <w:rFonts w:eastAsia="Times New Roman" w:cs="Calibri"/>
                <w:sz w:val="22"/>
                <w:szCs w:val="22"/>
              </w:rPr>
              <w:t>how much physical discomfort you had?</w:t>
            </w:r>
          </w:p>
        </w:tc>
        <w:tc>
          <w:tcPr>
            <w:tcW w:w="2385" w:type="dxa"/>
            <w:tcBorders>
              <w:top w:val="nil"/>
              <w:left w:val="nil"/>
              <w:bottom w:val="single" w:color="auto" w:sz="4" w:space="0"/>
              <w:right w:val="nil"/>
            </w:tcBorders>
          </w:tcPr>
          <w:p w14:paraId="5F56946D">
            <w:pPr>
              <w:autoSpaceDE w:val="0"/>
              <w:jc w:val="left"/>
              <w:rPr>
                <w:rFonts w:eastAsia="Times New Roman" w:cs="Calibri"/>
                <w:sz w:val="22"/>
                <w:szCs w:val="22"/>
              </w:rPr>
            </w:pPr>
            <w:r>
              <w:rPr>
                <w:rFonts w:eastAsia="Times New Roman" w:cs="Calibri"/>
                <w:sz w:val="22"/>
                <w:szCs w:val="22"/>
              </w:rPr>
              <w:t>29/31</w:t>
            </w:r>
          </w:p>
        </w:tc>
        <w:tc>
          <w:tcPr>
            <w:tcW w:w="1364" w:type="dxa"/>
            <w:tcBorders>
              <w:top w:val="nil"/>
              <w:left w:val="nil"/>
              <w:bottom w:val="single" w:color="auto" w:sz="4" w:space="0"/>
              <w:right w:val="nil"/>
            </w:tcBorders>
          </w:tcPr>
          <w:p w14:paraId="1788F7DC">
            <w:pPr>
              <w:autoSpaceDE w:val="0"/>
              <w:jc w:val="left"/>
              <w:rPr>
                <w:rFonts w:eastAsia="Times New Roman" w:cs="Calibri"/>
                <w:sz w:val="22"/>
                <w:szCs w:val="22"/>
              </w:rPr>
            </w:pPr>
            <w:r>
              <w:rPr>
                <w:rFonts w:eastAsia="Times New Roman" w:cs="Calibri"/>
                <w:sz w:val="22"/>
                <w:szCs w:val="22"/>
              </w:rPr>
              <w:t>2/31</w:t>
            </w:r>
          </w:p>
        </w:tc>
        <w:tc>
          <w:tcPr>
            <w:tcW w:w="1776" w:type="dxa"/>
            <w:tcBorders>
              <w:top w:val="nil"/>
              <w:left w:val="nil"/>
              <w:bottom w:val="single" w:color="auto" w:sz="4" w:space="0"/>
              <w:right w:val="nil"/>
            </w:tcBorders>
          </w:tcPr>
          <w:p w14:paraId="7C9979BA">
            <w:pPr>
              <w:autoSpaceDE w:val="0"/>
              <w:jc w:val="left"/>
              <w:rPr>
                <w:rFonts w:eastAsia="Times New Roman" w:cs="Calibri"/>
                <w:sz w:val="22"/>
                <w:szCs w:val="22"/>
              </w:rPr>
            </w:pPr>
            <w:r>
              <w:rPr>
                <w:rFonts w:eastAsia="Times New Roman" w:cs="Calibri"/>
                <w:sz w:val="22"/>
                <w:szCs w:val="22"/>
              </w:rPr>
              <w:t>29/31</w:t>
            </w:r>
          </w:p>
        </w:tc>
        <w:tc>
          <w:tcPr>
            <w:tcW w:w="1787" w:type="dxa"/>
            <w:tcBorders>
              <w:top w:val="nil"/>
              <w:left w:val="nil"/>
              <w:bottom w:val="single" w:color="auto" w:sz="4" w:space="0"/>
              <w:right w:val="nil"/>
            </w:tcBorders>
          </w:tcPr>
          <w:p w14:paraId="26DFC75D">
            <w:pPr>
              <w:autoSpaceDE w:val="0"/>
              <w:jc w:val="left"/>
              <w:rPr>
                <w:rFonts w:eastAsia="Times New Roman" w:cs="Calibri"/>
                <w:sz w:val="22"/>
                <w:szCs w:val="22"/>
              </w:rPr>
            </w:pPr>
            <w:r>
              <w:rPr>
                <w:rFonts w:eastAsia="Times New Roman" w:cs="Calibri"/>
                <w:sz w:val="22"/>
                <w:szCs w:val="22"/>
              </w:rPr>
              <w:t>2/31</w:t>
            </w:r>
          </w:p>
        </w:tc>
        <w:tc>
          <w:tcPr>
            <w:tcW w:w="2717" w:type="dxa"/>
            <w:tcBorders>
              <w:top w:val="nil"/>
              <w:left w:val="nil"/>
              <w:bottom w:val="single" w:color="auto" w:sz="4" w:space="0"/>
              <w:right w:val="nil"/>
            </w:tcBorders>
          </w:tcPr>
          <w:p w14:paraId="71EFF8C0">
            <w:pPr>
              <w:autoSpaceDE w:val="0"/>
              <w:jc w:val="left"/>
              <w:rPr>
                <w:rFonts w:eastAsia="Times New Roman" w:cs="Calibri"/>
                <w:sz w:val="22"/>
                <w:szCs w:val="22"/>
              </w:rPr>
            </w:pPr>
            <w:r>
              <w:rPr>
                <w:rFonts w:eastAsia="Times New Roman" w:cs="Calibri"/>
                <w:sz w:val="22"/>
                <w:szCs w:val="22"/>
              </w:rPr>
              <w:t>F07_B0</w:t>
            </w:r>
            <w:r>
              <w:rPr>
                <w:rFonts w:hint="eastAsia" w:eastAsia="Times New Roman" w:cs="Calibri"/>
                <w:sz w:val="22"/>
                <w:szCs w:val="22"/>
              </w:rPr>
              <w:t>8</w:t>
            </w:r>
            <w:r>
              <w:rPr>
                <w:rFonts w:eastAsia="Times New Roman" w:cs="Calibri"/>
                <w:sz w:val="22"/>
                <w:szCs w:val="22"/>
              </w:rPr>
              <w:t>: “The discomfort is very mild. You can tolerate it…” F11_B13: “‘The degree of physical discomfort’: mild discomfort does not greatly affect daily life…”</w:t>
            </w:r>
          </w:p>
        </w:tc>
        <w:tc>
          <w:tcPr>
            <w:tcW w:w="5624" w:type="dxa"/>
            <w:tcBorders>
              <w:top w:val="nil"/>
              <w:left w:val="nil"/>
              <w:bottom w:val="single" w:color="auto" w:sz="4" w:space="0"/>
              <w:right w:val="nil"/>
            </w:tcBorders>
          </w:tcPr>
          <w:p w14:paraId="1E26BFE9">
            <w:pPr>
              <w:autoSpaceDE w:val="0"/>
              <w:jc w:val="left"/>
              <w:rPr>
                <w:rFonts w:cs="Calibri"/>
                <w:color w:val="7F7F7F"/>
                <w:sz w:val="22"/>
                <w:szCs w:val="22"/>
              </w:rPr>
            </w:pPr>
            <w:r>
              <w:rPr>
                <w:rFonts w:cs="Calibri"/>
                <w:color w:val="7F7F7F"/>
                <w:sz w:val="22"/>
                <w:szCs w:val="22"/>
              </w:rPr>
              <w:t>AR1 Lack of acceptability/relevance (2/31)</w:t>
            </w:r>
          </w:p>
          <w:p w14:paraId="4F9CFF2C">
            <w:pPr>
              <w:autoSpaceDE w:val="0"/>
              <w:jc w:val="left"/>
              <w:rPr>
                <w:rFonts w:cs="Calibri"/>
                <w:sz w:val="22"/>
                <w:szCs w:val="22"/>
              </w:rPr>
            </w:pPr>
            <w:r>
              <w:rPr>
                <w:rFonts w:cs="Calibri"/>
                <w:sz w:val="22"/>
                <w:szCs w:val="22"/>
              </w:rPr>
              <w:t xml:space="preserve">F06_B08: </w:t>
            </w:r>
            <w:r>
              <w:rPr>
                <w:rFonts w:ascii="Times New Roman" w:hAnsi="Times New Roman"/>
                <w:sz w:val="22"/>
                <w:szCs w:val="22"/>
              </w:rPr>
              <w:t>“</w:t>
            </w:r>
            <w:r>
              <w:rPr>
                <w:rFonts w:cs="Calibri"/>
                <w:sz w:val="22"/>
                <w:szCs w:val="22"/>
              </w:rPr>
              <w:t xml:space="preserve">I find it strange that the questionnaire keeps asking about physical problems. </w:t>
            </w:r>
            <w:r>
              <w:rPr>
                <w:rFonts w:ascii="Times New Roman" w:hAnsi="Times New Roman"/>
                <w:sz w:val="22"/>
                <w:szCs w:val="22"/>
              </w:rPr>
              <w:t xml:space="preserve">… </w:t>
            </w:r>
            <w:r>
              <w:rPr>
                <w:rFonts w:cs="Calibri"/>
                <w:sz w:val="22"/>
                <w:szCs w:val="22"/>
              </w:rPr>
              <w:t>I cannot really answer questions about physical health.</w:t>
            </w:r>
            <w:r>
              <w:rPr>
                <w:rFonts w:ascii="Times New Roman" w:hAnsi="Times New Roman"/>
                <w:sz w:val="22"/>
                <w:szCs w:val="22"/>
              </w:rPr>
              <w:t>”</w:t>
            </w:r>
          </w:p>
          <w:p w14:paraId="54F6174C">
            <w:pPr>
              <w:autoSpaceDE w:val="0"/>
              <w:jc w:val="left"/>
              <w:rPr>
                <w:rFonts w:cs="Calibri"/>
                <w:color w:val="7F7F7F"/>
                <w:sz w:val="22"/>
                <w:szCs w:val="22"/>
              </w:rPr>
            </w:pPr>
            <w:r>
              <w:rPr>
                <w:rFonts w:cs="Calibri"/>
                <w:color w:val="7F7F7F"/>
                <w:sz w:val="22"/>
                <w:szCs w:val="22"/>
              </w:rPr>
              <w:t>U1 Incorrect or ambiguous interpretation (2/31)</w:t>
            </w:r>
          </w:p>
          <w:p w14:paraId="7FE8900E">
            <w:pPr>
              <w:autoSpaceDE w:val="0"/>
              <w:jc w:val="left"/>
              <w:rPr>
                <w:rFonts w:cs="Calibri"/>
                <w:sz w:val="22"/>
                <w:szCs w:val="22"/>
              </w:rPr>
            </w:pPr>
            <w:r>
              <w:rPr>
                <w:rFonts w:cs="Calibri"/>
                <w:sz w:val="22"/>
                <w:szCs w:val="22"/>
              </w:rPr>
              <w:t>F09_B0</w:t>
            </w:r>
            <w:r>
              <w:rPr>
                <w:rFonts w:hint="eastAsia" w:cs="Calibri"/>
                <w:sz w:val="22"/>
                <w:szCs w:val="22"/>
              </w:rPr>
              <w:t>8</w:t>
            </w:r>
            <w:r>
              <w:rPr>
                <w:rFonts w:cs="Calibri"/>
                <w:sz w:val="22"/>
                <w:szCs w:val="22"/>
              </w:rPr>
              <w:t xml:space="preserve">: </w:t>
            </w:r>
            <w:r>
              <w:rPr>
                <w:rFonts w:ascii="Times New Roman" w:hAnsi="Times New Roman"/>
                <w:sz w:val="22"/>
                <w:szCs w:val="22"/>
              </w:rPr>
              <w:t>“</w:t>
            </w:r>
            <w:r>
              <w:rPr>
                <w:rFonts w:cs="Calibri"/>
                <w:sz w:val="22"/>
                <w:szCs w:val="22"/>
              </w:rPr>
              <w:t>I don</w:t>
            </w:r>
            <w:r>
              <w:rPr>
                <w:rFonts w:ascii="Times New Roman" w:hAnsi="Times New Roman"/>
                <w:sz w:val="22"/>
                <w:szCs w:val="22"/>
              </w:rPr>
              <w:t>’</w:t>
            </w:r>
            <w:r>
              <w:rPr>
                <w:rFonts w:cs="Calibri"/>
                <w:sz w:val="22"/>
                <w:szCs w:val="22"/>
              </w:rPr>
              <w:t xml:space="preserve">t understand it </w:t>
            </w:r>
            <w:r>
              <w:rPr>
                <w:rFonts w:ascii="Times New Roman" w:hAnsi="Times New Roman"/>
                <w:sz w:val="22"/>
                <w:szCs w:val="22"/>
              </w:rPr>
              <w:t xml:space="preserve">… </w:t>
            </w:r>
            <w:r>
              <w:rPr>
                <w:rFonts w:cs="Calibri"/>
                <w:sz w:val="22"/>
                <w:szCs w:val="22"/>
              </w:rPr>
              <w:t>it is difficult for us to measure something like this.</w:t>
            </w:r>
            <w:r>
              <w:rPr>
                <w:rFonts w:ascii="Times New Roman" w:hAnsi="Times New Roman"/>
                <w:sz w:val="22"/>
                <w:szCs w:val="22"/>
              </w:rPr>
              <w:t>”</w:t>
            </w:r>
          </w:p>
        </w:tc>
        <w:tc>
          <w:tcPr>
            <w:tcW w:w="3426" w:type="dxa"/>
            <w:tcBorders>
              <w:top w:val="nil"/>
              <w:left w:val="nil"/>
              <w:bottom w:val="single" w:color="auto" w:sz="4" w:space="0"/>
              <w:right w:val="nil"/>
            </w:tcBorders>
          </w:tcPr>
          <w:p w14:paraId="17EB53F0">
            <w:pPr>
              <w:autoSpaceDE w:val="0"/>
              <w:jc w:val="left"/>
              <w:rPr>
                <w:rFonts w:eastAsia="Times New Roman" w:cs="Calibri"/>
                <w:sz w:val="22"/>
                <w:szCs w:val="22"/>
              </w:rPr>
            </w:pPr>
            <w:r>
              <w:rPr>
                <w:rFonts w:eastAsia="Times New Roman" w:cs="Calibri"/>
                <w:sz w:val="22"/>
                <w:szCs w:val="22"/>
              </w:rPr>
              <w:t>Some questioned relevance in a psychological questionnaire</w:t>
            </w:r>
          </w:p>
        </w:tc>
      </w:tr>
    </w:tbl>
    <w:p w14:paraId="4D2B553B">
      <w:pPr>
        <w:spacing w:line="288" w:lineRule="auto"/>
        <w:ind w:left="567" w:right="567"/>
        <w:rPr>
          <w:rFonts w:cs="Calibri"/>
          <w:color w:val="000000"/>
          <w:kern w:val="0"/>
          <w:sz w:val="24"/>
          <w:lang w:bidi="ar"/>
        </w:rPr>
        <w:sectPr>
          <w:pgSz w:w="22677" w:h="12240" w:orient="landscape"/>
          <w:pgMar w:top="850" w:right="567" w:bottom="850" w:left="567" w:header="851" w:footer="992" w:gutter="0"/>
          <w:cols w:space="0" w:num="1"/>
          <w:docGrid w:type="lines" w:linePitch="312" w:charSpace="0"/>
        </w:sectPr>
      </w:pPr>
    </w:p>
    <w:p w14:paraId="12718BD5">
      <w:pPr>
        <w:spacing w:line="288" w:lineRule="auto"/>
        <w:rPr>
          <w:rFonts w:cs="Calibri"/>
          <w:i/>
          <w:iCs/>
          <w:sz w:val="24"/>
        </w:rPr>
      </w:pPr>
      <w:r>
        <w:rPr>
          <w:rFonts w:cs="Calibri"/>
          <w:color w:val="000000"/>
          <w:kern w:val="0"/>
          <w:sz w:val="24"/>
          <w:lang w:bidi="ar"/>
        </w:rPr>
        <w:t xml:space="preserve">Table </w:t>
      </w:r>
      <w:r>
        <w:rPr>
          <w:rFonts w:hint="eastAsia" w:cs="Calibri"/>
          <w:color w:val="000000"/>
          <w:kern w:val="0"/>
          <w:sz w:val="24"/>
          <w:lang w:bidi="ar"/>
        </w:rPr>
        <w:t>A5</w:t>
      </w:r>
      <w:r>
        <w:rPr>
          <w:rFonts w:cs="Calibri"/>
          <w:color w:val="000000"/>
          <w:kern w:val="0"/>
          <w:sz w:val="24"/>
          <w:lang w:bidi="ar"/>
        </w:rPr>
        <w:t xml:space="preserve"> Comprehensiveness of EQ-HWB</w:t>
      </w:r>
    </w:p>
    <w:tbl>
      <w:tblPr>
        <w:tblStyle w:val="3"/>
        <w:tblW w:w="13920" w:type="dxa"/>
        <w:tblInd w:w="8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3"/>
        <w:gridCol w:w="1421"/>
        <w:gridCol w:w="7646"/>
      </w:tblGrid>
      <w:tr w14:paraId="229E8A1D">
        <w:trPr>
          <w:trHeight w:val="20" w:hRule="atLeast"/>
        </w:trPr>
        <w:tc>
          <w:tcPr>
            <w:tcW w:w="4853" w:type="dxa"/>
            <w:tcBorders>
              <w:top w:val="single" w:color="auto" w:sz="4" w:space="0"/>
              <w:bottom w:val="single" w:color="auto" w:sz="4" w:space="0"/>
            </w:tcBorders>
          </w:tcPr>
          <w:p w14:paraId="290E243A">
            <w:pPr>
              <w:widowControl/>
              <w:spacing w:line="288" w:lineRule="auto"/>
              <w:jc w:val="left"/>
              <w:textAlignment w:val="center"/>
              <w:rPr>
                <w:rFonts w:cs="Calibri"/>
                <w:b/>
                <w:bCs/>
                <w:color w:val="000000"/>
                <w:sz w:val="24"/>
              </w:rPr>
            </w:pPr>
            <w:r>
              <w:rPr>
                <w:rFonts w:cs="Calibri"/>
                <w:b/>
                <w:bCs/>
                <w:color w:val="000000"/>
                <w:kern w:val="0"/>
                <w:sz w:val="24"/>
                <w:lang w:bidi="ar"/>
              </w:rPr>
              <w:t>Category</w:t>
            </w:r>
          </w:p>
        </w:tc>
        <w:tc>
          <w:tcPr>
            <w:tcW w:w="1421" w:type="dxa"/>
            <w:tcBorders>
              <w:top w:val="single" w:color="auto" w:sz="4" w:space="0"/>
              <w:bottom w:val="single" w:color="auto" w:sz="4" w:space="0"/>
            </w:tcBorders>
          </w:tcPr>
          <w:p w14:paraId="1E90813D">
            <w:pPr>
              <w:widowControl/>
              <w:spacing w:line="288" w:lineRule="auto"/>
              <w:jc w:val="left"/>
              <w:textAlignment w:val="center"/>
              <w:rPr>
                <w:rFonts w:cs="Calibri"/>
                <w:b/>
                <w:bCs/>
                <w:color w:val="000000"/>
                <w:sz w:val="24"/>
              </w:rPr>
            </w:pPr>
            <w:r>
              <w:rPr>
                <w:rFonts w:cs="Calibri"/>
                <w:b/>
                <w:bCs/>
                <w:color w:val="000000"/>
                <w:kern w:val="0"/>
                <w:sz w:val="24"/>
                <w:lang w:bidi="ar"/>
              </w:rPr>
              <w:t>Frequency</w:t>
            </w:r>
          </w:p>
        </w:tc>
        <w:tc>
          <w:tcPr>
            <w:tcW w:w="7646" w:type="dxa"/>
            <w:tcBorders>
              <w:top w:val="single" w:color="auto" w:sz="4" w:space="0"/>
              <w:bottom w:val="single" w:color="auto" w:sz="4" w:space="0"/>
            </w:tcBorders>
          </w:tcPr>
          <w:p w14:paraId="28BAD588">
            <w:pPr>
              <w:widowControl/>
              <w:spacing w:line="288" w:lineRule="auto"/>
              <w:jc w:val="left"/>
              <w:textAlignment w:val="center"/>
              <w:rPr>
                <w:rFonts w:cs="Calibri"/>
                <w:b/>
                <w:bCs/>
                <w:color w:val="000000"/>
                <w:sz w:val="24"/>
              </w:rPr>
            </w:pPr>
            <w:r>
              <w:rPr>
                <w:rFonts w:cs="Calibri"/>
                <w:b/>
                <w:bCs/>
                <w:color w:val="000000"/>
                <w:kern w:val="0"/>
                <w:sz w:val="24"/>
                <w:lang w:bidi="ar"/>
              </w:rPr>
              <w:t>Description</w:t>
            </w:r>
          </w:p>
        </w:tc>
      </w:tr>
      <w:tr w14:paraId="26179FF9">
        <w:trPr>
          <w:trHeight w:val="20" w:hRule="atLeast"/>
        </w:trPr>
        <w:tc>
          <w:tcPr>
            <w:tcW w:w="4853" w:type="dxa"/>
            <w:tcBorders>
              <w:top w:val="single" w:color="auto" w:sz="4" w:space="0"/>
            </w:tcBorders>
          </w:tcPr>
          <w:p w14:paraId="37254DDB">
            <w:pPr>
              <w:widowControl/>
              <w:spacing w:line="288" w:lineRule="auto"/>
              <w:jc w:val="left"/>
              <w:textAlignment w:val="center"/>
              <w:rPr>
                <w:rFonts w:cs="Calibri"/>
                <w:b/>
                <w:bCs/>
                <w:color w:val="000000"/>
                <w:sz w:val="24"/>
              </w:rPr>
            </w:pPr>
            <w:r>
              <w:rPr>
                <w:rFonts w:cs="Calibri"/>
                <w:b/>
                <w:bCs/>
                <w:color w:val="000000"/>
                <w:kern w:val="0"/>
                <w:sz w:val="24"/>
                <w:lang w:bidi="ar"/>
              </w:rPr>
              <w:t>Reporting the instrument as comprehensive</w:t>
            </w:r>
          </w:p>
        </w:tc>
        <w:tc>
          <w:tcPr>
            <w:tcW w:w="1421" w:type="dxa"/>
            <w:tcBorders>
              <w:top w:val="single" w:color="auto" w:sz="4" w:space="0"/>
            </w:tcBorders>
          </w:tcPr>
          <w:p w14:paraId="2D28A3CD">
            <w:pPr>
              <w:widowControl/>
              <w:spacing w:line="288" w:lineRule="auto"/>
              <w:jc w:val="left"/>
              <w:textAlignment w:val="center"/>
              <w:rPr>
                <w:rFonts w:cs="Calibri"/>
                <w:color w:val="000000"/>
                <w:sz w:val="24"/>
              </w:rPr>
            </w:pPr>
            <w:r>
              <w:rPr>
                <w:rFonts w:cs="Calibri"/>
                <w:color w:val="000000"/>
                <w:kern w:val="0"/>
                <w:sz w:val="24"/>
                <w:lang w:bidi="ar"/>
              </w:rPr>
              <w:t>16/31</w:t>
            </w:r>
          </w:p>
        </w:tc>
        <w:tc>
          <w:tcPr>
            <w:tcW w:w="7646" w:type="dxa"/>
            <w:tcBorders>
              <w:top w:val="single" w:color="auto" w:sz="4" w:space="0"/>
            </w:tcBorders>
          </w:tcPr>
          <w:p w14:paraId="0B20AFC4">
            <w:pPr>
              <w:widowControl/>
              <w:spacing w:line="288" w:lineRule="auto"/>
              <w:jc w:val="left"/>
              <w:textAlignment w:val="center"/>
              <w:rPr>
                <w:rFonts w:cs="Calibri"/>
                <w:color w:val="000000"/>
                <w:kern w:val="0"/>
                <w:sz w:val="24"/>
                <w:lang w:bidi="ar"/>
              </w:rPr>
            </w:pPr>
            <w:r>
              <w:rPr>
                <w:rFonts w:cs="Calibri"/>
                <w:color w:val="000000"/>
                <w:kern w:val="0"/>
                <w:sz w:val="24"/>
                <w:lang w:bidi="ar"/>
              </w:rPr>
              <w:t xml:space="preserve">Participants considered that the instrument broadly captured their experiences of health and quality of life. </w:t>
            </w:r>
          </w:p>
          <w:p w14:paraId="00039FD7">
            <w:pPr>
              <w:widowControl/>
              <w:spacing w:line="288" w:lineRule="auto"/>
              <w:jc w:val="left"/>
              <w:textAlignment w:val="center"/>
              <w:rPr>
                <w:rFonts w:cs="Calibri"/>
                <w:color w:val="000000"/>
                <w:sz w:val="24"/>
              </w:rPr>
            </w:pPr>
            <w:r>
              <w:rPr>
                <w:rFonts w:cs="Calibri"/>
                <w:i/>
                <w:iCs/>
                <w:color w:val="000000"/>
                <w:kern w:val="0"/>
                <w:sz w:val="24"/>
                <w:lang w:bidi="ar"/>
              </w:rPr>
              <w:t>M01_B10: “It basically covered almost everything… overall it is very comprehensive.”</w:t>
            </w:r>
          </w:p>
        </w:tc>
      </w:tr>
      <w:tr w14:paraId="43475D06">
        <w:trPr>
          <w:trHeight w:val="20" w:hRule="atLeast"/>
        </w:trPr>
        <w:tc>
          <w:tcPr>
            <w:tcW w:w="4853" w:type="dxa"/>
            <w:tcBorders>
              <w:bottom w:val="single" w:color="auto" w:sz="4" w:space="0"/>
            </w:tcBorders>
          </w:tcPr>
          <w:p w14:paraId="7360D505">
            <w:pPr>
              <w:widowControl/>
              <w:spacing w:line="288" w:lineRule="auto"/>
              <w:jc w:val="left"/>
              <w:textAlignment w:val="center"/>
              <w:rPr>
                <w:rFonts w:cs="Calibri"/>
                <w:b/>
                <w:bCs/>
                <w:color w:val="000000"/>
                <w:sz w:val="24"/>
              </w:rPr>
            </w:pPr>
            <w:r>
              <w:rPr>
                <w:rFonts w:cs="Calibri"/>
                <w:b/>
                <w:bCs/>
                <w:color w:val="000000"/>
                <w:kern w:val="0"/>
                <w:sz w:val="24"/>
                <w:lang w:bidi="ar"/>
              </w:rPr>
              <w:t>Reporting the instrument as not comprehensive</w:t>
            </w:r>
          </w:p>
        </w:tc>
        <w:tc>
          <w:tcPr>
            <w:tcW w:w="1421" w:type="dxa"/>
            <w:tcBorders>
              <w:bottom w:val="single" w:color="auto" w:sz="4" w:space="0"/>
            </w:tcBorders>
          </w:tcPr>
          <w:p w14:paraId="64D90601">
            <w:pPr>
              <w:widowControl/>
              <w:spacing w:line="288" w:lineRule="auto"/>
              <w:jc w:val="left"/>
              <w:textAlignment w:val="center"/>
              <w:rPr>
                <w:rFonts w:cs="Calibri"/>
                <w:color w:val="000000"/>
                <w:sz w:val="24"/>
              </w:rPr>
            </w:pPr>
            <w:r>
              <w:rPr>
                <w:rFonts w:cs="Calibri"/>
                <w:color w:val="000000"/>
                <w:kern w:val="0"/>
                <w:sz w:val="24"/>
                <w:lang w:bidi="ar"/>
              </w:rPr>
              <w:t>15/31</w:t>
            </w:r>
          </w:p>
        </w:tc>
        <w:tc>
          <w:tcPr>
            <w:tcW w:w="7646" w:type="dxa"/>
            <w:tcBorders>
              <w:bottom w:val="single" w:color="auto" w:sz="4" w:space="0"/>
            </w:tcBorders>
          </w:tcPr>
          <w:p w14:paraId="74C84D38">
            <w:pPr>
              <w:widowControl/>
              <w:spacing w:line="288" w:lineRule="auto"/>
              <w:jc w:val="left"/>
              <w:textAlignment w:val="center"/>
              <w:rPr>
                <w:rFonts w:cs="Calibri"/>
                <w:color w:val="000000"/>
                <w:sz w:val="24"/>
              </w:rPr>
            </w:pPr>
            <w:r>
              <w:rPr>
                <w:rFonts w:cs="Calibri"/>
                <w:color w:val="000000"/>
                <w:kern w:val="0"/>
                <w:sz w:val="24"/>
                <w:lang w:bidi="ar"/>
              </w:rPr>
              <w:t>Participants felt that some important aspects were still not covered by the instrument.</w:t>
            </w:r>
          </w:p>
        </w:tc>
      </w:tr>
      <w:tr w14:paraId="5C74768F">
        <w:trPr>
          <w:trHeight w:val="20" w:hRule="atLeast"/>
        </w:trPr>
        <w:tc>
          <w:tcPr>
            <w:tcW w:w="13920" w:type="dxa"/>
            <w:gridSpan w:val="3"/>
            <w:tcBorders>
              <w:top w:val="single" w:color="auto" w:sz="4" w:space="0"/>
              <w:bottom w:val="single" w:color="auto" w:sz="4" w:space="0"/>
            </w:tcBorders>
          </w:tcPr>
          <w:p w14:paraId="23C87670">
            <w:pPr>
              <w:widowControl/>
              <w:spacing w:line="288" w:lineRule="auto"/>
              <w:jc w:val="left"/>
              <w:textAlignment w:val="center"/>
              <w:rPr>
                <w:rFonts w:cs="Calibri"/>
                <w:color w:val="000000"/>
                <w:sz w:val="24"/>
              </w:rPr>
            </w:pPr>
            <w:r>
              <w:rPr>
                <w:rFonts w:cs="Calibri"/>
                <w:b/>
                <w:bCs/>
                <w:color w:val="000000"/>
                <w:kern w:val="0"/>
                <w:sz w:val="24"/>
                <w:lang w:bidi="ar"/>
              </w:rPr>
              <w:t>COM1 Coverage issue: Missing content</w:t>
            </w:r>
          </w:p>
        </w:tc>
      </w:tr>
      <w:tr w14:paraId="093B536F">
        <w:trPr>
          <w:trHeight w:val="20" w:hRule="atLeast"/>
        </w:trPr>
        <w:tc>
          <w:tcPr>
            <w:tcW w:w="4853" w:type="dxa"/>
            <w:tcBorders>
              <w:top w:val="single" w:color="auto" w:sz="4" w:space="0"/>
            </w:tcBorders>
          </w:tcPr>
          <w:p w14:paraId="7AF53DE9">
            <w:pPr>
              <w:widowControl/>
              <w:spacing w:line="288" w:lineRule="auto"/>
              <w:jc w:val="left"/>
              <w:textAlignment w:val="center"/>
              <w:rPr>
                <w:rFonts w:cs="Calibri"/>
                <w:b/>
                <w:bCs/>
                <w:color w:val="000000"/>
                <w:sz w:val="24"/>
              </w:rPr>
            </w:pPr>
            <w:r>
              <w:rPr>
                <w:rFonts w:cs="Calibri"/>
                <w:b/>
                <w:bCs/>
                <w:color w:val="000000"/>
                <w:kern w:val="0"/>
                <w:sz w:val="24"/>
                <w:lang w:bidi="ar"/>
              </w:rPr>
              <w:t>Caregiving-specific burden</w:t>
            </w:r>
          </w:p>
        </w:tc>
        <w:tc>
          <w:tcPr>
            <w:tcW w:w="1421" w:type="dxa"/>
            <w:tcBorders>
              <w:top w:val="single" w:color="auto" w:sz="4" w:space="0"/>
            </w:tcBorders>
          </w:tcPr>
          <w:p w14:paraId="2D551E6A">
            <w:pPr>
              <w:widowControl/>
              <w:spacing w:line="288" w:lineRule="auto"/>
              <w:jc w:val="left"/>
              <w:textAlignment w:val="center"/>
              <w:rPr>
                <w:rFonts w:cs="Calibri"/>
                <w:color w:val="000000"/>
                <w:sz w:val="24"/>
              </w:rPr>
            </w:pPr>
            <w:r>
              <w:rPr>
                <w:rFonts w:cs="Calibri"/>
                <w:color w:val="000000"/>
                <w:kern w:val="0"/>
                <w:sz w:val="24"/>
                <w:lang w:bidi="ar"/>
              </w:rPr>
              <w:t>14/31</w:t>
            </w:r>
          </w:p>
        </w:tc>
        <w:tc>
          <w:tcPr>
            <w:tcW w:w="7646" w:type="dxa"/>
            <w:tcBorders>
              <w:top w:val="single" w:color="auto" w:sz="4" w:space="0"/>
            </w:tcBorders>
          </w:tcPr>
          <w:p w14:paraId="357C8B45">
            <w:pPr>
              <w:widowControl/>
              <w:spacing w:line="288" w:lineRule="auto"/>
              <w:jc w:val="left"/>
              <w:textAlignment w:val="center"/>
              <w:rPr>
                <w:rFonts w:cs="Calibri"/>
                <w:color w:val="000000"/>
                <w:kern w:val="0"/>
                <w:sz w:val="24"/>
                <w:lang w:bidi="ar"/>
              </w:rPr>
            </w:pPr>
            <w:r>
              <w:rPr>
                <w:rFonts w:cs="Calibri"/>
                <w:color w:val="000000"/>
                <w:kern w:val="0"/>
                <w:sz w:val="24"/>
                <w:lang w:bidi="ar"/>
              </w:rPr>
              <w:t xml:space="preserve">The instrument did not sufficiently capture caregiving challenges and psychological burdens in situations involving behavioural problems of the care recipient. </w:t>
            </w:r>
          </w:p>
          <w:p w14:paraId="05F7A9D7">
            <w:pPr>
              <w:widowControl/>
              <w:spacing w:line="288" w:lineRule="auto"/>
              <w:jc w:val="left"/>
              <w:textAlignment w:val="center"/>
              <w:rPr>
                <w:rFonts w:cs="Calibri"/>
                <w:color w:val="000000"/>
                <w:sz w:val="24"/>
              </w:rPr>
            </w:pPr>
            <w:r>
              <w:rPr>
                <w:rFonts w:cs="Calibri"/>
                <w:i/>
                <w:iCs/>
                <w:color w:val="000000"/>
                <w:kern w:val="0"/>
                <w:sz w:val="24"/>
                <w:lang w:bidi="ar"/>
              </w:rPr>
              <w:t>M08_G12: “For example, when a child has an episode, such as a tantrum or serious emotional problems, what is your reaction at that moment? Some people may break down and cry, while others may try to stay calm and deal with it. I think these reactions may also reflect a person’s mental health.”</w:t>
            </w:r>
          </w:p>
        </w:tc>
      </w:tr>
      <w:tr w14:paraId="51E6E964">
        <w:trPr>
          <w:trHeight w:val="20" w:hRule="atLeast"/>
        </w:trPr>
        <w:tc>
          <w:tcPr>
            <w:tcW w:w="4853" w:type="dxa"/>
          </w:tcPr>
          <w:p w14:paraId="43FC70E3">
            <w:pPr>
              <w:widowControl/>
              <w:spacing w:line="288" w:lineRule="auto"/>
              <w:jc w:val="left"/>
              <w:textAlignment w:val="center"/>
              <w:rPr>
                <w:rFonts w:cs="Calibri"/>
                <w:b/>
                <w:bCs/>
                <w:color w:val="000000"/>
                <w:sz w:val="24"/>
              </w:rPr>
            </w:pPr>
            <w:r>
              <w:rPr>
                <w:rFonts w:cs="Calibri"/>
                <w:b/>
                <w:bCs/>
                <w:color w:val="000000"/>
                <w:kern w:val="0"/>
                <w:sz w:val="24"/>
                <w:lang w:bidi="ar"/>
              </w:rPr>
              <w:t>Economic/financial burden</w:t>
            </w:r>
          </w:p>
        </w:tc>
        <w:tc>
          <w:tcPr>
            <w:tcW w:w="1421" w:type="dxa"/>
          </w:tcPr>
          <w:p w14:paraId="46838AB5">
            <w:pPr>
              <w:widowControl/>
              <w:spacing w:line="288" w:lineRule="auto"/>
              <w:jc w:val="left"/>
              <w:textAlignment w:val="center"/>
              <w:rPr>
                <w:rFonts w:cs="Calibri"/>
                <w:color w:val="000000"/>
                <w:sz w:val="24"/>
              </w:rPr>
            </w:pPr>
            <w:r>
              <w:rPr>
                <w:rFonts w:cs="Calibri"/>
                <w:color w:val="000000"/>
                <w:kern w:val="0"/>
                <w:sz w:val="24"/>
                <w:lang w:bidi="ar"/>
              </w:rPr>
              <w:t>13/31</w:t>
            </w:r>
          </w:p>
        </w:tc>
        <w:tc>
          <w:tcPr>
            <w:tcW w:w="7646" w:type="dxa"/>
          </w:tcPr>
          <w:p w14:paraId="3F6D1E37">
            <w:pPr>
              <w:widowControl/>
              <w:spacing w:line="288" w:lineRule="auto"/>
              <w:jc w:val="left"/>
              <w:textAlignment w:val="center"/>
              <w:rPr>
                <w:rFonts w:cs="Calibri"/>
                <w:color w:val="000000"/>
                <w:kern w:val="0"/>
                <w:sz w:val="24"/>
                <w:lang w:bidi="ar"/>
              </w:rPr>
            </w:pPr>
            <w:r>
              <w:rPr>
                <w:rFonts w:cs="Calibri"/>
                <w:color w:val="000000"/>
                <w:kern w:val="0"/>
                <w:sz w:val="24"/>
                <w:lang w:bidi="ar"/>
              </w:rPr>
              <w:t xml:space="preserve">Financial stress was not included but was considered an important component of quality of life. </w:t>
            </w:r>
          </w:p>
          <w:p w14:paraId="582D035D">
            <w:pPr>
              <w:widowControl/>
              <w:spacing w:line="288" w:lineRule="auto"/>
              <w:jc w:val="left"/>
              <w:textAlignment w:val="center"/>
              <w:rPr>
                <w:rFonts w:cs="Calibri"/>
                <w:color w:val="000000"/>
                <w:sz w:val="24"/>
              </w:rPr>
            </w:pPr>
            <w:r>
              <w:rPr>
                <w:rFonts w:cs="Calibri"/>
                <w:i/>
                <w:iCs/>
                <w:color w:val="000000"/>
                <w:kern w:val="0"/>
                <w:sz w:val="24"/>
                <w:lang w:bidi="ar"/>
              </w:rPr>
              <w:t>F06_B08: “The financial pressure on the family is very high… income decreases while expenses increase.” F03_B10: “Because financial conditions are very important for our mental and physical health.”</w:t>
            </w:r>
          </w:p>
        </w:tc>
      </w:tr>
      <w:tr w14:paraId="357CC9F1">
        <w:trPr>
          <w:trHeight w:val="20" w:hRule="atLeast"/>
        </w:trPr>
        <w:tc>
          <w:tcPr>
            <w:tcW w:w="4853" w:type="dxa"/>
          </w:tcPr>
          <w:p w14:paraId="22947CAB">
            <w:pPr>
              <w:widowControl/>
              <w:spacing w:line="288" w:lineRule="auto"/>
              <w:jc w:val="left"/>
              <w:textAlignment w:val="center"/>
              <w:rPr>
                <w:rFonts w:cs="Calibri"/>
                <w:b/>
                <w:bCs/>
                <w:color w:val="000000"/>
                <w:sz w:val="24"/>
              </w:rPr>
            </w:pPr>
            <w:r>
              <w:rPr>
                <w:rFonts w:cs="Calibri"/>
                <w:b/>
                <w:bCs/>
                <w:color w:val="000000"/>
                <w:kern w:val="0"/>
                <w:sz w:val="24"/>
                <w:lang w:bidi="ar"/>
              </w:rPr>
              <w:t>Social support/relationship domain</w:t>
            </w:r>
          </w:p>
        </w:tc>
        <w:tc>
          <w:tcPr>
            <w:tcW w:w="1421" w:type="dxa"/>
          </w:tcPr>
          <w:p w14:paraId="357F6FB5">
            <w:pPr>
              <w:widowControl/>
              <w:spacing w:line="288" w:lineRule="auto"/>
              <w:jc w:val="left"/>
              <w:textAlignment w:val="center"/>
              <w:rPr>
                <w:rFonts w:cs="Calibri"/>
                <w:color w:val="000000"/>
                <w:sz w:val="24"/>
              </w:rPr>
            </w:pPr>
            <w:r>
              <w:rPr>
                <w:rFonts w:cs="Calibri"/>
                <w:color w:val="000000"/>
                <w:kern w:val="0"/>
                <w:sz w:val="24"/>
                <w:lang w:bidi="ar"/>
              </w:rPr>
              <w:t>12/31</w:t>
            </w:r>
          </w:p>
        </w:tc>
        <w:tc>
          <w:tcPr>
            <w:tcW w:w="7646" w:type="dxa"/>
          </w:tcPr>
          <w:p w14:paraId="74ED4672">
            <w:pPr>
              <w:widowControl/>
              <w:spacing w:line="288" w:lineRule="auto"/>
              <w:jc w:val="left"/>
              <w:textAlignment w:val="center"/>
              <w:rPr>
                <w:rFonts w:cs="Calibri"/>
                <w:color w:val="000000"/>
                <w:kern w:val="0"/>
                <w:sz w:val="24"/>
                <w:lang w:bidi="ar"/>
              </w:rPr>
            </w:pPr>
            <w:r>
              <w:rPr>
                <w:rFonts w:cs="Calibri"/>
                <w:color w:val="000000"/>
                <w:kern w:val="0"/>
                <w:sz w:val="24"/>
                <w:lang w:bidi="ar"/>
              </w:rPr>
              <w:t xml:space="preserve">Family relationships, social networks, and experiences of stigma were not sufficiently reflected. </w:t>
            </w:r>
          </w:p>
          <w:p w14:paraId="4DB47F7F">
            <w:pPr>
              <w:widowControl/>
              <w:spacing w:line="288" w:lineRule="auto"/>
              <w:jc w:val="left"/>
              <w:textAlignment w:val="center"/>
              <w:rPr>
                <w:rFonts w:cs="Calibri"/>
                <w:i/>
                <w:iCs/>
                <w:color w:val="000000"/>
                <w:kern w:val="0"/>
                <w:sz w:val="24"/>
                <w:lang w:bidi="ar"/>
              </w:rPr>
            </w:pPr>
            <w:r>
              <w:rPr>
                <w:rFonts w:cs="Calibri"/>
                <w:i/>
                <w:iCs/>
                <w:color w:val="000000"/>
                <w:kern w:val="0"/>
                <w:sz w:val="24"/>
                <w:lang w:bidi="ar"/>
              </w:rPr>
              <w:t xml:space="preserve">M02_B13: “You could add social relationships, such as the frequency of contact with friends or family.” </w:t>
            </w:r>
          </w:p>
          <w:p w14:paraId="208BFD2F">
            <w:pPr>
              <w:widowControl/>
              <w:spacing w:line="288" w:lineRule="auto"/>
              <w:jc w:val="left"/>
              <w:textAlignment w:val="center"/>
              <w:rPr>
                <w:rFonts w:cs="Calibri"/>
                <w:color w:val="000000"/>
                <w:sz w:val="24"/>
              </w:rPr>
            </w:pPr>
            <w:r>
              <w:rPr>
                <w:rFonts w:cs="Calibri"/>
                <w:i/>
                <w:iCs/>
                <w:color w:val="000000"/>
                <w:kern w:val="0"/>
                <w:sz w:val="24"/>
                <w:lang w:bidi="ar"/>
              </w:rPr>
              <w:t>M15_B17: “You could include advocacy and community initiatives, such as children’s social welfare and support systems.”</w:t>
            </w:r>
          </w:p>
        </w:tc>
      </w:tr>
      <w:tr w14:paraId="6AFE9498">
        <w:trPr>
          <w:trHeight w:val="20" w:hRule="atLeast"/>
        </w:trPr>
        <w:tc>
          <w:tcPr>
            <w:tcW w:w="4853" w:type="dxa"/>
          </w:tcPr>
          <w:p w14:paraId="0F5C028A">
            <w:pPr>
              <w:widowControl/>
              <w:spacing w:line="288" w:lineRule="auto"/>
              <w:jc w:val="left"/>
              <w:textAlignment w:val="center"/>
              <w:rPr>
                <w:rFonts w:cs="Calibri"/>
                <w:b/>
                <w:bCs/>
                <w:color w:val="000000"/>
                <w:sz w:val="24"/>
              </w:rPr>
            </w:pPr>
            <w:r>
              <w:rPr>
                <w:rFonts w:cs="Calibri"/>
                <w:b/>
                <w:bCs/>
                <w:color w:val="000000"/>
                <w:kern w:val="0"/>
                <w:sz w:val="24"/>
                <w:lang w:bidi="ar"/>
              </w:rPr>
              <w:t>Appetite/eating impacts</w:t>
            </w:r>
          </w:p>
        </w:tc>
        <w:tc>
          <w:tcPr>
            <w:tcW w:w="1421" w:type="dxa"/>
          </w:tcPr>
          <w:p w14:paraId="57DA0F65">
            <w:pPr>
              <w:widowControl/>
              <w:spacing w:line="288" w:lineRule="auto"/>
              <w:jc w:val="left"/>
              <w:textAlignment w:val="center"/>
              <w:rPr>
                <w:rFonts w:cs="Calibri"/>
                <w:color w:val="000000"/>
                <w:sz w:val="24"/>
              </w:rPr>
            </w:pPr>
            <w:r>
              <w:rPr>
                <w:rFonts w:cs="Calibri"/>
                <w:color w:val="000000"/>
                <w:kern w:val="0"/>
                <w:sz w:val="24"/>
                <w:lang w:bidi="ar"/>
              </w:rPr>
              <w:t>4/31</w:t>
            </w:r>
          </w:p>
        </w:tc>
        <w:tc>
          <w:tcPr>
            <w:tcW w:w="7646" w:type="dxa"/>
          </w:tcPr>
          <w:p w14:paraId="638D766C">
            <w:pPr>
              <w:widowControl/>
              <w:spacing w:line="288" w:lineRule="auto"/>
              <w:jc w:val="left"/>
              <w:textAlignment w:val="center"/>
              <w:rPr>
                <w:rFonts w:cs="Calibri"/>
                <w:color w:val="000000"/>
                <w:kern w:val="0"/>
                <w:sz w:val="24"/>
                <w:lang w:bidi="ar"/>
              </w:rPr>
            </w:pPr>
            <w:r>
              <w:rPr>
                <w:rFonts w:cs="Calibri"/>
                <w:color w:val="000000"/>
                <w:kern w:val="0"/>
                <w:sz w:val="24"/>
                <w:lang w:bidi="ar"/>
              </w:rPr>
              <w:t xml:space="preserve">Stress and emotional states may influence appetite and eating, but this was not addressed by the instrument. </w:t>
            </w:r>
          </w:p>
          <w:p w14:paraId="4504FA2E">
            <w:pPr>
              <w:widowControl/>
              <w:spacing w:line="288" w:lineRule="auto"/>
              <w:jc w:val="left"/>
              <w:textAlignment w:val="center"/>
              <w:rPr>
                <w:rFonts w:cs="Calibri"/>
                <w:color w:val="000000"/>
                <w:sz w:val="24"/>
              </w:rPr>
            </w:pPr>
            <w:r>
              <w:rPr>
                <w:rFonts w:cs="Calibri"/>
                <w:i/>
                <w:iCs/>
                <w:color w:val="000000"/>
                <w:kern w:val="0"/>
                <w:sz w:val="24"/>
                <w:lang w:bidi="ar"/>
              </w:rPr>
              <w:t>M12_B0</w:t>
            </w:r>
            <w:r>
              <w:rPr>
                <w:rFonts w:hint="eastAsia" w:cs="Calibri"/>
                <w:i/>
                <w:iCs/>
                <w:color w:val="000000"/>
                <w:kern w:val="0"/>
                <w:sz w:val="24"/>
                <w:lang w:bidi="ar"/>
              </w:rPr>
              <w:t>8</w:t>
            </w:r>
            <w:r>
              <w:rPr>
                <w:rFonts w:cs="Calibri"/>
                <w:i/>
                <w:iCs/>
                <w:color w:val="000000"/>
                <w:kern w:val="0"/>
                <w:sz w:val="24"/>
                <w:lang w:bidi="ar"/>
              </w:rPr>
              <w:t>: “When I feel very stressed, I lose my appetite… I don’t really feel like eating.”</w:t>
            </w:r>
          </w:p>
        </w:tc>
      </w:tr>
      <w:tr w14:paraId="2F97707D">
        <w:trPr>
          <w:trHeight w:val="20" w:hRule="atLeast"/>
        </w:trPr>
        <w:tc>
          <w:tcPr>
            <w:tcW w:w="4853" w:type="dxa"/>
            <w:tcBorders>
              <w:bottom w:val="single" w:color="auto" w:sz="4" w:space="0"/>
            </w:tcBorders>
          </w:tcPr>
          <w:p w14:paraId="43977BE9">
            <w:pPr>
              <w:widowControl/>
              <w:spacing w:line="288" w:lineRule="auto"/>
              <w:jc w:val="left"/>
              <w:textAlignment w:val="center"/>
              <w:rPr>
                <w:rFonts w:cs="Calibri"/>
                <w:b/>
                <w:bCs/>
                <w:color w:val="000000"/>
                <w:sz w:val="24"/>
              </w:rPr>
            </w:pPr>
            <w:r>
              <w:rPr>
                <w:rFonts w:cs="Calibri"/>
                <w:b/>
                <w:bCs/>
                <w:color w:val="000000"/>
                <w:kern w:val="0"/>
                <w:sz w:val="24"/>
                <w:lang w:bidi="ar"/>
              </w:rPr>
              <w:t>Positive emotions/hope/meaning</w:t>
            </w:r>
          </w:p>
        </w:tc>
        <w:tc>
          <w:tcPr>
            <w:tcW w:w="1421" w:type="dxa"/>
            <w:tcBorders>
              <w:bottom w:val="single" w:color="auto" w:sz="4" w:space="0"/>
            </w:tcBorders>
          </w:tcPr>
          <w:p w14:paraId="25797AAE">
            <w:pPr>
              <w:widowControl/>
              <w:spacing w:line="288" w:lineRule="auto"/>
              <w:jc w:val="left"/>
              <w:textAlignment w:val="center"/>
              <w:rPr>
                <w:rFonts w:cs="Calibri"/>
                <w:color w:val="000000"/>
                <w:sz w:val="24"/>
              </w:rPr>
            </w:pPr>
            <w:r>
              <w:rPr>
                <w:rFonts w:cs="Calibri"/>
                <w:color w:val="000000"/>
                <w:kern w:val="0"/>
                <w:sz w:val="24"/>
                <w:lang w:bidi="ar"/>
              </w:rPr>
              <w:t>4/31</w:t>
            </w:r>
          </w:p>
        </w:tc>
        <w:tc>
          <w:tcPr>
            <w:tcW w:w="7646" w:type="dxa"/>
            <w:tcBorders>
              <w:bottom w:val="single" w:color="auto" w:sz="4" w:space="0"/>
            </w:tcBorders>
          </w:tcPr>
          <w:p w14:paraId="4064214E">
            <w:pPr>
              <w:widowControl/>
              <w:spacing w:line="288" w:lineRule="auto"/>
              <w:jc w:val="left"/>
              <w:textAlignment w:val="center"/>
              <w:rPr>
                <w:rFonts w:cs="Calibri"/>
                <w:color w:val="000000"/>
                <w:kern w:val="0"/>
                <w:sz w:val="24"/>
                <w:lang w:bidi="ar"/>
              </w:rPr>
            </w:pPr>
            <w:r>
              <w:rPr>
                <w:rFonts w:cs="Calibri"/>
                <w:color w:val="000000"/>
                <w:kern w:val="0"/>
                <w:sz w:val="24"/>
                <w:lang w:bidi="ar"/>
              </w:rPr>
              <w:t>The instrument mainly focuses on negative emotions and lacks assessment of positive emotions or sense of meaning.</w:t>
            </w:r>
          </w:p>
          <w:p w14:paraId="5C5E7ABC">
            <w:pPr>
              <w:widowControl/>
              <w:spacing w:line="288" w:lineRule="auto"/>
              <w:jc w:val="left"/>
              <w:textAlignment w:val="center"/>
              <w:rPr>
                <w:rFonts w:cs="Calibri"/>
                <w:color w:val="000000"/>
                <w:sz w:val="24"/>
              </w:rPr>
            </w:pPr>
            <w:r>
              <w:rPr>
                <w:rFonts w:cs="Calibri"/>
                <w:i/>
                <w:iCs/>
                <w:color w:val="000000"/>
                <w:kern w:val="0"/>
                <w:sz w:val="24"/>
                <w:lang w:bidi="ar"/>
              </w:rPr>
              <w:t xml:space="preserve"> M13_B14: “It could also explore things from a more positive perspective, such as whether someone has been understood, supported, or cared for in the past seven days. If these things occur frequently, it may indicate stronger social support and better wellbeing.”</w:t>
            </w:r>
          </w:p>
        </w:tc>
      </w:tr>
      <w:tr w14:paraId="603C05D1">
        <w:trPr>
          <w:trHeight w:val="20" w:hRule="atLeast"/>
        </w:trPr>
        <w:tc>
          <w:tcPr>
            <w:tcW w:w="13920" w:type="dxa"/>
            <w:gridSpan w:val="3"/>
            <w:tcBorders>
              <w:top w:val="single" w:color="auto" w:sz="4" w:space="0"/>
              <w:bottom w:val="single" w:color="auto" w:sz="4" w:space="0"/>
            </w:tcBorders>
          </w:tcPr>
          <w:p w14:paraId="5FC33E5B">
            <w:pPr>
              <w:widowControl/>
              <w:spacing w:line="288" w:lineRule="auto"/>
              <w:jc w:val="left"/>
              <w:textAlignment w:val="center"/>
              <w:rPr>
                <w:rFonts w:cs="Calibri"/>
                <w:color w:val="000000"/>
                <w:sz w:val="24"/>
              </w:rPr>
            </w:pPr>
            <w:r>
              <w:rPr>
                <w:rFonts w:cs="Calibri"/>
                <w:b/>
                <w:bCs/>
                <w:color w:val="000000"/>
                <w:kern w:val="0"/>
                <w:sz w:val="24"/>
                <w:lang w:bidi="ar"/>
              </w:rPr>
              <w:t>COM2 Coverage issue: Item overlap</w:t>
            </w:r>
          </w:p>
        </w:tc>
      </w:tr>
      <w:tr w14:paraId="38BE05DD">
        <w:trPr>
          <w:trHeight w:val="20" w:hRule="atLeast"/>
        </w:trPr>
        <w:tc>
          <w:tcPr>
            <w:tcW w:w="4853" w:type="dxa"/>
            <w:tcBorders>
              <w:top w:val="single" w:color="auto" w:sz="4" w:space="0"/>
            </w:tcBorders>
          </w:tcPr>
          <w:p w14:paraId="79B81E2E">
            <w:pPr>
              <w:widowControl/>
              <w:spacing w:line="288" w:lineRule="auto"/>
              <w:jc w:val="left"/>
              <w:textAlignment w:val="center"/>
              <w:rPr>
                <w:rFonts w:cs="Calibri"/>
                <w:b/>
                <w:bCs/>
                <w:color w:val="000000"/>
                <w:sz w:val="24"/>
              </w:rPr>
            </w:pPr>
            <w:r>
              <w:rPr>
                <w:rFonts w:cs="Calibri"/>
                <w:b/>
                <w:bCs/>
                <w:color w:val="000000"/>
                <w:kern w:val="0"/>
                <w:sz w:val="24"/>
                <w:lang w:bidi="ar"/>
              </w:rPr>
              <w:t>Item1 Performing usual activities (e.g., work, shopping, housework) vs Item19. Feeling unable to cope with daily life</w:t>
            </w:r>
          </w:p>
        </w:tc>
        <w:tc>
          <w:tcPr>
            <w:tcW w:w="1421" w:type="dxa"/>
            <w:tcBorders>
              <w:top w:val="single" w:color="auto" w:sz="4" w:space="0"/>
            </w:tcBorders>
          </w:tcPr>
          <w:p w14:paraId="276AC333">
            <w:pPr>
              <w:widowControl/>
              <w:spacing w:line="288" w:lineRule="auto"/>
              <w:jc w:val="left"/>
              <w:textAlignment w:val="center"/>
              <w:rPr>
                <w:rFonts w:cs="Calibri"/>
                <w:i/>
                <w:iCs/>
                <w:color w:val="000000"/>
                <w:sz w:val="24"/>
              </w:rPr>
            </w:pPr>
            <w:r>
              <w:rPr>
                <w:rFonts w:cs="Calibri"/>
                <w:color w:val="000000"/>
                <w:kern w:val="0"/>
                <w:sz w:val="24"/>
                <w:lang w:bidi="ar"/>
              </w:rPr>
              <w:t>3/31</w:t>
            </w:r>
          </w:p>
        </w:tc>
        <w:tc>
          <w:tcPr>
            <w:tcW w:w="7646" w:type="dxa"/>
            <w:tcBorders>
              <w:top w:val="single" w:color="auto" w:sz="4" w:space="0"/>
            </w:tcBorders>
          </w:tcPr>
          <w:p w14:paraId="45CF3200">
            <w:pPr>
              <w:widowControl/>
              <w:spacing w:line="288" w:lineRule="auto"/>
              <w:jc w:val="left"/>
              <w:textAlignment w:val="center"/>
              <w:rPr>
                <w:rFonts w:cs="Calibri"/>
                <w:i/>
                <w:iCs/>
                <w:color w:val="000000"/>
                <w:sz w:val="24"/>
              </w:rPr>
            </w:pPr>
            <w:r>
              <w:rPr>
                <w:rFonts w:cs="Calibri"/>
                <w:i/>
                <w:iCs/>
                <w:color w:val="000000"/>
                <w:kern w:val="0"/>
                <w:sz w:val="24"/>
                <w:lang w:bidi="ar"/>
              </w:rPr>
              <w:t>F06_B08: “This seems similar to the earlier question about whether your child affects your normal daily life. It feels almost the same as the earlier question about whether you can cope with daily life. For example, if you cannot cope, does that mean you cannot even brush your teeth or wash your face? It feels like the same idea expressed in different ways. A more everyday or conversational phrasing might be clearer.”</w:t>
            </w:r>
          </w:p>
        </w:tc>
      </w:tr>
      <w:tr w14:paraId="67EC7395">
        <w:trPr>
          <w:trHeight w:val="20" w:hRule="atLeast"/>
        </w:trPr>
        <w:tc>
          <w:tcPr>
            <w:tcW w:w="4853" w:type="dxa"/>
          </w:tcPr>
          <w:p w14:paraId="6CF3BD48">
            <w:pPr>
              <w:widowControl/>
              <w:spacing w:line="288" w:lineRule="auto"/>
              <w:jc w:val="left"/>
              <w:textAlignment w:val="center"/>
              <w:rPr>
                <w:rFonts w:cs="Calibri"/>
                <w:b/>
                <w:bCs/>
                <w:color w:val="000000"/>
                <w:sz w:val="24"/>
              </w:rPr>
            </w:pPr>
            <w:r>
              <w:rPr>
                <w:rFonts w:cs="Calibri"/>
                <w:b/>
                <w:bCs/>
                <w:color w:val="000000"/>
                <w:kern w:val="0"/>
                <w:sz w:val="24"/>
                <w:lang w:bidi="ar"/>
              </w:rPr>
              <w:t>Item9. Feeling lonely vs Item10. Feeling that others do not support you vs Item20. Feeling isolated from others</w:t>
            </w:r>
          </w:p>
        </w:tc>
        <w:tc>
          <w:tcPr>
            <w:tcW w:w="1421" w:type="dxa"/>
          </w:tcPr>
          <w:p w14:paraId="5DB176BB">
            <w:pPr>
              <w:widowControl/>
              <w:spacing w:line="288" w:lineRule="auto"/>
              <w:jc w:val="left"/>
              <w:textAlignment w:val="center"/>
              <w:rPr>
                <w:rFonts w:cs="Calibri"/>
                <w:i/>
                <w:iCs/>
                <w:color w:val="000000"/>
                <w:sz w:val="24"/>
              </w:rPr>
            </w:pPr>
            <w:r>
              <w:rPr>
                <w:rFonts w:cs="Calibri"/>
                <w:color w:val="000000"/>
                <w:kern w:val="0"/>
                <w:sz w:val="24"/>
                <w:lang w:bidi="ar"/>
              </w:rPr>
              <w:t>8/31</w:t>
            </w:r>
          </w:p>
        </w:tc>
        <w:tc>
          <w:tcPr>
            <w:tcW w:w="7646" w:type="dxa"/>
          </w:tcPr>
          <w:p w14:paraId="7C24BC45">
            <w:pPr>
              <w:widowControl/>
              <w:spacing w:line="288" w:lineRule="auto"/>
              <w:jc w:val="left"/>
              <w:textAlignment w:val="center"/>
              <w:rPr>
                <w:rFonts w:cs="Calibri"/>
                <w:i/>
                <w:iCs/>
                <w:color w:val="000000"/>
                <w:kern w:val="0"/>
                <w:sz w:val="24"/>
                <w:lang w:bidi="ar"/>
              </w:rPr>
            </w:pPr>
            <w:r>
              <w:rPr>
                <w:rFonts w:cs="Calibri"/>
                <w:i/>
                <w:iCs/>
                <w:color w:val="000000"/>
                <w:kern w:val="0"/>
                <w:sz w:val="24"/>
                <w:lang w:bidi="ar"/>
              </w:rPr>
              <w:t xml:space="preserve">M02_B13: “Feeling lonely may come from lacking social relationships or insufficient support from one’s social network.” </w:t>
            </w:r>
          </w:p>
          <w:p w14:paraId="2857A931">
            <w:pPr>
              <w:widowControl/>
              <w:spacing w:line="288" w:lineRule="auto"/>
              <w:jc w:val="left"/>
              <w:textAlignment w:val="center"/>
              <w:rPr>
                <w:rFonts w:cs="Calibri"/>
                <w:i/>
                <w:iCs/>
                <w:color w:val="000000"/>
                <w:kern w:val="0"/>
                <w:sz w:val="24"/>
                <w:lang w:bidi="ar"/>
              </w:rPr>
            </w:pPr>
          </w:p>
          <w:p w14:paraId="460275AC">
            <w:pPr>
              <w:widowControl/>
              <w:spacing w:line="288" w:lineRule="auto"/>
              <w:jc w:val="left"/>
              <w:textAlignment w:val="center"/>
              <w:rPr>
                <w:rFonts w:cs="Calibri"/>
                <w:i/>
                <w:iCs/>
                <w:color w:val="000000"/>
                <w:kern w:val="0"/>
                <w:sz w:val="24"/>
                <w:lang w:bidi="ar"/>
              </w:rPr>
            </w:pPr>
            <w:r>
              <w:rPr>
                <w:rFonts w:cs="Calibri"/>
                <w:i/>
                <w:iCs/>
                <w:color w:val="000000"/>
                <w:kern w:val="0"/>
                <w:sz w:val="24"/>
                <w:lang w:bidi="ar"/>
              </w:rPr>
              <w:t xml:space="preserve">M01_B10: “Being isolated may mean not being able to integrate into social circles, or not receiving support from family or others.” </w:t>
            </w:r>
          </w:p>
          <w:p w14:paraId="67691C27">
            <w:pPr>
              <w:widowControl/>
              <w:spacing w:line="288" w:lineRule="auto"/>
              <w:jc w:val="left"/>
              <w:textAlignment w:val="center"/>
              <w:rPr>
                <w:rFonts w:cs="Calibri"/>
                <w:i/>
                <w:iCs/>
                <w:color w:val="000000"/>
                <w:kern w:val="0"/>
                <w:sz w:val="24"/>
                <w:lang w:bidi="ar"/>
              </w:rPr>
            </w:pPr>
          </w:p>
          <w:p w14:paraId="4669E7BF">
            <w:pPr>
              <w:widowControl/>
              <w:spacing w:line="288" w:lineRule="auto"/>
              <w:jc w:val="left"/>
              <w:textAlignment w:val="center"/>
              <w:rPr>
                <w:rFonts w:cs="Calibri"/>
                <w:i/>
                <w:iCs/>
                <w:color w:val="000000"/>
                <w:sz w:val="24"/>
              </w:rPr>
            </w:pPr>
            <w:r>
              <w:rPr>
                <w:rFonts w:cs="Calibri"/>
                <w:i/>
                <w:iCs/>
                <w:color w:val="000000"/>
                <w:kern w:val="0"/>
                <w:sz w:val="24"/>
                <w:lang w:bidi="ar"/>
              </w:rPr>
              <w:t>F08_B12: “When people feel a sense of belonging, they naturally develop motivation for social interaction… At home, if family relationships are good, you may not feel lonely.”</w:t>
            </w:r>
          </w:p>
        </w:tc>
      </w:tr>
      <w:tr w14:paraId="43B0720E">
        <w:trPr>
          <w:trHeight w:val="20" w:hRule="atLeast"/>
        </w:trPr>
        <w:tc>
          <w:tcPr>
            <w:tcW w:w="4853" w:type="dxa"/>
          </w:tcPr>
          <w:p w14:paraId="751B1C3A">
            <w:pPr>
              <w:widowControl/>
              <w:spacing w:line="288" w:lineRule="auto"/>
              <w:jc w:val="left"/>
              <w:textAlignment w:val="center"/>
              <w:rPr>
                <w:rFonts w:cs="Calibri"/>
                <w:b/>
                <w:bCs/>
                <w:color w:val="000000"/>
                <w:sz w:val="24"/>
              </w:rPr>
            </w:pPr>
            <w:r>
              <w:rPr>
                <w:rFonts w:cs="Calibri"/>
                <w:b/>
                <w:bCs/>
                <w:color w:val="000000"/>
                <w:kern w:val="0"/>
                <w:sz w:val="24"/>
                <w:lang w:bidi="ar"/>
              </w:rPr>
              <w:t>Item15. Feeling frustrated vs Item16. Feeling sad or depressed vs Item17. Feeling hopeless about the future vs Item21. Having negative feelings about yourself</w:t>
            </w:r>
          </w:p>
        </w:tc>
        <w:tc>
          <w:tcPr>
            <w:tcW w:w="1421" w:type="dxa"/>
          </w:tcPr>
          <w:p w14:paraId="2C16DC00">
            <w:pPr>
              <w:widowControl/>
              <w:spacing w:line="288" w:lineRule="auto"/>
              <w:jc w:val="left"/>
              <w:textAlignment w:val="center"/>
              <w:rPr>
                <w:rFonts w:cs="Calibri"/>
                <w:color w:val="000000"/>
                <w:sz w:val="24"/>
              </w:rPr>
            </w:pPr>
            <w:r>
              <w:rPr>
                <w:rFonts w:cs="Calibri"/>
                <w:color w:val="000000"/>
                <w:kern w:val="0"/>
                <w:sz w:val="24"/>
                <w:lang w:bidi="ar"/>
              </w:rPr>
              <w:t>7/31</w:t>
            </w:r>
          </w:p>
        </w:tc>
        <w:tc>
          <w:tcPr>
            <w:tcW w:w="7646" w:type="dxa"/>
          </w:tcPr>
          <w:p w14:paraId="0402BA74">
            <w:pPr>
              <w:widowControl/>
              <w:spacing w:line="288" w:lineRule="auto"/>
              <w:jc w:val="left"/>
              <w:textAlignment w:val="center"/>
              <w:rPr>
                <w:rFonts w:cs="Calibri"/>
                <w:i/>
                <w:iCs/>
                <w:color w:val="000000"/>
                <w:kern w:val="0"/>
                <w:sz w:val="24"/>
                <w:lang w:bidi="ar"/>
              </w:rPr>
            </w:pPr>
            <w:r>
              <w:rPr>
                <w:rFonts w:cs="Calibri"/>
                <w:i/>
                <w:iCs/>
                <w:color w:val="000000"/>
                <w:kern w:val="0"/>
                <w:sz w:val="24"/>
                <w:lang w:bidi="ar"/>
              </w:rPr>
              <w:t xml:space="preserve">M18_B10: “Frustration and what was mentioned earlier seem very similar. They are both emotional states. Sadness seems more severe. In my understanding, sadness represents a stronger emotional state than frustration.” </w:t>
            </w:r>
          </w:p>
          <w:p w14:paraId="77B7AE6F">
            <w:pPr>
              <w:widowControl/>
              <w:spacing w:line="288" w:lineRule="auto"/>
              <w:jc w:val="left"/>
              <w:textAlignment w:val="center"/>
              <w:rPr>
                <w:rFonts w:cs="Calibri"/>
                <w:i/>
                <w:iCs/>
                <w:color w:val="000000"/>
                <w:kern w:val="0"/>
                <w:sz w:val="24"/>
                <w:lang w:bidi="ar"/>
              </w:rPr>
            </w:pPr>
          </w:p>
          <w:p w14:paraId="5CABBE4D">
            <w:pPr>
              <w:widowControl/>
              <w:spacing w:line="288" w:lineRule="auto"/>
              <w:jc w:val="left"/>
              <w:textAlignment w:val="center"/>
              <w:rPr>
                <w:rFonts w:cs="Calibri"/>
                <w:i/>
                <w:iCs/>
                <w:color w:val="000000"/>
                <w:sz w:val="24"/>
              </w:rPr>
            </w:pPr>
            <w:r>
              <w:rPr>
                <w:rFonts w:cs="Calibri"/>
                <w:i/>
                <w:iCs/>
                <w:color w:val="000000"/>
                <w:kern w:val="0"/>
                <w:sz w:val="24"/>
                <w:lang w:bidi="ar"/>
              </w:rPr>
              <w:t>F01_B08: “Items 15–17 seem somewhat similar, and also item 21 about negative feelings about oneself. These emotions may represent different levels—first anxiety, then frustration, then sadness or depression, and finally hopelessness.”</w:t>
            </w:r>
          </w:p>
        </w:tc>
      </w:tr>
      <w:tr w14:paraId="36B4BED5">
        <w:trPr>
          <w:trHeight w:val="20" w:hRule="atLeast"/>
        </w:trPr>
        <w:tc>
          <w:tcPr>
            <w:tcW w:w="4853" w:type="dxa"/>
          </w:tcPr>
          <w:p w14:paraId="63145402">
            <w:pPr>
              <w:widowControl/>
              <w:spacing w:line="288" w:lineRule="auto"/>
              <w:jc w:val="left"/>
              <w:textAlignment w:val="center"/>
              <w:rPr>
                <w:rFonts w:cs="Calibri"/>
                <w:b/>
                <w:bCs/>
                <w:color w:val="000000"/>
                <w:kern w:val="0"/>
                <w:sz w:val="24"/>
                <w:lang w:bidi="ar"/>
              </w:rPr>
            </w:pPr>
            <w:r>
              <w:rPr>
                <w:rFonts w:cs="Calibri"/>
                <w:b/>
                <w:bCs/>
                <w:color w:val="000000"/>
                <w:kern w:val="0"/>
                <w:sz w:val="24"/>
                <w:lang w:bidi="ar"/>
              </w:rPr>
              <w:t>Item18. Feeling a lack of control over daily life (e.g., unable to choose what you do or what others do to you) vs Item19. Feeling unable to cope with your daily life</w:t>
            </w:r>
          </w:p>
          <w:p w14:paraId="1DE7B129">
            <w:pPr>
              <w:widowControl/>
              <w:spacing w:line="288" w:lineRule="auto"/>
              <w:jc w:val="left"/>
              <w:textAlignment w:val="center"/>
              <w:rPr>
                <w:rFonts w:cs="Calibri"/>
                <w:b/>
                <w:bCs/>
                <w:color w:val="000000"/>
                <w:kern w:val="0"/>
                <w:sz w:val="24"/>
                <w:lang w:bidi="ar"/>
              </w:rPr>
            </w:pPr>
          </w:p>
        </w:tc>
        <w:tc>
          <w:tcPr>
            <w:tcW w:w="1421" w:type="dxa"/>
          </w:tcPr>
          <w:p w14:paraId="5C8442F7">
            <w:pPr>
              <w:widowControl/>
              <w:spacing w:line="288" w:lineRule="auto"/>
              <w:jc w:val="left"/>
              <w:textAlignment w:val="center"/>
              <w:rPr>
                <w:rFonts w:cs="Calibri"/>
                <w:color w:val="000000"/>
                <w:kern w:val="0"/>
                <w:sz w:val="24"/>
                <w:lang w:bidi="ar"/>
              </w:rPr>
            </w:pPr>
            <w:r>
              <w:rPr>
                <w:rFonts w:cs="Calibri"/>
                <w:color w:val="000000"/>
                <w:kern w:val="0"/>
                <w:sz w:val="24"/>
                <w:lang w:bidi="ar"/>
              </w:rPr>
              <w:t>17/31</w:t>
            </w:r>
          </w:p>
          <w:p w14:paraId="5909EC19">
            <w:pPr>
              <w:widowControl/>
              <w:spacing w:line="288" w:lineRule="auto"/>
              <w:jc w:val="left"/>
              <w:textAlignment w:val="center"/>
              <w:rPr>
                <w:rFonts w:cs="Calibri"/>
                <w:color w:val="000000"/>
                <w:kern w:val="0"/>
                <w:sz w:val="24"/>
                <w:lang w:bidi="ar"/>
              </w:rPr>
            </w:pPr>
          </w:p>
        </w:tc>
        <w:tc>
          <w:tcPr>
            <w:tcW w:w="7646" w:type="dxa"/>
          </w:tcPr>
          <w:p w14:paraId="6CB36A46">
            <w:pPr>
              <w:widowControl/>
              <w:spacing w:line="288" w:lineRule="auto"/>
              <w:jc w:val="left"/>
              <w:textAlignment w:val="center"/>
              <w:rPr>
                <w:rFonts w:cs="Calibri"/>
                <w:i/>
                <w:iCs/>
                <w:color w:val="000000"/>
                <w:kern w:val="0"/>
                <w:sz w:val="24"/>
                <w:lang w:bidi="ar"/>
              </w:rPr>
            </w:pPr>
            <w:r>
              <w:rPr>
                <w:rFonts w:cs="Calibri"/>
                <w:i/>
                <w:iCs/>
                <w:color w:val="000000"/>
                <w:kern w:val="0"/>
                <w:sz w:val="24"/>
                <w:lang w:bidi="ar"/>
              </w:rPr>
              <w:t>M05_G08: “It’s quite similar to the previous question. Losing control and being unable to cope with daily life are basically the same idea, just expressed differently. If you lose control, then you can’t cope with your daily life.”</w:t>
            </w:r>
          </w:p>
          <w:p w14:paraId="3A00EE8D">
            <w:pPr>
              <w:widowControl/>
              <w:spacing w:line="288" w:lineRule="auto"/>
              <w:jc w:val="left"/>
              <w:textAlignment w:val="center"/>
              <w:rPr>
                <w:rFonts w:cs="Calibri"/>
                <w:i/>
                <w:iCs/>
                <w:color w:val="000000"/>
                <w:kern w:val="0"/>
                <w:sz w:val="24"/>
                <w:lang w:bidi="ar"/>
              </w:rPr>
            </w:pPr>
          </w:p>
          <w:p w14:paraId="50CC5915">
            <w:pPr>
              <w:widowControl/>
              <w:spacing w:line="288" w:lineRule="auto"/>
              <w:jc w:val="left"/>
              <w:textAlignment w:val="center"/>
              <w:rPr>
                <w:rFonts w:cs="Calibri"/>
                <w:b/>
                <w:bCs/>
                <w:i/>
                <w:iCs/>
                <w:color w:val="000000"/>
                <w:kern w:val="0"/>
                <w:sz w:val="24"/>
                <w:lang w:bidi="ar"/>
              </w:rPr>
            </w:pPr>
            <w:r>
              <w:rPr>
                <w:rFonts w:cs="Calibri"/>
                <w:b/>
                <w:bCs/>
                <w:i/>
                <w:iCs/>
                <w:color w:val="000000"/>
                <w:kern w:val="0"/>
                <w:sz w:val="24"/>
                <w:lang w:bidi="ar"/>
              </w:rPr>
              <w:t>Prefer Item 18</w:t>
            </w:r>
            <w:r>
              <w:rPr>
                <w:rFonts w:cs="Calibri"/>
                <w:i/>
                <w:iCs/>
                <w:color w:val="000000"/>
                <w:kern w:val="0"/>
                <w:sz w:val="24"/>
                <w:lang w:bidi="ar"/>
              </w:rPr>
              <w:t>:</w:t>
            </w:r>
            <w:r>
              <w:rPr>
                <w:rFonts w:cs="Calibri"/>
                <w:b/>
                <w:bCs/>
                <w:i/>
                <w:iCs/>
                <w:color w:val="000000"/>
                <w:kern w:val="0"/>
                <w:sz w:val="24"/>
                <w:lang w:bidi="ar"/>
              </w:rPr>
              <w:t xml:space="preserve"> 6/31</w:t>
            </w:r>
          </w:p>
          <w:p w14:paraId="4A826DDE">
            <w:pPr>
              <w:widowControl/>
              <w:spacing w:line="288" w:lineRule="auto"/>
              <w:jc w:val="left"/>
              <w:textAlignment w:val="center"/>
              <w:rPr>
                <w:rFonts w:cs="Calibri"/>
                <w:i/>
                <w:iCs/>
                <w:color w:val="000000"/>
                <w:kern w:val="0"/>
                <w:sz w:val="24"/>
                <w:lang w:bidi="ar"/>
              </w:rPr>
            </w:pPr>
            <w:r>
              <w:rPr>
                <w:rFonts w:cs="Calibri"/>
                <w:i/>
                <w:iCs/>
                <w:color w:val="000000"/>
                <w:kern w:val="0"/>
                <w:sz w:val="24"/>
                <w:lang w:bidi="ar"/>
              </w:rPr>
              <w:t xml:space="preserve"> M17_B09: “‘Unable to cope’ means that things have already reached a point where they cannot be handled. But ‘lack of control over life’ suggests that you simply have not yet found a solution. If you really want to deal with it, you can still find ways to solve many problems in life. So I would choose Item 18.” </w:t>
            </w:r>
          </w:p>
          <w:p w14:paraId="08BDC56E">
            <w:pPr>
              <w:widowControl/>
              <w:spacing w:line="288" w:lineRule="auto"/>
              <w:jc w:val="left"/>
              <w:textAlignment w:val="center"/>
              <w:rPr>
                <w:rFonts w:cs="Calibri"/>
                <w:i/>
                <w:iCs/>
                <w:color w:val="000000"/>
                <w:kern w:val="0"/>
                <w:sz w:val="24"/>
                <w:lang w:bidi="ar"/>
              </w:rPr>
            </w:pPr>
          </w:p>
          <w:p w14:paraId="734BB006">
            <w:pPr>
              <w:widowControl/>
              <w:spacing w:line="288" w:lineRule="auto"/>
              <w:jc w:val="left"/>
              <w:textAlignment w:val="center"/>
              <w:rPr>
                <w:rFonts w:cs="Calibri"/>
                <w:b/>
                <w:bCs/>
                <w:i/>
                <w:iCs/>
                <w:color w:val="000000"/>
                <w:kern w:val="0"/>
                <w:sz w:val="24"/>
                <w:lang w:bidi="ar"/>
              </w:rPr>
            </w:pPr>
            <w:r>
              <w:rPr>
                <w:rFonts w:cs="Calibri"/>
                <w:b/>
                <w:bCs/>
                <w:i/>
                <w:iCs/>
                <w:color w:val="000000"/>
                <w:kern w:val="0"/>
                <w:sz w:val="24"/>
                <w:lang w:bidi="ar"/>
              </w:rPr>
              <w:t>Prefer Item 19: 11/31</w:t>
            </w:r>
          </w:p>
          <w:p w14:paraId="39ACD6AF">
            <w:pPr>
              <w:widowControl/>
              <w:spacing w:line="288" w:lineRule="auto"/>
              <w:jc w:val="left"/>
              <w:textAlignment w:val="center"/>
              <w:rPr>
                <w:rFonts w:cs="Calibri"/>
                <w:i/>
                <w:iCs/>
                <w:color w:val="000000"/>
                <w:kern w:val="0"/>
                <w:sz w:val="24"/>
                <w:lang w:bidi="ar"/>
              </w:rPr>
            </w:pPr>
            <w:r>
              <w:rPr>
                <w:rFonts w:cs="Calibri"/>
                <w:i/>
                <w:iCs/>
                <w:color w:val="000000"/>
                <w:kern w:val="0"/>
                <w:sz w:val="24"/>
                <w:lang w:bidi="ar"/>
              </w:rPr>
              <w:t>M08_G12: “Control and coping represent different levels. Coping feels more like passively dealing with something or just managing the basics, while control implies a stronger ability to manage situations or even make demands of others. I think ‘being unable to cope with daily life’ reflects health status more directly, whereas ‘lack of control’ may involve many external factors and is therefore harder to interpret.”</w:t>
            </w:r>
          </w:p>
        </w:tc>
      </w:tr>
    </w:tbl>
    <w:p w14:paraId="4F09C140">
      <w:pPr>
        <w:spacing w:line="288" w:lineRule="auto"/>
        <w:rPr>
          <w:rFonts w:cs="Calibri"/>
          <w:i/>
          <w:iCs/>
          <w:sz w:val="24"/>
        </w:rPr>
      </w:pPr>
    </w:p>
    <w:bookmarkEnd w:id="0"/>
    <w:p w14:paraId="4447A637">
      <w:pPr>
        <w:spacing w:line="288" w:lineRule="auto"/>
        <w:rPr>
          <w:rFonts w:cs="Calibri"/>
          <w:sz w:val="24"/>
        </w:rPr>
      </w:pPr>
      <w:bookmarkStart w:id="1" w:name="_Hlk224726257"/>
    </w:p>
    <w:p w14:paraId="0BC07063">
      <w:pPr>
        <w:spacing w:line="288" w:lineRule="auto"/>
        <w:rPr>
          <w:rFonts w:cs="Calibri"/>
          <w:sz w:val="24"/>
        </w:rPr>
        <w:sectPr>
          <w:pgSz w:w="16838" w:h="11906" w:orient="landscape"/>
          <w:pgMar w:top="1800" w:right="1440" w:bottom="1800" w:left="1440" w:header="851" w:footer="992" w:gutter="0"/>
          <w:cols w:space="425" w:num="1"/>
          <w:docGrid w:type="lines" w:linePitch="312" w:charSpace="0"/>
        </w:sectPr>
      </w:pPr>
    </w:p>
    <w:p w14:paraId="70A448B9">
      <w:pPr>
        <w:spacing w:line="288" w:lineRule="auto"/>
        <w:rPr>
          <w:rFonts w:cs="Calibri"/>
          <w:sz w:val="24"/>
        </w:rPr>
      </w:pPr>
      <w:r>
        <w:rPr>
          <w:rFonts w:cs="Calibri"/>
          <w:sz w:val="24"/>
        </w:rPr>
        <w:t xml:space="preserve">Table </w:t>
      </w:r>
      <w:r>
        <w:rPr>
          <w:rFonts w:hint="eastAsia" w:cs="Calibri"/>
          <w:sz w:val="24"/>
        </w:rPr>
        <w:t xml:space="preserve">A6 </w:t>
      </w:r>
      <w:r>
        <w:rPr>
          <w:rFonts w:cs="Calibri"/>
          <w:sz w:val="24"/>
        </w:rPr>
        <w:t>Appropriateness of Response Options of EQ-HWB</w:t>
      </w:r>
    </w:p>
    <w:tbl>
      <w:tblPr>
        <w:tblStyle w:val="3"/>
        <w:tblW w:w="13982" w:type="dxa"/>
        <w:tblInd w:w="8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4"/>
        <w:gridCol w:w="1622"/>
        <w:gridCol w:w="10146"/>
      </w:tblGrid>
      <w:tr w14:paraId="4CDC1E28">
        <w:trPr>
          <w:trHeight w:val="20" w:hRule="atLeast"/>
        </w:trPr>
        <w:tc>
          <w:tcPr>
            <w:tcW w:w="2214" w:type="dxa"/>
            <w:tcBorders>
              <w:top w:val="single" w:color="auto" w:sz="4" w:space="0"/>
              <w:bottom w:val="single" w:color="auto" w:sz="4" w:space="0"/>
            </w:tcBorders>
          </w:tcPr>
          <w:p w14:paraId="6986DB57">
            <w:pPr>
              <w:spacing w:line="288" w:lineRule="auto"/>
              <w:jc w:val="left"/>
              <w:rPr>
                <w:rFonts w:cs="Calibri"/>
                <w:b/>
                <w:bCs/>
                <w:sz w:val="24"/>
              </w:rPr>
            </w:pPr>
            <w:r>
              <w:rPr>
                <w:rFonts w:cs="Calibri"/>
                <w:b/>
                <w:bCs/>
                <w:sz w:val="24"/>
              </w:rPr>
              <w:t>Category</w:t>
            </w:r>
          </w:p>
        </w:tc>
        <w:tc>
          <w:tcPr>
            <w:tcW w:w="1622" w:type="dxa"/>
            <w:tcBorders>
              <w:top w:val="single" w:color="auto" w:sz="4" w:space="0"/>
              <w:bottom w:val="single" w:color="auto" w:sz="4" w:space="0"/>
            </w:tcBorders>
          </w:tcPr>
          <w:p w14:paraId="75997570">
            <w:pPr>
              <w:spacing w:line="288" w:lineRule="auto"/>
              <w:jc w:val="left"/>
              <w:rPr>
                <w:rFonts w:cs="Calibri"/>
                <w:b/>
                <w:bCs/>
                <w:sz w:val="24"/>
              </w:rPr>
            </w:pPr>
            <w:r>
              <w:rPr>
                <w:rFonts w:cs="Calibri"/>
                <w:b/>
                <w:bCs/>
                <w:sz w:val="24"/>
              </w:rPr>
              <w:t>Frequency</w:t>
            </w:r>
          </w:p>
        </w:tc>
        <w:tc>
          <w:tcPr>
            <w:tcW w:w="10146" w:type="dxa"/>
            <w:tcBorders>
              <w:top w:val="single" w:color="auto" w:sz="4" w:space="0"/>
              <w:bottom w:val="single" w:color="auto" w:sz="4" w:space="0"/>
            </w:tcBorders>
          </w:tcPr>
          <w:p w14:paraId="1B3B4BEA">
            <w:pPr>
              <w:spacing w:line="288" w:lineRule="auto"/>
              <w:jc w:val="left"/>
              <w:rPr>
                <w:rFonts w:cs="Calibri"/>
                <w:b/>
                <w:bCs/>
                <w:sz w:val="24"/>
              </w:rPr>
            </w:pPr>
            <w:r>
              <w:rPr>
                <w:rFonts w:cs="Calibri"/>
                <w:b/>
                <w:bCs/>
                <w:sz w:val="24"/>
              </w:rPr>
              <w:t>Description</w:t>
            </w:r>
          </w:p>
        </w:tc>
      </w:tr>
      <w:tr w14:paraId="6A858A4B">
        <w:trPr>
          <w:trHeight w:val="20" w:hRule="atLeast"/>
        </w:trPr>
        <w:tc>
          <w:tcPr>
            <w:tcW w:w="2214" w:type="dxa"/>
            <w:tcBorders>
              <w:top w:val="single" w:color="auto" w:sz="4" w:space="0"/>
            </w:tcBorders>
          </w:tcPr>
          <w:p w14:paraId="337DCFAE">
            <w:pPr>
              <w:spacing w:line="288" w:lineRule="auto"/>
              <w:jc w:val="left"/>
              <w:rPr>
                <w:rFonts w:cs="Calibri"/>
                <w:b/>
                <w:bCs/>
                <w:sz w:val="24"/>
              </w:rPr>
            </w:pPr>
            <w:r>
              <w:rPr>
                <w:rFonts w:cs="Calibri"/>
                <w:b/>
                <w:bCs/>
                <w:sz w:val="24"/>
              </w:rPr>
              <w:t>Severity scale</w:t>
            </w:r>
          </w:p>
        </w:tc>
        <w:tc>
          <w:tcPr>
            <w:tcW w:w="1622" w:type="dxa"/>
            <w:tcBorders>
              <w:top w:val="single" w:color="auto" w:sz="4" w:space="0"/>
            </w:tcBorders>
          </w:tcPr>
          <w:p w14:paraId="7C95164E">
            <w:pPr>
              <w:spacing w:line="288" w:lineRule="auto"/>
              <w:jc w:val="left"/>
              <w:rPr>
                <w:rFonts w:cs="Calibri"/>
                <w:sz w:val="24"/>
              </w:rPr>
            </w:pPr>
            <w:r>
              <w:rPr>
                <w:rFonts w:cs="Calibri"/>
                <w:sz w:val="24"/>
              </w:rPr>
              <w:t xml:space="preserve">28/31 </w:t>
            </w:r>
          </w:p>
        </w:tc>
        <w:tc>
          <w:tcPr>
            <w:tcW w:w="10146" w:type="dxa"/>
            <w:tcBorders>
              <w:top w:val="single" w:color="auto" w:sz="4" w:space="0"/>
            </w:tcBorders>
          </w:tcPr>
          <w:p w14:paraId="7E85B534">
            <w:pPr>
              <w:spacing w:line="288" w:lineRule="auto"/>
              <w:jc w:val="left"/>
              <w:rPr>
                <w:rFonts w:cs="Calibri"/>
                <w:i/>
                <w:iCs/>
                <w:sz w:val="24"/>
              </w:rPr>
            </w:pPr>
            <w:r>
              <w:rPr>
                <w:rFonts w:cs="Calibri"/>
                <w:b/>
                <w:bCs/>
                <w:sz w:val="24"/>
              </w:rPr>
              <w:t>No difficulty</w:t>
            </w:r>
            <w:r>
              <w:rPr>
                <w:rFonts w:cs="Calibri"/>
                <w:b/>
                <w:bCs/>
                <w:sz w:val="24"/>
              </w:rPr>
              <w:tab/>
            </w:r>
            <w:r>
              <w:rPr>
                <w:rFonts w:cs="Calibri"/>
                <w:b/>
                <w:bCs/>
                <w:sz w:val="24"/>
              </w:rPr>
              <w:t>/Slight difficulty/Moderate difficulty/A lot of difficulty/Unable</w:t>
            </w:r>
            <w:r>
              <w:rPr>
                <w:rFonts w:cs="Calibri"/>
                <w:i/>
                <w:iCs/>
                <w:sz w:val="24"/>
              </w:rPr>
              <w:br w:type="textWrapping"/>
            </w:r>
            <w:r>
              <w:rPr>
                <w:rFonts w:cs="Calibri"/>
                <w:i/>
                <w:iCs/>
                <w:sz w:val="24"/>
              </w:rPr>
              <w:t>M01_B10 (00:58:16): “No difficulty means being able to do these things easily and smoothly, without too many concerns or feelings of anxiety—just going to work and handling things calmly. Slight difficulty means that most people may experience some pressure or minor problems when doing things, but they can still manage one or two issues. Moderate difficulty means the challenges start to accumulate and you may feel somewhat overwhelmed, with pressure building up inside. A lot of difficulty means the situation becomes more serious, with many obstacles encountered in doing things. If it is ‘unable to do,’ then essentially the person cannot complete these activities.”</w:t>
            </w:r>
          </w:p>
        </w:tc>
      </w:tr>
      <w:tr w14:paraId="05F175A4">
        <w:trPr>
          <w:trHeight w:val="20" w:hRule="atLeast"/>
        </w:trPr>
        <w:tc>
          <w:tcPr>
            <w:tcW w:w="2214" w:type="dxa"/>
          </w:tcPr>
          <w:p w14:paraId="20174992">
            <w:pPr>
              <w:spacing w:line="288" w:lineRule="auto"/>
              <w:jc w:val="left"/>
              <w:rPr>
                <w:rFonts w:cs="Calibri"/>
                <w:b/>
                <w:bCs/>
                <w:sz w:val="24"/>
              </w:rPr>
            </w:pPr>
            <w:r>
              <w:rPr>
                <w:rFonts w:cs="Calibri"/>
                <w:b/>
                <w:bCs/>
                <w:sz w:val="24"/>
              </w:rPr>
              <w:t xml:space="preserve">Frequency scale </w:t>
            </w:r>
          </w:p>
        </w:tc>
        <w:tc>
          <w:tcPr>
            <w:tcW w:w="1622" w:type="dxa"/>
          </w:tcPr>
          <w:p w14:paraId="386E3637">
            <w:pPr>
              <w:spacing w:line="288" w:lineRule="auto"/>
              <w:jc w:val="left"/>
              <w:rPr>
                <w:rFonts w:cs="Calibri"/>
                <w:sz w:val="24"/>
              </w:rPr>
            </w:pPr>
            <w:r>
              <w:rPr>
                <w:rFonts w:cs="Calibri"/>
                <w:sz w:val="24"/>
              </w:rPr>
              <w:t xml:space="preserve">28/31 </w:t>
            </w:r>
          </w:p>
        </w:tc>
        <w:tc>
          <w:tcPr>
            <w:tcW w:w="10146" w:type="dxa"/>
          </w:tcPr>
          <w:p w14:paraId="77229D17">
            <w:pPr>
              <w:spacing w:line="288" w:lineRule="auto"/>
              <w:jc w:val="left"/>
              <w:rPr>
                <w:rFonts w:cs="Calibri"/>
                <w:i/>
                <w:iCs/>
                <w:sz w:val="24"/>
              </w:rPr>
            </w:pPr>
            <w:r>
              <w:rPr>
                <w:rFonts w:cs="Calibri"/>
                <w:b/>
                <w:bCs/>
                <w:sz w:val="24"/>
              </w:rPr>
              <w:t>None of the time/A little of the time/Sometimes/Often/Most or all of the time</w:t>
            </w:r>
            <w:r>
              <w:rPr>
                <w:rFonts w:cs="Calibri"/>
                <w:i/>
                <w:iCs/>
                <w:sz w:val="24"/>
              </w:rPr>
              <w:br w:type="textWrapping"/>
            </w:r>
            <w:r>
              <w:rPr>
                <w:rFonts w:cs="Calibri"/>
                <w:i/>
                <w:iCs/>
                <w:sz w:val="24"/>
              </w:rPr>
              <w:t>M01_B10 (01:23:17): “For example, ‘None of the timer’ could mean 0%. ‘A little of the time’ might be around 10%. ‘Sometimes’ might be about one-third of the time. ‘Often’ could be around half of the time. ‘Most or all of the time’ might be around 70–80%, and so on.”</w:t>
            </w:r>
          </w:p>
        </w:tc>
      </w:tr>
      <w:tr w14:paraId="38EE414B">
        <w:trPr>
          <w:trHeight w:val="20" w:hRule="atLeast"/>
        </w:trPr>
        <w:tc>
          <w:tcPr>
            <w:tcW w:w="2214" w:type="dxa"/>
            <w:tcBorders>
              <w:bottom w:val="single" w:color="auto" w:sz="4" w:space="0"/>
            </w:tcBorders>
          </w:tcPr>
          <w:p w14:paraId="1B3AD8D7">
            <w:pPr>
              <w:spacing w:line="288" w:lineRule="auto"/>
              <w:jc w:val="left"/>
              <w:rPr>
                <w:rFonts w:cs="Calibri"/>
                <w:b/>
                <w:bCs/>
                <w:sz w:val="24"/>
              </w:rPr>
            </w:pPr>
            <w:r>
              <w:rPr>
                <w:rFonts w:cs="Calibri"/>
                <w:b/>
                <w:bCs/>
                <w:sz w:val="24"/>
              </w:rPr>
              <w:t>Some response categories may be redundant</w:t>
            </w:r>
          </w:p>
        </w:tc>
        <w:tc>
          <w:tcPr>
            <w:tcW w:w="1622" w:type="dxa"/>
            <w:tcBorders>
              <w:bottom w:val="single" w:color="auto" w:sz="4" w:space="0"/>
            </w:tcBorders>
          </w:tcPr>
          <w:p w14:paraId="3B9D75CA">
            <w:pPr>
              <w:spacing w:line="288" w:lineRule="auto"/>
              <w:jc w:val="left"/>
              <w:rPr>
                <w:rFonts w:cs="Calibri"/>
                <w:sz w:val="24"/>
              </w:rPr>
            </w:pPr>
            <w:r>
              <w:rPr>
                <w:rFonts w:cs="Calibri"/>
                <w:sz w:val="24"/>
              </w:rPr>
              <w:t>2/31</w:t>
            </w:r>
          </w:p>
        </w:tc>
        <w:tc>
          <w:tcPr>
            <w:tcW w:w="10146" w:type="dxa"/>
            <w:tcBorders>
              <w:bottom w:val="single" w:color="auto" w:sz="4" w:space="0"/>
            </w:tcBorders>
          </w:tcPr>
          <w:p w14:paraId="22BC9D60">
            <w:pPr>
              <w:spacing w:line="288" w:lineRule="auto"/>
              <w:jc w:val="left"/>
              <w:rPr>
                <w:rFonts w:cs="Calibri"/>
                <w:sz w:val="24"/>
              </w:rPr>
            </w:pPr>
            <w:r>
              <w:rPr>
                <w:rFonts w:cs="Calibri"/>
                <w:i/>
                <w:iCs/>
                <w:sz w:val="24"/>
              </w:rPr>
              <w:t>M03_B09: “For severe physical pain, I think ‘severe’ and ‘very severe’ are a bit redundant. If it is already severe, that is already very serious. It might be enough to use three levels—mild, moderate, and severe—and remove the ‘very severe’ option.”</w:t>
            </w:r>
          </w:p>
        </w:tc>
      </w:tr>
      <w:tr w14:paraId="1EAFFD03">
        <w:trPr>
          <w:trHeight w:val="20" w:hRule="atLeast"/>
        </w:trPr>
        <w:tc>
          <w:tcPr>
            <w:tcW w:w="13982" w:type="dxa"/>
            <w:gridSpan w:val="3"/>
            <w:tcBorders>
              <w:top w:val="single" w:color="auto" w:sz="4" w:space="0"/>
              <w:bottom w:val="nil"/>
            </w:tcBorders>
          </w:tcPr>
          <w:p w14:paraId="274BB6C9">
            <w:pPr>
              <w:pStyle w:val="2"/>
              <w:widowControl/>
              <w:spacing w:beforeAutospacing="0" w:line="288" w:lineRule="auto"/>
              <w:rPr>
                <w:rStyle w:val="5"/>
                <w:rFonts w:cs="Calibri"/>
                <w:color w:val="000000"/>
              </w:rPr>
            </w:pPr>
            <w:r>
              <w:rPr>
                <w:rFonts w:cs="Calibri"/>
                <w:b/>
                <w:bCs/>
                <w:color w:val="000000"/>
              </w:rPr>
              <w:t>Preference for response options (“frequency” vs. “severity”) in “</w:t>
            </w:r>
            <w:r>
              <w:rPr>
                <w:rFonts w:cs="Calibri"/>
                <w:b/>
                <w:bCs/>
                <w:color w:val="000000"/>
                <w:lang w:val="en-GB"/>
              </w:rPr>
              <w:t>physical pain</w:t>
            </w:r>
            <w:r>
              <w:rPr>
                <w:rFonts w:cs="Calibri"/>
                <w:b/>
                <w:bCs/>
                <w:color w:val="000000"/>
              </w:rPr>
              <w:t>” items</w:t>
            </w:r>
          </w:p>
        </w:tc>
      </w:tr>
      <w:tr w14:paraId="02073E02">
        <w:trPr>
          <w:trHeight w:val="20" w:hRule="atLeast"/>
        </w:trPr>
        <w:tc>
          <w:tcPr>
            <w:tcW w:w="2214" w:type="dxa"/>
            <w:tcBorders>
              <w:top w:val="nil"/>
            </w:tcBorders>
          </w:tcPr>
          <w:p w14:paraId="608A1436">
            <w:pPr>
              <w:spacing w:line="288" w:lineRule="auto"/>
              <w:jc w:val="left"/>
              <w:rPr>
                <w:rFonts w:cs="Calibri"/>
                <w:b/>
                <w:bCs/>
                <w:sz w:val="24"/>
              </w:rPr>
            </w:pPr>
            <w:r>
              <w:rPr>
                <w:rFonts w:cs="Calibri"/>
                <w:b/>
                <w:bCs/>
                <w:sz w:val="24"/>
              </w:rPr>
              <w:t xml:space="preserve">Prefer </w:t>
            </w:r>
            <w:r>
              <w:rPr>
                <w:rStyle w:val="5"/>
                <w:rFonts w:cs="Calibri"/>
                <w:color w:val="000000"/>
                <w:sz w:val="24"/>
              </w:rPr>
              <w:t>severity</w:t>
            </w:r>
          </w:p>
        </w:tc>
        <w:tc>
          <w:tcPr>
            <w:tcW w:w="1622" w:type="dxa"/>
            <w:tcBorders>
              <w:top w:val="nil"/>
            </w:tcBorders>
          </w:tcPr>
          <w:p w14:paraId="2C363755">
            <w:pPr>
              <w:spacing w:line="288" w:lineRule="auto"/>
              <w:jc w:val="left"/>
              <w:rPr>
                <w:rFonts w:cs="Calibri"/>
                <w:sz w:val="24"/>
              </w:rPr>
            </w:pPr>
            <w:r>
              <w:rPr>
                <w:rFonts w:cs="Calibri"/>
                <w:sz w:val="24"/>
              </w:rPr>
              <w:t>12/31</w:t>
            </w:r>
          </w:p>
        </w:tc>
        <w:tc>
          <w:tcPr>
            <w:tcW w:w="10146" w:type="dxa"/>
            <w:tcBorders>
              <w:top w:val="nil"/>
            </w:tcBorders>
          </w:tcPr>
          <w:p w14:paraId="36F577F2">
            <w:pPr>
              <w:pStyle w:val="2"/>
              <w:widowControl/>
              <w:spacing w:beforeAutospacing="0" w:line="288" w:lineRule="auto"/>
              <w:rPr>
                <w:rFonts w:cs="Calibri"/>
                <w:i/>
                <w:iCs/>
              </w:rPr>
            </w:pPr>
            <w:r>
              <w:rPr>
                <w:rFonts w:cs="Calibri"/>
                <w:i/>
                <w:iCs/>
                <w:color w:val="000000"/>
              </w:rPr>
              <w:br w:type="textWrapping"/>
            </w:r>
            <w:r>
              <w:rPr>
                <w:rFonts w:cs="Calibri"/>
                <w:i/>
                <w:iCs/>
                <w:color w:val="000000"/>
              </w:rPr>
              <w:t>M10_B14: “The first one refers to frequency, while the latter refers to degree. Regardless of how often it occurs, the experience is ultimately reflected in the degree. Even if the pain lasts the whole day, the degree still captures how intense the experience is and reflects one’s physical and mental health status. Even if it occurs frequently, if it does not feel painful, then your overall health may still be good.”</w:t>
            </w:r>
          </w:p>
        </w:tc>
      </w:tr>
      <w:tr w14:paraId="12D26CB4">
        <w:trPr>
          <w:trHeight w:val="20" w:hRule="atLeast"/>
        </w:trPr>
        <w:tc>
          <w:tcPr>
            <w:tcW w:w="2214" w:type="dxa"/>
          </w:tcPr>
          <w:p w14:paraId="6AE283F4">
            <w:pPr>
              <w:spacing w:line="288" w:lineRule="auto"/>
              <w:jc w:val="left"/>
              <w:rPr>
                <w:rFonts w:cs="Calibri"/>
                <w:b/>
                <w:bCs/>
                <w:sz w:val="24"/>
              </w:rPr>
            </w:pPr>
            <w:r>
              <w:rPr>
                <w:rStyle w:val="5"/>
                <w:rFonts w:cs="Calibri"/>
                <w:bCs/>
                <w:color w:val="000000"/>
                <w:sz w:val="24"/>
              </w:rPr>
              <w:t>Prefer frequency</w:t>
            </w:r>
          </w:p>
        </w:tc>
        <w:tc>
          <w:tcPr>
            <w:tcW w:w="1622" w:type="dxa"/>
          </w:tcPr>
          <w:p w14:paraId="0EED0E73">
            <w:pPr>
              <w:spacing w:line="288" w:lineRule="auto"/>
              <w:jc w:val="left"/>
              <w:rPr>
                <w:rFonts w:cs="Calibri"/>
                <w:bCs/>
                <w:sz w:val="24"/>
              </w:rPr>
            </w:pPr>
            <w:r>
              <w:rPr>
                <w:rStyle w:val="5"/>
                <w:rFonts w:cs="Calibri"/>
                <w:b w:val="0"/>
                <w:bCs/>
                <w:color w:val="000000"/>
                <w:sz w:val="24"/>
              </w:rPr>
              <w:t>9/31</w:t>
            </w:r>
          </w:p>
        </w:tc>
        <w:tc>
          <w:tcPr>
            <w:tcW w:w="10146" w:type="dxa"/>
          </w:tcPr>
          <w:p w14:paraId="374FFE10">
            <w:pPr>
              <w:pStyle w:val="2"/>
              <w:widowControl/>
              <w:spacing w:beforeAutospacing="0" w:line="288" w:lineRule="auto"/>
              <w:rPr>
                <w:rFonts w:cs="Calibri"/>
                <w:i/>
                <w:iCs/>
              </w:rPr>
            </w:pPr>
            <w:r>
              <w:rPr>
                <w:rFonts w:cs="Calibri"/>
                <w:i/>
                <w:iCs/>
                <w:color w:val="000000"/>
              </w:rPr>
              <w:br w:type="textWrapping"/>
            </w:r>
            <w:r>
              <w:rPr>
                <w:rFonts w:cs="Calibri"/>
                <w:i/>
                <w:iCs/>
                <w:color w:val="000000"/>
              </w:rPr>
              <w:t>F02_B10: “I think frequency would be better because degree is harder to quantify. For example, ‘very rarely’ might mean once or twice, maybe one day; ‘sometimes’ might mean around two days; and ‘often’ might mean three or four days.”</w:t>
            </w:r>
          </w:p>
        </w:tc>
      </w:tr>
      <w:tr w14:paraId="4321772A">
        <w:trPr>
          <w:trHeight w:val="20" w:hRule="atLeast"/>
        </w:trPr>
        <w:tc>
          <w:tcPr>
            <w:tcW w:w="2214" w:type="dxa"/>
            <w:tcBorders>
              <w:bottom w:val="single" w:color="auto" w:sz="4" w:space="0"/>
            </w:tcBorders>
          </w:tcPr>
          <w:p w14:paraId="2DA0F468">
            <w:pPr>
              <w:spacing w:line="288" w:lineRule="auto"/>
              <w:jc w:val="left"/>
              <w:rPr>
                <w:rFonts w:cs="Calibri"/>
                <w:b/>
                <w:bCs/>
                <w:sz w:val="24"/>
              </w:rPr>
            </w:pPr>
            <w:r>
              <w:rPr>
                <w:rStyle w:val="5"/>
                <w:rFonts w:cs="Calibri"/>
                <w:bCs/>
                <w:color w:val="000000"/>
                <w:sz w:val="24"/>
              </w:rPr>
              <w:t>No preference</w:t>
            </w:r>
          </w:p>
        </w:tc>
        <w:tc>
          <w:tcPr>
            <w:tcW w:w="1622" w:type="dxa"/>
            <w:tcBorders>
              <w:bottom w:val="single" w:color="auto" w:sz="4" w:space="0"/>
            </w:tcBorders>
          </w:tcPr>
          <w:p w14:paraId="12CD0A68">
            <w:pPr>
              <w:spacing w:line="288" w:lineRule="auto"/>
              <w:jc w:val="left"/>
              <w:rPr>
                <w:rFonts w:cs="Calibri"/>
                <w:bCs/>
                <w:sz w:val="24"/>
              </w:rPr>
            </w:pPr>
            <w:r>
              <w:rPr>
                <w:rStyle w:val="5"/>
                <w:rFonts w:cs="Calibri"/>
                <w:b w:val="0"/>
                <w:bCs/>
                <w:color w:val="000000"/>
                <w:sz w:val="24"/>
              </w:rPr>
              <w:t>10/31</w:t>
            </w:r>
          </w:p>
        </w:tc>
        <w:tc>
          <w:tcPr>
            <w:tcW w:w="10146" w:type="dxa"/>
            <w:tcBorders>
              <w:bottom w:val="single" w:color="auto" w:sz="4" w:space="0"/>
            </w:tcBorders>
          </w:tcPr>
          <w:p w14:paraId="5F14FC57">
            <w:pPr>
              <w:spacing w:line="288" w:lineRule="auto"/>
              <w:jc w:val="left"/>
              <w:rPr>
                <w:rFonts w:cs="Calibri"/>
                <w:i/>
                <w:iCs/>
                <w:sz w:val="24"/>
              </w:rPr>
            </w:pPr>
            <w:r>
              <w:rPr>
                <w:rFonts w:cs="Calibri"/>
                <w:i/>
                <w:iCs/>
                <w:color w:val="000000"/>
                <w:sz w:val="24"/>
              </w:rPr>
              <w:br w:type="textWrapping"/>
            </w:r>
            <w:r>
              <w:rPr>
                <w:rFonts w:cs="Calibri"/>
                <w:i/>
                <w:iCs/>
                <w:color w:val="000000"/>
                <w:sz w:val="24"/>
              </w:rPr>
              <w:t>F11_B13: “They are more or less the same. These questions are asking about very similar things.”</w:t>
            </w:r>
          </w:p>
        </w:tc>
      </w:tr>
      <w:tr w14:paraId="78BED21E">
        <w:trPr>
          <w:trHeight w:val="20" w:hRule="atLeast"/>
        </w:trPr>
        <w:tc>
          <w:tcPr>
            <w:tcW w:w="13982" w:type="dxa"/>
            <w:gridSpan w:val="3"/>
            <w:tcBorders>
              <w:top w:val="single" w:color="auto" w:sz="4" w:space="0"/>
              <w:bottom w:val="nil"/>
            </w:tcBorders>
          </w:tcPr>
          <w:p w14:paraId="75E54CC3">
            <w:pPr>
              <w:spacing w:line="288" w:lineRule="auto"/>
              <w:jc w:val="left"/>
              <w:rPr>
                <w:rFonts w:cs="Calibri"/>
                <w:sz w:val="24"/>
              </w:rPr>
            </w:pPr>
            <w:r>
              <w:rPr>
                <w:rFonts w:cs="Calibri"/>
                <w:b/>
                <w:bCs/>
                <w:color w:val="000000"/>
                <w:sz w:val="24"/>
              </w:rPr>
              <w:t>Preference for response options (“frequency” vs. “severity”) in “physical discomfort” items</w:t>
            </w:r>
          </w:p>
        </w:tc>
      </w:tr>
      <w:tr w14:paraId="167D442E">
        <w:trPr>
          <w:trHeight w:val="20" w:hRule="atLeast"/>
        </w:trPr>
        <w:tc>
          <w:tcPr>
            <w:tcW w:w="2214" w:type="dxa"/>
            <w:tcBorders>
              <w:top w:val="nil"/>
            </w:tcBorders>
          </w:tcPr>
          <w:p w14:paraId="4B8FBDB6">
            <w:pPr>
              <w:spacing w:line="288" w:lineRule="auto"/>
              <w:jc w:val="left"/>
              <w:rPr>
                <w:rFonts w:cs="Calibri"/>
                <w:sz w:val="24"/>
              </w:rPr>
            </w:pPr>
            <w:r>
              <w:rPr>
                <w:rStyle w:val="5"/>
                <w:rFonts w:cs="Calibri"/>
                <w:color w:val="000000"/>
                <w:sz w:val="24"/>
              </w:rPr>
              <w:t>Prefer severity</w:t>
            </w:r>
          </w:p>
        </w:tc>
        <w:tc>
          <w:tcPr>
            <w:tcW w:w="1622" w:type="dxa"/>
            <w:tcBorders>
              <w:top w:val="nil"/>
            </w:tcBorders>
          </w:tcPr>
          <w:p w14:paraId="646DCFD9">
            <w:pPr>
              <w:spacing w:line="288" w:lineRule="auto"/>
              <w:jc w:val="left"/>
              <w:rPr>
                <w:rFonts w:cs="Calibri"/>
                <w:sz w:val="24"/>
              </w:rPr>
            </w:pPr>
            <w:r>
              <w:rPr>
                <w:rStyle w:val="5"/>
                <w:rFonts w:cs="Calibri"/>
                <w:color w:val="000000"/>
                <w:sz w:val="24"/>
              </w:rPr>
              <w:t>14/31</w:t>
            </w:r>
          </w:p>
        </w:tc>
        <w:tc>
          <w:tcPr>
            <w:tcW w:w="10146" w:type="dxa"/>
            <w:tcBorders>
              <w:top w:val="nil"/>
            </w:tcBorders>
          </w:tcPr>
          <w:p w14:paraId="63CBA4C7">
            <w:pPr>
              <w:pStyle w:val="2"/>
              <w:widowControl/>
              <w:spacing w:beforeAutospacing="0" w:line="288" w:lineRule="auto"/>
              <w:rPr>
                <w:rFonts w:cs="Calibri"/>
              </w:rPr>
            </w:pPr>
            <w:r>
              <w:rPr>
                <w:rFonts w:cs="Calibri"/>
                <w:color w:val="000000"/>
              </w:rPr>
              <w:t>M10_B14: “Regardless of the frequency, the experience can still be reflected through severity. Even if the pain lasts for a whole day, the severity captures how strongly the person experiences it and reflects their physical and mental health status. Even if it occurs frequently but does not feel painful, it may still indicate good health.”</w:t>
            </w:r>
          </w:p>
        </w:tc>
      </w:tr>
      <w:tr w14:paraId="0C90C663">
        <w:trPr>
          <w:trHeight w:val="20" w:hRule="atLeast"/>
        </w:trPr>
        <w:tc>
          <w:tcPr>
            <w:tcW w:w="2214" w:type="dxa"/>
          </w:tcPr>
          <w:p w14:paraId="5EAD630A">
            <w:pPr>
              <w:spacing w:line="288" w:lineRule="auto"/>
              <w:jc w:val="left"/>
              <w:rPr>
                <w:rFonts w:cs="Calibri"/>
                <w:sz w:val="24"/>
              </w:rPr>
            </w:pPr>
            <w:r>
              <w:rPr>
                <w:rStyle w:val="5"/>
                <w:rFonts w:cs="Calibri"/>
                <w:color w:val="000000"/>
                <w:sz w:val="24"/>
              </w:rPr>
              <w:t xml:space="preserve">Prefer frequency </w:t>
            </w:r>
          </w:p>
        </w:tc>
        <w:tc>
          <w:tcPr>
            <w:tcW w:w="1622" w:type="dxa"/>
          </w:tcPr>
          <w:p w14:paraId="3CBD57AA">
            <w:pPr>
              <w:spacing w:line="288" w:lineRule="auto"/>
              <w:jc w:val="left"/>
              <w:rPr>
                <w:rFonts w:cs="Calibri"/>
                <w:sz w:val="24"/>
              </w:rPr>
            </w:pPr>
            <w:r>
              <w:rPr>
                <w:rStyle w:val="5"/>
                <w:rFonts w:cs="Calibri"/>
                <w:color w:val="000000"/>
                <w:sz w:val="24"/>
              </w:rPr>
              <w:t>9/31</w:t>
            </w:r>
          </w:p>
        </w:tc>
        <w:tc>
          <w:tcPr>
            <w:tcW w:w="10146" w:type="dxa"/>
          </w:tcPr>
          <w:p w14:paraId="46D8F737">
            <w:pPr>
              <w:pStyle w:val="2"/>
              <w:widowControl/>
              <w:spacing w:beforeAutospacing="0" w:line="288" w:lineRule="auto"/>
              <w:rPr>
                <w:rFonts w:cs="Calibri"/>
              </w:rPr>
            </w:pPr>
            <w:r>
              <w:rPr>
                <w:rFonts w:cs="Calibri"/>
                <w:color w:val="000000"/>
              </w:rPr>
              <w:t>F02_B10: “I think using ‘frequency’ would be better because ‘severity’ is difficult to quantify. For example, ‘very rarely’ might mean once or twice, maybe one day; ‘sometimes’ might be around two days; and if it occurs three or four days, I would interpret that as ‘often’.”</w:t>
            </w:r>
          </w:p>
        </w:tc>
      </w:tr>
      <w:tr w14:paraId="4E5742E4">
        <w:trPr>
          <w:trHeight w:val="20" w:hRule="atLeast"/>
        </w:trPr>
        <w:tc>
          <w:tcPr>
            <w:tcW w:w="2214" w:type="dxa"/>
          </w:tcPr>
          <w:p w14:paraId="2917696E">
            <w:pPr>
              <w:spacing w:line="288" w:lineRule="auto"/>
              <w:jc w:val="left"/>
              <w:rPr>
                <w:rFonts w:cs="Calibri"/>
                <w:sz w:val="24"/>
              </w:rPr>
            </w:pPr>
            <w:r>
              <w:rPr>
                <w:rStyle w:val="5"/>
                <w:rFonts w:cs="Calibri"/>
                <w:color w:val="000000"/>
                <w:sz w:val="24"/>
              </w:rPr>
              <w:t xml:space="preserve">No preference </w:t>
            </w:r>
          </w:p>
        </w:tc>
        <w:tc>
          <w:tcPr>
            <w:tcW w:w="1622" w:type="dxa"/>
          </w:tcPr>
          <w:p w14:paraId="023473E9">
            <w:pPr>
              <w:spacing w:line="288" w:lineRule="auto"/>
              <w:jc w:val="left"/>
              <w:rPr>
                <w:rFonts w:cs="Calibri"/>
                <w:sz w:val="24"/>
              </w:rPr>
            </w:pPr>
            <w:r>
              <w:rPr>
                <w:rStyle w:val="5"/>
                <w:rFonts w:cs="Calibri"/>
                <w:color w:val="000000"/>
                <w:sz w:val="24"/>
              </w:rPr>
              <w:t>8/31</w:t>
            </w:r>
          </w:p>
        </w:tc>
        <w:tc>
          <w:tcPr>
            <w:tcW w:w="10146" w:type="dxa"/>
          </w:tcPr>
          <w:p w14:paraId="314F680B">
            <w:pPr>
              <w:spacing w:line="288" w:lineRule="auto"/>
              <w:jc w:val="left"/>
              <w:rPr>
                <w:rFonts w:cs="Calibri"/>
                <w:sz w:val="24"/>
              </w:rPr>
            </w:pPr>
            <w:r>
              <w:rPr>
                <w:rFonts w:cs="Calibri"/>
                <w:color w:val="000000"/>
                <w:sz w:val="24"/>
              </w:rPr>
              <w:t>F11_B13: “I think frequency and severity are quite similar, as both reflect health status. If the frequency is high, it may indicate poorer health; if the severity is high, it also suggests poorer health. Overall, they convey roughly the same meaning.”</w:t>
            </w:r>
          </w:p>
        </w:tc>
      </w:tr>
    </w:tbl>
    <w:p w14:paraId="04AE0DF5">
      <w:pPr>
        <w:spacing w:line="288" w:lineRule="auto"/>
        <w:rPr>
          <w:rFonts w:cs="Calibri"/>
          <w:sz w:val="24"/>
        </w:rPr>
      </w:pPr>
    </w:p>
    <w:p w14:paraId="245A1D6A">
      <w:pPr>
        <w:spacing w:line="288" w:lineRule="auto"/>
        <w:rPr>
          <w:rFonts w:cs="Calibri"/>
          <w:sz w:val="24"/>
        </w:rPr>
        <w:sectPr>
          <w:pgSz w:w="16838" w:h="11906" w:orient="landscape"/>
          <w:pgMar w:top="1800" w:right="1440" w:bottom="1800" w:left="1440" w:header="851" w:footer="992" w:gutter="0"/>
          <w:cols w:space="425" w:num="1"/>
          <w:docGrid w:type="lines" w:linePitch="312" w:charSpace="0"/>
        </w:sectPr>
      </w:pPr>
    </w:p>
    <w:p w14:paraId="302721D5">
      <w:pPr>
        <w:spacing w:line="288" w:lineRule="auto"/>
        <w:rPr>
          <w:rFonts w:cs="Calibri"/>
          <w:sz w:val="24"/>
        </w:rPr>
      </w:pPr>
      <w:r>
        <w:rPr>
          <w:rFonts w:cs="Calibri"/>
          <w:sz w:val="24"/>
        </w:rPr>
        <w:t xml:space="preserve">Table </w:t>
      </w:r>
      <w:r>
        <w:rPr>
          <w:rFonts w:hint="eastAsia" w:cs="Calibri"/>
          <w:sz w:val="24"/>
        </w:rPr>
        <w:t>A7</w:t>
      </w:r>
      <w:r>
        <w:rPr>
          <w:rFonts w:cs="Calibri"/>
          <w:sz w:val="24"/>
        </w:rPr>
        <w:t xml:space="preserve"> Appropriateness of recall period of EQ-HWB</w:t>
      </w:r>
    </w:p>
    <w:tbl>
      <w:tblPr>
        <w:tblStyle w:val="3"/>
        <w:tblW w:w="1400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38"/>
        <w:gridCol w:w="1421"/>
        <w:gridCol w:w="8547"/>
      </w:tblGrid>
      <w:tr w14:paraId="271BF69B">
        <w:trPr>
          <w:trHeight w:val="144" w:hRule="atLeast"/>
          <w:jc w:val="center"/>
        </w:trPr>
        <w:tc>
          <w:tcPr>
            <w:tcW w:w="4038" w:type="dxa"/>
            <w:tcBorders>
              <w:top w:val="single" w:color="auto" w:sz="4" w:space="0"/>
              <w:bottom w:val="single" w:color="auto" w:sz="4" w:space="0"/>
            </w:tcBorders>
          </w:tcPr>
          <w:p w14:paraId="6849B64D">
            <w:pPr>
              <w:widowControl/>
              <w:spacing w:line="288" w:lineRule="auto"/>
              <w:jc w:val="left"/>
              <w:textAlignment w:val="center"/>
              <w:rPr>
                <w:rFonts w:cs="Calibri"/>
                <w:b/>
                <w:bCs/>
                <w:color w:val="000000"/>
                <w:sz w:val="24"/>
              </w:rPr>
            </w:pPr>
            <w:r>
              <w:rPr>
                <w:rFonts w:cs="Calibri"/>
                <w:b/>
                <w:bCs/>
                <w:sz w:val="24"/>
              </w:rPr>
              <w:t>Category</w:t>
            </w:r>
          </w:p>
        </w:tc>
        <w:tc>
          <w:tcPr>
            <w:tcW w:w="1421" w:type="dxa"/>
            <w:tcBorders>
              <w:top w:val="single" w:color="auto" w:sz="4" w:space="0"/>
              <w:bottom w:val="single" w:color="auto" w:sz="4" w:space="0"/>
            </w:tcBorders>
          </w:tcPr>
          <w:p w14:paraId="6EE3A493">
            <w:pPr>
              <w:widowControl/>
              <w:spacing w:line="288" w:lineRule="auto"/>
              <w:jc w:val="left"/>
              <w:textAlignment w:val="center"/>
              <w:rPr>
                <w:rFonts w:cs="Calibri"/>
                <w:b/>
                <w:bCs/>
                <w:color w:val="000000"/>
                <w:sz w:val="24"/>
              </w:rPr>
            </w:pPr>
            <w:r>
              <w:rPr>
                <w:rFonts w:cs="Calibri"/>
                <w:b/>
                <w:bCs/>
                <w:sz w:val="24"/>
              </w:rPr>
              <w:t>Frequency</w:t>
            </w:r>
          </w:p>
        </w:tc>
        <w:tc>
          <w:tcPr>
            <w:tcW w:w="8547" w:type="dxa"/>
            <w:tcBorders>
              <w:top w:val="single" w:color="auto" w:sz="4" w:space="0"/>
              <w:bottom w:val="single" w:color="auto" w:sz="4" w:space="0"/>
            </w:tcBorders>
          </w:tcPr>
          <w:p w14:paraId="2E2D9E3B">
            <w:pPr>
              <w:widowControl/>
              <w:spacing w:line="288" w:lineRule="auto"/>
              <w:jc w:val="left"/>
              <w:textAlignment w:val="center"/>
              <w:rPr>
                <w:rFonts w:cs="Calibri"/>
                <w:b/>
                <w:bCs/>
                <w:color w:val="000000"/>
                <w:sz w:val="24"/>
              </w:rPr>
            </w:pPr>
            <w:r>
              <w:rPr>
                <w:rFonts w:cs="Calibri"/>
                <w:b/>
                <w:bCs/>
                <w:sz w:val="24"/>
              </w:rPr>
              <w:t>Description</w:t>
            </w:r>
          </w:p>
        </w:tc>
      </w:tr>
      <w:tr w14:paraId="2D748BD6">
        <w:trPr>
          <w:trHeight w:val="144" w:hRule="atLeast"/>
          <w:jc w:val="center"/>
        </w:trPr>
        <w:tc>
          <w:tcPr>
            <w:tcW w:w="4038" w:type="dxa"/>
            <w:tcBorders>
              <w:top w:val="single" w:color="auto" w:sz="4" w:space="0"/>
            </w:tcBorders>
          </w:tcPr>
          <w:p w14:paraId="76D0627C">
            <w:pPr>
              <w:widowControl/>
              <w:spacing w:line="288" w:lineRule="auto"/>
              <w:jc w:val="left"/>
              <w:textAlignment w:val="center"/>
              <w:rPr>
                <w:rFonts w:cs="Calibri"/>
                <w:b/>
                <w:bCs/>
                <w:color w:val="000000"/>
                <w:sz w:val="24"/>
              </w:rPr>
            </w:pPr>
            <w:r>
              <w:rPr>
                <w:rFonts w:cs="Calibri"/>
                <w:b/>
                <w:bCs/>
                <w:color w:val="000000"/>
                <w:kern w:val="0"/>
                <w:sz w:val="24"/>
                <w:lang w:bidi="ar"/>
              </w:rPr>
              <w:t>Correct understanding of the recall period</w:t>
            </w:r>
          </w:p>
        </w:tc>
        <w:tc>
          <w:tcPr>
            <w:tcW w:w="1421" w:type="dxa"/>
            <w:tcBorders>
              <w:top w:val="single" w:color="auto" w:sz="4" w:space="0"/>
            </w:tcBorders>
          </w:tcPr>
          <w:p w14:paraId="335F2882">
            <w:pPr>
              <w:widowControl/>
              <w:spacing w:line="288" w:lineRule="auto"/>
              <w:jc w:val="left"/>
              <w:textAlignment w:val="center"/>
              <w:rPr>
                <w:rFonts w:cs="Calibri"/>
                <w:color w:val="000000"/>
                <w:sz w:val="24"/>
              </w:rPr>
            </w:pPr>
            <w:r>
              <w:rPr>
                <w:rFonts w:cs="Calibri"/>
                <w:color w:val="000000"/>
                <w:kern w:val="0"/>
                <w:sz w:val="24"/>
                <w:lang w:bidi="ar"/>
              </w:rPr>
              <w:t>29/31</w:t>
            </w:r>
          </w:p>
        </w:tc>
        <w:tc>
          <w:tcPr>
            <w:tcW w:w="8547" w:type="dxa"/>
            <w:tcBorders>
              <w:top w:val="single" w:color="auto" w:sz="4" w:space="0"/>
            </w:tcBorders>
          </w:tcPr>
          <w:p w14:paraId="64A1C7A2">
            <w:pPr>
              <w:widowControl/>
              <w:spacing w:line="288" w:lineRule="auto"/>
              <w:jc w:val="left"/>
              <w:textAlignment w:val="center"/>
              <w:rPr>
                <w:rFonts w:cs="Calibri"/>
                <w:i/>
                <w:iCs/>
                <w:color w:val="000000"/>
                <w:sz w:val="24"/>
              </w:rPr>
            </w:pPr>
            <w:r>
              <w:rPr>
                <w:rFonts w:cs="Calibri"/>
                <w:i/>
                <w:iCs/>
                <w:color w:val="000000"/>
                <w:kern w:val="0"/>
                <w:sz w:val="24"/>
                <w:lang w:bidi="ar"/>
              </w:rPr>
              <w:t>F04_B12: “If it is 7 days, it means once within the past week, which is about one-seventh of the time. In that case, I would probably choose ‘very rarely’.”</w:t>
            </w:r>
          </w:p>
        </w:tc>
      </w:tr>
      <w:tr w14:paraId="15E31A3F">
        <w:trPr>
          <w:trHeight w:val="144" w:hRule="atLeast"/>
          <w:jc w:val="center"/>
        </w:trPr>
        <w:tc>
          <w:tcPr>
            <w:tcW w:w="4038" w:type="dxa"/>
          </w:tcPr>
          <w:p w14:paraId="6B255F7D">
            <w:pPr>
              <w:widowControl/>
              <w:spacing w:line="288" w:lineRule="auto"/>
              <w:jc w:val="left"/>
              <w:textAlignment w:val="center"/>
              <w:rPr>
                <w:rFonts w:cs="Calibri"/>
                <w:b/>
                <w:bCs/>
                <w:color w:val="000000"/>
                <w:sz w:val="24"/>
              </w:rPr>
            </w:pPr>
            <w:r>
              <w:rPr>
                <w:rFonts w:cs="Calibri"/>
                <w:b/>
                <w:bCs/>
                <w:color w:val="000000"/>
                <w:kern w:val="0"/>
                <w:sz w:val="24"/>
                <w:lang w:bidi="ar"/>
              </w:rPr>
              <w:t>Use of a different recall time frame when answering</w:t>
            </w:r>
          </w:p>
        </w:tc>
        <w:tc>
          <w:tcPr>
            <w:tcW w:w="1421" w:type="dxa"/>
          </w:tcPr>
          <w:p w14:paraId="13CD3AF2">
            <w:pPr>
              <w:widowControl/>
              <w:spacing w:line="288" w:lineRule="auto"/>
              <w:jc w:val="left"/>
              <w:textAlignment w:val="center"/>
              <w:rPr>
                <w:rFonts w:cs="Calibri"/>
                <w:color w:val="000000"/>
                <w:sz w:val="24"/>
              </w:rPr>
            </w:pPr>
            <w:r>
              <w:rPr>
                <w:rFonts w:cs="Calibri"/>
                <w:color w:val="000000"/>
                <w:kern w:val="0"/>
                <w:sz w:val="24"/>
                <w:lang w:bidi="ar"/>
              </w:rPr>
              <w:t>2/31</w:t>
            </w:r>
          </w:p>
        </w:tc>
        <w:tc>
          <w:tcPr>
            <w:tcW w:w="8547" w:type="dxa"/>
          </w:tcPr>
          <w:p w14:paraId="435B0532">
            <w:pPr>
              <w:widowControl/>
              <w:spacing w:line="288" w:lineRule="auto"/>
              <w:jc w:val="left"/>
              <w:textAlignment w:val="center"/>
              <w:rPr>
                <w:rFonts w:cs="Calibri"/>
                <w:i/>
                <w:iCs/>
                <w:color w:val="000000"/>
                <w:sz w:val="24"/>
              </w:rPr>
            </w:pPr>
            <w:r>
              <w:rPr>
                <w:rFonts w:cs="Calibri"/>
                <w:i/>
                <w:iCs/>
                <w:color w:val="000000"/>
                <w:kern w:val="0"/>
                <w:sz w:val="24"/>
                <w:lang w:bidi="ar"/>
              </w:rPr>
              <w:t>M17_B09: “Lack of belonging or being unable to be yourself… For example, with our child, we already noticed he was different from others when he was just over one year old.”</w:t>
            </w:r>
          </w:p>
        </w:tc>
      </w:tr>
      <w:tr w14:paraId="032273E7">
        <w:trPr>
          <w:trHeight w:val="144" w:hRule="atLeast"/>
          <w:jc w:val="center"/>
        </w:trPr>
        <w:tc>
          <w:tcPr>
            <w:tcW w:w="4038" w:type="dxa"/>
          </w:tcPr>
          <w:p w14:paraId="44729683">
            <w:pPr>
              <w:widowControl/>
              <w:spacing w:line="288" w:lineRule="auto"/>
              <w:jc w:val="left"/>
              <w:textAlignment w:val="center"/>
              <w:rPr>
                <w:rFonts w:cs="Calibri"/>
                <w:b/>
                <w:bCs/>
                <w:color w:val="000000"/>
                <w:sz w:val="24"/>
              </w:rPr>
            </w:pPr>
            <w:r>
              <w:rPr>
                <w:rFonts w:cs="Calibri"/>
                <w:b/>
                <w:bCs/>
                <w:color w:val="000000"/>
                <w:kern w:val="0"/>
                <w:sz w:val="24"/>
                <w:lang w:bidi="ar"/>
              </w:rPr>
              <w:t>Recall period considered appropriate</w:t>
            </w:r>
          </w:p>
        </w:tc>
        <w:tc>
          <w:tcPr>
            <w:tcW w:w="1421" w:type="dxa"/>
          </w:tcPr>
          <w:p w14:paraId="7B04FF32">
            <w:pPr>
              <w:widowControl/>
              <w:spacing w:line="288" w:lineRule="auto"/>
              <w:jc w:val="left"/>
              <w:textAlignment w:val="center"/>
              <w:rPr>
                <w:rFonts w:cs="Calibri"/>
                <w:color w:val="000000"/>
                <w:sz w:val="24"/>
              </w:rPr>
            </w:pPr>
            <w:r>
              <w:rPr>
                <w:rFonts w:cs="Calibri"/>
                <w:color w:val="000000"/>
                <w:kern w:val="0"/>
                <w:sz w:val="24"/>
                <w:lang w:bidi="ar"/>
              </w:rPr>
              <w:t>16/31</w:t>
            </w:r>
          </w:p>
        </w:tc>
        <w:tc>
          <w:tcPr>
            <w:tcW w:w="8547" w:type="dxa"/>
          </w:tcPr>
          <w:p w14:paraId="09BF18AE">
            <w:pPr>
              <w:widowControl/>
              <w:spacing w:line="288" w:lineRule="auto"/>
              <w:jc w:val="left"/>
              <w:textAlignment w:val="center"/>
              <w:rPr>
                <w:rFonts w:cs="Calibri"/>
                <w:i/>
                <w:iCs/>
                <w:color w:val="000000"/>
                <w:sz w:val="24"/>
              </w:rPr>
            </w:pPr>
            <w:r>
              <w:rPr>
                <w:rFonts w:cs="Calibri"/>
                <w:i/>
                <w:iCs/>
                <w:color w:val="000000"/>
                <w:kern w:val="0"/>
                <w:sz w:val="24"/>
                <w:lang w:bidi="ar"/>
              </w:rPr>
              <w:t>M19_B08: “Seven days is fine. It can measure your situation over a week. I think that is enough. A week is a natural cycle—you work during the week and have two days off—so it feels like a reasonable frequency.”</w:t>
            </w:r>
          </w:p>
        </w:tc>
      </w:tr>
      <w:tr w14:paraId="076FDF8D">
        <w:trPr>
          <w:trHeight w:val="144" w:hRule="atLeast"/>
          <w:jc w:val="center"/>
        </w:trPr>
        <w:tc>
          <w:tcPr>
            <w:tcW w:w="4038" w:type="dxa"/>
          </w:tcPr>
          <w:p w14:paraId="5BC50A3B">
            <w:pPr>
              <w:widowControl/>
              <w:spacing w:line="288" w:lineRule="auto"/>
              <w:jc w:val="left"/>
              <w:textAlignment w:val="center"/>
              <w:rPr>
                <w:rFonts w:cs="Calibri"/>
                <w:color w:val="000000"/>
                <w:sz w:val="24"/>
              </w:rPr>
            </w:pPr>
            <w:r>
              <w:rPr>
                <w:rFonts w:cs="Calibri"/>
                <w:b/>
                <w:bCs/>
                <w:color w:val="000000"/>
                <w:kern w:val="0"/>
                <w:sz w:val="24"/>
                <w:lang w:bidi="ar"/>
              </w:rPr>
              <w:t>Recall period considered inappropriate</w:t>
            </w:r>
          </w:p>
        </w:tc>
        <w:tc>
          <w:tcPr>
            <w:tcW w:w="1421" w:type="dxa"/>
          </w:tcPr>
          <w:p w14:paraId="312664CF">
            <w:pPr>
              <w:widowControl/>
              <w:spacing w:line="288" w:lineRule="auto"/>
              <w:jc w:val="left"/>
              <w:textAlignment w:val="center"/>
              <w:rPr>
                <w:rFonts w:cs="Calibri"/>
                <w:color w:val="000000"/>
                <w:sz w:val="24"/>
              </w:rPr>
            </w:pPr>
            <w:r>
              <w:rPr>
                <w:rFonts w:cs="Calibri"/>
                <w:color w:val="000000"/>
                <w:kern w:val="0"/>
                <w:sz w:val="24"/>
                <w:lang w:bidi="ar"/>
              </w:rPr>
              <w:t>15/31</w:t>
            </w:r>
          </w:p>
        </w:tc>
        <w:tc>
          <w:tcPr>
            <w:tcW w:w="8547" w:type="dxa"/>
          </w:tcPr>
          <w:p w14:paraId="28F62ED8">
            <w:pPr>
              <w:widowControl/>
              <w:spacing w:line="288" w:lineRule="auto"/>
              <w:jc w:val="left"/>
              <w:textAlignment w:val="center"/>
              <w:rPr>
                <w:rFonts w:cs="Calibri"/>
                <w:i/>
                <w:iCs/>
                <w:color w:val="000000"/>
                <w:sz w:val="24"/>
              </w:rPr>
            </w:pPr>
            <w:r>
              <w:rPr>
                <w:rFonts w:cs="Calibri"/>
                <w:i/>
                <w:iCs/>
                <w:color w:val="000000"/>
                <w:kern w:val="0"/>
                <w:sz w:val="24"/>
                <w:lang w:bidi="ar"/>
              </w:rPr>
              <w:t>M18_B10: “If you want to measure someone’s physical or mental health, seven days may be a bit too short. If the period is too long, people may not remember clearly or may find it difficult to judge an average. But if it is too short, it may not reflect physical health conditions. Maybe 15 days to one month would be more appropriate.”</w:t>
            </w:r>
            <w:r>
              <w:rPr>
                <w:rFonts w:cs="Calibri"/>
                <w:i/>
                <w:iCs/>
                <w:color w:val="000000"/>
                <w:kern w:val="0"/>
                <w:sz w:val="24"/>
                <w:lang w:bidi="ar"/>
              </w:rPr>
              <w:br w:type="textWrapping"/>
            </w:r>
            <w:r>
              <w:rPr>
                <w:rFonts w:cs="Calibri"/>
                <w:i/>
                <w:iCs/>
                <w:color w:val="000000"/>
                <w:kern w:val="0"/>
                <w:sz w:val="24"/>
                <w:lang w:bidi="ar"/>
              </w:rPr>
              <w:t>M12_B08: “For example, if it is depression, those problems are usually chronic and long-term. They cannot be captured well within just a few days. I think at least one to three months would be better.”</w:t>
            </w:r>
            <w:r>
              <w:rPr>
                <w:rFonts w:cs="Calibri"/>
                <w:i/>
                <w:iCs/>
                <w:color w:val="000000"/>
                <w:kern w:val="0"/>
                <w:sz w:val="24"/>
                <w:lang w:bidi="ar"/>
              </w:rPr>
              <w:br w:type="textWrapping"/>
            </w:r>
            <w:r>
              <w:rPr>
                <w:rFonts w:cs="Calibri"/>
                <w:i/>
                <w:iCs/>
                <w:color w:val="000000"/>
                <w:kern w:val="0"/>
                <w:sz w:val="24"/>
                <w:lang w:bidi="ar"/>
              </w:rPr>
              <w:t>M01_B10: “A longer time frame might be better for me—maybe one month—because some situations only occur periodically. They may not appear in the past seven days but still exist.”</w:t>
            </w:r>
          </w:p>
        </w:tc>
      </w:tr>
      <w:bookmarkEnd w:id="1"/>
    </w:tbl>
    <w:p w14:paraId="69DFD7D9">
      <w:pPr>
        <w:spacing w:line="360" w:lineRule="auto"/>
        <w:jc w:val="left"/>
        <w:rPr>
          <w:rFonts w:cs="Calibri"/>
          <w:b/>
          <w:bCs/>
          <w:sz w:val="24"/>
        </w:rPr>
        <w:sectPr>
          <w:pgSz w:w="16838" w:h="11906" w:orient="landscape"/>
          <w:pgMar w:top="1800" w:right="1440" w:bottom="1800" w:left="1440" w:header="851" w:footer="992" w:gutter="0"/>
          <w:cols w:space="425" w:num="1"/>
          <w:docGrid w:type="lines" w:linePitch="312" w:charSpace="0"/>
        </w:sectPr>
      </w:pPr>
    </w:p>
    <w:p w14:paraId="4B687F71">
      <w:pPr>
        <w:spacing w:line="360" w:lineRule="auto"/>
        <w:jc w:val="left"/>
        <w:rPr>
          <w:rFonts w:cs="Calibri"/>
          <w:b/>
          <w:bCs/>
          <w:sz w:val="24"/>
        </w:rPr>
      </w:pPr>
      <w:r>
        <w:rPr>
          <w:rFonts w:cs="Calibri"/>
          <w:color w:val="000000"/>
          <w:kern w:val="0"/>
          <w:sz w:val="24"/>
          <w:lang w:bidi="ar"/>
        </w:rPr>
        <w:t>Tabl</w:t>
      </w:r>
      <w:bookmarkStart w:id="3" w:name="_GoBack"/>
      <w:bookmarkEnd w:id="3"/>
      <w:r>
        <w:rPr>
          <w:rFonts w:cs="Calibri"/>
          <w:color w:val="000000"/>
          <w:kern w:val="0"/>
          <w:sz w:val="24"/>
          <w:lang w:bidi="ar"/>
        </w:rPr>
        <w:t xml:space="preserve">e </w:t>
      </w:r>
      <w:r>
        <w:rPr>
          <w:rFonts w:hint="eastAsia" w:cs="Calibri"/>
          <w:color w:val="000000"/>
          <w:kern w:val="0"/>
          <w:sz w:val="24"/>
          <w:lang w:bidi="ar"/>
        </w:rPr>
        <w:t>A8</w:t>
      </w:r>
      <w:r>
        <w:rPr>
          <w:rFonts w:cs="Calibri"/>
          <w:color w:val="000000"/>
          <w:kern w:val="0"/>
          <w:sz w:val="24"/>
          <w:lang w:bidi="ar"/>
        </w:rPr>
        <w:t xml:space="preserve"> Suggested modifications to EQ-HWB (n = 31)</w:t>
      </w:r>
    </w:p>
    <w:tbl>
      <w:tblPr>
        <w:tblStyle w:val="3"/>
        <w:tblW w:w="1340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95"/>
        <w:gridCol w:w="8910"/>
      </w:tblGrid>
      <w:tr w14:paraId="44FE1B93">
        <w:trPr>
          <w:trHeight w:val="20" w:hRule="atLeast"/>
          <w:jc w:val="center"/>
        </w:trPr>
        <w:tc>
          <w:tcPr>
            <w:tcW w:w="4495" w:type="dxa"/>
            <w:tcBorders>
              <w:top w:val="single" w:color="auto" w:sz="4" w:space="0"/>
              <w:bottom w:val="single" w:color="auto" w:sz="4" w:space="0"/>
            </w:tcBorders>
          </w:tcPr>
          <w:p w14:paraId="02EDE334">
            <w:pPr>
              <w:widowControl/>
              <w:jc w:val="left"/>
              <w:textAlignment w:val="center"/>
              <w:rPr>
                <w:rFonts w:cs="Calibri"/>
                <w:b/>
                <w:bCs/>
                <w:color w:val="000000"/>
                <w:sz w:val="24"/>
              </w:rPr>
            </w:pPr>
            <w:bookmarkStart w:id="2" w:name="_Hlk224726945"/>
            <w:r>
              <w:rPr>
                <w:rFonts w:cs="Calibri"/>
                <w:b/>
                <w:bCs/>
                <w:color w:val="000000"/>
                <w:kern w:val="0"/>
                <w:sz w:val="24"/>
                <w:lang w:bidi="ar"/>
              </w:rPr>
              <w:t>Item</w:t>
            </w:r>
          </w:p>
        </w:tc>
        <w:tc>
          <w:tcPr>
            <w:tcW w:w="8910" w:type="dxa"/>
            <w:tcBorders>
              <w:top w:val="single" w:color="auto" w:sz="4" w:space="0"/>
              <w:bottom w:val="single" w:color="auto" w:sz="4" w:space="0"/>
            </w:tcBorders>
          </w:tcPr>
          <w:p w14:paraId="7B31EA80">
            <w:pPr>
              <w:widowControl/>
              <w:jc w:val="left"/>
              <w:textAlignment w:val="center"/>
              <w:rPr>
                <w:rFonts w:cs="Calibri"/>
                <w:b/>
                <w:bCs/>
                <w:color w:val="000000"/>
                <w:sz w:val="24"/>
              </w:rPr>
            </w:pPr>
            <w:r>
              <w:rPr>
                <w:rFonts w:cs="Calibri"/>
                <w:b/>
                <w:bCs/>
                <w:color w:val="000000"/>
                <w:kern w:val="0"/>
                <w:sz w:val="24"/>
                <w:lang w:bidi="ar"/>
              </w:rPr>
              <w:t>Suggested modifications</w:t>
            </w:r>
          </w:p>
        </w:tc>
      </w:tr>
      <w:tr w14:paraId="31496DD8">
        <w:trPr>
          <w:trHeight w:val="20" w:hRule="atLeast"/>
          <w:jc w:val="center"/>
        </w:trPr>
        <w:tc>
          <w:tcPr>
            <w:tcW w:w="4495" w:type="dxa"/>
            <w:tcBorders>
              <w:top w:val="single" w:color="auto" w:sz="4" w:space="0"/>
            </w:tcBorders>
          </w:tcPr>
          <w:p w14:paraId="6374B689">
            <w:pPr>
              <w:widowControl/>
              <w:jc w:val="left"/>
              <w:textAlignment w:val="center"/>
              <w:rPr>
                <w:rFonts w:cs="Calibri"/>
                <w:b/>
                <w:bCs/>
                <w:color w:val="000000"/>
                <w:sz w:val="24"/>
              </w:rPr>
            </w:pPr>
            <w:r>
              <w:rPr>
                <w:rFonts w:cs="Calibri"/>
                <w:b/>
                <w:bCs/>
                <w:color w:val="000000"/>
                <w:kern w:val="0"/>
                <w:sz w:val="24"/>
                <w:lang w:bidi="ar"/>
              </w:rPr>
              <w:t>1 doing day-to-day activities? (e.g. working, shopping, housework)</w:t>
            </w:r>
          </w:p>
        </w:tc>
        <w:tc>
          <w:tcPr>
            <w:tcW w:w="8910" w:type="dxa"/>
            <w:tcBorders>
              <w:top w:val="single" w:color="auto" w:sz="4" w:space="0"/>
            </w:tcBorders>
          </w:tcPr>
          <w:p w14:paraId="0F8B8156">
            <w:pPr>
              <w:widowControl/>
              <w:jc w:val="left"/>
              <w:textAlignment w:val="center"/>
              <w:rPr>
                <w:rFonts w:cs="Calibri"/>
                <w:color w:val="000000"/>
                <w:kern w:val="0"/>
                <w:sz w:val="24"/>
                <w:lang w:bidi="ar"/>
              </w:rPr>
            </w:pPr>
            <w:r>
              <w:rPr>
                <w:rFonts w:cs="Calibri"/>
                <w:color w:val="000000"/>
                <w:kern w:val="0"/>
                <w:sz w:val="24"/>
                <w:lang w:bidi="ar"/>
              </w:rPr>
              <w:t>It was suggested that the example “shopping” be replaced with examples more representative of everyday life (e.g. “buying groceries”) (4/31)；</w:t>
            </w:r>
          </w:p>
          <w:p w14:paraId="75ED725E">
            <w:pPr>
              <w:widowControl/>
              <w:jc w:val="left"/>
              <w:textAlignment w:val="center"/>
              <w:rPr>
                <w:rFonts w:cs="Calibri"/>
                <w:color w:val="000000"/>
                <w:sz w:val="24"/>
              </w:rPr>
            </w:pPr>
            <w:r>
              <w:rPr>
                <w:rFonts w:cs="Calibri"/>
                <w:color w:val="000000"/>
                <w:kern w:val="0"/>
                <w:sz w:val="24"/>
                <w:lang w:bidi="ar"/>
              </w:rPr>
              <w:t>Some participants suggested including caregiving-related activities (e.g. caregiving) in the examples (12/31).</w:t>
            </w:r>
          </w:p>
        </w:tc>
      </w:tr>
      <w:tr w14:paraId="0C6FAB47">
        <w:trPr>
          <w:trHeight w:val="20" w:hRule="atLeast"/>
          <w:jc w:val="center"/>
        </w:trPr>
        <w:tc>
          <w:tcPr>
            <w:tcW w:w="4495" w:type="dxa"/>
          </w:tcPr>
          <w:p w14:paraId="6907CE4F">
            <w:pPr>
              <w:widowControl/>
              <w:jc w:val="left"/>
              <w:textAlignment w:val="center"/>
              <w:rPr>
                <w:rFonts w:cs="Calibri"/>
                <w:b/>
                <w:bCs/>
                <w:color w:val="000000"/>
                <w:sz w:val="24"/>
              </w:rPr>
            </w:pPr>
            <w:r>
              <w:rPr>
                <w:rFonts w:cs="Calibri"/>
                <w:b/>
                <w:bCs/>
                <w:color w:val="000000"/>
                <w:kern w:val="0"/>
                <w:sz w:val="24"/>
                <w:lang w:bidi="ar"/>
              </w:rPr>
              <w:t>2 doing enjoyable activities? (e.g. leisure, hobbies)</w:t>
            </w:r>
          </w:p>
        </w:tc>
        <w:tc>
          <w:tcPr>
            <w:tcW w:w="8910" w:type="dxa"/>
          </w:tcPr>
          <w:p w14:paraId="6B829A8B">
            <w:pPr>
              <w:widowControl/>
              <w:jc w:val="left"/>
              <w:textAlignment w:val="center"/>
              <w:rPr>
                <w:rFonts w:cs="Calibri"/>
                <w:color w:val="000000"/>
                <w:sz w:val="24"/>
              </w:rPr>
            </w:pPr>
            <w:r>
              <w:rPr>
                <w:rFonts w:cs="Calibri"/>
                <w:color w:val="000000"/>
                <w:kern w:val="0"/>
                <w:sz w:val="24"/>
                <w:lang w:bidi="ar"/>
              </w:rPr>
              <w:t>To improve specificity, “personal hobbies” could be added as an example (2/31).</w:t>
            </w:r>
          </w:p>
        </w:tc>
      </w:tr>
      <w:tr w14:paraId="41BFF2FC">
        <w:trPr>
          <w:trHeight w:val="20" w:hRule="atLeast"/>
          <w:jc w:val="center"/>
        </w:trPr>
        <w:tc>
          <w:tcPr>
            <w:tcW w:w="4495" w:type="dxa"/>
          </w:tcPr>
          <w:p w14:paraId="330A821C">
            <w:pPr>
              <w:widowControl/>
              <w:jc w:val="left"/>
              <w:textAlignment w:val="center"/>
              <w:rPr>
                <w:rFonts w:cs="Calibri"/>
                <w:b/>
                <w:bCs/>
                <w:color w:val="000000"/>
                <w:sz w:val="24"/>
              </w:rPr>
            </w:pPr>
            <w:r>
              <w:rPr>
                <w:rFonts w:cs="Calibri"/>
                <w:b/>
                <w:bCs/>
                <w:color w:val="000000"/>
                <w:kern w:val="0"/>
                <w:sz w:val="24"/>
                <w:lang w:bidi="ar"/>
              </w:rPr>
              <w:t>3 getting around inside or outside? (using e.g. a walking stick or wheelchair if you normally use them)</w:t>
            </w:r>
          </w:p>
        </w:tc>
        <w:tc>
          <w:tcPr>
            <w:tcW w:w="8910" w:type="dxa"/>
          </w:tcPr>
          <w:p w14:paraId="352E324E">
            <w:pPr>
              <w:widowControl/>
              <w:jc w:val="left"/>
              <w:textAlignment w:val="center"/>
              <w:rPr>
                <w:rFonts w:cs="Calibri"/>
                <w:color w:val="000000"/>
                <w:kern w:val="0"/>
                <w:sz w:val="24"/>
                <w:lang w:bidi="ar"/>
              </w:rPr>
            </w:pPr>
            <w:r>
              <w:rPr>
                <w:rFonts w:cs="Calibri"/>
                <w:color w:val="000000"/>
                <w:kern w:val="0"/>
                <w:sz w:val="24"/>
                <w:lang w:bidi="ar"/>
              </w:rPr>
              <w:t xml:space="preserve">It was suggested that “getting around indoors or outdoors” be rephrased using clearer and more everyday expressions (4/31), with the concept clarified further (e.g. “normal walking” or “walking ability”) (5/31). </w:t>
            </w:r>
          </w:p>
          <w:p w14:paraId="484CB4C6">
            <w:pPr>
              <w:widowControl/>
              <w:jc w:val="left"/>
              <w:textAlignment w:val="center"/>
              <w:rPr>
                <w:rFonts w:cs="Calibri"/>
                <w:color w:val="000000"/>
                <w:sz w:val="24"/>
              </w:rPr>
            </w:pPr>
            <w:r>
              <w:rPr>
                <w:rFonts w:cs="Calibri"/>
                <w:color w:val="000000"/>
                <w:kern w:val="0"/>
                <w:sz w:val="24"/>
                <w:lang w:bidi="ar"/>
              </w:rPr>
              <w:t>Examples relevant to the general population (e.g. “going for a walk”) and situations where mobility is limited due to caregiving responsibilities could also be added (2/31).</w:t>
            </w:r>
          </w:p>
        </w:tc>
      </w:tr>
      <w:tr w14:paraId="0C983D64">
        <w:trPr>
          <w:trHeight w:val="20" w:hRule="atLeast"/>
          <w:jc w:val="center"/>
        </w:trPr>
        <w:tc>
          <w:tcPr>
            <w:tcW w:w="4495" w:type="dxa"/>
          </w:tcPr>
          <w:p w14:paraId="7BD98C54">
            <w:pPr>
              <w:widowControl/>
              <w:jc w:val="left"/>
              <w:textAlignment w:val="center"/>
              <w:rPr>
                <w:rFonts w:cs="Calibri"/>
                <w:b/>
                <w:bCs/>
                <w:color w:val="000000"/>
                <w:sz w:val="24"/>
              </w:rPr>
            </w:pPr>
            <w:r>
              <w:rPr>
                <w:rFonts w:cs="Calibri"/>
                <w:b/>
                <w:bCs/>
                <w:color w:val="000000"/>
                <w:kern w:val="0"/>
                <w:sz w:val="24"/>
                <w:lang w:bidi="ar"/>
              </w:rPr>
              <w:t>4 washing, using the toilet, getting dressed, eating, or caring for your appearance?</w:t>
            </w:r>
          </w:p>
        </w:tc>
        <w:tc>
          <w:tcPr>
            <w:tcW w:w="8910" w:type="dxa"/>
          </w:tcPr>
          <w:p w14:paraId="63E96A19">
            <w:pPr>
              <w:widowControl/>
              <w:jc w:val="left"/>
              <w:textAlignment w:val="center"/>
              <w:rPr>
                <w:rFonts w:cs="Calibri"/>
                <w:color w:val="000000"/>
                <w:sz w:val="24"/>
              </w:rPr>
            </w:pPr>
            <w:r>
              <w:rPr>
                <w:rFonts w:cs="Calibri"/>
                <w:color w:val="000000"/>
                <w:kern w:val="0"/>
                <w:sz w:val="24"/>
                <w:lang w:bidi="ar"/>
              </w:rPr>
              <w:t>The first four activities represent a different level of functioning compared with “caring for your appearance,” which requires a higher level of ability. Participants suggested separating these into two items (10/31).</w:t>
            </w:r>
          </w:p>
        </w:tc>
      </w:tr>
      <w:tr w14:paraId="17D23F7C">
        <w:trPr>
          <w:trHeight w:val="20" w:hRule="atLeast"/>
          <w:jc w:val="center"/>
        </w:trPr>
        <w:tc>
          <w:tcPr>
            <w:tcW w:w="4495" w:type="dxa"/>
          </w:tcPr>
          <w:p w14:paraId="4777E5EB">
            <w:pPr>
              <w:widowControl/>
              <w:jc w:val="left"/>
              <w:textAlignment w:val="center"/>
              <w:rPr>
                <w:rFonts w:cs="Calibri"/>
                <w:b/>
                <w:bCs/>
                <w:color w:val="000000"/>
                <w:sz w:val="24"/>
              </w:rPr>
            </w:pPr>
            <w:r>
              <w:rPr>
                <w:rFonts w:cs="Calibri"/>
                <w:b/>
                <w:bCs/>
                <w:color w:val="000000"/>
                <w:kern w:val="0"/>
                <w:sz w:val="24"/>
                <w:lang w:bidi="ar"/>
              </w:rPr>
              <w:t>5 seeing? (using e.g. glasses or contact lenses if you normally use them)</w:t>
            </w:r>
          </w:p>
        </w:tc>
        <w:tc>
          <w:tcPr>
            <w:tcW w:w="8910" w:type="dxa"/>
          </w:tcPr>
          <w:p w14:paraId="5DBC31E0">
            <w:pPr>
              <w:widowControl/>
              <w:jc w:val="left"/>
              <w:textAlignment w:val="center"/>
              <w:rPr>
                <w:rFonts w:cs="Calibri"/>
                <w:color w:val="000000"/>
                <w:sz w:val="24"/>
              </w:rPr>
            </w:pPr>
            <w:r>
              <w:rPr>
                <w:rFonts w:cs="Calibri"/>
                <w:color w:val="000000"/>
                <w:kern w:val="0"/>
                <w:sz w:val="24"/>
                <w:lang w:bidi="ar"/>
              </w:rPr>
              <w:t>No clear modification suggestions were proposed.</w:t>
            </w:r>
          </w:p>
        </w:tc>
      </w:tr>
      <w:tr w14:paraId="3272B07E">
        <w:trPr>
          <w:trHeight w:val="20" w:hRule="atLeast"/>
          <w:jc w:val="center"/>
        </w:trPr>
        <w:tc>
          <w:tcPr>
            <w:tcW w:w="4495" w:type="dxa"/>
          </w:tcPr>
          <w:p w14:paraId="77DA3B1B">
            <w:pPr>
              <w:widowControl/>
              <w:jc w:val="left"/>
              <w:textAlignment w:val="center"/>
              <w:rPr>
                <w:rFonts w:cs="Calibri"/>
                <w:b/>
                <w:bCs/>
                <w:color w:val="000000"/>
                <w:sz w:val="24"/>
              </w:rPr>
            </w:pPr>
            <w:r>
              <w:rPr>
                <w:rFonts w:cs="Calibri"/>
                <w:b/>
                <w:bCs/>
                <w:color w:val="000000"/>
                <w:kern w:val="0"/>
                <w:sz w:val="24"/>
                <w:lang w:bidi="ar"/>
              </w:rPr>
              <w:t>6 hearing? (using e.g. hearing aids if you normally use them)</w:t>
            </w:r>
          </w:p>
        </w:tc>
        <w:tc>
          <w:tcPr>
            <w:tcW w:w="8910" w:type="dxa"/>
          </w:tcPr>
          <w:p w14:paraId="0A1A6A75">
            <w:pPr>
              <w:widowControl/>
              <w:jc w:val="left"/>
              <w:textAlignment w:val="center"/>
              <w:rPr>
                <w:rFonts w:cs="Calibri"/>
                <w:color w:val="000000"/>
                <w:sz w:val="24"/>
              </w:rPr>
            </w:pPr>
            <w:r>
              <w:rPr>
                <w:rFonts w:cs="Calibri"/>
                <w:color w:val="000000"/>
                <w:kern w:val="0"/>
                <w:sz w:val="24"/>
                <w:lang w:bidi="ar"/>
              </w:rPr>
              <w:t>No clear modification suggestions were proposed.</w:t>
            </w:r>
          </w:p>
        </w:tc>
      </w:tr>
      <w:tr w14:paraId="7F0FA513">
        <w:trPr>
          <w:trHeight w:val="20" w:hRule="atLeast"/>
          <w:jc w:val="center"/>
        </w:trPr>
        <w:tc>
          <w:tcPr>
            <w:tcW w:w="4495" w:type="dxa"/>
          </w:tcPr>
          <w:p w14:paraId="74E9AF22">
            <w:pPr>
              <w:widowControl/>
              <w:jc w:val="left"/>
              <w:textAlignment w:val="center"/>
              <w:rPr>
                <w:rFonts w:cs="Calibri"/>
                <w:b/>
                <w:bCs/>
                <w:color w:val="000000"/>
                <w:sz w:val="24"/>
              </w:rPr>
            </w:pPr>
            <w:r>
              <w:rPr>
                <w:rFonts w:cs="Calibri"/>
                <w:b/>
                <w:bCs/>
                <w:color w:val="000000"/>
                <w:kern w:val="0"/>
                <w:sz w:val="24"/>
                <w:lang w:bidi="ar"/>
              </w:rPr>
              <w:t>7 have problems with your sleep?</w:t>
            </w:r>
          </w:p>
        </w:tc>
        <w:tc>
          <w:tcPr>
            <w:tcW w:w="8910" w:type="dxa"/>
          </w:tcPr>
          <w:p w14:paraId="43F091A1">
            <w:pPr>
              <w:widowControl/>
              <w:jc w:val="left"/>
              <w:textAlignment w:val="center"/>
              <w:rPr>
                <w:rFonts w:cs="Calibri"/>
                <w:color w:val="000000"/>
                <w:sz w:val="24"/>
              </w:rPr>
            </w:pPr>
            <w:r>
              <w:rPr>
                <w:rFonts w:cs="Calibri"/>
                <w:color w:val="000000"/>
                <w:kern w:val="0"/>
                <w:sz w:val="24"/>
                <w:lang w:bidi="ar"/>
              </w:rPr>
              <w:t>No clear modification suggestions were proposed.</w:t>
            </w:r>
          </w:p>
        </w:tc>
      </w:tr>
      <w:tr w14:paraId="037FBA29">
        <w:trPr>
          <w:trHeight w:val="20" w:hRule="atLeast"/>
          <w:jc w:val="center"/>
        </w:trPr>
        <w:tc>
          <w:tcPr>
            <w:tcW w:w="4495" w:type="dxa"/>
          </w:tcPr>
          <w:p w14:paraId="163CD712">
            <w:pPr>
              <w:widowControl/>
              <w:jc w:val="left"/>
              <w:textAlignment w:val="center"/>
              <w:rPr>
                <w:rFonts w:cs="Calibri"/>
                <w:b/>
                <w:bCs/>
                <w:color w:val="000000"/>
                <w:sz w:val="24"/>
              </w:rPr>
            </w:pPr>
            <w:r>
              <w:rPr>
                <w:rFonts w:cs="Calibri"/>
                <w:b/>
                <w:bCs/>
                <w:color w:val="000000"/>
                <w:kern w:val="0"/>
                <w:sz w:val="24"/>
                <w:lang w:bidi="ar"/>
              </w:rPr>
              <w:t>8 feel exhausted?</w:t>
            </w:r>
          </w:p>
        </w:tc>
        <w:tc>
          <w:tcPr>
            <w:tcW w:w="8910" w:type="dxa"/>
          </w:tcPr>
          <w:p w14:paraId="3713891C">
            <w:pPr>
              <w:widowControl/>
              <w:jc w:val="left"/>
              <w:textAlignment w:val="center"/>
              <w:rPr>
                <w:rFonts w:cs="Calibri"/>
                <w:color w:val="000000"/>
                <w:sz w:val="24"/>
              </w:rPr>
            </w:pPr>
            <w:r>
              <w:rPr>
                <w:rFonts w:cs="Calibri"/>
                <w:color w:val="000000"/>
                <w:kern w:val="0"/>
                <w:sz w:val="24"/>
                <w:lang w:bidi="ar"/>
              </w:rPr>
              <w:t>No clear modification suggestions were proposed.</w:t>
            </w:r>
          </w:p>
        </w:tc>
      </w:tr>
      <w:tr w14:paraId="3E841AD1">
        <w:trPr>
          <w:trHeight w:val="20" w:hRule="atLeast"/>
          <w:jc w:val="center"/>
        </w:trPr>
        <w:tc>
          <w:tcPr>
            <w:tcW w:w="4495" w:type="dxa"/>
          </w:tcPr>
          <w:p w14:paraId="56157934">
            <w:pPr>
              <w:widowControl/>
              <w:jc w:val="left"/>
              <w:textAlignment w:val="center"/>
              <w:rPr>
                <w:rFonts w:cs="Calibri"/>
                <w:b/>
                <w:bCs/>
                <w:color w:val="000000"/>
                <w:sz w:val="24"/>
              </w:rPr>
            </w:pPr>
            <w:r>
              <w:rPr>
                <w:rFonts w:cs="Calibri"/>
                <w:b/>
                <w:bCs/>
                <w:color w:val="000000"/>
                <w:kern w:val="0"/>
                <w:sz w:val="24"/>
                <w:lang w:bidi="ar"/>
              </w:rPr>
              <w:t>9 feel lonely?</w:t>
            </w:r>
          </w:p>
        </w:tc>
        <w:tc>
          <w:tcPr>
            <w:tcW w:w="8910" w:type="dxa"/>
          </w:tcPr>
          <w:p w14:paraId="10D7B695">
            <w:pPr>
              <w:widowControl/>
              <w:jc w:val="left"/>
              <w:textAlignment w:val="center"/>
              <w:rPr>
                <w:rFonts w:cs="Calibri"/>
                <w:color w:val="000000"/>
                <w:sz w:val="24"/>
              </w:rPr>
            </w:pPr>
            <w:r>
              <w:rPr>
                <w:rFonts w:cs="Calibri"/>
                <w:color w:val="000000"/>
                <w:kern w:val="0"/>
                <w:sz w:val="24"/>
                <w:lang w:bidi="ar"/>
              </w:rPr>
              <w:t>No clear modification suggestions were proposed.</w:t>
            </w:r>
          </w:p>
        </w:tc>
      </w:tr>
      <w:tr w14:paraId="33F6F281">
        <w:trPr>
          <w:trHeight w:val="20" w:hRule="atLeast"/>
          <w:jc w:val="center"/>
        </w:trPr>
        <w:tc>
          <w:tcPr>
            <w:tcW w:w="4495" w:type="dxa"/>
          </w:tcPr>
          <w:p w14:paraId="6D058F9A">
            <w:pPr>
              <w:widowControl/>
              <w:jc w:val="left"/>
              <w:textAlignment w:val="center"/>
              <w:rPr>
                <w:rFonts w:cs="Calibri"/>
                <w:b/>
                <w:bCs/>
                <w:color w:val="000000"/>
                <w:sz w:val="24"/>
              </w:rPr>
            </w:pPr>
            <w:r>
              <w:rPr>
                <w:rFonts w:cs="Calibri"/>
                <w:b/>
                <w:bCs/>
                <w:color w:val="000000"/>
                <w:kern w:val="0"/>
                <w:sz w:val="24"/>
                <w:lang w:bidi="ar"/>
              </w:rPr>
              <w:t>10 feel that people did not support you?</w:t>
            </w:r>
          </w:p>
        </w:tc>
        <w:tc>
          <w:tcPr>
            <w:tcW w:w="8910" w:type="dxa"/>
          </w:tcPr>
          <w:p w14:paraId="0962F252">
            <w:pPr>
              <w:widowControl/>
              <w:jc w:val="left"/>
              <w:textAlignment w:val="center"/>
              <w:rPr>
                <w:rFonts w:cs="Calibri"/>
                <w:color w:val="000000"/>
                <w:sz w:val="24"/>
              </w:rPr>
            </w:pPr>
            <w:r>
              <w:rPr>
                <w:rFonts w:cs="Calibri"/>
                <w:color w:val="000000"/>
                <w:kern w:val="0"/>
                <w:sz w:val="24"/>
                <w:lang w:bidi="ar"/>
              </w:rPr>
              <w:t>No clear modification suggestions were proposed.</w:t>
            </w:r>
          </w:p>
        </w:tc>
      </w:tr>
      <w:tr w14:paraId="7A6FDE57">
        <w:trPr>
          <w:trHeight w:val="20" w:hRule="atLeast"/>
          <w:jc w:val="center"/>
        </w:trPr>
        <w:tc>
          <w:tcPr>
            <w:tcW w:w="4495" w:type="dxa"/>
          </w:tcPr>
          <w:p w14:paraId="23C219FA">
            <w:pPr>
              <w:widowControl/>
              <w:jc w:val="left"/>
              <w:textAlignment w:val="center"/>
              <w:rPr>
                <w:rFonts w:cs="Calibri"/>
                <w:b/>
                <w:bCs/>
                <w:color w:val="000000"/>
                <w:sz w:val="24"/>
              </w:rPr>
            </w:pPr>
            <w:r>
              <w:rPr>
                <w:rFonts w:cs="Calibri"/>
                <w:b/>
                <w:bCs/>
                <w:color w:val="000000"/>
                <w:kern w:val="0"/>
                <w:sz w:val="24"/>
                <w:lang w:bidi="ar"/>
              </w:rPr>
              <w:t>11 have difficulty remembering?</w:t>
            </w:r>
          </w:p>
        </w:tc>
        <w:tc>
          <w:tcPr>
            <w:tcW w:w="8910" w:type="dxa"/>
          </w:tcPr>
          <w:p w14:paraId="686B60DD">
            <w:pPr>
              <w:widowControl/>
              <w:jc w:val="left"/>
              <w:textAlignment w:val="center"/>
              <w:rPr>
                <w:rFonts w:cs="Calibri"/>
                <w:color w:val="000000"/>
                <w:sz w:val="24"/>
              </w:rPr>
            </w:pPr>
            <w:r>
              <w:rPr>
                <w:rFonts w:cs="Calibri"/>
                <w:color w:val="000000"/>
                <w:kern w:val="0"/>
                <w:sz w:val="24"/>
                <w:lang w:bidi="ar"/>
              </w:rPr>
              <w:t>No clear modification suggestions were proposed.</w:t>
            </w:r>
          </w:p>
        </w:tc>
      </w:tr>
      <w:tr w14:paraId="4F5654ED">
        <w:trPr>
          <w:trHeight w:val="20" w:hRule="atLeast"/>
          <w:jc w:val="center"/>
        </w:trPr>
        <w:tc>
          <w:tcPr>
            <w:tcW w:w="4495" w:type="dxa"/>
          </w:tcPr>
          <w:p w14:paraId="30B1AA90">
            <w:pPr>
              <w:widowControl/>
              <w:jc w:val="left"/>
              <w:textAlignment w:val="center"/>
              <w:rPr>
                <w:rFonts w:cs="Calibri"/>
                <w:b/>
                <w:bCs/>
                <w:color w:val="000000"/>
                <w:sz w:val="24"/>
              </w:rPr>
            </w:pPr>
            <w:r>
              <w:rPr>
                <w:rFonts w:cs="Calibri"/>
                <w:b/>
                <w:bCs/>
                <w:color w:val="000000"/>
                <w:kern w:val="0"/>
                <w:sz w:val="24"/>
                <w:lang w:bidi="ar"/>
              </w:rPr>
              <w:t>12 have difficulty concentrating or thinking clearly?</w:t>
            </w:r>
          </w:p>
        </w:tc>
        <w:tc>
          <w:tcPr>
            <w:tcW w:w="8910" w:type="dxa"/>
          </w:tcPr>
          <w:p w14:paraId="2AE93300">
            <w:pPr>
              <w:widowControl/>
              <w:jc w:val="left"/>
              <w:textAlignment w:val="center"/>
              <w:rPr>
                <w:rFonts w:cs="Calibri"/>
                <w:color w:val="000000"/>
                <w:sz w:val="24"/>
              </w:rPr>
            </w:pPr>
            <w:r>
              <w:rPr>
                <w:rFonts w:cs="Calibri"/>
                <w:color w:val="000000"/>
                <w:kern w:val="0"/>
                <w:sz w:val="24"/>
                <w:lang w:bidi="ar"/>
              </w:rPr>
              <w:t>Some participants considered “concentrating” and “thinking clearly” to represent two different concepts and suggested separating them into two items (10/31).</w:t>
            </w:r>
          </w:p>
        </w:tc>
      </w:tr>
      <w:tr w14:paraId="3754478F">
        <w:trPr>
          <w:trHeight w:val="20" w:hRule="atLeast"/>
          <w:jc w:val="center"/>
        </w:trPr>
        <w:tc>
          <w:tcPr>
            <w:tcW w:w="4495" w:type="dxa"/>
          </w:tcPr>
          <w:p w14:paraId="3E04DE57">
            <w:pPr>
              <w:widowControl/>
              <w:jc w:val="left"/>
              <w:textAlignment w:val="center"/>
              <w:rPr>
                <w:rFonts w:cs="Calibri"/>
                <w:b/>
                <w:bCs/>
                <w:color w:val="000000"/>
                <w:sz w:val="24"/>
              </w:rPr>
            </w:pPr>
            <w:r>
              <w:rPr>
                <w:rFonts w:cs="Calibri"/>
                <w:b/>
                <w:bCs/>
                <w:color w:val="000000"/>
                <w:kern w:val="0"/>
                <w:sz w:val="24"/>
                <w:lang w:bidi="ar"/>
              </w:rPr>
              <w:t>13 feel anxious?</w:t>
            </w:r>
          </w:p>
        </w:tc>
        <w:tc>
          <w:tcPr>
            <w:tcW w:w="8910" w:type="dxa"/>
          </w:tcPr>
          <w:p w14:paraId="5BD28C11">
            <w:pPr>
              <w:widowControl/>
              <w:jc w:val="left"/>
              <w:textAlignment w:val="center"/>
              <w:rPr>
                <w:rFonts w:cs="Calibri"/>
                <w:color w:val="000000"/>
                <w:sz w:val="24"/>
              </w:rPr>
            </w:pPr>
            <w:r>
              <w:rPr>
                <w:rFonts w:cs="Calibri"/>
                <w:color w:val="000000"/>
                <w:kern w:val="0"/>
                <w:sz w:val="24"/>
                <w:lang w:bidi="ar"/>
              </w:rPr>
              <w:t>No clear modification suggestions were proposed.</w:t>
            </w:r>
          </w:p>
        </w:tc>
      </w:tr>
      <w:tr w14:paraId="4BC0D4AF">
        <w:trPr>
          <w:trHeight w:val="20" w:hRule="atLeast"/>
          <w:jc w:val="center"/>
        </w:trPr>
        <w:tc>
          <w:tcPr>
            <w:tcW w:w="4495" w:type="dxa"/>
          </w:tcPr>
          <w:p w14:paraId="374A1B8E">
            <w:pPr>
              <w:widowControl/>
              <w:jc w:val="left"/>
              <w:textAlignment w:val="center"/>
              <w:rPr>
                <w:rFonts w:cs="Calibri"/>
                <w:b/>
                <w:bCs/>
                <w:color w:val="000000"/>
                <w:sz w:val="24"/>
              </w:rPr>
            </w:pPr>
            <w:r>
              <w:rPr>
                <w:rFonts w:cs="Calibri"/>
                <w:b/>
                <w:bCs/>
                <w:color w:val="000000"/>
                <w:kern w:val="0"/>
                <w:sz w:val="24"/>
                <w:lang w:bidi="ar"/>
              </w:rPr>
              <w:t>14 feel unsafe? (e.g. fear of falling, physical harm, abuse)</w:t>
            </w:r>
          </w:p>
        </w:tc>
        <w:tc>
          <w:tcPr>
            <w:tcW w:w="8910" w:type="dxa"/>
          </w:tcPr>
          <w:p w14:paraId="310FF1ED">
            <w:pPr>
              <w:widowControl/>
              <w:jc w:val="left"/>
              <w:textAlignment w:val="center"/>
              <w:rPr>
                <w:rFonts w:cs="Calibri"/>
                <w:color w:val="000000"/>
                <w:sz w:val="24"/>
              </w:rPr>
            </w:pPr>
            <w:r>
              <w:rPr>
                <w:rFonts w:cs="Calibri"/>
                <w:color w:val="000000"/>
                <w:kern w:val="0"/>
                <w:sz w:val="24"/>
                <w:lang w:bidi="ar"/>
              </w:rPr>
              <w:t xml:space="preserve">The item and examples should maintain conceptual consistency (4/31). </w:t>
            </w:r>
          </w:p>
        </w:tc>
      </w:tr>
      <w:tr w14:paraId="18C44612">
        <w:trPr>
          <w:trHeight w:val="20" w:hRule="atLeast"/>
          <w:jc w:val="center"/>
        </w:trPr>
        <w:tc>
          <w:tcPr>
            <w:tcW w:w="4495" w:type="dxa"/>
          </w:tcPr>
          <w:p w14:paraId="3FAC1145">
            <w:pPr>
              <w:widowControl/>
              <w:jc w:val="left"/>
              <w:textAlignment w:val="center"/>
              <w:rPr>
                <w:rFonts w:cs="Calibri"/>
                <w:b/>
                <w:bCs/>
                <w:color w:val="000000"/>
                <w:sz w:val="24"/>
              </w:rPr>
            </w:pPr>
            <w:r>
              <w:rPr>
                <w:rFonts w:cs="Calibri"/>
                <w:b/>
                <w:bCs/>
                <w:color w:val="000000"/>
                <w:kern w:val="0"/>
                <w:sz w:val="24"/>
                <w:lang w:bidi="ar"/>
              </w:rPr>
              <w:t>15 feel frustrated?</w:t>
            </w:r>
          </w:p>
        </w:tc>
        <w:tc>
          <w:tcPr>
            <w:tcW w:w="8910" w:type="dxa"/>
          </w:tcPr>
          <w:p w14:paraId="471F59C9">
            <w:pPr>
              <w:widowControl/>
              <w:jc w:val="left"/>
              <w:textAlignment w:val="center"/>
              <w:rPr>
                <w:rFonts w:cs="Calibri"/>
                <w:color w:val="000000"/>
                <w:sz w:val="24"/>
              </w:rPr>
            </w:pPr>
            <w:r>
              <w:rPr>
                <w:rFonts w:cs="Calibri"/>
                <w:color w:val="000000"/>
                <w:kern w:val="0"/>
                <w:sz w:val="24"/>
                <w:lang w:bidi="ar"/>
              </w:rPr>
              <w:t>Seven participants (7/31) noted that the emotional items “feeling frustrated,” “feeling sad or depressed,” “feeling hopeless about the future,” and “having negative feelings about oneself” appear to be close in emotional intensity and suggested that some of these items could be streamlined.</w:t>
            </w:r>
          </w:p>
        </w:tc>
      </w:tr>
      <w:tr w14:paraId="542A0BCF">
        <w:trPr>
          <w:trHeight w:val="20" w:hRule="atLeast"/>
          <w:jc w:val="center"/>
        </w:trPr>
        <w:tc>
          <w:tcPr>
            <w:tcW w:w="4495" w:type="dxa"/>
          </w:tcPr>
          <w:p w14:paraId="3CC0D00B">
            <w:pPr>
              <w:widowControl/>
              <w:jc w:val="left"/>
              <w:textAlignment w:val="center"/>
              <w:rPr>
                <w:rFonts w:cs="Calibri"/>
                <w:b/>
                <w:bCs/>
                <w:color w:val="000000"/>
                <w:sz w:val="24"/>
              </w:rPr>
            </w:pPr>
            <w:r>
              <w:rPr>
                <w:rFonts w:cs="Calibri"/>
                <w:b/>
                <w:bCs/>
                <w:color w:val="000000"/>
                <w:kern w:val="0"/>
                <w:sz w:val="24"/>
                <w:lang w:bidi="ar"/>
              </w:rPr>
              <w:t>16 feel sad or depressed?</w:t>
            </w:r>
          </w:p>
        </w:tc>
        <w:tc>
          <w:tcPr>
            <w:tcW w:w="8910" w:type="dxa"/>
          </w:tcPr>
          <w:p w14:paraId="4BFA15FB">
            <w:pPr>
              <w:widowControl/>
              <w:jc w:val="left"/>
              <w:textAlignment w:val="center"/>
              <w:rPr>
                <w:rFonts w:cs="Calibri"/>
                <w:color w:val="000000"/>
                <w:sz w:val="24"/>
              </w:rPr>
            </w:pPr>
            <w:r>
              <w:rPr>
                <w:rFonts w:cs="Calibri"/>
                <w:color w:val="000000"/>
                <w:kern w:val="0"/>
                <w:sz w:val="24"/>
                <w:lang w:bidi="ar"/>
              </w:rPr>
              <w:t>Some participants felt that “sadness” reflects a deeper emotional state, whereas “feeling low/down” is more everyday in nature, and therefore suggested separating these into two items (9/31). See also Item 15.</w:t>
            </w:r>
          </w:p>
        </w:tc>
      </w:tr>
      <w:tr w14:paraId="591F52D1">
        <w:trPr>
          <w:trHeight w:val="20" w:hRule="atLeast"/>
          <w:jc w:val="center"/>
        </w:trPr>
        <w:tc>
          <w:tcPr>
            <w:tcW w:w="4495" w:type="dxa"/>
          </w:tcPr>
          <w:p w14:paraId="6C13E4EE">
            <w:pPr>
              <w:widowControl/>
              <w:jc w:val="left"/>
              <w:textAlignment w:val="center"/>
              <w:rPr>
                <w:rFonts w:cs="Calibri"/>
                <w:b/>
                <w:bCs/>
                <w:color w:val="000000"/>
                <w:sz w:val="24"/>
              </w:rPr>
            </w:pPr>
            <w:r>
              <w:rPr>
                <w:rFonts w:cs="Calibri"/>
                <w:b/>
                <w:bCs/>
                <w:color w:val="000000"/>
                <w:kern w:val="0"/>
                <w:sz w:val="24"/>
                <w:lang w:bidi="ar"/>
              </w:rPr>
              <w:t>17 feel hopeless?</w:t>
            </w:r>
          </w:p>
        </w:tc>
        <w:tc>
          <w:tcPr>
            <w:tcW w:w="8910" w:type="dxa"/>
          </w:tcPr>
          <w:p w14:paraId="52426B68">
            <w:pPr>
              <w:widowControl/>
              <w:jc w:val="left"/>
              <w:textAlignment w:val="center"/>
              <w:rPr>
                <w:rFonts w:cs="Calibri"/>
                <w:color w:val="000000"/>
                <w:sz w:val="24"/>
              </w:rPr>
            </w:pPr>
            <w:r>
              <w:rPr>
                <w:rFonts w:cs="Calibri"/>
                <w:color w:val="000000"/>
                <w:kern w:val="0"/>
                <w:sz w:val="24"/>
                <w:lang w:bidi="ar"/>
              </w:rPr>
              <w:t>See Item 15.</w:t>
            </w:r>
          </w:p>
        </w:tc>
      </w:tr>
      <w:tr w14:paraId="02F48811">
        <w:trPr>
          <w:trHeight w:val="20" w:hRule="atLeast"/>
          <w:jc w:val="center"/>
        </w:trPr>
        <w:tc>
          <w:tcPr>
            <w:tcW w:w="4495" w:type="dxa"/>
          </w:tcPr>
          <w:p w14:paraId="21B8F432">
            <w:pPr>
              <w:widowControl/>
              <w:jc w:val="left"/>
              <w:textAlignment w:val="center"/>
              <w:rPr>
                <w:rFonts w:cs="Calibri"/>
                <w:b/>
                <w:bCs/>
                <w:color w:val="000000"/>
                <w:sz w:val="24"/>
              </w:rPr>
            </w:pPr>
            <w:r>
              <w:rPr>
                <w:rFonts w:cs="Calibri"/>
                <w:b/>
                <w:bCs/>
                <w:color w:val="000000"/>
                <w:kern w:val="0"/>
                <w:sz w:val="24"/>
                <w:lang w:bidi="ar"/>
              </w:rPr>
              <w:t>18 feel you lacked control over your day-to-day life? (e.g. you had no choice over what you did or how things were done for you)</w:t>
            </w:r>
          </w:p>
        </w:tc>
        <w:tc>
          <w:tcPr>
            <w:tcW w:w="8910" w:type="dxa"/>
          </w:tcPr>
          <w:p w14:paraId="4F7CD497">
            <w:pPr>
              <w:widowControl/>
              <w:jc w:val="left"/>
              <w:textAlignment w:val="center"/>
              <w:rPr>
                <w:rFonts w:cs="Calibri"/>
                <w:color w:val="000000"/>
                <w:sz w:val="24"/>
              </w:rPr>
            </w:pPr>
            <w:r>
              <w:rPr>
                <w:rFonts w:cs="Calibri"/>
                <w:color w:val="000000"/>
                <w:kern w:val="0"/>
                <w:sz w:val="24"/>
                <w:lang w:bidi="ar"/>
              </w:rPr>
              <w:t>Some participants noted that the example “what others do to you” is inherently difficult to control and does not fully align with the intended concept of the item. They suggested replacing it with examples more closely related to everyday decision-making or restrictions on personal activities (4/31).</w:t>
            </w:r>
          </w:p>
        </w:tc>
      </w:tr>
      <w:tr w14:paraId="48E80580">
        <w:trPr>
          <w:trHeight w:val="20" w:hRule="atLeast"/>
          <w:jc w:val="center"/>
        </w:trPr>
        <w:tc>
          <w:tcPr>
            <w:tcW w:w="4495" w:type="dxa"/>
          </w:tcPr>
          <w:p w14:paraId="7A14942B">
            <w:pPr>
              <w:widowControl/>
              <w:jc w:val="left"/>
              <w:textAlignment w:val="center"/>
              <w:rPr>
                <w:rFonts w:cs="Calibri"/>
                <w:b/>
                <w:bCs/>
                <w:color w:val="000000"/>
                <w:sz w:val="24"/>
              </w:rPr>
            </w:pPr>
            <w:r>
              <w:rPr>
                <w:rFonts w:cs="Calibri"/>
                <w:b/>
                <w:bCs/>
                <w:color w:val="000000"/>
                <w:kern w:val="0"/>
                <w:sz w:val="24"/>
                <w:lang w:bidi="ar"/>
              </w:rPr>
              <w:t>19 feel unable to cope with day-to-day life?</w:t>
            </w:r>
          </w:p>
        </w:tc>
        <w:tc>
          <w:tcPr>
            <w:tcW w:w="8910" w:type="dxa"/>
          </w:tcPr>
          <w:p w14:paraId="028524F9">
            <w:pPr>
              <w:widowControl/>
              <w:jc w:val="left"/>
              <w:textAlignment w:val="center"/>
              <w:rPr>
                <w:rFonts w:cs="Calibri"/>
                <w:color w:val="000000"/>
                <w:sz w:val="24"/>
              </w:rPr>
            </w:pPr>
            <w:r>
              <w:rPr>
                <w:rFonts w:cs="Calibri"/>
                <w:color w:val="000000"/>
                <w:kern w:val="0"/>
                <w:sz w:val="24"/>
                <w:lang w:bidi="ar"/>
              </w:rPr>
              <w:t>Some participants considered this item conceptually similar to Item 18. If only one were retained, 6/31 preferred “lack of control,” as it reflects a situation where solutions have not yet been found, whereas 11/31 preferred “unable to cope with day-to-day life,” considering it a better reflection of health status.</w:t>
            </w:r>
          </w:p>
        </w:tc>
      </w:tr>
      <w:tr w14:paraId="5B82D1AF">
        <w:trPr>
          <w:trHeight w:val="20" w:hRule="atLeast"/>
          <w:jc w:val="center"/>
        </w:trPr>
        <w:tc>
          <w:tcPr>
            <w:tcW w:w="4495" w:type="dxa"/>
          </w:tcPr>
          <w:p w14:paraId="0827DD51">
            <w:pPr>
              <w:widowControl/>
              <w:jc w:val="left"/>
              <w:textAlignment w:val="center"/>
              <w:rPr>
                <w:rFonts w:cs="Calibri"/>
                <w:b/>
                <w:bCs/>
                <w:color w:val="000000"/>
                <w:sz w:val="24"/>
              </w:rPr>
            </w:pPr>
            <w:r>
              <w:rPr>
                <w:rFonts w:cs="Calibri"/>
                <w:b/>
                <w:bCs/>
                <w:color w:val="000000"/>
                <w:kern w:val="0"/>
                <w:sz w:val="24"/>
                <w:lang w:bidi="ar"/>
              </w:rPr>
              <w:t>20 feel excluded by others? (e.g. felt like you did not belong or were not able to be yourself)</w:t>
            </w:r>
          </w:p>
        </w:tc>
        <w:tc>
          <w:tcPr>
            <w:tcW w:w="8910" w:type="dxa"/>
          </w:tcPr>
          <w:p w14:paraId="7C62206C">
            <w:pPr>
              <w:widowControl/>
              <w:jc w:val="left"/>
              <w:textAlignment w:val="center"/>
              <w:rPr>
                <w:rFonts w:cs="Calibri"/>
                <w:color w:val="000000"/>
                <w:sz w:val="24"/>
              </w:rPr>
            </w:pPr>
            <w:r>
              <w:rPr>
                <w:rFonts w:cs="Calibri"/>
                <w:color w:val="000000"/>
                <w:kern w:val="0"/>
                <w:sz w:val="24"/>
                <w:lang w:bidi="ar"/>
              </w:rPr>
              <w:t>Some participants noted that the example “unable to be yourself” does not clearly capture the concept of exclusion or isolation. They suggested using examples that more directly reflect rejection, neglect, or lack of belonging (4/31).</w:t>
            </w:r>
          </w:p>
        </w:tc>
      </w:tr>
      <w:tr w14:paraId="5C5298C3">
        <w:trPr>
          <w:trHeight w:val="20" w:hRule="atLeast"/>
          <w:jc w:val="center"/>
        </w:trPr>
        <w:tc>
          <w:tcPr>
            <w:tcW w:w="4495" w:type="dxa"/>
          </w:tcPr>
          <w:p w14:paraId="44B3098E">
            <w:pPr>
              <w:widowControl/>
              <w:jc w:val="left"/>
              <w:textAlignment w:val="center"/>
              <w:rPr>
                <w:rFonts w:cs="Calibri"/>
                <w:b/>
                <w:bCs/>
                <w:color w:val="000000"/>
                <w:sz w:val="24"/>
              </w:rPr>
            </w:pPr>
            <w:r>
              <w:rPr>
                <w:rFonts w:cs="Calibri"/>
                <w:b/>
                <w:bCs/>
                <w:color w:val="000000"/>
                <w:kern w:val="0"/>
                <w:sz w:val="24"/>
                <w:lang w:bidi="ar"/>
              </w:rPr>
              <w:t>21 have negative feelings about yourself?</w:t>
            </w:r>
          </w:p>
        </w:tc>
        <w:tc>
          <w:tcPr>
            <w:tcW w:w="8910" w:type="dxa"/>
          </w:tcPr>
          <w:p w14:paraId="23826467">
            <w:pPr>
              <w:widowControl/>
              <w:jc w:val="left"/>
              <w:textAlignment w:val="center"/>
              <w:rPr>
                <w:rFonts w:cs="Calibri"/>
                <w:color w:val="000000"/>
                <w:sz w:val="24"/>
              </w:rPr>
            </w:pPr>
            <w:r>
              <w:rPr>
                <w:rFonts w:cs="Calibri"/>
                <w:color w:val="000000"/>
                <w:kern w:val="0"/>
                <w:sz w:val="24"/>
                <w:lang w:bidi="ar"/>
              </w:rPr>
              <w:t>See Item 15.</w:t>
            </w:r>
          </w:p>
        </w:tc>
      </w:tr>
      <w:tr w14:paraId="1E2911BA">
        <w:trPr>
          <w:trHeight w:val="20" w:hRule="atLeast"/>
          <w:jc w:val="center"/>
        </w:trPr>
        <w:tc>
          <w:tcPr>
            <w:tcW w:w="4495" w:type="dxa"/>
          </w:tcPr>
          <w:p w14:paraId="67BB4668">
            <w:pPr>
              <w:widowControl/>
              <w:jc w:val="left"/>
              <w:textAlignment w:val="center"/>
              <w:rPr>
                <w:rFonts w:cs="Calibri"/>
                <w:b/>
                <w:bCs/>
                <w:color w:val="000000"/>
                <w:sz w:val="24"/>
              </w:rPr>
            </w:pPr>
            <w:r>
              <w:rPr>
                <w:rFonts w:cs="Calibri"/>
                <w:b/>
                <w:bCs/>
                <w:color w:val="000000"/>
                <w:kern w:val="0"/>
                <w:sz w:val="24"/>
                <w:lang w:bidi="ar"/>
              </w:rPr>
              <w:t>22 have physical pain?</w:t>
            </w:r>
          </w:p>
        </w:tc>
        <w:tc>
          <w:tcPr>
            <w:tcW w:w="8910" w:type="dxa"/>
          </w:tcPr>
          <w:p w14:paraId="1688EE42">
            <w:pPr>
              <w:widowControl/>
              <w:jc w:val="left"/>
              <w:textAlignment w:val="center"/>
              <w:rPr>
                <w:rFonts w:cs="Calibri"/>
                <w:color w:val="000000"/>
                <w:sz w:val="24"/>
              </w:rPr>
            </w:pPr>
            <w:r>
              <w:rPr>
                <w:rFonts w:cs="Calibri"/>
                <w:color w:val="000000"/>
                <w:kern w:val="0"/>
                <w:sz w:val="24"/>
                <w:lang w:bidi="ar"/>
              </w:rPr>
              <w:t>Some participants felt this item overlaps with Item 23. When comparing response formats, 12/31 participants preferred a severity scale, believing that pain intensity better reflects health status; 9/31 preferred a frequency scale because pain severity is difficult to quantify; another 10/31 considered both approaches acceptable.</w:t>
            </w:r>
          </w:p>
        </w:tc>
      </w:tr>
      <w:tr w14:paraId="4216FA6C">
        <w:trPr>
          <w:trHeight w:val="20" w:hRule="atLeast"/>
          <w:jc w:val="center"/>
        </w:trPr>
        <w:tc>
          <w:tcPr>
            <w:tcW w:w="4495" w:type="dxa"/>
          </w:tcPr>
          <w:p w14:paraId="2899C571">
            <w:pPr>
              <w:widowControl/>
              <w:jc w:val="left"/>
              <w:textAlignment w:val="center"/>
              <w:rPr>
                <w:rFonts w:cs="Calibri"/>
                <w:b/>
                <w:bCs/>
                <w:color w:val="000000"/>
                <w:sz w:val="24"/>
              </w:rPr>
            </w:pPr>
            <w:r>
              <w:rPr>
                <w:rFonts w:cs="Calibri"/>
                <w:b/>
                <w:bCs/>
                <w:color w:val="000000"/>
                <w:kern w:val="0"/>
                <w:sz w:val="24"/>
                <w:lang w:bidi="ar"/>
              </w:rPr>
              <w:t>23 how much physical pain you had in the last 7 days?</w:t>
            </w:r>
          </w:p>
        </w:tc>
        <w:tc>
          <w:tcPr>
            <w:tcW w:w="8910" w:type="dxa"/>
          </w:tcPr>
          <w:p w14:paraId="2E3854B9">
            <w:pPr>
              <w:widowControl/>
              <w:jc w:val="left"/>
              <w:textAlignment w:val="center"/>
              <w:rPr>
                <w:rFonts w:cs="Calibri"/>
                <w:color w:val="000000"/>
                <w:sz w:val="24"/>
              </w:rPr>
            </w:pPr>
            <w:r>
              <w:rPr>
                <w:rFonts w:cs="Calibri"/>
                <w:color w:val="000000"/>
                <w:kern w:val="0"/>
                <w:sz w:val="24"/>
                <w:lang w:bidi="ar"/>
              </w:rPr>
              <w:t>See the discussion under Item 22 regarding “severity vs frequency.”</w:t>
            </w:r>
          </w:p>
        </w:tc>
      </w:tr>
      <w:tr w14:paraId="4DA66161">
        <w:trPr>
          <w:trHeight w:val="20" w:hRule="atLeast"/>
          <w:jc w:val="center"/>
        </w:trPr>
        <w:tc>
          <w:tcPr>
            <w:tcW w:w="4495" w:type="dxa"/>
          </w:tcPr>
          <w:p w14:paraId="0691EA70">
            <w:pPr>
              <w:widowControl/>
              <w:jc w:val="left"/>
              <w:textAlignment w:val="center"/>
              <w:rPr>
                <w:rFonts w:cs="Calibri"/>
                <w:b/>
                <w:bCs/>
                <w:color w:val="000000"/>
                <w:sz w:val="24"/>
              </w:rPr>
            </w:pPr>
            <w:r>
              <w:rPr>
                <w:rFonts w:cs="Calibri"/>
                <w:b/>
                <w:bCs/>
                <w:color w:val="000000"/>
                <w:kern w:val="0"/>
                <w:sz w:val="24"/>
                <w:lang w:bidi="ar"/>
              </w:rPr>
              <w:t>24 have physical discomfort? (e.g. feeling sick, breathless, itching) (not including pain)</w:t>
            </w:r>
          </w:p>
        </w:tc>
        <w:tc>
          <w:tcPr>
            <w:tcW w:w="8910" w:type="dxa"/>
          </w:tcPr>
          <w:p w14:paraId="26DB7F10">
            <w:pPr>
              <w:widowControl/>
              <w:jc w:val="left"/>
              <w:textAlignment w:val="center"/>
              <w:rPr>
                <w:rFonts w:cs="Calibri"/>
                <w:color w:val="000000"/>
                <w:sz w:val="24"/>
              </w:rPr>
            </w:pPr>
            <w:r>
              <w:rPr>
                <w:rFonts w:cs="Calibri"/>
                <w:color w:val="000000"/>
                <w:kern w:val="0"/>
                <w:sz w:val="24"/>
                <w:lang w:bidi="ar"/>
              </w:rPr>
              <w:t>Some participants felt this item overlaps with Item 25. Fourteen participants (14/31) preferred a severity scale, 9/31 preferred a frequency scale, and 8/31 considered both approaches acceptable.</w:t>
            </w:r>
          </w:p>
        </w:tc>
      </w:tr>
      <w:tr w14:paraId="43134D6B">
        <w:trPr>
          <w:trHeight w:val="20" w:hRule="atLeast"/>
          <w:jc w:val="center"/>
        </w:trPr>
        <w:tc>
          <w:tcPr>
            <w:tcW w:w="4495" w:type="dxa"/>
          </w:tcPr>
          <w:p w14:paraId="02F2948B">
            <w:pPr>
              <w:widowControl/>
              <w:jc w:val="left"/>
              <w:textAlignment w:val="center"/>
              <w:rPr>
                <w:rFonts w:cs="Calibri"/>
                <w:b/>
                <w:bCs/>
                <w:color w:val="000000"/>
                <w:sz w:val="24"/>
              </w:rPr>
            </w:pPr>
            <w:r>
              <w:rPr>
                <w:rFonts w:cs="Calibri"/>
                <w:b/>
                <w:bCs/>
                <w:color w:val="000000"/>
                <w:kern w:val="0"/>
                <w:sz w:val="24"/>
                <w:lang w:bidi="ar"/>
              </w:rPr>
              <w:t>25 how much physical discomfort you had in the last 7 days?</w:t>
            </w:r>
          </w:p>
        </w:tc>
        <w:tc>
          <w:tcPr>
            <w:tcW w:w="8910" w:type="dxa"/>
          </w:tcPr>
          <w:p w14:paraId="2F3944DB">
            <w:pPr>
              <w:widowControl/>
              <w:jc w:val="left"/>
              <w:textAlignment w:val="center"/>
              <w:rPr>
                <w:rFonts w:cs="Calibri"/>
                <w:color w:val="000000"/>
                <w:sz w:val="24"/>
              </w:rPr>
            </w:pPr>
            <w:r>
              <w:rPr>
                <w:rFonts w:cs="Calibri"/>
                <w:color w:val="000000"/>
                <w:kern w:val="0"/>
                <w:sz w:val="24"/>
                <w:lang w:bidi="ar"/>
              </w:rPr>
              <w:t>See the discussion under Item 24 regarding “severity vs frequency.”</w:t>
            </w:r>
          </w:p>
        </w:tc>
      </w:tr>
      <w:tr w14:paraId="580D945C">
        <w:trPr>
          <w:trHeight w:val="20" w:hRule="atLeast"/>
          <w:jc w:val="center"/>
        </w:trPr>
        <w:tc>
          <w:tcPr>
            <w:tcW w:w="4495" w:type="dxa"/>
          </w:tcPr>
          <w:p w14:paraId="568DD3C4">
            <w:pPr>
              <w:widowControl/>
              <w:jc w:val="left"/>
              <w:textAlignment w:val="center"/>
              <w:rPr>
                <w:rFonts w:cs="Calibri"/>
                <w:b/>
                <w:bCs/>
                <w:color w:val="000000"/>
                <w:sz w:val="24"/>
              </w:rPr>
            </w:pPr>
            <w:r>
              <w:rPr>
                <w:rFonts w:cs="Calibri"/>
                <w:b/>
                <w:bCs/>
                <w:color w:val="000000"/>
                <w:kern w:val="0"/>
                <w:sz w:val="24"/>
                <w:lang w:bidi="ar"/>
              </w:rPr>
              <w:t>Response options</w:t>
            </w:r>
          </w:p>
        </w:tc>
        <w:tc>
          <w:tcPr>
            <w:tcW w:w="8910" w:type="dxa"/>
          </w:tcPr>
          <w:p w14:paraId="1A01F480">
            <w:pPr>
              <w:widowControl/>
              <w:jc w:val="left"/>
              <w:textAlignment w:val="center"/>
              <w:rPr>
                <w:rFonts w:cs="Calibri"/>
                <w:color w:val="000000"/>
                <w:sz w:val="24"/>
              </w:rPr>
            </w:pPr>
            <w:r>
              <w:rPr>
                <w:rFonts w:cs="Calibri"/>
                <w:color w:val="000000"/>
                <w:kern w:val="0"/>
                <w:sz w:val="24"/>
                <w:lang w:bidi="ar"/>
              </w:rPr>
              <w:t>Some participants suggested reducing the severity response categories to three levels (mild, moderate, severe) and removing the “very severe” category (2/31).</w:t>
            </w:r>
          </w:p>
        </w:tc>
      </w:tr>
      <w:tr w14:paraId="3D66506A">
        <w:trPr>
          <w:trHeight w:val="20" w:hRule="atLeast"/>
          <w:jc w:val="center"/>
        </w:trPr>
        <w:tc>
          <w:tcPr>
            <w:tcW w:w="4495" w:type="dxa"/>
          </w:tcPr>
          <w:p w14:paraId="1C0180AA">
            <w:pPr>
              <w:widowControl/>
              <w:jc w:val="left"/>
              <w:textAlignment w:val="center"/>
              <w:rPr>
                <w:rFonts w:cs="Calibri"/>
                <w:b/>
                <w:bCs/>
                <w:color w:val="000000"/>
                <w:sz w:val="24"/>
              </w:rPr>
            </w:pPr>
            <w:r>
              <w:rPr>
                <w:rFonts w:cs="Calibri"/>
                <w:b/>
                <w:bCs/>
                <w:color w:val="000000"/>
                <w:kern w:val="0"/>
                <w:sz w:val="24"/>
                <w:lang w:bidi="ar"/>
              </w:rPr>
              <w:t>Recall period</w:t>
            </w:r>
          </w:p>
        </w:tc>
        <w:tc>
          <w:tcPr>
            <w:tcW w:w="8910" w:type="dxa"/>
          </w:tcPr>
          <w:p w14:paraId="00B1BB2D">
            <w:pPr>
              <w:widowControl/>
              <w:jc w:val="left"/>
              <w:textAlignment w:val="center"/>
              <w:rPr>
                <w:rFonts w:cs="Calibri"/>
                <w:color w:val="000000"/>
                <w:sz w:val="24"/>
              </w:rPr>
            </w:pPr>
            <w:r>
              <w:rPr>
                <w:rFonts w:cs="Calibri"/>
                <w:color w:val="000000"/>
                <w:kern w:val="0"/>
                <w:sz w:val="24"/>
                <w:lang w:bidi="ar"/>
              </w:rPr>
              <w:t>Fifteen participants (15/31) felt that the recall period of “the past 7 days” was too short and suggested extending it to two weeks or one month.</w:t>
            </w:r>
          </w:p>
        </w:tc>
      </w:tr>
      <w:bookmarkEnd w:id="2"/>
    </w:tbl>
    <w:p w14:paraId="1927CCA7">
      <w:pPr>
        <w:spacing w:line="276" w:lineRule="auto"/>
        <w:jc w:val="left"/>
        <w:rPr>
          <w:rFonts w:cs="Calibri"/>
          <w:sz w:val="24"/>
        </w:rPr>
      </w:pPr>
    </w:p>
    <w:p w14:paraId="7A4482C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webkit-standard">
    <w:altName w:val="苹方-简"/>
    <w:panose1 w:val="020B0604020202020204"/>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DFE465"/>
    <w:rsid w:val="A7DFE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szCs w:val="24"/>
    </w:rPr>
  </w:style>
  <w:style w:type="character" w:styleId="5">
    <w:name w:val="Strong"/>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2026-05-12T01:21:00Z</dcterms:created>
  <dc:creator>VV</dc:creator>
  <cp:lastModifiedBy>VV</cp:lastModifiedBy>
  <dcterms:modified xsi:type="dcterms:W3CDTF">2026-05-12T01:26:25Z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A797E91D180BB3F30310026A5D8502D8_41</vt:lpwstr>
  </property>
</Properties>
</file>