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1D1" w:rsidRPr="00594B20" w:rsidRDefault="00237E80" w:rsidP="001811D1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</w:rPr>
      </w:pPr>
      <w:r w:rsidRPr="00594B20">
        <w:rPr>
          <w:rFonts w:ascii="Times New Roman" w:eastAsia="Times New Roman" w:hAnsi="Times New Roman" w:cs="Times New Roman"/>
          <w:b/>
        </w:rPr>
        <w:t xml:space="preserve">Supplementary file </w:t>
      </w:r>
      <w:r w:rsidR="00412E2B" w:rsidRPr="00594B20">
        <w:rPr>
          <w:rFonts w:ascii="Times New Roman" w:eastAsia="Times New Roman" w:hAnsi="Times New Roman" w:cs="Times New Roman"/>
          <w:b/>
        </w:rPr>
        <w:t>12</w:t>
      </w:r>
      <w:r w:rsidR="001811D1" w:rsidRPr="00594B20">
        <w:rPr>
          <w:rFonts w:ascii="Times New Roman" w:eastAsia="Times New Roman" w:hAnsi="Times New Roman" w:cs="Times New Roman"/>
          <w:b/>
        </w:rPr>
        <w:t>: How to improve care to better support wellbeing and mental health</w:t>
      </w:r>
    </w:p>
    <w:tbl>
      <w:tblPr>
        <w:tblW w:w="10465" w:type="dxa"/>
        <w:tblInd w:w="-726" w:type="dxa"/>
        <w:tblLayout w:type="fixed"/>
        <w:tblLook w:val="04A0" w:firstRow="1" w:lastRow="0" w:firstColumn="1" w:lastColumn="0" w:noHBand="0" w:noVBand="1"/>
      </w:tblPr>
      <w:tblGrid>
        <w:gridCol w:w="3698"/>
        <w:gridCol w:w="1276"/>
        <w:gridCol w:w="1276"/>
        <w:gridCol w:w="1134"/>
        <w:gridCol w:w="1134"/>
        <w:gridCol w:w="1134"/>
        <w:gridCol w:w="813"/>
      </w:tblGrid>
      <w:tr w:rsidR="001811D1" w:rsidRPr="006F74B2" w:rsidTr="004668B6">
        <w:trPr>
          <w:trHeight w:val="228"/>
        </w:trPr>
        <w:tc>
          <w:tcPr>
            <w:tcW w:w="3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Statement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1 </w:t>
            </w:r>
          </w:p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(Strongly disagree) </w:t>
            </w: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2 (Disagree) </w:t>
            </w:r>
          </w:p>
          <w:p w:rsidR="004668B6" w:rsidRDefault="004668B6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3 </w:t>
            </w:r>
          </w:p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(Neutral) </w:t>
            </w:r>
          </w:p>
          <w:p w:rsidR="004668B6" w:rsidRDefault="004668B6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4 </w:t>
            </w:r>
          </w:p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(Agree) </w:t>
            </w:r>
          </w:p>
          <w:p w:rsidR="004668B6" w:rsidRDefault="004668B6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5 (Strongly agree) </w:t>
            </w: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6F74B2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 (%)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668B6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Total </w:t>
            </w:r>
          </w:p>
          <w:p w:rsidR="004668B6" w:rsidRDefault="004668B6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4668B6" w:rsidRDefault="004668B6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</w:p>
          <w:p w:rsidR="001811D1" w:rsidRPr="006F74B2" w:rsidRDefault="001811D1" w:rsidP="004668B6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n</w:t>
            </w:r>
          </w:p>
        </w:tc>
      </w:tr>
      <w:tr w:rsidR="001811D1" w:rsidRPr="004668B6" w:rsidTr="004668B6">
        <w:trPr>
          <w:trHeight w:val="228"/>
        </w:trPr>
        <w:tc>
          <w:tcPr>
            <w:tcW w:w="36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Greater awareness amongst healthcare professionals of the emotional challenges of living with a rare condition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38 </w:t>
            </w:r>
            <w:r w:rsid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(2.9)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 (2.0)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60 </w:t>
            </w:r>
            <w:r w:rsid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</w:t>
            </w: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(4.6)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373 (28.5)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811 (62.0)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1,308 </w:t>
            </w:r>
          </w:p>
        </w:tc>
      </w:tr>
      <w:tr w:rsidR="001811D1" w:rsidRPr="004668B6" w:rsidTr="004668B6">
        <w:trPr>
          <w:trHeight w:val="228"/>
        </w:trPr>
        <w:tc>
          <w:tcPr>
            <w:tcW w:w="3698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Greater sensitivity amongst healthcare professionals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 (2.1)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 (3.8)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118 </w:t>
            </w:r>
            <w:r w:rsid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(9.2)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450 (35.0)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640 (49.8)</w:t>
            </w:r>
          </w:p>
        </w:tc>
        <w:tc>
          <w:tcPr>
            <w:tcW w:w="813" w:type="dxa"/>
            <w:tcBorders>
              <w:top w:val="nil"/>
            </w:tcBorders>
            <w:shd w:val="clear" w:color="auto" w:fill="auto"/>
            <w:noWrap/>
            <w:vAlign w:val="bottom"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1,284 </w:t>
            </w:r>
          </w:p>
        </w:tc>
      </w:tr>
      <w:tr w:rsidR="001811D1" w:rsidRPr="004668B6" w:rsidTr="004668B6">
        <w:trPr>
          <w:trHeight w:val="228"/>
        </w:trPr>
        <w:tc>
          <w:tcPr>
            <w:tcW w:w="369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Being asked more frequently by healthcare professionals about mental health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(2.5)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61 (4.7)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147 (11.3)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494 (38.1)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562 (43.4)</w:t>
            </w:r>
          </w:p>
        </w:tc>
        <w:tc>
          <w:tcPr>
            <w:tcW w:w="81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1,296 </w:t>
            </w:r>
          </w:p>
        </w:tc>
      </w:tr>
      <w:tr w:rsidR="001811D1" w:rsidRPr="004668B6" w:rsidTr="004668B6">
        <w:trPr>
          <w:trHeight w:val="228"/>
        </w:trPr>
        <w:tc>
          <w:tcPr>
            <w:tcW w:w="369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Easier access to professional psychological support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(2.5)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 (2.1)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134 (10.6)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394 (31.2)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675 (53.5)</w:t>
            </w:r>
          </w:p>
        </w:tc>
        <w:tc>
          <w:tcPr>
            <w:tcW w:w="81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1,262</w:t>
            </w:r>
          </w:p>
        </w:tc>
      </w:tr>
      <w:tr w:rsidR="001811D1" w:rsidRPr="004668B6" w:rsidTr="004668B6">
        <w:trPr>
          <w:trHeight w:val="228"/>
        </w:trPr>
        <w:tc>
          <w:tcPr>
            <w:tcW w:w="369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Better signposting to alternative sources of emotional support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 (2.3)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 (2.0)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122 (9.5)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447 (34.8)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658 (51.3)</w:t>
            </w:r>
          </w:p>
        </w:tc>
        <w:tc>
          <w:tcPr>
            <w:tcW w:w="81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811D1" w:rsidRPr="004668B6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668B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1,283</w:t>
            </w:r>
          </w:p>
        </w:tc>
      </w:tr>
      <w:tr w:rsidR="001811D1" w:rsidRPr="006F74B2" w:rsidTr="004668B6">
        <w:trPr>
          <w:trHeight w:val="228"/>
        </w:trPr>
        <w:tc>
          <w:tcPr>
            <w:tcW w:w="36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8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11D1" w:rsidRPr="006F74B2" w:rsidRDefault="001811D1" w:rsidP="006C6782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:rsidR="001811D1" w:rsidRDefault="001811D1"/>
    <w:p w:rsidR="00F53F92" w:rsidRPr="00C706F5" w:rsidRDefault="00F53F92" w:rsidP="00F53F92">
      <w:pPr>
        <w:jc w:val="center"/>
        <w:rPr>
          <w:rFonts w:ascii="Times New Roman" w:hAnsi="Times New Roman" w:cs="Times New Roman"/>
          <w:b/>
        </w:rPr>
      </w:pPr>
      <w:r w:rsidRPr="00C706F5">
        <w:rPr>
          <w:rFonts w:ascii="Times New Roman" w:hAnsi="Times New Roman" w:cs="Times New Roman"/>
          <w:b/>
        </w:rPr>
        <w:t>Data shown for patients and carers combined.</w:t>
      </w:r>
    </w:p>
    <w:p w:rsidR="00AB6254" w:rsidRDefault="00AB6254">
      <w:bookmarkStart w:id="0" w:name="_GoBack"/>
      <w:bookmarkEnd w:id="0"/>
    </w:p>
    <w:sectPr w:rsidR="00AB62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A55"/>
    <w:rsid w:val="000F4D33"/>
    <w:rsid w:val="0015796A"/>
    <w:rsid w:val="001811D1"/>
    <w:rsid w:val="00237E80"/>
    <w:rsid w:val="002816DB"/>
    <w:rsid w:val="00371B76"/>
    <w:rsid w:val="00390A91"/>
    <w:rsid w:val="003A35CA"/>
    <w:rsid w:val="003B7CD5"/>
    <w:rsid w:val="003F4467"/>
    <w:rsid w:val="00412E2B"/>
    <w:rsid w:val="004559FD"/>
    <w:rsid w:val="004668B6"/>
    <w:rsid w:val="00476368"/>
    <w:rsid w:val="004A4E9D"/>
    <w:rsid w:val="00594B20"/>
    <w:rsid w:val="005A4C84"/>
    <w:rsid w:val="00614086"/>
    <w:rsid w:val="006A55CE"/>
    <w:rsid w:val="006C6782"/>
    <w:rsid w:val="007066B0"/>
    <w:rsid w:val="00740317"/>
    <w:rsid w:val="00751D7A"/>
    <w:rsid w:val="00767627"/>
    <w:rsid w:val="00781588"/>
    <w:rsid w:val="007A39ED"/>
    <w:rsid w:val="007A3AB9"/>
    <w:rsid w:val="008247B8"/>
    <w:rsid w:val="00857929"/>
    <w:rsid w:val="008F5EFD"/>
    <w:rsid w:val="00967BC8"/>
    <w:rsid w:val="00AB6254"/>
    <w:rsid w:val="00BE1352"/>
    <w:rsid w:val="00C12760"/>
    <w:rsid w:val="00C52218"/>
    <w:rsid w:val="00CC7ECD"/>
    <w:rsid w:val="00CD3D27"/>
    <w:rsid w:val="00CF19E5"/>
    <w:rsid w:val="00D17582"/>
    <w:rsid w:val="00D42D2C"/>
    <w:rsid w:val="00D65FB6"/>
    <w:rsid w:val="00E64F35"/>
    <w:rsid w:val="00E86F8A"/>
    <w:rsid w:val="00ED7702"/>
    <w:rsid w:val="00EE4A55"/>
    <w:rsid w:val="00F12D0B"/>
    <w:rsid w:val="00F53F92"/>
    <w:rsid w:val="00F76863"/>
    <w:rsid w:val="00FE6A94"/>
    <w:rsid w:val="00FF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1EC02D-77B6-41CA-9151-562085DB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ext">
    <w:name w:val="Normal text"/>
    <w:basedOn w:val="Normal"/>
    <w:link w:val="NormaltextChar"/>
    <w:qFormat/>
    <w:rsid w:val="00E64F35"/>
    <w:pPr>
      <w:spacing w:after="240" w:line="240" w:lineRule="auto"/>
      <w:jc w:val="both"/>
    </w:pPr>
    <w:rPr>
      <w:color w:val="000000" w:themeColor="text1"/>
      <w:sz w:val="24"/>
      <w:lang w:bidi="en-US"/>
    </w:rPr>
  </w:style>
  <w:style w:type="character" w:customStyle="1" w:styleId="NormaltextChar">
    <w:name w:val="Normal text Char"/>
    <w:basedOn w:val="DefaultParagraphFont"/>
    <w:link w:val="Normaltext"/>
    <w:rsid w:val="00E64F35"/>
    <w:rPr>
      <w:color w:val="000000" w:themeColor="text1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amy.hunter@geneticalliance.org.uk</dc:creator>
  <cp:keywords/>
  <dc:description/>
  <cp:lastModifiedBy>amy.hunter@geneticalliance.org.uk</cp:lastModifiedBy>
  <cp:revision>5</cp:revision>
  <dcterms:created xsi:type="dcterms:W3CDTF">2020-09-15T09:57:00Z</dcterms:created>
  <dcterms:modified xsi:type="dcterms:W3CDTF">2020-09-17T14:16:00Z</dcterms:modified>
</cp:coreProperties>
</file>