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134E90" w14:textId="15AADD20" w:rsidR="00E25F73" w:rsidRPr="00721BB5" w:rsidRDefault="00E25F73" w:rsidP="00E25F73">
      <w:pPr>
        <w:adjustRightInd w:val="0"/>
        <w:spacing w:line="480" w:lineRule="auto"/>
        <w:textAlignment w:val="baseline"/>
        <w:rPr>
          <w:rFonts w:ascii="Times New Roman" w:eastAsia="바탕체" w:hAnsi="Times New Roman" w:cs="Times New Roman"/>
          <w:b/>
          <w:sz w:val="24"/>
          <w:szCs w:val="24"/>
        </w:rPr>
      </w:pPr>
      <w:r w:rsidRPr="00721BB5">
        <w:rPr>
          <w:rFonts w:ascii="Times New Roman" w:eastAsia="바탕체" w:hAnsi="Times New Roman" w:cs="Times New Roman"/>
          <w:b/>
          <w:kern w:val="0"/>
          <w:sz w:val="24"/>
          <w:szCs w:val="24"/>
        </w:rPr>
        <w:t xml:space="preserve">Subjective cognitive decline and subsequent dementia: a nationwide cohort study </w:t>
      </w:r>
      <w:r w:rsidRPr="00721BB5">
        <w:rPr>
          <w:rFonts w:ascii="Times New Roman" w:eastAsia="바탕체" w:hAnsi="Times New Roman" w:cs="Times New Roman"/>
          <w:b/>
          <w:sz w:val="24"/>
          <w:szCs w:val="24"/>
        </w:rPr>
        <w:t>of 579,710 people aged 66 years in South Korea</w:t>
      </w:r>
    </w:p>
    <w:p w14:paraId="01C6096D" w14:textId="77777777" w:rsidR="00D52B47" w:rsidRPr="00721BB5" w:rsidRDefault="00D52B47" w:rsidP="00781C0F">
      <w:pPr>
        <w:wordWrap/>
        <w:autoSpaceDE/>
        <w:adjustRightInd w:val="0"/>
        <w:spacing w:after="0" w:line="240" w:lineRule="auto"/>
        <w:textAlignment w:val="baseline"/>
        <w:rPr>
          <w:rFonts w:ascii="Times New Roman" w:eastAsia="바탕체" w:hAnsi="Times New Roman" w:cs="Times New Roman"/>
          <w:kern w:val="0"/>
          <w:szCs w:val="20"/>
        </w:rPr>
      </w:pPr>
    </w:p>
    <w:p w14:paraId="25643F3D" w14:textId="77777777" w:rsidR="00D52B47" w:rsidRPr="00721BB5" w:rsidRDefault="00D52B47" w:rsidP="00781C0F">
      <w:pPr>
        <w:wordWrap/>
        <w:snapToGrid w:val="0"/>
        <w:spacing w:after="0" w:line="240" w:lineRule="auto"/>
        <w:rPr>
          <w:rFonts w:ascii="Times New Roman" w:hAnsi="Times New Roman" w:cs="Times New Roman"/>
          <w:kern w:val="0"/>
          <w:szCs w:val="20"/>
        </w:rPr>
      </w:pPr>
      <w:r w:rsidRPr="00721BB5">
        <w:rPr>
          <w:rFonts w:ascii="Times New Roman" w:hAnsi="Times New Roman" w:cs="Times New Roman"/>
          <w:szCs w:val="20"/>
        </w:rPr>
        <w:t xml:space="preserve">Yeong Chan </w:t>
      </w:r>
      <w:proofErr w:type="gramStart"/>
      <w:r w:rsidRPr="00721BB5">
        <w:rPr>
          <w:rFonts w:ascii="Times New Roman" w:hAnsi="Times New Roman" w:cs="Times New Roman"/>
          <w:szCs w:val="20"/>
        </w:rPr>
        <w:t>Lee,</w:t>
      </w:r>
      <w:r w:rsidRPr="00721BB5">
        <w:rPr>
          <w:rFonts w:ascii="Times New Roman" w:eastAsia="바탕체" w:hAnsi="Times New Roman" w:cs="Times New Roman"/>
          <w:kern w:val="0"/>
          <w:szCs w:val="20"/>
          <w:vertAlign w:val="superscript"/>
        </w:rPr>
        <w:t>*</w:t>
      </w:r>
      <w:proofErr w:type="gramEnd"/>
      <w:r w:rsidRPr="00721BB5">
        <w:rPr>
          <w:rFonts w:ascii="Times New Roman" w:hAnsi="Times New Roman" w:cs="Times New Roman"/>
          <w:szCs w:val="20"/>
        </w:rPr>
        <w:t xml:space="preserve"> Jae Myeong Kang,</w:t>
      </w:r>
      <w:r w:rsidRPr="00721BB5">
        <w:rPr>
          <w:rFonts w:ascii="Times New Roman" w:eastAsia="바탕체" w:hAnsi="Times New Roman" w:cs="Times New Roman"/>
          <w:kern w:val="0"/>
          <w:szCs w:val="20"/>
          <w:vertAlign w:val="superscript"/>
        </w:rPr>
        <w:t>*</w:t>
      </w:r>
      <w:r w:rsidRPr="00721BB5">
        <w:rPr>
          <w:rFonts w:ascii="Times New Roman" w:hAnsi="Times New Roman" w:cs="Times New Roman"/>
          <w:szCs w:val="20"/>
        </w:rPr>
        <w:t xml:space="preserve"> </w:t>
      </w:r>
      <w:proofErr w:type="spellStart"/>
      <w:r w:rsidRPr="00721BB5">
        <w:rPr>
          <w:rFonts w:ascii="Times New Roman" w:hAnsi="Times New Roman" w:cs="Times New Roman"/>
          <w:szCs w:val="20"/>
        </w:rPr>
        <w:t>Hyewon</w:t>
      </w:r>
      <w:proofErr w:type="spellEnd"/>
      <w:r w:rsidRPr="00721BB5">
        <w:rPr>
          <w:rFonts w:ascii="Times New Roman" w:hAnsi="Times New Roman" w:cs="Times New Roman"/>
          <w:szCs w:val="20"/>
        </w:rPr>
        <w:t xml:space="preserve"> Lee,</w:t>
      </w:r>
      <w:r w:rsidRPr="00721BB5">
        <w:rPr>
          <w:rFonts w:ascii="Times New Roman" w:eastAsia="바탕체" w:hAnsi="Times New Roman" w:cs="Times New Roman"/>
          <w:kern w:val="0"/>
          <w:szCs w:val="20"/>
          <w:vertAlign w:val="superscript"/>
        </w:rPr>
        <w:t>*</w:t>
      </w:r>
      <w:r w:rsidRPr="00721BB5">
        <w:rPr>
          <w:rFonts w:ascii="Times New Roman" w:hAnsi="Times New Roman" w:cs="Times New Roman"/>
          <w:szCs w:val="20"/>
        </w:rPr>
        <w:t xml:space="preserve"> </w:t>
      </w:r>
      <w:proofErr w:type="spellStart"/>
      <w:r w:rsidRPr="00721BB5">
        <w:rPr>
          <w:rFonts w:ascii="Times New Roman" w:hAnsi="Times New Roman" w:cs="Times New Roman"/>
          <w:szCs w:val="20"/>
        </w:rPr>
        <w:t>Kiwon</w:t>
      </w:r>
      <w:proofErr w:type="spellEnd"/>
      <w:r w:rsidRPr="00721BB5">
        <w:rPr>
          <w:rFonts w:ascii="Times New Roman" w:hAnsi="Times New Roman" w:cs="Times New Roman"/>
          <w:szCs w:val="20"/>
        </w:rPr>
        <w:t xml:space="preserve"> Kim, </w:t>
      </w:r>
      <w:proofErr w:type="spellStart"/>
      <w:r w:rsidRPr="00721BB5">
        <w:rPr>
          <w:rFonts w:ascii="Times New Roman" w:hAnsi="Times New Roman" w:cs="Times New Roman"/>
          <w:szCs w:val="20"/>
        </w:rPr>
        <w:t>Soyeon</w:t>
      </w:r>
      <w:proofErr w:type="spellEnd"/>
      <w:r w:rsidRPr="00721BB5">
        <w:rPr>
          <w:rFonts w:ascii="Times New Roman" w:hAnsi="Times New Roman" w:cs="Times New Roman"/>
          <w:szCs w:val="20"/>
        </w:rPr>
        <w:t xml:space="preserve"> Kim, </w:t>
      </w:r>
      <w:r w:rsidRPr="00721BB5">
        <w:rPr>
          <w:rFonts w:ascii="Times New Roman" w:hAnsi="Times New Roman" w:cs="Times New Roman"/>
          <w:kern w:val="0"/>
          <w:szCs w:val="20"/>
        </w:rPr>
        <w:t xml:space="preserve">Tae Yang Yu, </w:t>
      </w:r>
      <w:proofErr w:type="spellStart"/>
      <w:r w:rsidRPr="00721BB5">
        <w:rPr>
          <w:rFonts w:ascii="Times New Roman" w:hAnsi="Times New Roman" w:cs="Times New Roman"/>
          <w:kern w:val="0"/>
          <w:szCs w:val="20"/>
        </w:rPr>
        <w:t>Eun</w:t>
      </w:r>
      <w:proofErr w:type="spellEnd"/>
      <w:r w:rsidRPr="00721BB5">
        <w:rPr>
          <w:rFonts w:ascii="Times New Roman" w:hAnsi="Times New Roman" w:cs="Times New Roman"/>
          <w:kern w:val="0"/>
          <w:szCs w:val="20"/>
        </w:rPr>
        <w:t xml:space="preserve">-Mi Lee, </w:t>
      </w:r>
      <w:r w:rsidRPr="00721BB5">
        <w:rPr>
          <w:rFonts w:ascii="Times New Roman" w:eastAsia="바탕체" w:hAnsi="Times New Roman" w:cs="Times New Roman"/>
          <w:kern w:val="0"/>
          <w:szCs w:val="20"/>
        </w:rPr>
        <w:t>Clara Tammy Kim,</w:t>
      </w:r>
      <w:r w:rsidRPr="00721BB5">
        <w:rPr>
          <w:rFonts w:ascii="Times New Roman" w:hAnsi="Times New Roman" w:cs="Times New Roman"/>
          <w:szCs w:val="20"/>
        </w:rPr>
        <w:t xml:space="preserve"> </w:t>
      </w:r>
      <w:proofErr w:type="spellStart"/>
      <w:r w:rsidRPr="00721BB5">
        <w:rPr>
          <w:rFonts w:ascii="Times New Roman" w:eastAsia="바탕체" w:hAnsi="Times New Roman" w:cs="Times New Roman"/>
          <w:kern w:val="0"/>
          <w:szCs w:val="20"/>
        </w:rPr>
        <w:t>Doh</w:t>
      </w:r>
      <w:proofErr w:type="spellEnd"/>
      <w:r w:rsidRPr="00721BB5">
        <w:rPr>
          <w:rFonts w:ascii="Times New Roman" w:eastAsia="바탕체" w:hAnsi="Times New Roman" w:cs="Times New Roman"/>
          <w:kern w:val="0"/>
          <w:szCs w:val="20"/>
        </w:rPr>
        <w:t xml:space="preserve"> Kwan Kim,</w:t>
      </w:r>
      <w:r w:rsidRPr="00721BB5">
        <w:rPr>
          <w:rFonts w:ascii="Times New Roman" w:eastAsia="바탕체" w:hAnsi="Times New Roman" w:cs="Times New Roman"/>
          <w:kern w:val="0"/>
          <w:szCs w:val="20"/>
          <w:vertAlign w:val="superscript"/>
        </w:rPr>
        <w:t xml:space="preserve"> </w:t>
      </w:r>
      <w:r w:rsidRPr="00721BB5">
        <w:rPr>
          <w:rFonts w:ascii="Times New Roman" w:hAnsi="Times New Roman" w:cs="Times New Roman"/>
          <w:szCs w:val="20"/>
        </w:rPr>
        <w:t>Matthew Lewis, Hong-</w:t>
      </w:r>
      <w:proofErr w:type="spellStart"/>
      <w:r w:rsidRPr="00721BB5">
        <w:rPr>
          <w:rFonts w:ascii="Times New Roman" w:hAnsi="Times New Roman" w:cs="Times New Roman"/>
          <w:szCs w:val="20"/>
        </w:rPr>
        <w:t>Hee</w:t>
      </w:r>
      <w:proofErr w:type="spellEnd"/>
      <w:r w:rsidRPr="00721BB5">
        <w:rPr>
          <w:rFonts w:ascii="Times New Roman" w:hAnsi="Times New Roman" w:cs="Times New Roman"/>
          <w:szCs w:val="20"/>
        </w:rPr>
        <w:t xml:space="preserve"> Won</w:t>
      </w:r>
      <w:r w:rsidRPr="00721BB5">
        <w:rPr>
          <w:rFonts w:ascii="Times New Roman" w:hAnsi="Times New Roman" w:cs="Times New Roman"/>
          <w:szCs w:val="20"/>
          <w:shd w:val="clear" w:color="auto" w:fill="FFFFFF"/>
          <w:vertAlign w:val="superscript"/>
        </w:rPr>
        <w:t>†</w:t>
      </w:r>
      <w:r w:rsidRPr="00721BB5">
        <w:rPr>
          <w:rFonts w:ascii="Times New Roman" w:hAnsi="Times New Roman" w:cs="Times New Roman"/>
          <w:szCs w:val="20"/>
        </w:rPr>
        <w:t>,</w:t>
      </w:r>
      <w:r w:rsidRPr="00721BB5">
        <w:rPr>
          <w:rFonts w:ascii="Times New Roman" w:hAnsi="Times New Roman" w:cs="Times New Roman"/>
          <w:szCs w:val="20"/>
          <w:vertAlign w:val="superscript"/>
        </w:rPr>
        <w:t xml:space="preserve"> </w:t>
      </w:r>
      <w:r w:rsidRPr="00721BB5">
        <w:rPr>
          <w:rFonts w:ascii="Times New Roman" w:hAnsi="Times New Roman" w:cs="Times New Roman"/>
          <w:szCs w:val="20"/>
        </w:rPr>
        <w:t>Frank Jessen,</w:t>
      </w:r>
      <w:r w:rsidRPr="00721BB5">
        <w:rPr>
          <w:rFonts w:ascii="Times New Roman" w:hAnsi="Times New Roman" w:cs="Times New Roman"/>
          <w:szCs w:val="20"/>
          <w:vertAlign w:val="superscript"/>
        </w:rPr>
        <w:t xml:space="preserve"> </w:t>
      </w:r>
      <w:proofErr w:type="spellStart"/>
      <w:r w:rsidRPr="00721BB5">
        <w:rPr>
          <w:rFonts w:ascii="Times New Roman" w:hAnsi="Times New Roman" w:cs="Times New Roman"/>
          <w:kern w:val="0"/>
          <w:szCs w:val="20"/>
        </w:rPr>
        <w:t>Woojae</w:t>
      </w:r>
      <w:proofErr w:type="spellEnd"/>
      <w:r w:rsidRPr="00721BB5">
        <w:rPr>
          <w:rFonts w:ascii="Times New Roman" w:hAnsi="Times New Roman" w:cs="Times New Roman"/>
          <w:kern w:val="0"/>
          <w:szCs w:val="20"/>
        </w:rPr>
        <w:t xml:space="preserve"> Myung</w:t>
      </w:r>
      <w:r w:rsidRPr="00721BB5">
        <w:rPr>
          <w:rFonts w:ascii="Times New Roman" w:hAnsi="Times New Roman" w:cs="Times New Roman"/>
          <w:szCs w:val="20"/>
          <w:shd w:val="clear" w:color="auto" w:fill="FFFFFF"/>
          <w:vertAlign w:val="superscript"/>
        </w:rPr>
        <w:t>†</w:t>
      </w:r>
    </w:p>
    <w:p w14:paraId="097DB0DA" w14:textId="46DDC8FF" w:rsidR="00D52B47" w:rsidRPr="00721BB5" w:rsidRDefault="00D52B47"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p>
    <w:p w14:paraId="4574B6C1" w14:textId="34D9346F" w:rsidR="00D52B47" w:rsidRPr="00721BB5" w:rsidRDefault="00D52B47" w:rsidP="00781C0F">
      <w:pPr>
        <w:tabs>
          <w:tab w:val="num" w:pos="720"/>
          <w:tab w:val="num" w:pos="1440"/>
        </w:tabs>
        <w:wordWrap/>
        <w:autoSpaceDE/>
        <w:adjustRightInd w:val="0"/>
        <w:spacing w:after="0" w:line="240" w:lineRule="auto"/>
        <w:jc w:val="center"/>
        <w:textAlignment w:val="baseline"/>
        <w:rPr>
          <w:rFonts w:ascii="Times New Roman" w:eastAsia="바탕체" w:hAnsi="Times New Roman" w:cs="Times New Roman"/>
          <w:b/>
          <w:iCs/>
          <w:kern w:val="0"/>
          <w:sz w:val="24"/>
          <w:szCs w:val="24"/>
        </w:rPr>
      </w:pPr>
      <w:r w:rsidRPr="00721BB5">
        <w:rPr>
          <w:rFonts w:ascii="Times New Roman" w:eastAsia="바탕체" w:hAnsi="Times New Roman" w:cs="Times New Roman"/>
          <w:b/>
          <w:iCs/>
          <w:kern w:val="0"/>
          <w:sz w:val="24"/>
          <w:szCs w:val="24"/>
        </w:rPr>
        <w:t xml:space="preserve">Supplementary </w:t>
      </w:r>
      <w:r w:rsidR="005B1D14" w:rsidRPr="00721BB5">
        <w:rPr>
          <w:rFonts w:ascii="Times New Roman" w:eastAsia="바탕체" w:hAnsi="Times New Roman" w:cs="Times New Roman"/>
          <w:b/>
          <w:iCs/>
          <w:kern w:val="0"/>
          <w:sz w:val="24"/>
          <w:szCs w:val="24"/>
        </w:rPr>
        <w:t>M</w:t>
      </w:r>
      <w:r w:rsidRPr="00721BB5">
        <w:rPr>
          <w:rFonts w:ascii="Times New Roman" w:eastAsia="바탕체" w:hAnsi="Times New Roman" w:cs="Times New Roman"/>
          <w:b/>
          <w:iCs/>
          <w:kern w:val="0"/>
          <w:sz w:val="24"/>
          <w:szCs w:val="24"/>
        </w:rPr>
        <w:t>aterial</w:t>
      </w:r>
    </w:p>
    <w:p w14:paraId="45742B50" w14:textId="2FDBA657" w:rsidR="00D52B47" w:rsidRPr="00721BB5" w:rsidRDefault="00D52B47"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sidRPr="00721BB5">
        <w:rPr>
          <w:rFonts w:ascii="Times New Roman" w:eastAsia="바탕체" w:hAnsi="Times New Roman" w:cs="Times New Roman"/>
          <w:b/>
          <w:iCs/>
          <w:kern w:val="0"/>
          <w:szCs w:val="20"/>
        </w:rPr>
        <w:br w:type="page"/>
      </w:r>
    </w:p>
    <w:p w14:paraId="1889271B" w14:textId="21F280AF" w:rsidR="00D52B47" w:rsidRPr="00721BB5" w:rsidRDefault="00D52B47"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Cs/>
          <w:iCs/>
          <w:kern w:val="0"/>
          <w:szCs w:val="20"/>
        </w:rPr>
      </w:pPr>
      <w:r w:rsidRPr="00721BB5">
        <w:rPr>
          <w:rFonts w:ascii="Times New Roman" w:eastAsia="바탕체" w:hAnsi="Times New Roman" w:cs="Times New Roman"/>
          <w:bCs/>
          <w:iCs/>
          <w:kern w:val="0"/>
          <w:szCs w:val="20"/>
        </w:rPr>
        <w:lastRenderedPageBreak/>
        <w:t>Index of supplementary material</w:t>
      </w:r>
    </w:p>
    <w:p w14:paraId="6F3F7357" w14:textId="77777777" w:rsidR="00745294" w:rsidRPr="00721BB5" w:rsidRDefault="00745294"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Cs/>
          <w:iCs/>
          <w:kern w:val="0"/>
          <w:szCs w:val="20"/>
        </w:rPr>
      </w:pPr>
    </w:p>
    <w:p w14:paraId="707B61B8" w14:textId="7B9F9313" w:rsidR="00D52B47" w:rsidRPr="00721BB5" w:rsidRDefault="00D52B47"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sidRPr="00721BB5">
        <w:rPr>
          <w:rFonts w:ascii="Times New Roman" w:eastAsia="바탕체" w:hAnsi="Times New Roman" w:cs="Times New Roman"/>
          <w:b/>
          <w:iCs/>
          <w:kern w:val="0"/>
          <w:szCs w:val="20"/>
        </w:rPr>
        <w:t>1. Supplementary methods</w:t>
      </w:r>
      <w:r w:rsidR="00E9077B" w:rsidRPr="00721BB5">
        <w:rPr>
          <w:rFonts w:ascii="Times New Roman" w:eastAsia="바탕체" w:hAnsi="Times New Roman" w:cs="Times New Roman"/>
          <w:bCs/>
          <w:iCs/>
          <w:kern w:val="0"/>
          <w:szCs w:val="20"/>
        </w:rPr>
        <w:t>……………………………………………………………………………………….3</w:t>
      </w:r>
    </w:p>
    <w:p w14:paraId="223F6F36" w14:textId="226395B4" w:rsidR="003C3FD8" w:rsidRPr="00721BB5" w:rsidRDefault="003C3FD8"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p>
    <w:p w14:paraId="6172EFF5" w14:textId="77777777" w:rsidR="00745294" w:rsidRPr="00721BB5" w:rsidRDefault="00745294"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p>
    <w:p w14:paraId="175BD128" w14:textId="7038D287" w:rsidR="00882131" w:rsidRPr="00721BB5" w:rsidRDefault="00882131"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sidRPr="00721BB5">
        <w:rPr>
          <w:rFonts w:ascii="Times New Roman" w:eastAsia="바탕체" w:hAnsi="Times New Roman" w:cs="Times New Roman"/>
          <w:b/>
          <w:iCs/>
          <w:kern w:val="0"/>
          <w:szCs w:val="20"/>
        </w:rPr>
        <w:t>2. Supplementary tables</w:t>
      </w:r>
    </w:p>
    <w:p w14:paraId="49B6BE58" w14:textId="63600522" w:rsidR="003C3FD8" w:rsidRPr="00721BB5" w:rsidRDefault="003C3FD8" w:rsidP="00781C0F">
      <w:pPr>
        <w:widowControl/>
        <w:wordWrap/>
        <w:autoSpaceDE/>
        <w:spacing w:after="0" w:line="240" w:lineRule="auto"/>
        <w:ind w:left="426" w:hangingChars="213" w:hanging="426"/>
        <w:contextualSpacing/>
        <w:jc w:val="left"/>
        <w:rPr>
          <w:rFonts w:ascii="Times New Roman" w:hAnsi="Times New Roman" w:cs="Times New Roman"/>
          <w:szCs w:val="20"/>
        </w:rPr>
      </w:pPr>
      <w:r w:rsidRPr="00721BB5">
        <w:rPr>
          <w:rFonts w:ascii="Times New Roman" w:hAnsi="Times New Roman" w:cs="Times New Roman"/>
          <w:szCs w:val="20"/>
        </w:rPr>
        <w:t xml:space="preserve">Table S1: </w:t>
      </w:r>
      <w:r w:rsidRPr="00721BB5">
        <w:rPr>
          <w:rFonts w:ascii="Times New Roman" w:eastAsia="바탕체" w:hAnsi="Times New Roman" w:cs="Times New Roman"/>
          <w:kern w:val="0"/>
          <w:szCs w:val="20"/>
        </w:rPr>
        <w:t xml:space="preserve">Cox regression analysis for risk of subsequent dementia according to the five items of the </w:t>
      </w:r>
      <w:r w:rsidR="00DE2C90" w:rsidRPr="00721BB5">
        <w:rPr>
          <w:rFonts w:ascii="Times New Roman" w:eastAsia="바탕체" w:hAnsi="Times New Roman" w:cs="Times New Roman"/>
          <w:kern w:val="0"/>
          <w:szCs w:val="20"/>
        </w:rPr>
        <w:t>Pre-screening</w:t>
      </w:r>
      <w:r w:rsidRPr="00721BB5">
        <w:rPr>
          <w:rFonts w:ascii="Times New Roman" w:eastAsia="바탕체" w:hAnsi="Times New Roman" w:cs="Times New Roman"/>
          <w:kern w:val="0"/>
          <w:szCs w:val="20"/>
        </w:rPr>
        <w:t xml:space="preserve"> Korean Dementia Screening Questionnaire (KDSQ-</w:t>
      </w:r>
      <w:proofErr w:type="gramStart"/>
      <w:r w:rsidR="0075322B" w:rsidRPr="00721BB5">
        <w:rPr>
          <w:rFonts w:ascii="Times New Roman" w:eastAsia="바탕체" w:hAnsi="Times New Roman" w:cs="Times New Roman"/>
          <w:kern w:val="0"/>
          <w:szCs w:val="20"/>
        </w:rPr>
        <w:t>P)…</w:t>
      </w:r>
      <w:proofErr w:type="gramEnd"/>
      <w:r w:rsidR="0075322B" w:rsidRPr="00721BB5">
        <w:rPr>
          <w:rFonts w:ascii="Times New Roman" w:eastAsia="바탕체" w:hAnsi="Times New Roman" w:cs="Times New Roman"/>
          <w:kern w:val="0"/>
          <w:szCs w:val="20"/>
        </w:rPr>
        <w:t>….………………………………</w:t>
      </w:r>
      <w:r w:rsidR="00E9077B" w:rsidRPr="00721BB5">
        <w:rPr>
          <w:rFonts w:ascii="Times New Roman" w:eastAsia="바탕체" w:hAnsi="Times New Roman" w:cs="Times New Roman"/>
          <w:kern w:val="0"/>
          <w:szCs w:val="20"/>
        </w:rPr>
        <w:t>…</w:t>
      </w:r>
      <w:r w:rsidR="00DE2C90" w:rsidRPr="00721BB5">
        <w:rPr>
          <w:rFonts w:ascii="Times New Roman" w:eastAsia="바탕체" w:hAnsi="Times New Roman" w:cs="Times New Roman"/>
          <w:kern w:val="0"/>
          <w:szCs w:val="20"/>
        </w:rPr>
        <w:t>….</w:t>
      </w:r>
      <w:r w:rsidR="00745294" w:rsidRPr="00721BB5">
        <w:rPr>
          <w:rFonts w:ascii="Times New Roman" w:hAnsi="Times New Roman" w:cs="Times New Roman"/>
          <w:szCs w:val="20"/>
        </w:rPr>
        <w:t>4</w:t>
      </w:r>
    </w:p>
    <w:p w14:paraId="02B11A01" w14:textId="532EE23E" w:rsidR="003C3FD8" w:rsidRPr="00721BB5" w:rsidRDefault="003C3FD8" w:rsidP="00570B60">
      <w:pPr>
        <w:pStyle w:val="ac"/>
        <w:spacing w:after="0" w:line="240" w:lineRule="auto"/>
        <w:ind w:left="426" w:hangingChars="213" w:hanging="426"/>
        <w:contextualSpacing/>
        <w:rPr>
          <w:b w:val="0"/>
          <w:bCs w:val="0"/>
        </w:rPr>
      </w:pPr>
      <w:r w:rsidRPr="00721BB5">
        <w:rPr>
          <w:b w:val="0"/>
          <w:bCs w:val="0"/>
        </w:rPr>
        <w:t xml:space="preserve">Table S2: </w:t>
      </w:r>
      <w:r w:rsidR="00AF7EC1" w:rsidRPr="00721BB5">
        <w:rPr>
          <w:b w:val="0"/>
          <w:bCs w:val="0"/>
        </w:rPr>
        <w:t xml:space="preserve">Definition of psychiatric disorders, neurological diseases, medical conditions, and dementia other than Alzheimer’s disease </w:t>
      </w:r>
      <w:r w:rsidR="0075322B" w:rsidRPr="00721BB5">
        <w:rPr>
          <w:b w:val="0"/>
          <w:bCs w:val="0"/>
        </w:rPr>
        <w:t>…………………</w:t>
      </w:r>
      <w:r w:rsidR="00AF7EC1" w:rsidRPr="00721BB5">
        <w:rPr>
          <w:b w:val="0"/>
          <w:bCs w:val="0"/>
        </w:rPr>
        <w:t>……………………</w:t>
      </w:r>
      <w:r w:rsidR="00570B60" w:rsidRPr="00721BB5">
        <w:rPr>
          <w:b w:val="0"/>
          <w:bCs w:val="0"/>
        </w:rPr>
        <w:t>.</w:t>
      </w:r>
      <w:r w:rsidR="00AF7EC1" w:rsidRPr="00721BB5">
        <w:rPr>
          <w:b w:val="0"/>
          <w:bCs w:val="0"/>
        </w:rPr>
        <w:t>…………………………………………….…</w:t>
      </w:r>
      <w:r w:rsidR="00E9077B" w:rsidRPr="00721BB5">
        <w:rPr>
          <w:b w:val="0"/>
          <w:bCs w:val="0"/>
        </w:rPr>
        <w:t>..</w:t>
      </w:r>
      <w:r w:rsidR="0075322B" w:rsidRPr="00721BB5">
        <w:rPr>
          <w:b w:val="0"/>
          <w:bCs w:val="0"/>
        </w:rPr>
        <w:t>.</w:t>
      </w:r>
      <w:r w:rsidR="00745294" w:rsidRPr="00721BB5">
        <w:rPr>
          <w:b w:val="0"/>
          <w:bCs w:val="0"/>
        </w:rPr>
        <w:t>5</w:t>
      </w:r>
    </w:p>
    <w:p w14:paraId="7B1F7A80" w14:textId="3A48995F" w:rsidR="00275138" w:rsidRPr="00721BB5" w:rsidRDefault="00275138" w:rsidP="00275138">
      <w:pPr>
        <w:rPr>
          <w:rFonts w:ascii="Times New Roman" w:hAnsi="Times New Roman" w:cs="Times New Roman"/>
          <w:szCs w:val="20"/>
        </w:rPr>
      </w:pPr>
      <w:r w:rsidRPr="00721BB5">
        <w:rPr>
          <w:rFonts w:ascii="Times New Roman" w:hAnsi="Times New Roman" w:cs="Times New Roman"/>
          <w:bCs/>
          <w:szCs w:val="20"/>
        </w:rPr>
        <w:t>Table S3.</w:t>
      </w:r>
      <w:r w:rsidRPr="00721BB5">
        <w:rPr>
          <w:rFonts w:ascii="Times New Roman" w:hAnsi="Times New Roman" w:cs="Times New Roman"/>
          <w:szCs w:val="20"/>
        </w:rPr>
        <w:t xml:space="preserve"> Hazard ratios of sex associated with dementia by Cox proportional hazards model</w:t>
      </w:r>
      <w:r w:rsidR="00ED5137" w:rsidRPr="00721BB5">
        <w:rPr>
          <w:rFonts w:ascii="Times New Roman" w:hAnsi="Times New Roman" w:cs="Times New Roman"/>
          <w:szCs w:val="20"/>
        </w:rPr>
        <w:t>………………</w:t>
      </w:r>
      <w:r w:rsidRPr="00721BB5">
        <w:rPr>
          <w:rFonts w:ascii="Times New Roman" w:hAnsi="Times New Roman" w:cs="Times New Roman"/>
          <w:szCs w:val="20"/>
        </w:rPr>
        <w:t>…….6</w:t>
      </w:r>
    </w:p>
    <w:p w14:paraId="3763A6F4" w14:textId="75B1C702" w:rsidR="00570B60" w:rsidRPr="00721BB5" w:rsidRDefault="00570B60" w:rsidP="00781C0F">
      <w:pPr>
        <w:pStyle w:val="Default"/>
        <w:ind w:left="426" w:hangingChars="213" w:hanging="426"/>
        <w:contextualSpacing/>
        <w:rPr>
          <w:rFonts w:ascii="Times New Roman" w:hAnsi="Times New Roman" w:cs="Times New Roman"/>
          <w:color w:val="auto"/>
          <w:sz w:val="20"/>
          <w:szCs w:val="20"/>
          <w:lang w:val="en-GB"/>
        </w:rPr>
      </w:pPr>
      <w:r w:rsidRPr="00721BB5">
        <w:rPr>
          <w:rFonts w:ascii="Times New Roman" w:hAnsi="Times New Roman" w:cs="Times New Roman"/>
          <w:color w:val="auto"/>
          <w:sz w:val="20"/>
          <w:szCs w:val="20"/>
          <w:lang w:val="en-GB"/>
        </w:rPr>
        <w:t>Table S3. Incidence rate of dementia associated with other risk factors.………………………….………...…….</w:t>
      </w:r>
      <w:r w:rsidR="00275138" w:rsidRPr="00721BB5">
        <w:rPr>
          <w:rFonts w:ascii="Times New Roman" w:hAnsi="Times New Roman" w:cs="Times New Roman"/>
          <w:color w:val="auto"/>
          <w:sz w:val="20"/>
          <w:szCs w:val="20"/>
          <w:lang w:val="en-GB"/>
        </w:rPr>
        <w:t>7</w:t>
      </w:r>
    </w:p>
    <w:p w14:paraId="175F0A89" w14:textId="402C99E1" w:rsidR="003C3FD8" w:rsidRPr="00721BB5" w:rsidRDefault="003C3FD8" w:rsidP="00570B60">
      <w:pPr>
        <w:pStyle w:val="Default"/>
        <w:ind w:left="426" w:hangingChars="213" w:hanging="426"/>
        <w:contextualSpacing/>
        <w:rPr>
          <w:rFonts w:ascii="Times New Roman" w:hAnsi="Times New Roman" w:cs="Times New Roman"/>
          <w:color w:val="auto"/>
          <w:sz w:val="20"/>
          <w:szCs w:val="20"/>
          <w:lang w:val="en-GB"/>
        </w:rPr>
      </w:pPr>
      <w:r w:rsidRPr="00721BB5">
        <w:rPr>
          <w:rFonts w:ascii="Times New Roman" w:hAnsi="Times New Roman" w:cs="Times New Roman"/>
          <w:color w:val="auto"/>
          <w:sz w:val="20"/>
          <w:szCs w:val="20"/>
          <w:lang w:val="en-GB"/>
        </w:rPr>
        <w:t>Table S</w:t>
      </w:r>
      <w:r w:rsidR="00570B60" w:rsidRPr="00721BB5">
        <w:rPr>
          <w:rFonts w:ascii="Times New Roman" w:hAnsi="Times New Roman" w:cs="Times New Roman"/>
          <w:color w:val="auto"/>
          <w:sz w:val="20"/>
          <w:szCs w:val="20"/>
          <w:lang w:val="en-GB"/>
        </w:rPr>
        <w:t>4</w:t>
      </w:r>
      <w:r w:rsidRPr="00721BB5">
        <w:rPr>
          <w:rFonts w:ascii="Times New Roman" w:hAnsi="Times New Roman" w:cs="Times New Roman"/>
          <w:color w:val="auto"/>
          <w:sz w:val="20"/>
          <w:szCs w:val="20"/>
          <w:lang w:val="en-GB"/>
        </w:rPr>
        <w:t xml:space="preserve">: </w:t>
      </w:r>
      <w:r w:rsidRPr="00721BB5">
        <w:rPr>
          <w:rFonts w:ascii="Times New Roman" w:eastAsia="바탕체" w:hAnsi="Times New Roman" w:cs="Times New Roman"/>
          <w:color w:val="auto"/>
          <w:sz w:val="20"/>
          <w:szCs w:val="20"/>
          <w:lang w:val="en-GB"/>
        </w:rPr>
        <w:t xml:space="preserve">Sensitivity analysis: Cox regression analysis for the association </w:t>
      </w:r>
      <w:r w:rsidR="00570B60" w:rsidRPr="00721BB5">
        <w:rPr>
          <w:rFonts w:ascii="Times New Roman" w:eastAsia="바탕체" w:hAnsi="Times New Roman" w:cs="Times New Roman"/>
          <w:color w:val="auto"/>
          <w:sz w:val="20"/>
          <w:szCs w:val="20"/>
          <w:lang w:val="en-GB"/>
        </w:rPr>
        <w:t>betwee</w:t>
      </w:r>
      <w:r w:rsidRPr="00721BB5">
        <w:rPr>
          <w:rFonts w:ascii="Times New Roman" w:eastAsia="바탕체" w:hAnsi="Times New Roman" w:cs="Times New Roman"/>
          <w:color w:val="auto"/>
          <w:sz w:val="20"/>
          <w:szCs w:val="20"/>
          <w:lang w:val="en-GB"/>
        </w:rPr>
        <w:t xml:space="preserve">n </w:t>
      </w:r>
      <w:r w:rsidR="00570B60" w:rsidRPr="00721BB5">
        <w:rPr>
          <w:rFonts w:ascii="Times New Roman" w:eastAsia="바탕체" w:hAnsi="Times New Roman" w:cs="Times New Roman"/>
          <w:color w:val="auto"/>
          <w:sz w:val="20"/>
          <w:szCs w:val="20"/>
          <w:lang w:val="en-GB"/>
        </w:rPr>
        <w:t>SCD</w:t>
      </w:r>
      <w:r w:rsidRPr="00721BB5">
        <w:rPr>
          <w:rFonts w:ascii="Times New Roman" w:eastAsia="바탕체" w:hAnsi="Times New Roman" w:cs="Times New Roman"/>
          <w:color w:val="auto"/>
          <w:sz w:val="20"/>
          <w:szCs w:val="20"/>
          <w:lang w:val="en-GB"/>
        </w:rPr>
        <w:t xml:space="preserve"> and subsequent dementia</w:t>
      </w:r>
      <w:r w:rsidR="0075322B" w:rsidRPr="00721BB5">
        <w:rPr>
          <w:rFonts w:ascii="Times New Roman" w:hAnsi="Times New Roman" w:cs="Times New Roman"/>
          <w:color w:val="auto"/>
          <w:sz w:val="20"/>
          <w:szCs w:val="20"/>
          <w:lang w:val="en-GB"/>
        </w:rPr>
        <w:t>…</w:t>
      </w:r>
      <w:r w:rsidR="00570B60" w:rsidRPr="00721BB5">
        <w:rPr>
          <w:rFonts w:ascii="Times New Roman" w:hAnsi="Times New Roman" w:cs="Times New Roman"/>
          <w:color w:val="auto"/>
          <w:sz w:val="20"/>
          <w:szCs w:val="20"/>
          <w:lang w:val="en-GB"/>
        </w:rPr>
        <w:t>……………….</w:t>
      </w:r>
      <w:r w:rsidR="0075322B" w:rsidRPr="00721BB5">
        <w:rPr>
          <w:rFonts w:ascii="Times New Roman" w:hAnsi="Times New Roman" w:cs="Times New Roman"/>
          <w:color w:val="auto"/>
          <w:sz w:val="20"/>
          <w:szCs w:val="20"/>
          <w:lang w:val="en-GB"/>
        </w:rPr>
        <w:t>………………………………………………………………………………</w:t>
      </w:r>
      <w:proofErr w:type="gramStart"/>
      <w:r w:rsidR="0075322B" w:rsidRPr="00721BB5">
        <w:rPr>
          <w:rFonts w:ascii="Times New Roman" w:hAnsi="Times New Roman" w:cs="Times New Roman"/>
          <w:color w:val="auto"/>
          <w:sz w:val="20"/>
          <w:szCs w:val="20"/>
          <w:lang w:val="en-GB"/>
        </w:rPr>
        <w:t>…</w:t>
      </w:r>
      <w:r w:rsidR="00570B60" w:rsidRPr="00721BB5">
        <w:rPr>
          <w:rFonts w:ascii="Times New Roman" w:hAnsi="Times New Roman" w:cs="Times New Roman"/>
          <w:color w:val="auto"/>
          <w:sz w:val="20"/>
          <w:szCs w:val="20"/>
          <w:lang w:val="en-GB"/>
        </w:rPr>
        <w:t>.</w:t>
      </w:r>
      <w:r w:rsidR="00E9077B" w:rsidRPr="00721BB5">
        <w:rPr>
          <w:rFonts w:ascii="Times New Roman" w:hAnsi="Times New Roman" w:cs="Times New Roman"/>
          <w:color w:val="auto"/>
          <w:sz w:val="20"/>
          <w:szCs w:val="20"/>
          <w:lang w:val="en-GB"/>
        </w:rPr>
        <w:t>.</w:t>
      </w:r>
      <w:proofErr w:type="gramEnd"/>
      <w:r w:rsidR="00275138" w:rsidRPr="00721BB5">
        <w:rPr>
          <w:rFonts w:ascii="Times New Roman" w:hAnsi="Times New Roman" w:cs="Times New Roman"/>
          <w:color w:val="auto"/>
          <w:sz w:val="20"/>
          <w:szCs w:val="20"/>
          <w:lang w:val="en-GB"/>
        </w:rPr>
        <w:t>8</w:t>
      </w:r>
    </w:p>
    <w:p w14:paraId="6B719FB7" w14:textId="0A1813D9" w:rsidR="00570B60" w:rsidRPr="00721BB5" w:rsidRDefault="00570B60" w:rsidP="00570B60">
      <w:pPr>
        <w:pStyle w:val="Default"/>
        <w:ind w:left="426" w:hangingChars="213" w:hanging="426"/>
        <w:contextualSpacing/>
        <w:rPr>
          <w:rFonts w:ascii="Times New Roman" w:hAnsi="Times New Roman" w:cs="Times New Roman"/>
          <w:color w:val="auto"/>
          <w:sz w:val="20"/>
          <w:szCs w:val="20"/>
          <w:lang w:val="en-GB"/>
        </w:rPr>
      </w:pPr>
      <w:r w:rsidRPr="00721BB5">
        <w:rPr>
          <w:rFonts w:ascii="Times New Roman" w:hAnsi="Times New Roman" w:cs="Times New Roman"/>
          <w:color w:val="auto"/>
          <w:sz w:val="20"/>
          <w:szCs w:val="20"/>
          <w:lang w:val="en-GB"/>
        </w:rPr>
        <w:t>Table S5. Association between severity of SCD and subsequent dementia after excluding non-SCD group…….</w:t>
      </w:r>
      <w:r w:rsidR="00275138" w:rsidRPr="00721BB5">
        <w:rPr>
          <w:rFonts w:ascii="Times New Roman" w:hAnsi="Times New Roman" w:cs="Times New Roman"/>
          <w:color w:val="auto"/>
          <w:sz w:val="20"/>
          <w:szCs w:val="20"/>
          <w:lang w:val="en-GB"/>
        </w:rPr>
        <w:t>9</w:t>
      </w:r>
    </w:p>
    <w:p w14:paraId="294C9544" w14:textId="60DD3D31" w:rsidR="00AF7EC1" w:rsidRPr="00721BB5" w:rsidRDefault="00AF7EC1" w:rsidP="00AF7EC1">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bookmarkStart w:id="0" w:name="_GoBack"/>
      <w:bookmarkEnd w:id="0"/>
    </w:p>
    <w:p w14:paraId="22817BD6" w14:textId="77777777" w:rsidR="00745294" w:rsidRPr="00721BB5" w:rsidRDefault="00745294" w:rsidP="00AF7EC1">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p>
    <w:p w14:paraId="013E96FA" w14:textId="673C573C" w:rsidR="00AF7EC1" w:rsidRPr="00721BB5" w:rsidRDefault="00AF7EC1" w:rsidP="00AF7EC1">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sidRPr="00721BB5">
        <w:rPr>
          <w:rFonts w:ascii="Times New Roman" w:eastAsia="바탕체" w:hAnsi="Times New Roman" w:cs="Times New Roman"/>
          <w:b/>
          <w:iCs/>
          <w:kern w:val="0"/>
          <w:szCs w:val="20"/>
        </w:rPr>
        <w:t>3. Supplementary figures</w:t>
      </w:r>
    </w:p>
    <w:p w14:paraId="593298B6" w14:textId="6A3F49CC" w:rsidR="00AF7EC1" w:rsidRPr="00721BB5" w:rsidRDefault="00AF7EC1" w:rsidP="00AF7EC1">
      <w:pPr>
        <w:widowControl/>
        <w:wordWrap/>
        <w:autoSpaceDE/>
        <w:spacing w:after="0" w:line="240" w:lineRule="auto"/>
        <w:ind w:left="426" w:hangingChars="213" w:hanging="426"/>
        <w:contextualSpacing/>
        <w:jc w:val="left"/>
        <w:rPr>
          <w:rFonts w:ascii="Times New Roman" w:hAnsi="Times New Roman" w:cs="Times New Roman"/>
          <w:szCs w:val="20"/>
        </w:rPr>
      </w:pPr>
      <w:r w:rsidRPr="00721BB5">
        <w:rPr>
          <w:rFonts w:ascii="Times New Roman" w:hAnsi="Times New Roman" w:cs="Times New Roman"/>
          <w:szCs w:val="20"/>
        </w:rPr>
        <w:t xml:space="preserve">Figure S1: </w:t>
      </w:r>
      <w:r w:rsidRPr="00721BB5">
        <w:rPr>
          <w:rFonts w:ascii="Times New Roman" w:eastAsia="바탕체" w:hAnsi="Times New Roman" w:cs="Times New Roman"/>
          <w:kern w:val="0"/>
          <w:szCs w:val="20"/>
        </w:rPr>
        <w:t>A flow diagram of the study population …….……………………………………………</w:t>
      </w:r>
      <w:proofErr w:type="gramStart"/>
      <w:r w:rsidRPr="00721BB5">
        <w:rPr>
          <w:rFonts w:ascii="Times New Roman" w:eastAsia="바탕체" w:hAnsi="Times New Roman" w:cs="Times New Roman"/>
          <w:kern w:val="0"/>
          <w:szCs w:val="20"/>
        </w:rPr>
        <w:t>...</w:t>
      </w:r>
      <w:r w:rsidR="00570B60" w:rsidRPr="00721BB5">
        <w:rPr>
          <w:rFonts w:ascii="Times New Roman" w:eastAsia="바탕체" w:hAnsi="Times New Roman" w:cs="Times New Roman"/>
          <w:kern w:val="0"/>
          <w:szCs w:val="20"/>
        </w:rPr>
        <w:t>..</w:t>
      </w:r>
      <w:proofErr w:type="gramEnd"/>
      <w:r w:rsidRPr="00721BB5">
        <w:rPr>
          <w:rFonts w:ascii="Times New Roman" w:eastAsia="바탕체" w:hAnsi="Times New Roman" w:cs="Times New Roman"/>
          <w:kern w:val="0"/>
          <w:szCs w:val="20"/>
        </w:rPr>
        <w:t>……</w:t>
      </w:r>
      <w:r w:rsidR="00275138" w:rsidRPr="00721BB5">
        <w:rPr>
          <w:rFonts w:ascii="Times New Roman" w:eastAsia="바탕체" w:hAnsi="Times New Roman" w:cs="Times New Roman"/>
          <w:kern w:val="0"/>
          <w:szCs w:val="20"/>
        </w:rPr>
        <w:t>…</w:t>
      </w:r>
      <w:r w:rsidR="00275138" w:rsidRPr="00721BB5">
        <w:rPr>
          <w:rFonts w:ascii="Times New Roman" w:hAnsi="Times New Roman" w:cs="Times New Roman"/>
          <w:szCs w:val="20"/>
        </w:rPr>
        <w:t>10</w:t>
      </w:r>
    </w:p>
    <w:p w14:paraId="60E09D4A" w14:textId="5C787DF5" w:rsidR="009B232C" w:rsidRPr="00721BB5" w:rsidRDefault="009B232C" w:rsidP="00330C59">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p>
    <w:p w14:paraId="15850935" w14:textId="77777777" w:rsidR="00745294" w:rsidRPr="00721BB5" w:rsidRDefault="00745294" w:rsidP="00330C59">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p>
    <w:p w14:paraId="6FAAD106" w14:textId="204EB85C" w:rsidR="00882131" w:rsidRPr="00721BB5" w:rsidRDefault="00AF7EC1"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sidRPr="00721BB5">
        <w:rPr>
          <w:rFonts w:ascii="Times New Roman" w:eastAsia="바탕체" w:hAnsi="Times New Roman" w:cs="Times New Roman"/>
          <w:b/>
          <w:iCs/>
          <w:kern w:val="0"/>
          <w:szCs w:val="20"/>
        </w:rPr>
        <w:t>4</w:t>
      </w:r>
      <w:r w:rsidR="00882131" w:rsidRPr="00721BB5">
        <w:rPr>
          <w:rFonts w:ascii="Times New Roman" w:eastAsia="바탕체" w:hAnsi="Times New Roman" w:cs="Times New Roman"/>
          <w:b/>
          <w:iCs/>
          <w:kern w:val="0"/>
          <w:szCs w:val="20"/>
        </w:rPr>
        <w:t>.</w:t>
      </w:r>
      <w:r w:rsidR="00275138" w:rsidRPr="00721BB5">
        <w:rPr>
          <w:rFonts w:ascii="Times New Roman" w:eastAsia="바탕체" w:hAnsi="Times New Roman" w:cs="Times New Roman"/>
          <w:b/>
          <w:iCs/>
          <w:kern w:val="0"/>
          <w:szCs w:val="20"/>
        </w:rPr>
        <w:t xml:space="preserve"> </w:t>
      </w:r>
      <w:r w:rsidR="00882131" w:rsidRPr="00721BB5">
        <w:rPr>
          <w:rFonts w:ascii="Times New Roman" w:eastAsia="바탕체" w:hAnsi="Times New Roman" w:cs="Times New Roman"/>
          <w:b/>
          <w:iCs/>
          <w:kern w:val="0"/>
          <w:szCs w:val="20"/>
        </w:rPr>
        <w:t>References</w:t>
      </w:r>
      <w:r w:rsidR="00E9077B" w:rsidRPr="00721BB5">
        <w:rPr>
          <w:rFonts w:ascii="Times New Roman" w:eastAsia="바탕체" w:hAnsi="Times New Roman" w:cs="Times New Roman"/>
          <w:bCs/>
          <w:iCs/>
          <w:kern w:val="0"/>
          <w:szCs w:val="20"/>
        </w:rPr>
        <w:t>…………………………………………………………………………</w:t>
      </w:r>
      <w:r w:rsidR="00A84A77" w:rsidRPr="00721BB5">
        <w:rPr>
          <w:rFonts w:ascii="Times New Roman" w:eastAsia="바탕체" w:hAnsi="Times New Roman" w:cs="Times New Roman"/>
          <w:bCs/>
          <w:iCs/>
          <w:kern w:val="0"/>
          <w:szCs w:val="20"/>
        </w:rPr>
        <w:t>.</w:t>
      </w:r>
      <w:r w:rsidR="00E9077B" w:rsidRPr="00721BB5">
        <w:rPr>
          <w:rFonts w:ascii="Times New Roman" w:eastAsia="바탕체" w:hAnsi="Times New Roman" w:cs="Times New Roman"/>
          <w:bCs/>
          <w:iCs/>
          <w:kern w:val="0"/>
          <w:szCs w:val="20"/>
        </w:rPr>
        <w:t>………</w:t>
      </w:r>
      <w:r w:rsidR="00A84A77" w:rsidRPr="00721BB5">
        <w:rPr>
          <w:rFonts w:ascii="Times New Roman" w:eastAsia="바탕체" w:hAnsi="Times New Roman" w:cs="Times New Roman"/>
          <w:bCs/>
          <w:iCs/>
          <w:kern w:val="0"/>
          <w:szCs w:val="20"/>
        </w:rPr>
        <w:t>.</w:t>
      </w:r>
      <w:r w:rsidR="00E9077B" w:rsidRPr="00721BB5">
        <w:rPr>
          <w:rFonts w:ascii="Times New Roman" w:eastAsia="바탕체" w:hAnsi="Times New Roman" w:cs="Times New Roman"/>
          <w:bCs/>
          <w:iCs/>
          <w:kern w:val="0"/>
          <w:szCs w:val="20"/>
        </w:rPr>
        <w:t>…………</w:t>
      </w:r>
      <w:r w:rsidRPr="00721BB5">
        <w:rPr>
          <w:rFonts w:ascii="Times New Roman" w:eastAsia="바탕체" w:hAnsi="Times New Roman" w:cs="Times New Roman"/>
          <w:bCs/>
          <w:iCs/>
          <w:kern w:val="0"/>
          <w:szCs w:val="20"/>
        </w:rPr>
        <w:t>...</w:t>
      </w:r>
      <w:r w:rsidR="00E9077B" w:rsidRPr="00721BB5">
        <w:rPr>
          <w:rFonts w:ascii="Times New Roman" w:eastAsia="바탕체" w:hAnsi="Times New Roman" w:cs="Times New Roman"/>
          <w:bCs/>
          <w:iCs/>
          <w:kern w:val="0"/>
          <w:szCs w:val="20"/>
        </w:rPr>
        <w:t>……</w:t>
      </w:r>
      <w:r w:rsidRPr="00721BB5">
        <w:rPr>
          <w:rFonts w:ascii="Times New Roman" w:eastAsia="바탕체" w:hAnsi="Times New Roman" w:cs="Times New Roman"/>
          <w:bCs/>
          <w:iCs/>
          <w:kern w:val="0"/>
          <w:szCs w:val="20"/>
        </w:rPr>
        <w:t>.</w:t>
      </w:r>
      <w:r w:rsidR="00A84A77" w:rsidRPr="00721BB5">
        <w:rPr>
          <w:rFonts w:ascii="Times New Roman" w:eastAsia="바탕체" w:hAnsi="Times New Roman" w:cs="Times New Roman"/>
          <w:bCs/>
          <w:iCs/>
          <w:kern w:val="0"/>
          <w:szCs w:val="20"/>
        </w:rPr>
        <w:t>1</w:t>
      </w:r>
      <w:r w:rsidR="00721BB5">
        <w:rPr>
          <w:rFonts w:ascii="Times New Roman" w:eastAsia="바탕체" w:hAnsi="Times New Roman" w:cs="Times New Roman"/>
          <w:bCs/>
          <w:iCs/>
          <w:kern w:val="0"/>
          <w:szCs w:val="20"/>
        </w:rPr>
        <w:t>1</w:t>
      </w:r>
    </w:p>
    <w:p w14:paraId="363BD059" w14:textId="38DB3026" w:rsidR="00882131" w:rsidRPr="00721BB5" w:rsidRDefault="00882131"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sidRPr="00721BB5">
        <w:rPr>
          <w:rFonts w:ascii="Times New Roman" w:eastAsia="바탕체" w:hAnsi="Times New Roman" w:cs="Times New Roman"/>
          <w:b/>
          <w:iCs/>
          <w:kern w:val="0"/>
          <w:szCs w:val="20"/>
        </w:rPr>
        <w:br w:type="page"/>
      </w:r>
    </w:p>
    <w:p w14:paraId="64742E57" w14:textId="35F65052" w:rsidR="00D52B47" w:rsidRPr="00721BB5" w:rsidRDefault="00D52B47"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sidRPr="00721BB5">
        <w:rPr>
          <w:rFonts w:ascii="Times New Roman" w:eastAsia="바탕체" w:hAnsi="Times New Roman" w:cs="Times New Roman"/>
          <w:b/>
          <w:iCs/>
          <w:kern w:val="0"/>
          <w:szCs w:val="20"/>
        </w:rPr>
        <w:lastRenderedPageBreak/>
        <w:t>1. Supplementary methods</w:t>
      </w:r>
    </w:p>
    <w:p w14:paraId="591B3AAC" w14:textId="77B151A8" w:rsidR="00D52B47" w:rsidRPr="00721BB5" w:rsidRDefault="00D52B47"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sidRPr="00721BB5">
        <w:rPr>
          <w:rFonts w:ascii="Times New Roman" w:eastAsia="바탕체" w:hAnsi="Times New Roman" w:cs="Times New Roman"/>
          <w:b/>
          <w:iCs/>
          <w:kern w:val="0"/>
          <w:szCs w:val="20"/>
        </w:rPr>
        <w:t>Data sources and study cohort</w:t>
      </w:r>
    </w:p>
    <w:p w14:paraId="04A6C98E" w14:textId="7D5899AB" w:rsidR="00D52B47" w:rsidRPr="00721BB5" w:rsidRDefault="00D52B47" w:rsidP="00781C0F">
      <w:pPr>
        <w:wordWrap/>
        <w:spacing w:after="0" w:line="240" w:lineRule="auto"/>
        <w:rPr>
          <w:rFonts w:ascii="Times New Roman" w:eastAsia="바탕체" w:hAnsi="Times New Roman" w:cs="Times New Roman"/>
          <w:bCs/>
          <w:kern w:val="0"/>
          <w:szCs w:val="20"/>
        </w:rPr>
      </w:pPr>
      <w:r w:rsidRPr="00721BB5">
        <w:rPr>
          <w:rFonts w:ascii="Times New Roman" w:hAnsi="Times New Roman" w:cs="Times New Roman"/>
          <w:szCs w:val="20"/>
        </w:rPr>
        <w:t>Data were obtained from the South Korean National Health Insurance Service (NHIS) database</w:t>
      </w:r>
      <w:r w:rsidR="00B8415E" w:rsidRPr="00721BB5">
        <w:rPr>
          <w:rFonts w:ascii="Times New Roman" w:hAnsi="Times New Roman" w:cs="Times New Roman"/>
          <w:szCs w:val="20"/>
        </w:rPr>
        <w:t xml:space="preserve"> </w:t>
      </w:r>
      <w:r w:rsidR="00B30344" w:rsidRPr="00721BB5">
        <w:rPr>
          <w:rFonts w:ascii="Times New Roman" w:hAnsi="Times New Roman" w:cs="Times New Roman"/>
          <w:szCs w:val="20"/>
        </w:rPr>
        <w:t>[1, 2]</w:t>
      </w:r>
      <w:r w:rsidR="00B8415E" w:rsidRPr="00721BB5">
        <w:rPr>
          <w:rFonts w:ascii="Times New Roman" w:hAnsi="Times New Roman" w:cs="Times New Roman"/>
          <w:szCs w:val="20"/>
        </w:rPr>
        <w:t>.</w:t>
      </w:r>
      <w:r w:rsidRPr="00721BB5">
        <w:rPr>
          <w:rFonts w:ascii="Times New Roman" w:hAnsi="Times New Roman" w:cs="Times New Roman"/>
          <w:szCs w:val="20"/>
        </w:rPr>
        <w:t xml:space="preserve"> The NHIS provides mandatory healthcare for most South Koreans (97%) </w:t>
      </w:r>
      <w:r w:rsidR="00E272AF" w:rsidRPr="00721BB5">
        <w:rPr>
          <w:rFonts w:ascii="Times New Roman" w:hAnsi="Times New Roman" w:cs="Times New Roman"/>
          <w:szCs w:val="20"/>
        </w:rPr>
        <w:t>under a</w:t>
      </w:r>
      <w:r w:rsidRPr="00721BB5">
        <w:rPr>
          <w:rFonts w:ascii="Times New Roman" w:hAnsi="Times New Roman" w:cs="Times New Roman"/>
          <w:szCs w:val="20"/>
        </w:rPr>
        <w:t xml:space="preserve"> single</w:t>
      </w:r>
      <w:r w:rsidR="00E272AF" w:rsidRPr="00721BB5">
        <w:rPr>
          <w:rFonts w:ascii="Times New Roman" w:hAnsi="Times New Roman" w:cs="Times New Roman"/>
          <w:szCs w:val="20"/>
        </w:rPr>
        <w:t>-</w:t>
      </w:r>
      <w:r w:rsidRPr="00721BB5">
        <w:rPr>
          <w:rFonts w:ascii="Times New Roman" w:hAnsi="Times New Roman" w:cs="Times New Roman"/>
          <w:szCs w:val="20"/>
        </w:rPr>
        <w:t>payer</w:t>
      </w:r>
      <w:r w:rsidR="00E272AF" w:rsidRPr="00721BB5">
        <w:rPr>
          <w:rFonts w:ascii="Times New Roman" w:hAnsi="Times New Roman" w:cs="Times New Roman"/>
          <w:szCs w:val="20"/>
        </w:rPr>
        <w:t xml:space="preserve"> model</w:t>
      </w:r>
      <w:r w:rsidRPr="00721BB5">
        <w:rPr>
          <w:rFonts w:ascii="Times New Roman" w:hAnsi="Times New Roman" w:cs="Times New Roman"/>
          <w:szCs w:val="20"/>
        </w:rPr>
        <w:t>. The NHIS collect</w:t>
      </w:r>
      <w:r w:rsidR="00E272AF" w:rsidRPr="00721BB5">
        <w:rPr>
          <w:rFonts w:ascii="Times New Roman" w:hAnsi="Times New Roman" w:cs="Times New Roman"/>
          <w:szCs w:val="20"/>
        </w:rPr>
        <w:t>s</w:t>
      </w:r>
      <w:r w:rsidRPr="00721BB5">
        <w:rPr>
          <w:rFonts w:ascii="Times New Roman" w:hAnsi="Times New Roman" w:cs="Times New Roman"/>
          <w:szCs w:val="20"/>
        </w:rPr>
        <w:t xml:space="preserve"> data on all the healthcare </w:t>
      </w:r>
      <w:r w:rsidR="00E272AF" w:rsidRPr="00721BB5">
        <w:rPr>
          <w:rFonts w:ascii="Times New Roman" w:hAnsi="Times New Roman" w:cs="Times New Roman"/>
          <w:szCs w:val="20"/>
        </w:rPr>
        <w:t xml:space="preserve">usage </w:t>
      </w:r>
      <w:r w:rsidRPr="00721BB5">
        <w:rPr>
          <w:rFonts w:ascii="Times New Roman" w:hAnsi="Times New Roman" w:cs="Times New Roman"/>
          <w:szCs w:val="20"/>
        </w:rPr>
        <w:t xml:space="preserve">of approximately 50 million citizens, including diagnostic codes, medication prescriptions, admission or outpatient visit records, and national health examination data. Since 2007, the NHIS has also provided an age-specific national health examination program, the </w:t>
      </w:r>
      <w:bookmarkStart w:id="1" w:name="_Hlk13965391"/>
      <w:r w:rsidRPr="00721BB5">
        <w:rPr>
          <w:rFonts w:ascii="Times New Roman" w:hAnsi="Times New Roman" w:cs="Times New Roman"/>
          <w:szCs w:val="20"/>
        </w:rPr>
        <w:t xml:space="preserve">National Screening Program for Transitional Ages </w:t>
      </w:r>
      <w:bookmarkEnd w:id="1"/>
      <w:r w:rsidRPr="00721BB5">
        <w:rPr>
          <w:rFonts w:ascii="Times New Roman" w:hAnsi="Times New Roman" w:cs="Times New Roman"/>
          <w:szCs w:val="20"/>
        </w:rPr>
        <w:t>(NSPTA), for all Korean citizens aged 40 or 66</w:t>
      </w:r>
      <w:r w:rsidR="00B8415E" w:rsidRPr="00721BB5">
        <w:rPr>
          <w:rFonts w:ascii="Times New Roman" w:hAnsi="Times New Roman" w:cs="Times New Roman"/>
          <w:szCs w:val="20"/>
        </w:rPr>
        <w:t xml:space="preserve"> </w:t>
      </w:r>
      <w:r w:rsidR="00B30344" w:rsidRPr="00721BB5">
        <w:rPr>
          <w:rFonts w:ascii="Times New Roman" w:hAnsi="Times New Roman" w:cs="Times New Roman"/>
          <w:szCs w:val="20"/>
        </w:rPr>
        <w:t>[3]</w:t>
      </w:r>
      <w:r w:rsidR="00B8415E" w:rsidRPr="00721BB5">
        <w:rPr>
          <w:rFonts w:ascii="Times New Roman" w:hAnsi="Times New Roman" w:cs="Times New Roman"/>
          <w:szCs w:val="20"/>
        </w:rPr>
        <w:t>.</w:t>
      </w:r>
      <w:r w:rsidRPr="00721BB5">
        <w:rPr>
          <w:rFonts w:ascii="Times New Roman" w:hAnsi="Times New Roman" w:cs="Times New Roman"/>
          <w:szCs w:val="20"/>
        </w:rPr>
        <w:t xml:space="preserve"> The program focuses on these age groups to detect diseases in important lifecycle transition periods. For the 66-year</w:t>
      </w:r>
      <w:r w:rsidR="00E272AF" w:rsidRPr="00721BB5">
        <w:rPr>
          <w:rFonts w:ascii="Times New Roman" w:hAnsi="Times New Roman" w:cs="Times New Roman"/>
          <w:szCs w:val="20"/>
        </w:rPr>
        <w:t xml:space="preserve">-old </w:t>
      </w:r>
      <w:r w:rsidRPr="00721BB5">
        <w:rPr>
          <w:rFonts w:ascii="Times New Roman" w:hAnsi="Times New Roman" w:cs="Times New Roman"/>
          <w:szCs w:val="20"/>
        </w:rPr>
        <w:t>group, NSPTA records contain information on physical examinations, laboratory tests of urine and blood, questionnaires for cognitive function, depressive symptoms, and functional activities. Our study population consisted of a subset of individuals from the NHIS database who participated in the NSPTA at age 66 between 2009 and 2011. The s</w:t>
      </w:r>
      <w:r w:rsidRPr="00721BB5">
        <w:rPr>
          <w:rFonts w:ascii="Times New Roman" w:eastAsia="바탕체" w:hAnsi="Times New Roman" w:cs="Times New Roman"/>
          <w:bCs/>
          <w:kern w:val="0"/>
          <w:szCs w:val="20"/>
        </w:rPr>
        <w:t>tudy population covered 51</w:t>
      </w:r>
      <w:r w:rsidR="00B8415E" w:rsidRPr="00721BB5">
        <w:rPr>
          <w:rFonts w:ascii="Times New Roman" w:eastAsia="바탕체" w:hAnsi="Times New Roman" w:cs="Times New Roman"/>
          <w:kern w:val="0"/>
          <w:szCs w:val="20"/>
        </w:rPr>
        <w:t>.</w:t>
      </w:r>
      <w:r w:rsidRPr="00721BB5">
        <w:rPr>
          <w:rFonts w:ascii="Times New Roman" w:eastAsia="바탕체" w:hAnsi="Times New Roman" w:cs="Times New Roman"/>
          <w:bCs/>
          <w:kern w:val="0"/>
          <w:szCs w:val="20"/>
        </w:rPr>
        <w:t>8% of the total South Korean population aged 66 during the enrolment period.</w:t>
      </w:r>
    </w:p>
    <w:p w14:paraId="44AD01D5" w14:textId="0EE671FB" w:rsidR="00D52B47" w:rsidRPr="00721BB5" w:rsidRDefault="00D52B47"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p>
    <w:p w14:paraId="5805A1F7" w14:textId="28BF0804" w:rsidR="00B2421F" w:rsidRPr="00721BB5" w:rsidRDefault="00B2421F"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sidRPr="00721BB5">
        <w:rPr>
          <w:rFonts w:ascii="Times New Roman" w:eastAsia="바탕체" w:hAnsi="Times New Roman" w:cs="Times New Roman"/>
          <w:b/>
          <w:iCs/>
          <w:kern w:val="0"/>
          <w:szCs w:val="20"/>
        </w:rPr>
        <w:t>Covariates</w:t>
      </w:r>
    </w:p>
    <w:p w14:paraId="6B236BE0" w14:textId="4F4EB4DF" w:rsidR="00B2421F" w:rsidRPr="00721BB5" w:rsidRDefault="00B2421F" w:rsidP="00781C0F">
      <w:pPr>
        <w:tabs>
          <w:tab w:val="num" w:pos="720"/>
          <w:tab w:val="num" w:pos="1440"/>
        </w:tabs>
        <w:wordWrap/>
        <w:autoSpaceDE/>
        <w:adjustRightInd w:val="0"/>
        <w:spacing w:after="0" w:line="240" w:lineRule="auto"/>
        <w:textAlignment w:val="baseline"/>
        <w:rPr>
          <w:rFonts w:ascii="Times New Roman" w:hAnsi="Times New Roman" w:cs="Times New Roman"/>
          <w:szCs w:val="20"/>
        </w:rPr>
      </w:pPr>
      <w:r w:rsidRPr="00721BB5">
        <w:rPr>
          <w:rFonts w:ascii="Times New Roman" w:eastAsia="바탕체" w:hAnsi="Times New Roman" w:cs="Times New Roman"/>
          <w:kern w:val="0"/>
          <w:szCs w:val="20"/>
        </w:rPr>
        <w:t>We assessed demographic variables such as sex and income, which we defined from lowest to highest as Medicaid aid, first income group (1</w:t>
      </w:r>
      <w:r w:rsidRPr="00721BB5">
        <w:rPr>
          <w:rFonts w:ascii="Times New Roman" w:eastAsia="바탕체" w:hAnsi="Times New Roman" w:cs="Times New Roman"/>
          <w:kern w:val="0"/>
          <w:szCs w:val="20"/>
          <w:vertAlign w:val="superscript"/>
        </w:rPr>
        <w:t>st</w:t>
      </w:r>
      <w:r w:rsidRPr="00721BB5">
        <w:rPr>
          <w:rFonts w:ascii="Times New Roman" w:eastAsia="바탕체" w:hAnsi="Times New Roman" w:cs="Times New Roman"/>
          <w:kern w:val="0"/>
          <w:szCs w:val="20"/>
        </w:rPr>
        <w:t xml:space="preserve"> to 6</w:t>
      </w:r>
      <w:r w:rsidRPr="00721BB5">
        <w:rPr>
          <w:rFonts w:ascii="Times New Roman" w:eastAsia="바탕체" w:hAnsi="Times New Roman" w:cs="Times New Roman"/>
          <w:kern w:val="0"/>
          <w:szCs w:val="20"/>
          <w:vertAlign w:val="superscript"/>
        </w:rPr>
        <w:t>th</w:t>
      </w:r>
      <w:r w:rsidRPr="00721BB5">
        <w:rPr>
          <w:rFonts w:ascii="Times New Roman" w:eastAsia="바탕체" w:hAnsi="Times New Roman" w:cs="Times New Roman"/>
          <w:kern w:val="0"/>
          <w:szCs w:val="20"/>
        </w:rPr>
        <w:t xml:space="preserve"> </w:t>
      </w:r>
      <w:proofErr w:type="spellStart"/>
      <w:r w:rsidRPr="00721BB5">
        <w:rPr>
          <w:rFonts w:ascii="Times New Roman" w:eastAsia="바탕체" w:hAnsi="Times New Roman" w:cs="Times New Roman"/>
          <w:kern w:val="0"/>
          <w:szCs w:val="20"/>
        </w:rPr>
        <w:t>ventiles</w:t>
      </w:r>
      <w:proofErr w:type="spellEnd"/>
      <w:r w:rsidRPr="00721BB5">
        <w:rPr>
          <w:rFonts w:ascii="Times New Roman" w:eastAsia="바탕체" w:hAnsi="Times New Roman" w:cs="Times New Roman"/>
          <w:kern w:val="0"/>
          <w:szCs w:val="20"/>
        </w:rPr>
        <w:t>), second income group (7</w:t>
      </w:r>
      <w:r w:rsidRPr="00721BB5">
        <w:rPr>
          <w:rFonts w:ascii="Times New Roman" w:eastAsia="바탕체" w:hAnsi="Times New Roman" w:cs="Times New Roman"/>
          <w:kern w:val="0"/>
          <w:szCs w:val="20"/>
          <w:vertAlign w:val="superscript"/>
        </w:rPr>
        <w:t>th</w:t>
      </w:r>
      <w:r w:rsidRPr="00721BB5">
        <w:rPr>
          <w:rFonts w:ascii="Times New Roman" w:eastAsia="바탕체" w:hAnsi="Times New Roman" w:cs="Times New Roman"/>
          <w:kern w:val="0"/>
          <w:szCs w:val="20"/>
        </w:rPr>
        <w:t xml:space="preserve"> to 14</w:t>
      </w:r>
      <w:r w:rsidRPr="00721BB5">
        <w:rPr>
          <w:rFonts w:ascii="Times New Roman" w:eastAsia="바탕체" w:hAnsi="Times New Roman" w:cs="Times New Roman"/>
          <w:kern w:val="0"/>
          <w:szCs w:val="20"/>
          <w:vertAlign w:val="superscript"/>
        </w:rPr>
        <w:t>th</w:t>
      </w:r>
      <w:r w:rsidRPr="00721BB5">
        <w:rPr>
          <w:rFonts w:ascii="Times New Roman" w:eastAsia="바탕체" w:hAnsi="Times New Roman" w:cs="Times New Roman"/>
          <w:kern w:val="0"/>
          <w:szCs w:val="20"/>
        </w:rPr>
        <w:t xml:space="preserve"> </w:t>
      </w:r>
      <w:proofErr w:type="spellStart"/>
      <w:r w:rsidRPr="00721BB5">
        <w:rPr>
          <w:rFonts w:ascii="Times New Roman" w:eastAsia="바탕체" w:hAnsi="Times New Roman" w:cs="Times New Roman"/>
          <w:kern w:val="0"/>
          <w:szCs w:val="20"/>
        </w:rPr>
        <w:t>ventiles</w:t>
      </w:r>
      <w:proofErr w:type="spellEnd"/>
      <w:r w:rsidRPr="00721BB5">
        <w:rPr>
          <w:rFonts w:ascii="Times New Roman" w:eastAsia="바탕체" w:hAnsi="Times New Roman" w:cs="Times New Roman"/>
          <w:kern w:val="0"/>
          <w:szCs w:val="20"/>
        </w:rPr>
        <w:t>), and third income group (15</w:t>
      </w:r>
      <w:r w:rsidRPr="00721BB5">
        <w:rPr>
          <w:rFonts w:ascii="Times New Roman" w:eastAsia="바탕체" w:hAnsi="Times New Roman" w:cs="Times New Roman"/>
          <w:kern w:val="0"/>
          <w:szCs w:val="20"/>
          <w:vertAlign w:val="superscript"/>
        </w:rPr>
        <w:t>th</w:t>
      </w:r>
      <w:r w:rsidRPr="00721BB5">
        <w:rPr>
          <w:rFonts w:ascii="Times New Roman" w:eastAsia="바탕체" w:hAnsi="Times New Roman" w:cs="Times New Roman"/>
          <w:kern w:val="0"/>
          <w:szCs w:val="20"/>
        </w:rPr>
        <w:t xml:space="preserve"> to 20</w:t>
      </w:r>
      <w:r w:rsidRPr="00721BB5">
        <w:rPr>
          <w:rFonts w:ascii="Times New Roman" w:eastAsia="바탕체" w:hAnsi="Times New Roman" w:cs="Times New Roman"/>
          <w:kern w:val="0"/>
          <w:szCs w:val="20"/>
          <w:vertAlign w:val="superscript"/>
        </w:rPr>
        <w:t>th</w:t>
      </w:r>
      <w:r w:rsidRPr="00721BB5">
        <w:rPr>
          <w:rFonts w:ascii="Times New Roman" w:eastAsia="바탕체" w:hAnsi="Times New Roman" w:cs="Times New Roman"/>
          <w:kern w:val="0"/>
          <w:szCs w:val="20"/>
        </w:rPr>
        <w:t xml:space="preserve"> </w:t>
      </w:r>
      <w:proofErr w:type="spellStart"/>
      <w:r w:rsidRPr="00721BB5">
        <w:rPr>
          <w:rFonts w:ascii="Times New Roman" w:eastAsia="바탕체" w:hAnsi="Times New Roman" w:cs="Times New Roman"/>
          <w:kern w:val="0"/>
          <w:szCs w:val="20"/>
        </w:rPr>
        <w:t>ventiles</w:t>
      </w:r>
      <w:proofErr w:type="spellEnd"/>
      <w:r w:rsidRPr="00721BB5">
        <w:rPr>
          <w:rFonts w:ascii="Times New Roman" w:eastAsia="바탕체" w:hAnsi="Times New Roman" w:cs="Times New Roman"/>
          <w:kern w:val="0"/>
          <w:szCs w:val="20"/>
        </w:rPr>
        <w:t>). Lifestyle variables such as smoking status, alcohol consumption habits, and exercise frequency were included as covariates. We adjusted for healthcare visit frequency in the survival analyses. Information on medical history, including psychiatric disorders, neurological diseases, and medical diseases, was defined based on ICD-10 codes before the index date (</w:t>
      </w:r>
      <w:r w:rsidRPr="00721BB5">
        <w:rPr>
          <w:rFonts w:ascii="Times New Roman" w:eastAsia="바탕체" w:hAnsi="Times New Roman" w:cs="Times New Roman"/>
          <w:bCs/>
          <w:kern w:val="0"/>
          <w:szCs w:val="20"/>
        </w:rPr>
        <w:t>Table S2</w:t>
      </w:r>
      <w:r w:rsidRPr="00721BB5">
        <w:rPr>
          <w:rFonts w:ascii="Times New Roman" w:eastAsia="바탕체" w:hAnsi="Times New Roman" w:cs="Times New Roman"/>
          <w:kern w:val="0"/>
          <w:szCs w:val="20"/>
        </w:rPr>
        <w:t>). Use of medications was assessed before the index date. We defined a positive prescription history when individuals had received medications for at least 180 days. Information from laboratory tests and physical examinations included</w:t>
      </w:r>
      <w:r w:rsidRPr="00721BB5">
        <w:rPr>
          <w:rFonts w:ascii="Times New Roman" w:hAnsi="Times New Roman" w:cs="Times New Roman"/>
          <w:szCs w:val="20"/>
        </w:rPr>
        <w:t xml:space="preserve"> low-density lipoprotein cholesterol (mg/dL), high-density lipoprotein cholesterol (mg/dL), triglycerides (mg/dL), fasting glucose (mg/dL), </w:t>
      </w:r>
      <w:r w:rsidR="00CF5DEF" w:rsidRPr="00721BB5">
        <w:rPr>
          <w:rFonts w:ascii="Times New Roman" w:hAnsi="Times New Roman" w:cs="Times New Roman"/>
          <w:szCs w:val="20"/>
        </w:rPr>
        <w:t>h</w:t>
      </w:r>
      <w:r w:rsidR="00B8415E" w:rsidRPr="00721BB5">
        <w:rPr>
          <w:rFonts w:ascii="Times New Roman" w:hAnsi="Times New Roman" w:cs="Times New Roman"/>
          <w:szCs w:val="20"/>
        </w:rPr>
        <w:t>a</w:t>
      </w:r>
      <w:r w:rsidR="00CF5DEF" w:rsidRPr="00721BB5">
        <w:rPr>
          <w:rFonts w:ascii="Times New Roman" w:hAnsi="Times New Roman" w:cs="Times New Roman"/>
          <w:szCs w:val="20"/>
        </w:rPr>
        <w:t>emoglobin</w:t>
      </w:r>
      <w:r w:rsidRPr="00721BB5">
        <w:rPr>
          <w:rFonts w:ascii="Times New Roman" w:hAnsi="Times New Roman" w:cs="Times New Roman"/>
          <w:szCs w:val="20"/>
        </w:rPr>
        <w:t xml:space="preserve"> (g/dL), systolic blood pressure (mmHg), diastolic blood pressure (mmHg), and body mass index (weight in kg divided by height in m</w:t>
      </w:r>
      <w:r w:rsidRPr="00721BB5">
        <w:rPr>
          <w:rFonts w:ascii="Times New Roman" w:hAnsi="Times New Roman" w:cs="Times New Roman"/>
          <w:szCs w:val="20"/>
          <w:vertAlign w:val="superscript"/>
        </w:rPr>
        <w:t>2</w:t>
      </w:r>
      <w:r w:rsidRPr="00721BB5">
        <w:rPr>
          <w:rFonts w:ascii="Times New Roman" w:hAnsi="Times New Roman" w:cs="Times New Roman"/>
          <w:szCs w:val="20"/>
        </w:rPr>
        <w:t>), all entered as covariates.</w:t>
      </w:r>
    </w:p>
    <w:p w14:paraId="27A74D32" w14:textId="2EB41F7C" w:rsidR="00956F5F" w:rsidRPr="00721BB5" w:rsidRDefault="00956F5F"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kern w:val="0"/>
          <w:szCs w:val="20"/>
        </w:rPr>
      </w:pPr>
      <w:bookmarkStart w:id="2" w:name="_Hlk34052287"/>
      <w:r w:rsidRPr="00721BB5">
        <w:rPr>
          <w:rFonts w:ascii="Times New Roman" w:eastAsia="바탕체" w:hAnsi="Times New Roman" w:cs="Times New Roman"/>
          <w:kern w:val="0"/>
          <w:szCs w:val="20"/>
        </w:rPr>
        <w:t>We used a depression screening questionnaire (DSQ) to assess depressive symptoms. This questionnaire includes three questions derived from a modified geriatric depression scale</w:t>
      </w:r>
      <w:r w:rsidR="00B8415E" w:rsidRPr="00721BB5">
        <w:rPr>
          <w:rFonts w:ascii="Times New Roman" w:eastAsia="바탕체" w:hAnsi="Times New Roman" w:cs="Times New Roman"/>
          <w:kern w:val="0"/>
          <w:szCs w:val="20"/>
        </w:rPr>
        <w:t xml:space="preserve"> </w:t>
      </w:r>
      <w:r w:rsidR="000A10C9" w:rsidRPr="00721BB5">
        <w:rPr>
          <w:rFonts w:ascii="Times New Roman" w:eastAsia="바탕체" w:hAnsi="Times New Roman" w:cs="Times New Roman"/>
          <w:kern w:val="0"/>
          <w:szCs w:val="20"/>
        </w:rPr>
        <w:t>[4]</w:t>
      </w:r>
      <w:r w:rsidRPr="00721BB5">
        <w:rPr>
          <w:rFonts w:ascii="Times New Roman" w:eastAsia="바탕체" w:hAnsi="Times New Roman" w:cs="Times New Roman"/>
          <w:kern w:val="0"/>
          <w:szCs w:val="20"/>
        </w:rPr>
        <w:t xml:space="preserve"> (e.g. </w:t>
      </w:r>
      <w:r w:rsidR="00FE1855" w:rsidRPr="00721BB5">
        <w:rPr>
          <w:rFonts w:ascii="Times New Roman" w:eastAsia="바탕체" w:hAnsi="Times New Roman" w:cs="Times New Roman"/>
          <w:kern w:val="0"/>
          <w:szCs w:val="20"/>
        </w:rPr>
        <w:t>‘</w:t>
      </w:r>
      <w:r w:rsidRPr="00721BB5">
        <w:rPr>
          <w:rFonts w:ascii="Times New Roman" w:eastAsia="바탕체" w:hAnsi="Times New Roman" w:cs="Times New Roman"/>
          <w:kern w:val="0"/>
          <w:szCs w:val="20"/>
        </w:rPr>
        <w:t>Have you lost much of your activity or motivation these days?</w:t>
      </w:r>
      <w:r w:rsidR="00FE1855" w:rsidRPr="00721BB5">
        <w:rPr>
          <w:rFonts w:ascii="Times New Roman" w:eastAsia="바탕체" w:hAnsi="Times New Roman" w:cs="Times New Roman"/>
          <w:kern w:val="0"/>
          <w:szCs w:val="20"/>
        </w:rPr>
        <w:t>’</w:t>
      </w:r>
      <w:r w:rsidRPr="00721BB5">
        <w:rPr>
          <w:rFonts w:ascii="Times New Roman" w:eastAsia="바탕체" w:hAnsi="Times New Roman" w:cs="Times New Roman"/>
          <w:kern w:val="0"/>
          <w:szCs w:val="20"/>
        </w:rPr>
        <w:t xml:space="preserve">, </w:t>
      </w:r>
      <w:r w:rsidR="00FE1855" w:rsidRPr="00721BB5">
        <w:rPr>
          <w:rFonts w:ascii="Times New Roman" w:eastAsia="바탕체" w:hAnsi="Times New Roman" w:cs="Times New Roman"/>
          <w:kern w:val="0"/>
          <w:szCs w:val="20"/>
        </w:rPr>
        <w:t>‘</w:t>
      </w:r>
      <w:r w:rsidRPr="00721BB5">
        <w:rPr>
          <w:rFonts w:ascii="Times New Roman" w:eastAsia="바탕체" w:hAnsi="Times New Roman" w:cs="Times New Roman"/>
          <w:kern w:val="0"/>
          <w:szCs w:val="20"/>
        </w:rPr>
        <w:t>Do you feel that you are worthless now?</w:t>
      </w:r>
      <w:r w:rsidR="00FE1855" w:rsidRPr="00721BB5">
        <w:rPr>
          <w:rFonts w:ascii="Times New Roman" w:eastAsia="바탕체" w:hAnsi="Times New Roman" w:cs="Times New Roman"/>
          <w:kern w:val="0"/>
          <w:szCs w:val="20"/>
        </w:rPr>
        <w:t>’</w:t>
      </w:r>
      <w:r w:rsidRPr="00721BB5">
        <w:rPr>
          <w:rFonts w:ascii="Times New Roman" w:eastAsia="바탕체" w:hAnsi="Times New Roman" w:cs="Times New Roman"/>
          <w:kern w:val="0"/>
          <w:szCs w:val="20"/>
        </w:rPr>
        <w:t xml:space="preserve">, and </w:t>
      </w:r>
      <w:r w:rsidR="00FE1855" w:rsidRPr="00721BB5">
        <w:rPr>
          <w:rFonts w:ascii="Times New Roman" w:eastAsia="바탕체" w:hAnsi="Times New Roman" w:cs="Times New Roman"/>
          <w:kern w:val="0"/>
          <w:szCs w:val="20"/>
        </w:rPr>
        <w:t>‘</w:t>
      </w:r>
      <w:r w:rsidRPr="00721BB5">
        <w:rPr>
          <w:rFonts w:ascii="Times New Roman" w:eastAsia="바탕체" w:hAnsi="Times New Roman" w:cs="Times New Roman"/>
          <w:kern w:val="0"/>
          <w:szCs w:val="20"/>
        </w:rPr>
        <w:t>Do you feel that you have no hope now?</w:t>
      </w:r>
      <w:r w:rsidR="00FE1855" w:rsidRPr="00721BB5">
        <w:rPr>
          <w:rFonts w:ascii="Times New Roman" w:eastAsia="바탕체" w:hAnsi="Times New Roman" w:cs="Times New Roman"/>
          <w:kern w:val="0"/>
          <w:szCs w:val="20"/>
        </w:rPr>
        <w:t>’</w:t>
      </w:r>
      <w:r w:rsidRPr="00721BB5">
        <w:rPr>
          <w:rFonts w:ascii="Times New Roman" w:eastAsia="바탕체" w:hAnsi="Times New Roman" w:cs="Times New Roman"/>
          <w:kern w:val="0"/>
          <w:szCs w:val="20"/>
        </w:rPr>
        <w:t xml:space="preserve">). Each question can be self-answered with two possible choices, </w:t>
      </w:r>
      <w:r w:rsidR="00FE1855" w:rsidRPr="00721BB5">
        <w:rPr>
          <w:rFonts w:ascii="Times New Roman" w:eastAsia="바탕체" w:hAnsi="Times New Roman" w:cs="Times New Roman"/>
          <w:kern w:val="0"/>
          <w:szCs w:val="20"/>
        </w:rPr>
        <w:t>‘</w:t>
      </w:r>
      <w:r w:rsidRPr="00721BB5">
        <w:rPr>
          <w:rFonts w:ascii="Times New Roman" w:eastAsia="바탕체" w:hAnsi="Times New Roman" w:cs="Times New Roman"/>
          <w:kern w:val="0"/>
          <w:szCs w:val="20"/>
        </w:rPr>
        <w:t>yes</w:t>
      </w:r>
      <w:r w:rsidR="00FE1855" w:rsidRPr="00721BB5">
        <w:rPr>
          <w:rFonts w:ascii="Times New Roman" w:eastAsia="바탕체" w:hAnsi="Times New Roman" w:cs="Times New Roman"/>
          <w:kern w:val="0"/>
          <w:szCs w:val="20"/>
        </w:rPr>
        <w:t>’</w:t>
      </w:r>
      <w:r w:rsidRPr="00721BB5">
        <w:rPr>
          <w:rFonts w:ascii="Times New Roman" w:eastAsia="바탕체" w:hAnsi="Times New Roman" w:cs="Times New Roman"/>
          <w:kern w:val="0"/>
          <w:szCs w:val="20"/>
        </w:rPr>
        <w:t xml:space="preserve"> or </w:t>
      </w:r>
      <w:r w:rsidR="00FE1855" w:rsidRPr="00721BB5">
        <w:rPr>
          <w:rFonts w:ascii="Times New Roman" w:eastAsia="바탕체" w:hAnsi="Times New Roman" w:cs="Times New Roman"/>
          <w:kern w:val="0"/>
          <w:szCs w:val="20"/>
        </w:rPr>
        <w:t>‘</w:t>
      </w:r>
      <w:r w:rsidRPr="00721BB5">
        <w:rPr>
          <w:rFonts w:ascii="Times New Roman" w:eastAsia="바탕체" w:hAnsi="Times New Roman" w:cs="Times New Roman"/>
          <w:kern w:val="0"/>
          <w:szCs w:val="20"/>
        </w:rPr>
        <w:t>no</w:t>
      </w:r>
      <w:r w:rsidR="00FE1855" w:rsidRPr="00721BB5">
        <w:rPr>
          <w:rFonts w:ascii="Times New Roman" w:eastAsia="바탕체" w:hAnsi="Times New Roman" w:cs="Times New Roman"/>
          <w:kern w:val="0"/>
          <w:szCs w:val="20"/>
        </w:rPr>
        <w:t>’</w:t>
      </w:r>
      <w:r w:rsidRPr="00721BB5">
        <w:rPr>
          <w:rFonts w:ascii="Times New Roman" w:eastAsia="바탕체" w:hAnsi="Times New Roman" w:cs="Times New Roman"/>
          <w:kern w:val="0"/>
          <w:szCs w:val="20"/>
        </w:rPr>
        <w:t>, scored as 1 or 0, respectively. Total DSQ scores range from 0 to 3, with higher scores indicating more depressive symptoms.</w:t>
      </w:r>
    </w:p>
    <w:bookmarkEnd w:id="2"/>
    <w:p w14:paraId="7D738B32" w14:textId="54B00276" w:rsidR="00DE2381" w:rsidRPr="00721BB5" w:rsidRDefault="00DE2381" w:rsidP="00781C0F">
      <w:pPr>
        <w:tabs>
          <w:tab w:val="num" w:pos="720"/>
          <w:tab w:val="num" w:pos="1440"/>
        </w:tabs>
        <w:wordWrap/>
        <w:autoSpaceDE/>
        <w:adjustRightInd w:val="0"/>
        <w:spacing w:after="0" w:line="240" w:lineRule="auto"/>
        <w:textAlignment w:val="baseline"/>
        <w:rPr>
          <w:rFonts w:ascii="Times New Roman" w:eastAsia="바탕체" w:hAnsi="Times New Roman" w:cs="Times New Roman"/>
          <w:kern w:val="0"/>
          <w:szCs w:val="20"/>
        </w:rPr>
      </w:pPr>
    </w:p>
    <w:p w14:paraId="6D5FEA35" w14:textId="77777777" w:rsidR="001E4A45" w:rsidRPr="00721BB5" w:rsidRDefault="001E4A45" w:rsidP="00781C0F">
      <w:pPr>
        <w:pStyle w:val="a4"/>
        <w:wordWrap/>
        <w:autoSpaceDE/>
        <w:snapToGrid w:val="0"/>
        <w:spacing w:line="240" w:lineRule="auto"/>
        <w:rPr>
          <w:b w:val="0"/>
          <w:color w:val="auto"/>
          <w:sz w:val="20"/>
        </w:rPr>
      </w:pPr>
      <w:r w:rsidRPr="00721BB5">
        <w:rPr>
          <w:b w:val="0"/>
          <w:color w:val="auto"/>
          <w:sz w:val="20"/>
        </w:rPr>
        <w:br w:type="page"/>
      </w:r>
    </w:p>
    <w:p w14:paraId="039EE750" w14:textId="4255F06C" w:rsidR="00F02421" w:rsidRPr="00721BB5" w:rsidRDefault="00F02421" w:rsidP="00781C0F">
      <w:pPr>
        <w:widowControl/>
        <w:wordWrap/>
        <w:autoSpaceDE/>
        <w:spacing w:after="200" w:line="240" w:lineRule="auto"/>
        <w:jc w:val="left"/>
        <w:rPr>
          <w:rFonts w:ascii="Times New Roman" w:eastAsia="바탕체" w:hAnsi="Times New Roman" w:cs="Times New Roman"/>
          <w:b/>
          <w:kern w:val="0"/>
          <w:szCs w:val="20"/>
        </w:rPr>
      </w:pPr>
      <w:r w:rsidRPr="00721BB5">
        <w:rPr>
          <w:rFonts w:ascii="Times New Roman" w:eastAsia="굴림" w:hAnsi="Times New Roman" w:cs="Times New Roman"/>
          <w:b/>
          <w:kern w:val="0"/>
          <w:szCs w:val="20"/>
        </w:rPr>
        <w:lastRenderedPageBreak/>
        <w:t xml:space="preserve">Supplementary Table S1. </w:t>
      </w:r>
      <w:r w:rsidRPr="00721BB5">
        <w:rPr>
          <w:rFonts w:ascii="Times New Roman" w:eastAsia="바탕체" w:hAnsi="Times New Roman" w:cs="Times New Roman"/>
          <w:b/>
          <w:kern w:val="0"/>
          <w:szCs w:val="20"/>
        </w:rPr>
        <w:t xml:space="preserve">Cox regression analysis for the risk of subsequent dementia according to </w:t>
      </w:r>
      <w:r w:rsidR="00D22228" w:rsidRPr="00721BB5">
        <w:rPr>
          <w:rFonts w:ascii="Times New Roman" w:eastAsia="바탕체" w:hAnsi="Times New Roman" w:cs="Times New Roman"/>
          <w:b/>
          <w:kern w:val="0"/>
          <w:szCs w:val="20"/>
        </w:rPr>
        <w:t xml:space="preserve">the </w:t>
      </w:r>
      <w:r w:rsidRPr="00721BB5">
        <w:rPr>
          <w:rFonts w:ascii="Times New Roman" w:eastAsia="바탕체" w:hAnsi="Times New Roman" w:cs="Times New Roman"/>
          <w:b/>
          <w:kern w:val="0"/>
          <w:szCs w:val="20"/>
        </w:rPr>
        <w:t xml:space="preserve">five items of </w:t>
      </w:r>
      <w:r w:rsidR="00D22228" w:rsidRPr="00721BB5">
        <w:rPr>
          <w:rFonts w:ascii="Times New Roman" w:eastAsia="바탕체" w:hAnsi="Times New Roman" w:cs="Times New Roman"/>
          <w:b/>
          <w:kern w:val="0"/>
          <w:szCs w:val="20"/>
        </w:rPr>
        <w:t xml:space="preserve">the </w:t>
      </w:r>
      <w:r w:rsidRPr="00721BB5">
        <w:rPr>
          <w:rFonts w:ascii="Times New Roman" w:eastAsia="바탕체" w:hAnsi="Times New Roman" w:cs="Times New Roman"/>
          <w:b/>
          <w:kern w:val="0"/>
          <w:szCs w:val="20"/>
        </w:rPr>
        <w:t>Pre</w:t>
      </w:r>
      <w:r w:rsidR="00B8415E" w:rsidRPr="00721BB5">
        <w:rPr>
          <w:rFonts w:ascii="Times New Roman" w:eastAsia="바탕체" w:hAnsi="Times New Roman" w:cs="Times New Roman"/>
          <w:b/>
          <w:kern w:val="0"/>
          <w:szCs w:val="20"/>
        </w:rPr>
        <w:t>-</w:t>
      </w:r>
      <w:r w:rsidRPr="00721BB5">
        <w:rPr>
          <w:rFonts w:ascii="Times New Roman" w:eastAsia="바탕체" w:hAnsi="Times New Roman" w:cs="Times New Roman"/>
          <w:b/>
          <w:kern w:val="0"/>
          <w:szCs w:val="20"/>
        </w:rPr>
        <w:t>screening Korean Dementia Screening Questionnaire (KDSQ-P)</w:t>
      </w:r>
    </w:p>
    <w:tbl>
      <w:tblPr>
        <w:tblW w:w="9003" w:type="dxa"/>
        <w:tblLayout w:type="fixed"/>
        <w:tblCellMar>
          <w:left w:w="99" w:type="dxa"/>
          <w:right w:w="99" w:type="dxa"/>
        </w:tblCellMar>
        <w:tblLook w:val="04A0" w:firstRow="1" w:lastRow="0" w:firstColumn="1" w:lastColumn="0" w:noHBand="0" w:noVBand="1"/>
      </w:tblPr>
      <w:tblGrid>
        <w:gridCol w:w="2840"/>
        <w:gridCol w:w="3693"/>
        <w:gridCol w:w="2470"/>
      </w:tblGrid>
      <w:tr w:rsidR="00721BB5" w:rsidRPr="00721BB5" w14:paraId="4B304D4A" w14:textId="77777777" w:rsidTr="00DE2381">
        <w:trPr>
          <w:trHeight w:val="397"/>
        </w:trPr>
        <w:tc>
          <w:tcPr>
            <w:tcW w:w="2840" w:type="dxa"/>
            <w:tcBorders>
              <w:top w:val="single" w:sz="4" w:space="0" w:color="auto"/>
              <w:left w:val="nil"/>
              <w:bottom w:val="single" w:sz="4" w:space="0" w:color="auto"/>
              <w:right w:val="nil"/>
            </w:tcBorders>
            <w:shd w:val="clear" w:color="auto" w:fill="auto"/>
            <w:vAlign w:val="center"/>
            <w:hideMark/>
          </w:tcPr>
          <w:p w14:paraId="021CA38F" w14:textId="77777777" w:rsidR="00F02421" w:rsidRPr="00721BB5" w:rsidRDefault="00F02421" w:rsidP="00781C0F">
            <w:pPr>
              <w:wordWrap/>
              <w:snapToGrid w:val="0"/>
              <w:spacing w:after="0" w:line="240" w:lineRule="auto"/>
              <w:jc w:val="center"/>
              <w:rPr>
                <w:rFonts w:ascii="Times New Roman" w:eastAsia="맑은 고딕" w:hAnsi="Times New Roman" w:cs="Times New Roman"/>
                <w:b/>
                <w:bCs/>
                <w:sz w:val="16"/>
                <w:szCs w:val="16"/>
              </w:rPr>
            </w:pPr>
          </w:p>
        </w:tc>
        <w:tc>
          <w:tcPr>
            <w:tcW w:w="3693" w:type="dxa"/>
            <w:tcBorders>
              <w:top w:val="single" w:sz="4" w:space="0" w:color="auto"/>
              <w:left w:val="nil"/>
              <w:bottom w:val="single" w:sz="4" w:space="0" w:color="auto"/>
              <w:right w:val="nil"/>
            </w:tcBorders>
            <w:vAlign w:val="center"/>
          </w:tcPr>
          <w:p w14:paraId="1FBB60F8" w14:textId="77777777" w:rsidR="00F02421" w:rsidRPr="00721BB5" w:rsidRDefault="00F02421" w:rsidP="00781C0F">
            <w:pPr>
              <w:wordWrap/>
              <w:snapToGrid w:val="0"/>
              <w:spacing w:after="0" w:line="240" w:lineRule="auto"/>
              <w:jc w:val="center"/>
              <w:rPr>
                <w:rFonts w:ascii="Times New Roman" w:eastAsia="맑은 고딕" w:hAnsi="Times New Roman" w:cs="Times New Roman"/>
                <w:b/>
                <w:bCs/>
                <w:sz w:val="16"/>
                <w:szCs w:val="16"/>
              </w:rPr>
            </w:pPr>
            <w:r w:rsidRPr="00721BB5">
              <w:rPr>
                <w:rFonts w:ascii="Times New Roman" w:eastAsia="맑은 고딕" w:hAnsi="Times New Roman" w:cs="Times New Roman"/>
                <w:b/>
                <w:bCs/>
                <w:sz w:val="16"/>
                <w:szCs w:val="16"/>
              </w:rPr>
              <w:t>Comparisons</w:t>
            </w:r>
          </w:p>
        </w:tc>
        <w:tc>
          <w:tcPr>
            <w:tcW w:w="2470" w:type="dxa"/>
            <w:tcBorders>
              <w:top w:val="single" w:sz="4" w:space="0" w:color="auto"/>
              <w:left w:val="nil"/>
              <w:bottom w:val="single" w:sz="4" w:space="0" w:color="auto"/>
              <w:right w:val="nil"/>
            </w:tcBorders>
            <w:shd w:val="clear" w:color="auto" w:fill="auto"/>
            <w:vAlign w:val="center"/>
          </w:tcPr>
          <w:p w14:paraId="7283D087" w14:textId="77777777" w:rsidR="00F02421" w:rsidRPr="00721BB5" w:rsidRDefault="00F02421" w:rsidP="00781C0F">
            <w:pPr>
              <w:wordWrap/>
              <w:snapToGrid w:val="0"/>
              <w:spacing w:after="0" w:line="240" w:lineRule="auto"/>
              <w:jc w:val="center"/>
              <w:rPr>
                <w:rFonts w:ascii="Times New Roman" w:eastAsia="맑은 고딕" w:hAnsi="Times New Roman" w:cs="Times New Roman"/>
                <w:b/>
                <w:bCs/>
                <w:sz w:val="16"/>
                <w:szCs w:val="16"/>
              </w:rPr>
            </w:pPr>
            <w:r w:rsidRPr="00721BB5">
              <w:rPr>
                <w:rFonts w:ascii="Times New Roman" w:eastAsia="맑은 고딕" w:hAnsi="Times New Roman" w:cs="Times New Roman"/>
                <w:b/>
                <w:bCs/>
                <w:sz w:val="16"/>
                <w:szCs w:val="16"/>
              </w:rPr>
              <w:t>Adjusted HR</w:t>
            </w:r>
          </w:p>
          <w:p w14:paraId="45E3B1FF" w14:textId="670B8DD3" w:rsidR="00F02421" w:rsidRPr="00721BB5" w:rsidRDefault="00F02421" w:rsidP="00781C0F">
            <w:pPr>
              <w:wordWrap/>
              <w:snapToGrid w:val="0"/>
              <w:spacing w:after="0" w:line="240" w:lineRule="auto"/>
              <w:jc w:val="center"/>
              <w:rPr>
                <w:rFonts w:ascii="Times New Roman" w:eastAsia="맑은 고딕" w:hAnsi="Times New Roman" w:cs="Times New Roman"/>
                <w:b/>
                <w:bCs/>
                <w:sz w:val="16"/>
                <w:szCs w:val="16"/>
              </w:rPr>
            </w:pPr>
            <w:r w:rsidRPr="00721BB5">
              <w:rPr>
                <w:rFonts w:ascii="Times New Roman" w:eastAsia="맑은 고딕" w:hAnsi="Times New Roman" w:cs="Times New Roman"/>
                <w:b/>
                <w:bCs/>
                <w:sz w:val="16"/>
                <w:szCs w:val="16"/>
              </w:rPr>
              <w:t>(95% CI)</w:t>
            </w:r>
            <w:r w:rsidRPr="00721BB5">
              <w:rPr>
                <w:rFonts w:ascii="Times New Roman" w:eastAsia="맑은 고딕" w:hAnsi="Times New Roman" w:cs="Times New Roman"/>
                <w:sz w:val="16"/>
                <w:szCs w:val="16"/>
                <w:vertAlign w:val="superscript"/>
              </w:rPr>
              <w:t xml:space="preserve"> a</w:t>
            </w:r>
          </w:p>
        </w:tc>
      </w:tr>
      <w:tr w:rsidR="00721BB5" w:rsidRPr="00721BB5" w14:paraId="3CF6FD99" w14:textId="77777777" w:rsidTr="00DE2381">
        <w:trPr>
          <w:trHeight w:val="255"/>
        </w:trPr>
        <w:tc>
          <w:tcPr>
            <w:tcW w:w="2840" w:type="dxa"/>
            <w:vMerge w:val="restart"/>
            <w:tcBorders>
              <w:top w:val="single" w:sz="4" w:space="0" w:color="auto"/>
            </w:tcBorders>
            <w:shd w:val="clear" w:color="auto" w:fill="auto"/>
            <w:vAlign w:val="center"/>
          </w:tcPr>
          <w:p w14:paraId="1711FEEE" w14:textId="7D253932" w:rsidR="00F02421" w:rsidRPr="00721BB5" w:rsidRDefault="00F02421" w:rsidP="00781C0F">
            <w:pPr>
              <w:wordWrap/>
              <w:snapToGrid w:val="0"/>
              <w:spacing w:after="0" w:line="240" w:lineRule="auto"/>
              <w:rPr>
                <w:rFonts w:ascii="Times New Roman" w:eastAsia="맑은 고딕" w:hAnsi="Times New Roman" w:cs="Times New Roman"/>
                <w:sz w:val="16"/>
                <w:szCs w:val="16"/>
              </w:rPr>
            </w:pPr>
            <w:bookmarkStart w:id="3" w:name="_Hlk32433035"/>
            <w:bookmarkStart w:id="4" w:name="_Hlk32433022"/>
            <w:r w:rsidRPr="00721BB5">
              <w:rPr>
                <w:rFonts w:ascii="Times New Roman" w:eastAsia="맑은 고딕" w:hAnsi="Times New Roman" w:cs="Times New Roman"/>
                <w:sz w:val="16"/>
                <w:szCs w:val="16"/>
              </w:rPr>
              <w:t>Item 1</w:t>
            </w:r>
            <w:r w:rsidR="00D22228"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 xml:space="preserve"> </w:t>
            </w:r>
            <w:r w:rsidR="00FE1855"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Do you think your memory is not as good as your friends</w:t>
            </w:r>
            <w:r w:rsidR="00D22228"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 xml:space="preserve"> or colleagues</w:t>
            </w:r>
            <w:r w:rsidR="00D22228"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w:t>
            </w:r>
            <w:r w:rsidR="00FE1855" w:rsidRPr="00721BB5">
              <w:rPr>
                <w:rFonts w:ascii="Times New Roman" w:eastAsia="맑은 고딕" w:hAnsi="Times New Roman" w:cs="Times New Roman"/>
                <w:sz w:val="16"/>
                <w:szCs w:val="16"/>
              </w:rPr>
              <w:t>’</w:t>
            </w:r>
            <w:bookmarkEnd w:id="3"/>
          </w:p>
        </w:tc>
        <w:tc>
          <w:tcPr>
            <w:tcW w:w="3693" w:type="dxa"/>
            <w:tcBorders>
              <w:top w:val="single" w:sz="4" w:space="0" w:color="auto"/>
            </w:tcBorders>
          </w:tcPr>
          <w:p w14:paraId="286DAB48" w14:textId="41C30122"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0: no</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(reference)</w:t>
            </w:r>
          </w:p>
        </w:tc>
        <w:tc>
          <w:tcPr>
            <w:tcW w:w="2470" w:type="dxa"/>
            <w:tcBorders>
              <w:top w:val="single" w:sz="4" w:space="0" w:color="auto"/>
            </w:tcBorders>
            <w:shd w:val="clear" w:color="auto" w:fill="auto"/>
            <w:vAlign w:val="center"/>
          </w:tcPr>
          <w:p w14:paraId="1250B330" w14:textId="77777777"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 [Reference]</w:t>
            </w:r>
          </w:p>
        </w:tc>
      </w:tr>
      <w:bookmarkEnd w:id="4"/>
      <w:tr w:rsidR="00721BB5" w:rsidRPr="00721BB5" w14:paraId="3D5C99D2" w14:textId="77777777" w:rsidTr="00DE2381">
        <w:trPr>
          <w:trHeight w:val="255"/>
        </w:trPr>
        <w:tc>
          <w:tcPr>
            <w:tcW w:w="2840" w:type="dxa"/>
            <w:vMerge/>
            <w:shd w:val="clear" w:color="auto" w:fill="auto"/>
            <w:vAlign w:val="center"/>
            <w:hideMark/>
          </w:tcPr>
          <w:p w14:paraId="6A6BA328"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Pr>
          <w:p w14:paraId="3E5F27CC" w14:textId="5C4C7814" w:rsidR="00F02421" w:rsidRPr="00721BB5" w:rsidRDefault="00FE1855"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1: sometimes yes</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or </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2: frequently yes</w:t>
            </w:r>
            <w:r w:rsidRPr="00721BB5">
              <w:rPr>
                <w:rFonts w:ascii="Times New Roman" w:eastAsia="바탕체" w:hAnsi="Times New Roman" w:cs="Times New Roman"/>
                <w:kern w:val="0"/>
                <w:sz w:val="16"/>
                <w:szCs w:val="16"/>
              </w:rPr>
              <w:t>’</w:t>
            </w:r>
          </w:p>
        </w:tc>
        <w:tc>
          <w:tcPr>
            <w:tcW w:w="2470" w:type="dxa"/>
            <w:shd w:val="clear" w:color="auto" w:fill="auto"/>
            <w:vAlign w:val="center"/>
          </w:tcPr>
          <w:p w14:paraId="63869705" w14:textId="20683A3C"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49 (1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45</w:t>
            </w:r>
            <w:bookmarkStart w:id="5" w:name="_Hlk32526171"/>
            <w:r w:rsidR="00AF3CF3" w:rsidRPr="00721BB5">
              <w:rPr>
                <w:rFonts w:ascii="Times New Roman" w:eastAsia="맑은 고딕" w:hAnsi="Times New Roman" w:cs="Times New Roman"/>
                <w:sz w:val="16"/>
                <w:szCs w:val="16"/>
              </w:rPr>
              <w:t>–</w:t>
            </w:r>
            <w:bookmarkEnd w:id="5"/>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53)</w:t>
            </w:r>
          </w:p>
        </w:tc>
      </w:tr>
      <w:tr w:rsidR="00721BB5" w:rsidRPr="00721BB5" w14:paraId="6C606AE0" w14:textId="77777777" w:rsidTr="00DE2381">
        <w:trPr>
          <w:trHeight w:val="255"/>
        </w:trPr>
        <w:tc>
          <w:tcPr>
            <w:tcW w:w="2840" w:type="dxa"/>
            <w:vMerge/>
            <w:shd w:val="clear" w:color="auto" w:fill="auto"/>
            <w:vAlign w:val="center"/>
          </w:tcPr>
          <w:p w14:paraId="2485E28F"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Borders>
              <w:top w:val="single" w:sz="4" w:space="0" w:color="auto"/>
            </w:tcBorders>
          </w:tcPr>
          <w:p w14:paraId="3F51568D" w14:textId="1D5707ED"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0: no</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(reference)</w:t>
            </w:r>
          </w:p>
        </w:tc>
        <w:tc>
          <w:tcPr>
            <w:tcW w:w="2470" w:type="dxa"/>
            <w:tcBorders>
              <w:top w:val="single" w:sz="4" w:space="0" w:color="auto"/>
            </w:tcBorders>
            <w:shd w:val="clear" w:color="auto" w:fill="auto"/>
            <w:vAlign w:val="center"/>
          </w:tcPr>
          <w:p w14:paraId="2E722774" w14:textId="77777777"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 [Reference]</w:t>
            </w:r>
          </w:p>
        </w:tc>
      </w:tr>
      <w:tr w:rsidR="00721BB5" w:rsidRPr="00721BB5" w14:paraId="7E8FF195" w14:textId="77777777" w:rsidTr="00DE2381">
        <w:trPr>
          <w:trHeight w:val="255"/>
        </w:trPr>
        <w:tc>
          <w:tcPr>
            <w:tcW w:w="2840" w:type="dxa"/>
            <w:vMerge/>
            <w:shd w:val="clear" w:color="auto" w:fill="auto"/>
            <w:vAlign w:val="center"/>
          </w:tcPr>
          <w:p w14:paraId="49F0F621"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Pr>
          <w:p w14:paraId="3C1F396A" w14:textId="25C65949"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1: sometimes yes</w:t>
            </w:r>
            <w:r w:rsidRPr="00721BB5">
              <w:rPr>
                <w:rFonts w:ascii="Times New Roman" w:eastAsia="바탕체" w:hAnsi="Times New Roman" w:cs="Times New Roman"/>
                <w:kern w:val="0"/>
                <w:sz w:val="16"/>
                <w:szCs w:val="16"/>
              </w:rPr>
              <w:t>’</w:t>
            </w:r>
          </w:p>
        </w:tc>
        <w:tc>
          <w:tcPr>
            <w:tcW w:w="2470" w:type="dxa"/>
            <w:shd w:val="clear" w:color="auto" w:fill="auto"/>
            <w:vAlign w:val="center"/>
          </w:tcPr>
          <w:p w14:paraId="14EA60CA" w14:textId="70A63ED3"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41 (1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38</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45)</w:t>
            </w:r>
          </w:p>
        </w:tc>
      </w:tr>
      <w:tr w:rsidR="00721BB5" w:rsidRPr="00721BB5" w14:paraId="08DD5DF3" w14:textId="77777777" w:rsidTr="00DE2381">
        <w:trPr>
          <w:trHeight w:val="255"/>
        </w:trPr>
        <w:tc>
          <w:tcPr>
            <w:tcW w:w="2840" w:type="dxa"/>
            <w:vMerge/>
            <w:tcBorders>
              <w:bottom w:val="single" w:sz="4" w:space="0" w:color="auto"/>
            </w:tcBorders>
            <w:shd w:val="clear" w:color="auto" w:fill="auto"/>
            <w:vAlign w:val="center"/>
          </w:tcPr>
          <w:p w14:paraId="7333D6EA"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Borders>
              <w:bottom w:val="single" w:sz="4" w:space="0" w:color="auto"/>
            </w:tcBorders>
          </w:tcPr>
          <w:p w14:paraId="26C8BD87" w14:textId="76847E0B"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2: frequently yes</w:t>
            </w:r>
            <w:r w:rsidRPr="00721BB5">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7E1BBAE2" w14:textId="5E9ED88F"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24 (2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13</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37)</w:t>
            </w:r>
          </w:p>
        </w:tc>
      </w:tr>
      <w:tr w:rsidR="00721BB5" w:rsidRPr="00721BB5" w14:paraId="24B6E362" w14:textId="77777777" w:rsidTr="00DE2381">
        <w:trPr>
          <w:trHeight w:val="255"/>
        </w:trPr>
        <w:tc>
          <w:tcPr>
            <w:tcW w:w="2840" w:type="dxa"/>
            <w:vMerge w:val="restart"/>
            <w:shd w:val="clear" w:color="auto" w:fill="auto"/>
            <w:vAlign w:val="center"/>
          </w:tcPr>
          <w:p w14:paraId="2F69F1D8" w14:textId="21F76823" w:rsidR="00F02421" w:rsidRPr="00721BB5" w:rsidRDefault="00F02421" w:rsidP="00781C0F">
            <w:pPr>
              <w:wordWrap/>
              <w:snapToGrid w:val="0"/>
              <w:spacing w:after="0" w:line="240" w:lineRule="auto"/>
              <w:rPr>
                <w:rFonts w:ascii="Times New Roman" w:eastAsia="맑은 고딕" w:hAnsi="Times New Roman" w:cs="Times New Roman"/>
                <w:sz w:val="16"/>
                <w:szCs w:val="16"/>
              </w:rPr>
            </w:pPr>
            <w:bookmarkStart w:id="6" w:name="_Hlk32433048"/>
            <w:r w:rsidRPr="00721BB5">
              <w:rPr>
                <w:rFonts w:ascii="Times New Roman" w:eastAsia="맑은 고딕" w:hAnsi="Times New Roman" w:cs="Times New Roman"/>
                <w:sz w:val="16"/>
                <w:szCs w:val="16"/>
              </w:rPr>
              <w:t>Item 2</w:t>
            </w:r>
            <w:r w:rsidR="00D22228"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 xml:space="preserve"> </w:t>
            </w:r>
            <w:r w:rsidR="00FE1855"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Do you think your memory has declined compare</w:t>
            </w:r>
            <w:r w:rsidR="00D22228" w:rsidRPr="00721BB5">
              <w:rPr>
                <w:rFonts w:ascii="Times New Roman" w:eastAsia="맑은 고딕" w:hAnsi="Times New Roman" w:cs="Times New Roman"/>
                <w:sz w:val="16"/>
                <w:szCs w:val="16"/>
              </w:rPr>
              <w:t>d</w:t>
            </w:r>
            <w:r w:rsidRPr="00721BB5">
              <w:rPr>
                <w:rFonts w:ascii="Times New Roman" w:eastAsia="맑은 고딕" w:hAnsi="Times New Roman" w:cs="Times New Roman"/>
                <w:sz w:val="16"/>
                <w:szCs w:val="16"/>
              </w:rPr>
              <w:t xml:space="preserve"> to a year ago?</w:t>
            </w:r>
            <w:r w:rsidR="00FE1855" w:rsidRPr="00721BB5">
              <w:rPr>
                <w:rFonts w:ascii="Times New Roman" w:eastAsia="맑은 고딕" w:hAnsi="Times New Roman" w:cs="Times New Roman"/>
                <w:sz w:val="16"/>
                <w:szCs w:val="16"/>
              </w:rPr>
              <w:t>’</w:t>
            </w:r>
            <w:bookmarkEnd w:id="6"/>
          </w:p>
        </w:tc>
        <w:tc>
          <w:tcPr>
            <w:tcW w:w="3693" w:type="dxa"/>
          </w:tcPr>
          <w:p w14:paraId="0E6FB8A6" w14:textId="070EEA26"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0: no</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6F0B6F39" w14:textId="77777777"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 [Reference]</w:t>
            </w:r>
          </w:p>
        </w:tc>
      </w:tr>
      <w:tr w:rsidR="00721BB5" w:rsidRPr="00721BB5" w14:paraId="1A65A2DC" w14:textId="77777777" w:rsidTr="00DE2381">
        <w:trPr>
          <w:trHeight w:val="255"/>
        </w:trPr>
        <w:tc>
          <w:tcPr>
            <w:tcW w:w="2840" w:type="dxa"/>
            <w:vMerge/>
            <w:shd w:val="clear" w:color="auto" w:fill="auto"/>
            <w:vAlign w:val="center"/>
          </w:tcPr>
          <w:p w14:paraId="173DDBE1"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Borders>
              <w:bottom w:val="single" w:sz="4" w:space="0" w:color="auto"/>
            </w:tcBorders>
          </w:tcPr>
          <w:p w14:paraId="3B28FFD6" w14:textId="6C5355D4"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1: sometimes yes</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or </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2: frequently yes</w:t>
            </w:r>
            <w:r w:rsidRPr="00721BB5">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2EEB77F4" w14:textId="03F5BFD3"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38 (1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34</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41)</w:t>
            </w:r>
          </w:p>
        </w:tc>
      </w:tr>
      <w:tr w:rsidR="00721BB5" w:rsidRPr="00721BB5" w14:paraId="1FC77334" w14:textId="77777777" w:rsidTr="00DE2381">
        <w:trPr>
          <w:trHeight w:val="255"/>
        </w:trPr>
        <w:tc>
          <w:tcPr>
            <w:tcW w:w="2840" w:type="dxa"/>
            <w:vMerge/>
            <w:shd w:val="clear" w:color="auto" w:fill="auto"/>
            <w:vAlign w:val="center"/>
          </w:tcPr>
          <w:p w14:paraId="482595E2"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Pr>
          <w:p w14:paraId="64F3CF46" w14:textId="0B9E1731"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0: no</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786397E7" w14:textId="77777777"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 [Reference]</w:t>
            </w:r>
          </w:p>
        </w:tc>
      </w:tr>
      <w:tr w:rsidR="00721BB5" w:rsidRPr="00721BB5" w14:paraId="63A733EE" w14:textId="77777777" w:rsidTr="00DE2381">
        <w:trPr>
          <w:trHeight w:val="255"/>
        </w:trPr>
        <w:tc>
          <w:tcPr>
            <w:tcW w:w="2840" w:type="dxa"/>
            <w:vMerge/>
            <w:shd w:val="clear" w:color="auto" w:fill="auto"/>
            <w:vAlign w:val="center"/>
          </w:tcPr>
          <w:p w14:paraId="419B5627"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Pr>
          <w:p w14:paraId="7F44DBD9" w14:textId="6867971F"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1: sometimes yes</w:t>
            </w:r>
            <w:r w:rsidRPr="00721BB5">
              <w:rPr>
                <w:rFonts w:ascii="Times New Roman" w:eastAsia="바탕체" w:hAnsi="Times New Roman" w:cs="Times New Roman"/>
                <w:kern w:val="0"/>
                <w:sz w:val="16"/>
                <w:szCs w:val="16"/>
              </w:rPr>
              <w:t>’</w:t>
            </w:r>
          </w:p>
        </w:tc>
        <w:tc>
          <w:tcPr>
            <w:tcW w:w="2470" w:type="dxa"/>
            <w:shd w:val="clear" w:color="auto" w:fill="auto"/>
            <w:vAlign w:val="center"/>
          </w:tcPr>
          <w:p w14:paraId="0FB31131" w14:textId="75856C73"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31 (1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28</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35)</w:t>
            </w:r>
          </w:p>
        </w:tc>
      </w:tr>
      <w:tr w:rsidR="00721BB5" w:rsidRPr="00721BB5" w14:paraId="176D066A" w14:textId="77777777" w:rsidTr="00DE2381">
        <w:trPr>
          <w:trHeight w:val="255"/>
        </w:trPr>
        <w:tc>
          <w:tcPr>
            <w:tcW w:w="2840" w:type="dxa"/>
            <w:vMerge/>
            <w:tcBorders>
              <w:bottom w:val="single" w:sz="4" w:space="0" w:color="auto"/>
            </w:tcBorders>
            <w:shd w:val="clear" w:color="auto" w:fill="auto"/>
            <w:vAlign w:val="center"/>
          </w:tcPr>
          <w:p w14:paraId="208014F8"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Borders>
              <w:bottom w:val="single" w:sz="4" w:space="0" w:color="auto"/>
            </w:tcBorders>
          </w:tcPr>
          <w:p w14:paraId="6CB129F6" w14:textId="6415CDEB"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2: frequently yes</w:t>
            </w:r>
            <w:r w:rsidRPr="00721BB5">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63A3A139" w14:textId="3466151F"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17 (2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06</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29)</w:t>
            </w:r>
          </w:p>
        </w:tc>
      </w:tr>
      <w:tr w:rsidR="00721BB5" w:rsidRPr="00721BB5" w14:paraId="6395AF8A" w14:textId="77777777" w:rsidTr="00DE2381">
        <w:trPr>
          <w:trHeight w:val="255"/>
        </w:trPr>
        <w:tc>
          <w:tcPr>
            <w:tcW w:w="2840" w:type="dxa"/>
            <w:vMerge w:val="restart"/>
            <w:shd w:val="clear" w:color="auto" w:fill="auto"/>
            <w:vAlign w:val="center"/>
          </w:tcPr>
          <w:p w14:paraId="4C9BC9E7" w14:textId="4F111C81" w:rsidR="00F02421" w:rsidRPr="00721BB5" w:rsidRDefault="00F02421" w:rsidP="00781C0F">
            <w:pPr>
              <w:wordWrap/>
              <w:snapToGrid w:val="0"/>
              <w:spacing w:after="0" w:line="240" w:lineRule="auto"/>
              <w:rPr>
                <w:rFonts w:ascii="Times New Roman" w:eastAsia="맑은 고딕" w:hAnsi="Times New Roman" w:cs="Times New Roman"/>
                <w:sz w:val="16"/>
                <w:szCs w:val="16"/>
              </w:rPr>
            </w:pPr>
            <w:bookmarkStart w:id="7" w:name="_Hlk32433058"/>
            <w:r w:rsidRPr="00721BB5">
              <w:rPr>
                <w:rFonts w:ascii="Times New Roman" w:eastAsia="맑은 고딕" w:hAnsi="Times New Roman" w:cs="Times New Roman"/>
                <w:sz w:val="16"/>
                <w:szCs w:val="16"/>
              </w:rPr>
              <w:t>Item 3</w:t>
            </w:r>
            <w:r w:rsidR="00D22228"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 xml:space="preserve"> </w:t>
            </w:r>
            <w:r w:rsidR="00FE1855" w:rsidRPr="00721BB5">
              <w:rPr>
                <w:rFonts w:ascii="Times New Roman" w:eastAsia="맑은 고딕" w:hAnsi="Times New Roman" w:cs="Times New Roman"/>
                <w:sz w:val="16"/>
                <w:szCs w:val="16"/>
              </w:rPr>
              <w:t>‘</w:t>
            </w:r>
            <w:r w:rsidR="00D22228" w:rsidRPr="00721BB5">
              <w:rPr>
                <w:rFonts w:ascii="Times New Roman" w:eastAsia="맑은 고딕" w:hAnsi="Times New Roman" w:cs="Times New Roman"/>
                <w:sz w:val="16"/>
                <w:szCs w:val="16"/>
              </w:rPr>
              <w:t xml:space="preserve">Are </w:t>
            </w:r>
            <w:r w:rsidRPr="00721BB5">
              <w:rPr>
                <w:rFonts w:ascii="Times New Roman" w:eastAsia="맑은 고딕" w:hAnsi="Times New Roman" w:cs="Times New Roman"/>
                <w:sz w:val="16"/>
                <w:szCs w:val="16"/>
              </w:rPr>
              <w:t>there any case</w:t>
            </w:r>
            <w:r w:rsidR="00D22228" w:rsidRPr="00721BB5">
              <w:rPr>
                <w:rFonts w:ascii="Times New Roman" w:eastAsia="맑은 고딕" w:hAnsi="Times New Roman" w:cs="Times New Roman"/>
                <w:sz w:val="16"/>
                <w:szCs w:val="16"/>
              </w:rPr>
              <w:t>s</w:t>
            </w:r>
            <w:r w:rsidRPr="00721BB5">
              <w:rPr>
                <w:rFonts w:ascii="Times New Roman" w:eastAsia="맑은 고딕" w:hAnsi="Times New Roman" w:cs="Times New Roman"/>
                <w:sz w:val="16"/>
                <w:szCs w:val="16"/>
              </w:rPr>
              <w:t xml:space="preserve"> </w:t>
            </w:r>
            <w:r w:rsidR="00D22228" w:rsidRPr="00721BB5">
              <w:rPr>
                <w:rFonts w:ascii="Times New Roman" w:eastAsia="맑은 고딕" w:hAnsi="Times New Roman" w:cs="Times New Roman"/>
                <w:sz w:val="16"/>
                <w:szCs w:val="16"/>
              </w:rPr>
              <w:t xml:space="preserve">in which your </w:t>
            </w:r>
            <w:r w:rsidRPr="00721BB5">
              <w:rPr>
                <w:rFonts w:ascii="Times New Roman" w:eastAsia="맑은 고딕" w:hAnsi="Times New Roman" w:cs="Times New Roman"/>
                <w:sz w:val="16"/>
                <w:szCs w:val="16"/>
              </w:rPr>
              <w:t>memory is a problem in doing important things</w:t>
            </w:r>
            <w:r w:rsidR="00D22228" w:rsidRPr="00721BB5">
              <w:rPr>
                <w:rFonts w:ascii="Times New Roman" w:eastAsia="맑은 고딕" w:hAnsi="Times New Roman" w:cs="Times New Roman"/>
                <w:sz w:val="16"/>
                <w:szCs w:val="16"/>
              </w:rPr>
              <w:t>?</w:t>
            </w:r>
            <w:r w:rsidR="00FE1855" w:rsidRPr="00721BB5">
              <w:rPr>
                <w:rFonts w:ascii="Times New Roman" w:eastAsia="맑은 고딕" w:hAnsi="Times New Roman" w:cs="Times New Roman"/>
                <w:sz w:val="16"/>
                <w:szCs w:val="16"/>
              </w:rPr>
              <w:t>’</w:t>
            </w:r>
            <w:bookmarkEnd w:id="7"/>
          </w:p>
        </w:tc>
        <w:tc>
          <w:tcPr>
            <w:tcW w:w="3693" w:type="dxa"/>
          </w:tcPr>
          <w:p w14:paraId="0F9D8201" w14:textId="59CF9A25"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0: no</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28912719" w14:textId="77777777"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 [Reference]</w:t>
            </w:r>
          </w:p>
        </w:tc>
      </w:tr>
      <w:tr w:rsidR="00721BB5" w:rsidRPr="00721BB5" w14:paraId="38086D78" w14:textId="77777777" w:rsidTr="00DE2381">
        <w:trPr>
          <w:trHeight w:val="255"/>
        </w:trPr>
        <w:tc>
          <w:tcPr>
            <w:tcW w:w="2840" w:type="dxa"/>
            <w:vMerge/>
            <w:shd w:val="clear" w:color="auto" w:fill="auto"/>
            <w:vAlign w:val="center"/>
          </w:tcPr>
          <w:p w14:paraId="007C2996"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Borders>
              <w:bottom w:val="single" w:sz="4" w:space="0" w:color="auto"/>
            </w:tcBorders>
          </w:tcPr>
          <w:p w14:paraId="36541AE9" w14:textId="1611AE63"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1: sometimes yes</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or </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2: frequently yes</w:t>
            </w:r>
            <w:r w:rsidRPr="00721BB5">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5399380F" w14:textId="655A28D1"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41 (1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37</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45)</w:t>
            </w:r>
          </w:p>
        </w:tc>
      </w:tr>
      <w:tr w:rsidR="00721BB5" w:rsidRPr="00721BB5" w14:paraId="3102AA4B" w14:textId="77777777" w:rsidTr="00DE2381">
        <w:trPr>
          <w:trHeight w:val="255"/>
        </w:trPr>
        <w:tc>
          <w:tcPr>
            <w:tcW w:w="2840" w:type="dxa"/>
            <w:vMerge/>
            <w:shd w:val="clear" w:color="auto" w:fill="auto"/>
            <w:vAlign w:val="center"/>
          </w:tcPr>
          <w:p w14:paraId="365C5C27"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Pr>
          <w:p w14:paraId="1048098E" w14:textId="60CA4F07"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0: no</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36A347B5" w14:textId="77777777"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 [Reference]</w:t>
            </w:r>
          </w:p>
        </w:tc>
      </w:tr>
      <w:tr w:rsidR="00721BB5" w:rsidRPr="00721BB5" w14:paraId="4928AC46" w14:textId="77777777" w:rsidTr="00DE2381">
        <w:trPr>
          <w:trHeight w:val="255"/>
        </w:trPr>
        <w:tc>
          <w:tcPr>
            <w:tcW w:w="2840" w:type="dxa"/>
            <w:vMerge/>
            <w:shd w:val="clear" w:color="auto" w:fill="auto"/>
            <w:vAlign w:val="center"/>
          </w:tcPr>
          <w:p w14:paraId="4E4BDA49"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Pr>
          <w:p w14:paraId="4F01F098" w14:textId="4D8DBE38"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1: sometimes yes</w:t>
            </w:r>
            <w:r w:rsidRPr="00721BB5">
              <w:rPr>
                <w:rFonts w:ascii="Times New Roman" w:eastAsia="바탕체" w:hAnsi="Times New Roman" w:cs="Times New Roman"/>
                <w:kern w:val="0"/>
                <w:sz w:val="16"/>
                <w:szCs w:val="16"/>
              </w:rPr>
              <w:t>’</w:t>
            </w:r>
          </w:p>
        </w:tc>
        <w:tc>
          <w:tcPr>
            <w:tcW w:w="2470" w:type="dxa"/>
            <w:shd w:val="clear" w:color="auto" w:fill="auto"/>
            <w:vAlign w:val="center"/>
          </w:tcPr>
          <w:p w14:paraId="1877DB67" w14:textId="46021C62"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34 (1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30</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38)</w:t>
            </w:r>
          </w:p>
        </w:tc>
      </w:tr>
      <w:tr w:rsidR="00721BB5" w:rsidRPr="00721BB5" w14:paraId="702194FA" w14:textId="77777777" w:rsidTr="00DE2381">
        <w:trPr>
          <w:trHeight w:val="255"/>
        </w:trPr>
        <w:tc>
          <w:tcPr>
            <w:tcW w:w="2840" w:type="dxa"/>
            <w:vMerge/>
            <w:tcBorders>
              <w:bottom w:val="single" w:sz="4" w:space="0" w:color="auto"/>
            </w:tcBorders>
            <w:shd w:val="clear" w:color="auto" w:fill="auto"/>
            <w:vAlign w:val="center"/>
          </w:tcPr>
          <w:p w14:paraId="3865D990"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Borders>
              <w:bottom w:val="single" w:sz="4" w:space="0" w:color="auto"/>
            </w:tcBorders>
          </w:tcPr>
          <w:p w14:paraId="365844E0" w14:textId="5173A424"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2: frequently yes</w:t>
            </w:r>
            <w:r w:rsidRPr="00721BB5">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73571DDD" w14:textId="118F539C"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26 (2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13</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41)</w:t>
            </w:r>
          </w:p>
        </w:tc>
      </w:tr>
      <w:tr w:rsidR="00721BB5" w:rsidRPr="00721BB5" w14:paraId="2567F480" w14:textId="77777777" w:rsidTr="00DE2381">
        <w:trPr>
          <w:trHeight w:val="255"/>
        </w:trPr>
        <w:tc>
          <w:tcPr>
            <w:tcW w:w="2840" w:type="dxa"/>
            <w:vMerge w:val="restart"/>
            <w:shd w:val="clear" w:color="auto" w:fill="auto"/>
            <w:vAlign w:val="center"/>
          </w:tcPr>
          <w:p w14:paraId="535D3806" w14:textId="3D38806A" w:rsidR="00F02421" w:rsidRPr="00721BB5" w:rsidRDefault="00F02421" w:rsidP="00781C0F">
            <w:pPr>
              <w:wordWrap/>
              <w:snapToGrid w:val="0"/>
              <w:spacing w:after="0" w:line="240" w:lineRule="auto"/>
              <w:rPr>
                <w:rFonts w:ascii="Times New Roman" w:eastAsia="맑은 고딕" w:hAnsi="Times New Roman" w:cs="Times New Roman"/>
                <w:sz w:val="16"/>
                <w:szCs w:val="16"/>
              </w:rPr>
            </w:pPr>
            <w:bookmarkStart w:id="8" w:name="_Hlk32433065"/>
            <w:r w:rsidRPr="00721BB5">
              <w:rPr>
                <w:rFonts w:ascii="Times New Roman" w:eastAsia="맑은 고딕" w:hAnsi="Times New Roman" w:cs="Times New Roman"/>
                <w:sz w:val="16"/>
                <w:szCs w:val="16"/>
              </w:rPr>
              <w:t>Item 4</w:t>
            </w:r>
            <w:r w:rsidR="00D22228"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 xml:space="preserve"> </w:t>
            </w:r>
            <w:r w:rsidR="00FE1855"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Does anyone know that your memory has declined?</w:t>
            </w:r>
            <w:r w:rsidR="00FE1855" w:rsidRPr="00721BB5">
              <w:rPr>
                <w:rFonts w:ascii="Times New Roman" w:eastAsia="맑은 고딕" w:hAnsi="Times New Roman" w:cs="Times New Roman"/>
                <w:sz w:val="16"/>
                <w:szCs w:val="16"/>
              </w:rPr>
              <w:t>’</w:t>
            </w:r>
            <w:bookmarkEnd w:id="8"/>
          </w:p>
        </w:tc>
        <w:tc>
          <w:tcPr>
            <w:tcW w:w="3693" w:type="dxa"/>
          </w:tcPr>
          <w:p w14:paraId="3A3B2C1A" w14:textId="7E550AC3"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0: no</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0B17A6D5" w14:textId="77777777"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 [Reference]</w:t>
            </w:r>
          </w:p>
        </w:tc>
      </w:tr>
      <w:tr w:rsidR="00721BB5" w:rsidRPr="00721BB5" w14:paraId="2F6E9A21" w14:textId="77777777" w:rsidTr="00DE2381">
        <w:trPr>
          <w:trHeight w:val="255"/>
        </w:trPr>
        <w:tc>
          <w:tcPr>
            <w:tcW w:w="2840" w:type="dxa"/>
            <w:vMerge/>
            <w:shd w:val="clear" w:color="auto" w:fill="auto"/>
            <w:vAlign w:val="center"/>
          </w:tcPr>
          <w:p w14:paraId="201B920B"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Borders>
              <w:bottom w:val="single" w:sz="4" w:space="0" w:color="auto"/>
            </w:tcBorders>
          </w:tcPr>
          <w:p w14:paraId="5CBE64AB" w14:textId="394299C2"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1: sometimes yes</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or </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2: frequently yes</w:t>
            </w:r>
            <w:r w:rsidRPr="00721BB5">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0F28E890" w14:textId="38153C8F"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56 (1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51</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60)</w:t>
            </w:r>
          </w:p>
        </w:tc>
      </w:tr>
      <w:tr w:rsidR="00721BB5" w:rsidRPr="00721BB5" w14:paraId="36661189" w14:textId="77777777" w:rsidTr="00DE2381">
        <w:trPr>
          <w:trHeight w:val="255"/>
        </w:trPr>
        <w:tc>
          <w:tcPr>
            <w:tcW w:w="2840" w:type="dxa"/>
            <w:vMerge/>
            <w:shd w:val="clear" w:color="auto" w:fill="auto"/>
            <w:vAlign w:val="center"/>
          </w:tcPr>
          <w:p w14:paraId="411BB835"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Pr>
          <w:p w14:paraId="5F76A963" w14:textId="6A5F41F8"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0: no</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664D1686" w14:textId="77777777"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 [Reference]</w:t>
            </w:r>
          </w:p>
        </w:tc>
      </w:tr>
      <w:tr w:rsidR="00721BB5" w:rsidRPr="00721BB5" w14:paraId="21338291" w14:textId="77777777" w:rsidTr="00DE2381">
        <w:trPr>
          <w:trHeight w:val="255"/>
        </w:trPr>
        <w:tc>
          <w:tcPr>
            <w:tcW w:w="2840" w:type="dxa"/>
            <w:vMerge/>
            <w:shd w:val="clear" w:color="auto" w:fill="auto"/>
            <w:vAlign w:val="center"/>
          </w:tcPr>
          <w:p w14:paraId="04BB7C1B"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Pr>
          <w:p w14:paraId="2794C84A" w14:textId="40EAD31B"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1: sometimes yes</w:t>
            </w:r>
            <w:r w:rsidRPr="00721BB5">
              <w:rPr>
                <w:rFonts w:ascii="Times New Roman" w:eastAsia="바탕체" w:hAnsi="Times New Roman" w:cs="Times New Roman"/>
                <w:kern w:val="0"/>
                <w:sz w:val="16"/>
                <w:szCs w:val="16"/>
              </w:rPr>
              <w:t>’</w:t>
            </w:r>
          </w:p>
        </w:tc>
        <w:tc>
          <w:tcPr>
            <w:tcW w:w="2470" w:type="dxa"/>
            <w:shd w:val="clear" w:color="auto" w:fill="auto"/>
            <w:vAlign w:val="center"/>
          </w:tcPr>
          <w:p w14:paraId="11D4865E" w14:textId="769047A3"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50 (1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46</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55)</w:t>
            </w:r>
          </w:p>
        </w:tc>
      </w:tr>
      <w:tr w:rsidR="00721BB5" w:rsidRPr="00721BB5" w14:paraId="7C352C31" w14:textId="77777777" w:rsidTr="00DE2381">
        <w:trPr>
          <w:trHeight w:val="255"/>
        </w:trPr>
        <w:tc>
          <w:tcPr>
            <w:tcW w:w="2840" w:type="dxa"/>
            <w:vMerge/>
            <w:tcBorders>
              <w:bottom w:val="single" w:sz="4" w:space="0" w:color="auto"/>
            </w:tcBorders>
            <w:shd w:val="clear" w:color="auto" w:fill="auto"/>
            <w:vAlign w:val="center"/>
          </w:tcPr>
          <w:p w14:paraId="5024B3EA"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Borders>
              <w:bottom w:val="single" w:sz="4" w:space="0" w:color="auto"/>
            </w:tcBorders>
          </w:tcPr>
          <w:p w14:paraId="2B16FD8A" w14:textId="04CA9ADE"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2: frequently yes</w:t>
            </w:r>
            <w:r w:rsidRPr="00721BB5">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2C094F55" w14:textId="3E3B7693"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31 (2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13</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50)</w:t>
            </w:r>
          </w:p>
        </w:tc>
      </w:tr>
      <w:tr w:rsidR="00721BB5" w:rsidRPr="00721BB5" w14:paraId="17F30E89" w14:textId="77777777" w:rsidTr="00DE2381">
        <w:trPr>
          <w:trHeight w:val="255"/>
        </w:trPr>
        <w:tc>
          <w:tcPr>
            <w:tcW w:w="2840" w:type="dxa"/>
            <w:vMerge w:val="restart"/>
            <w:shd w:val="clear" w:color="auto" w:fill="auto"/>
            <w:vAlign w:val="center"/>
          </w:tcPr>
          <w:p w14:paraId="1EED5C79" w14:textId="64F92326" w:rsidR="00F02421" w:rsidRPr="00721BB5" w:rsidRDefault="00F02421" w:rsidP="00781C0F">
            <w:pPr>
              <w:wordWrap/>
              <w:snapToGrid w:val="0"/>
              <w:spacing w:after="0" w:line="240" w:lineRule="auto"/>
              <w:rPr>
                <w:rFonts w:ascii="Times New Roman" w:eastAsia="맑은 고딕" w:hAnsi="Times New Roman" w:cs="Times New Roman"/>
                <w:sz w:val="16"/>
                <w:szCs w:val="16"/>
              </w:rPr>
            </w:pPr>
            <w:bookmarkStart w:id="9" w:name="_Hlk32433072"/>
            <w:r w:rsidRPr="00721BB5">
              <w:rPr>
                <w:rFonts w:ascii="Times New Roman" w:eastAsia="맑은 고딕" w:hAnsi="Times New Roman" w:cs="Times New Roman"/>
                <w:sz w:val="16"/>
                <w:szCs w:val="16"/>
              </w:rPr>
              <w:t>Item 5</w:t>
            </w:r>
            <w:r w:rsidR="00D22228"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 xml:space="preserve"> </w:t>
            </w:r>
            <w:r w:rsidR="00FE1855"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 xml:space="preserve">Do you think that you have been clumsier than before </w:t>
            </w:r>
            <w:r w:rsidR="00D22228" w:rsidRPr="00721BB5">
              <w:rPr>
                <w:rFonts w:ascii="Times New Roman" w:eastAsia="맑은 고딕" w:hAnsi="Times New Roman" w:cs="Times New Roman"/>
                <w:sz w:val="16"/>
                <w:szCs w:val="16"/>
              </w:rPr>
              <w:t>when doing</w:t>
            </w:r>
            <w:r w:rsidRPr="00721BB5">
              <w:rPr>
                <w:rFonts w:ascii="Times New Roman" w:eastAsia="맑은 고딕" w:hAnsi="Times New Roman" w:cs="Times New Roman"/>
                <w:sz w:val="16"/>
                <w:szCs w:val="16"/>
              </w:rPr>
              <w:t xml:space="preserve"> daily work you </w:t>
            </w:r>
            <w:r w:rsidR="00D22228" w:rsidRPr="00721BB5">
              <w:rPr>
                <w:rFonts w:ascii="Times New Roman" w:eastAsia="맑은 고딕" w:hAnsi="Times New Roman" w:cs="Times New Roman"/>
                <w:sz w:val="16"/>
                <w:szCs w:val="16"/>
              </w:rPr>
              <w:t xml:space="preserve">used to do </w:t>
            </w:r>
            <w:r w:rsidRPr="00721BB5">
              <w:rPr>
                <w:rFonts w:ascii="Times New Roman" w:eastAsia="맑은 고딕" w:hAnsi="Times New Roman" w:cs="Times New Roman"/>
                <w:sz w:val="16"/>
                <w:szCs w:val="16"/>
              </w:rPr>
              <w:t>well?</w:t>
            </w:r>
            <w:r w:rsidR="00FE1855" w:rsidRPr="00721BB5">
              <w:rPr>
                <w:rFonts w:ascii="Times New Roman" w:eastAsia="맑은 고딕" w:hAnsi="Times New Roman" w:cs="Times New Roman"/>
                <w:sz w:val="16"/>
                <w:szCs w:val="16"/>
              </w:rPr>
              <w:t>’</w:t>
            </w:r>
            <w:bookmarkEnd w:id="9"/>
          </w:p>
        </w:tc>
        <w:tc>
          <w:tcPr>
            <w:tcW w:w="3693" w:type="dxa"/>
          </w:tcPr>
          <w:p w14:paraId="13014D6D" w14:textId="063C5701"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0: no</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3403FC4E" w14:textId="77777777"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 [Reference]</w:t>
            </w:r>
          </w:p>
        </w:tc>
      </w:tr>
      <w:tr w:rsidR="00721BB5" w:rsidRPr="00721BB5" w14:paraId="6BBFB4CC" w14:textId="77777777" w:rsidTr="00DE2381">
        <w:trPr>
          <w:trHeight w:val="255"/>
        </w:trPr>
        <w:tc>
          <w:tcPr>
            <w:tcW w:w="2840" w:type="dxa"/>
            <w:vMerge/>
            <w:shd w:val="clear" w:color="auto" w:fill="auto"/>
            <w:vAlign w:val="center"/>
          </w:tcPr>
          <w:p w14:paraId="62815B35"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Borders>
              <w:bottom w:val="single" w:sz="4" w:space="0" w:color="auto"/>
            </w:tcBorders>
          </w:tcPr>
          <w:p w14:paraId="1794FE5C" w14:textId="48225C30"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1: sometimes yes</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or </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2: frequently yes</w:t>
            </w:r>
            <w:r w:rsidRPr="00721BB5">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49EEDDCC" w14:textId="7E0C8F92"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32 (1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29</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36)</w:t>
            </w:r>
          </w:p>
        </w:tc>
      </w:tr>
      <w:tr w:rsidR="00721BB5" w:rsidRPr="00721BB5" w14:paraId="0C431F5A" w14:textId="77777777" w:rsidTr="00DE2381">
        <w:trPr>
          <w:trHeight w:val="255"/>
        </w:trPr>
        <w:tc>
          <w:tcPr>
            <w:tcW w:w="2840" w:type="dxa"/>
            <w:vMerge/>
            <w:shd w:val="clear" w:color="auto" w:fill="auto"/>
            <w:vAlign w:val="center"/>
          </w:tcPr>
          <w:p w14:paraId="3487E035"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Pr>
          <w:p w14:paraId="5BB132E2" w14:textId="5571890C"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0: no</w:t>
            </w: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37F9FBF1" w14:textId="77777777"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 [Reference]</w:t>
            </w:r>
          </w:p>
        </w:tc>
      </w:tr>
      <w:tr w:rsidR="00721BB5" w:rsidRPr="00721BB5" w14:paraId="1709CDA8" w14:textId="77777777" w:rsidTr="00DE2381">
        <w:trPr>
          <w:trHeight w:val="255"/>
        </w:trPr>
        <w:tc>
          <w:tcPr>
            <w:tcW w:w="2840" w:type="dxa"/>
            <w:vMerge/>
            <w:shd w:val="clear" w:color="auto" w:fill="auto"/>
            <w:vAlign w:val="center"/>
          </w:tcPr>
          <w:p w14:paraId="06166829"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Pr>
          <w:p w14:paraId="24A6A3AB" w14:textId="3F6D85FF"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1: sometimes yes</w:t>
            </w:r>
            <w:r w:rsidRPr="00721BB5">
              <w:rPr>
                <w:rFonts w:ascii="Times New Roman" w:eastAsia="바탕체" w:hAnsi="Times New Roman" w:cs="Times New Roman"/>
                <w:kern w:val="0"/>
                <w:sz w:val="16"/>
                <w:szCs w:val="16"/>
              </w:rPr>
              <w:t>’</w:t>
            </w:r>
          </w:p>
        </w:tc>
        <w:tc>
          <w:tcPr>
            <w:tcW w:w="2470" w:type="dxa"/>
            <w:shd w:val="clear" w:color="auto" w:fill="auto"/>
            <w:vAlign w:val="center"/>
          </w:tcPr>
          <w:p w14:paraId="27E1A87F" w14:textId="2788E56C"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27 (1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23</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31)</w:t>
            </w:r>
          </w:p>
        </w:tc>
      </w:tr>
      <w:tr w:rsidR="00721BB5" w:rsidRPr="00721BB5" w14:paraId="4F54C830" w14:textId="77777777" w:rsidTr="00DE2381">
        <w:trPr>
          <w:trHeight w:val="255"/>
        </w:trPr>
        <w:tc>
          <w:tcPr>
            <w:tcW w:w="2840" w:type="dxa"/>
            <w:vMerge/>
            <w:tcBorders>
              <w:bottom w:val="single" w:sz="4" w:space="0" w:color="auto"/>
            </w:tcBorders>
            <w:shd w:val="clear" w:color="auto" w:fill="auto"/>
            <w:vAlign w:val="center"/>
          </w:tcPr>
          <w:p w14:paraId="6E235E60" w14:textId="77777777" w:rsidR="00F02421" w:rsidRPr="00721BB5" w:rsidRDefault="00F02421" w:rsidP="00781C0F">
            <w:pPr>
              <w:wordWrap/>
              <w:snapToGrid w:val="0"/>
              <w:spacing w:after="0" w:line="240" w:lineRule="auto"/>
              <w:rPr>
                <w:rFonts w:ascii="Times New Roman" w:eastAsia="맑은 고딕" w:hAnsi="Times New Roman" w:cs="Times New Roman"/>
                <w:sz w:val="16"/>
                <w:szCs w:val="16"/>
              </w:rPr>
            </w:pPr>
          </w:p>
        </w:tc>
        <w:tc>
          <w:tcPr>
            <w:tcW w:w="3693" w:type="dxa"/>
            <w:tcBorders>
              <w:bottom w:val="single" w:sz="4" w:space="0" w:color="auto"/>
            </w:tcBorders>
          </w:tcPr>
          <w:p w14:paraId="5DE8797E" w14:textId="40F2EF52" w:rsidR="00F02421" w:rsidRPr="00721BB5" w:rsidRDefault="00FE1855" w:rsidP="00781C0F">
            <w:pPr>
              <w:wordWrap/>
              <w:snapToGrid w:val="0"/>
              <w:spacing w:after="0" w:line="240" w:lineRule="auto"/>
              <w:jc w:val="center"/>
              <w:rPr>
                <w:rFonts w:ascii="Times New Roman" w:eastAsia="바탕체" w:hAnsi="Times New Roman" w:cs="Times New Roman"/>
                <w:kern w:val="0"/>
                <w:sz w:val="16"/>
                <w:szCs w:val="16"/>
              </w:rPr>
            </w:pPr>
            <w:r w:rsidRPr="00721BB5">
              <w:rPr>
                <w:rFonts w:ascii="Times New Roman" w:eastAsia="바탕체" w:hAnsi="Times New Roman" w:cs="Times New Roman"/>
                <w:kern w:val="0"/>
                <w:sz w:val="16"/>
                <w:szCs w:val="16"/>
              </w:rPr>
              <w:t>‘</w:t>
            </w:r>
            <w:r w:rsidR="00F02421" w:rsidRPr="00721BB5">
              <w:rPr>
                <w:rFonts w:ascii="Times New Roman" w:eastAsia="바탕체" w:hAnsi="Times New Roman" w:cs="Times New Roman"/>
                <w:kern w:val="0"/>
                <w:sz w:val="16"/>
                <w:szCs w:val="16"/>
              </w:rPr>
              <w:t>2: frequently yes</w:t>
            </w:r>
            <w:r w:rsidRPr="00721BB5">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3A89B0EA" w14:textId="121D5DC0" w:rsidR="00F02421" w:rsidRPr="00721BB5" w:rsidRDefault="00F02421" w:rsidP="00781C0F">
            <w:pPr>
              <w:wordWrap/>
              <w:snapToGrid w:val="0"/>
              <w:spacing w:after="0" w:line="240" w:lineRule="auto"/>
              <w:jc w:val="center"/>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16 (2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02</w:t>
            </w:r>
            <w:r w:rsidR="00AF3CF3"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2</w:t>
            </w:r>
            <w:r w:rsidR="00B8415E"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32)</w:t>
            </w:r>
          </w:p>
        </w:tc>
      </w:tr>
    </w:tbl>
    <w:p w14:paraId="0290C8B6" w14:textId="2B2D5B9D" w:rsidR="00F02421" w:rsidRPr="00721BB5" w:rsidRDefault="00F02421" w:rsidP="00781C0F">
      <w:pPr>
        <w:wordWrap/>
        <w:spacing w:line="240" w:lineRule="auto"/>
        <w:rPr>
          <w:rFonts w:ascii="Times New Roman" w:eastAsia="바탕체" w:hAnsi="Times New Roman" w:cs="Times New Roman"/>
          <w:b/>
          <w:szCs w:val="20"/>
        </w:rPr>
      </w:pPr>
      <w:r w:rsidRPr="00721BB5">
        <w:rPr>
          <w:rFonts w:ascii="Times New Roman" w:eastAsia="맑은 고딕" w:hAnsi="Times New Roman" w:cs="Times New Roman"/>
          <w:szCs w:val="20"/>
        </w:rPr>
        <w:t xml:space="preserve">Abbreviations: CI, </w:t>
      </w:r>
      <w:r w:rsidR="00D22228" w:rsidRPr="00721BB5">
        <w:rPr>
          <w:rFonts w:ascii="Times New Roman" w:eastAsia="맑은 고딕" w:hAnsi="Times New Roman" w:cs="Times New Roman"/>
          <w:szCs w:val="20"/>
        </w:rPr>
        <w:t>c</w:t>
      </w:r>
      <w:r w:rsidRPr="00721BB5">
        <w:rPr>
          <w:rFonts w:ascii="Times New Roman" w:eastAsia="맑은 고딕" w:hAnsi="Times New Roman" w:cs="Times New Roman"/>
          <w:szCs w:val="20"/>
        </w:rPr>
        <w:t xml:space="preserve">onfidence </w:t>
      </w:r>
      <w:r w:rsidR="00D22228" w:rsidRPr="00721BB5">
        <w:rPr>
          <w:rFonts w:ascii="Times New Roman" w:eastAsia="맑은 고딕" w:hAnsi="Times New Roman" w:cs="Times New Roman"/>
          <w:szCs w:val="20"/>
        </w:rPr>
        <w:t>i</w:t>
      </w:r>
      <w:r w:rsidRPr="00721BB5">
        <w:rPr>
          <w:rFonts w:ascii="Times New Roman" w:eastAsia="맑은 고딕" w:hAnsi="Times New Roman" w:cs="Times New Roman"/>
          <w:szCs w:val="20"/>
        </w:rPr>
        <w:t>nterval</w:t>
      </w:r>
      <w:r w:rsidR="00D22228" w:rsidRPr="00721BB5">
        <w:rPr>
          <w:rFonts w:ascii="Times New Roman" w:eastAsia="맑은 고딕" w:hAnsi="Times New Roman" w:cs="Times New Roman"/>
          <w:szCs w:val="20"/>
        </w:rPr>
        <w:t>; HR, hazard ratio.</w:t>
      </w:r>
    </w:p>
    <w:p w14:paraId="0570075B" w14:textId="7A440700" w:rsidR="00F02421" w:rsidRPr="00721BB5" w:rsidRDefault="00F02421" w:rsidP="00781C0F">
      <w:pPr>
        <w:pStyle w:val="a3"/>
        <w:spacing w:before="100" w:after="0" w:line="240" w:lineRule="auto"/>
      </w:pPr>
      <w:proofErr w:type="spellStart"/>
      <w:proofErr w:type="gramStart"/>
      <w:r w:rsidRPr="00721BB5">
        <w:rPr>
          <w:rFonts w:eastAsia="맑은 고딕"/>
          <w:vertAlign w:val="superscript"/>
        </w:rPr>
        <w:t>a</w:t>
      </w:r>
      <w:proofErr w:type="spellEnd"/>
      <w:proofErr w:type="gramEnd"/>
      <w:r w:rsidRPr="00721BB5">
        <w:t xml:space="preserve"> Adjusted for </w:t>
      </w:r>
      <w:r w:rsidR="00D22228" w:rsidRPr="00721BB5">
        <w:rPr>
          <w:rFonts w:eastAsiaTheme="minorEastAsia"/>
        </w:rPr>
        <w:t>sex</w:t>
      </w:r>
      <w:r w:rsidRPr="00721BB5">
        <w:t>, income, lifestyle</w:t>
      </w:r>
      <w:r w:rsidR="00D22228" w:rsidRPr="00721BB5">
        <w:rPr>
          <w:rFonts w:eastAsiaTheme="minorEastAsia"/>
        </w:rPr>
        <w:t xml:space="preserve"> factors</w:t>
      </w:r>
      <w:r w:rsidRPr="00721BB5">
        <w:t>, healthcare visit frequency, psychiatric disorders, neurological diseases, medical diseases, medication history, depression screening questionnaire</w:t>
      </w:r>
      <w:r w:rsidR="00D22228" w:rsidRPr="00721BB5">
        <w:rPr>
          <w:rFonts w:eastAsiaTheme="minorEastAsia"/>
        </w:rPr>
        <w:t xml:space="preserve"> scores</w:t>
      </w:r>
      <w:r w:rsidRPr="00721BB5">
        <w:t>, laboratory findings</w:t>
      </w:r>
      <w:r w:rsidR="00D22228" w:rsidRPr="00721BB5">
        <w:rPr>
          <w:rFonts w:eastAsiaTheme="minorEastAsia"/>
        </w:rPr>
        <w:t>,</w:t>
      </w:r>
      <w:r w:rsidRPr="00721BB5">
        <w:t xml:space="preserve"> and physical examination findings.</w:t>
      </w:r>
    </w:p>
    <w:p w14:paraId="35D6E4F9" w14:textId="77777777" w:rsidR="00F02421" w:rsidRPr="00721BB5" w:rsidRDefault="00F02421" w:rsidP="00781C0F">
      <w:pPr>
        <w:widowControl/>
        <w:wordWrap/>
        <w:autoSpaceDE/>
        <w:autoSpaceDN/>
        <w:spacing w:line="240" w:lineRule="auto"/>
        <w:rPr>
          <w:rFonts w:ascii="Times New Roman" w:eastAsia="바탕체" w:hAnsi="Times New Roman" w:cs="Times New Roman"/>
          <w:b/>
          <w:bCs/>
          <w:kern w:val="0"/>
          <w:szCs w:val="20"/>
        </w:rPr>
      </w:pPr>
      <w:r w:rsidRPr="00721BB5">
        <w:rPr>
          <w:rFonts w:ascii="Times New Roman" w:hAnsi="Times New Roman" w:cs="Times New Roman"/>
          <w:szCs w:val="20"/>
        </w:rPr>
        <w:br w:type="page"/>
      </w:r>
    </w:p>
    <w:p w14:paraId="101AF483" w14:textId="62031464" w:rsidR="00F02421" w:rsidRPr="00721BB5" w:rsidRDefault="00F02421" w:rsidP="00781C0F">
      <w:pPr>
        <w:pStyle w:val="ac"/>
        <w:spacing w:after="0" w:line="240" w:lineRule="auto"/>
      </w:pPr>
      <w:r w:rsidRPr="00721BB5">
        <w:lastRenderedPageBreak/>
        <w:t>Supplementary Table S2. Definition of psychiatric disorders, neurological disease</w:t>
      </w:r>
      <w:r w:rsidR="00D22228" w:rsidRPr="00721BB5">
        <w:t>s,</w:t>
      </w:r>
      <w:r w:rsidRPr="00721BB5">
        <w:t xml:space="preserve"> medical conditions</w:t>
      </w:r>
      <w:r w:rsidR="00926C5F" w:rsidRPr="00721BB5">
        <w:t>, and dementia other than Alzheimer’s disease</w:t>
      </w:r>
    </w:p>
    <w:tbl>
      <w:tblPr>
        <w:tblStyle w:val="a5"/>
        <w:tblW w:w="9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36"/>
        <w:gridCol w:w="4816"/>
      </w:tblGrid>
      <w:tr w:rsidR="00721BB5" w:rsidRPr="00721BB5" w14:paraId="34FBF3E9" w14:textId="77777777" w:rsidTr="00333B13">
        <w:trPr>
          <w:trHeight w:val="218"/>
        </w:trPr>
        <w:tc>
          <w:tcPr>
            <w:tcW w:w="4236" w:type="dxa"/>
            <w:tcBorders>
              <w:top w:val="single" w:sz="4" w:space="0" w:color="auto"/>
              <w:bottom w:val="single" w:sz="4" w:space="0" w:color="auto"/>
            </w:tcBorders>
          </w:tcPr>
          <w:p w14:paraId="7523002E" w14:textId="77777777" w:rsidR="00F02421" w:rsidRPr="00721BB5" w:rsidRDefault="00F02421" w:rsidP="00330C59">
            <w:pPr>
              <w:widowControl/>
              <w:wordWrap/>
              <w:autoSpaceDE/>
              <w:autoSpaceDN/>
              <w:spacing w:line="240" w:lineRule="auto"/>
              <w:rPr>
                <w:rFonts w:ascii="Times New Roman" w:eastAsia="맑은 고딕" w:hAnsi="Times New Roman" w:cs="Times New Roman"/>
                <w:b/>
                <w:bCs/>
                <w:kern w:val="0"/>
                <w:sz w:val="16"/>
                <w:szCs w:val="16"/>
              </w:rPr>
            </w:pPr>
            <w:r w:rsidRPr="00721BB5">
              <w:rPr>
                <w:rFonts w:ascii="Times New Roman" w:eastAsia="맑은 고딕" w:hAnsi="Times New Roman" w:cs="Times New Roman"/>
                <w:b/>
                <w:bCs/>
                <w:kern w:val="0"/>
                <w:sz w:val="16"/>
                <w:szCs w:val="16"/>
              </w:rPr>
              <w:t>Conditions</w:t>
            </w:r>
          </w:p>
        </w:tc>
        <w:tc>
          <w:tcPr>
            <w:tcW w:w="4815" w:type="dxa"/>
            <w:tcBorders>
              <w:top w:val="single" w:sz="4" w:space="0" w:color="auto"/>
              <w:bottom w:val="single" w:sz="4" w:space="0" w:color="auto"/>
            </w:tcBorders>
            <w:noWrap/>
          </w:tcPr>
          <w:p w14:paraId="5ACAE68F"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b/>
                <w:bCs/>
                <w:kern w:val="0"/>
                <w:sz w:val="16"/>
                <w:szCs w:val="16"/>
              </w:rPr>
            </w:pPr>
            <w:r w:rsidRPr="00721BB5">
              <w:rPr>
                <w:rFonts w:ascii="Times New Roman" w:eastAsia="맑은 고딕" w:hAnsi="Times New Roman" w:cs="Times New Roman"/>
                <w:b/>
                <w:bCs/>
                <w:kern w:val="0"/>
                <w:sz w:val="16"/>
                <w:szCs w:val="16"/>
              </w:rPr>
              <w:t>ICD-10 code</w:t>
            </w:r>
          </w:p>
        </w:tc>
      </w:tr>
      <w:tr w:rsidR="00721BB5" w:rsidRPr="00721BB5" w14:paraId="5351A3A6" w14:textId="77777777" w:rsidTr="002F4FFF">
        <w:trPr>
          <w:trHeight w:val="218"/>
        </w:trPr>
        <w:tc>
          <w:tcPr>
            <w:tcW w:w="9052" w:type="dxa"/>
            <w:gridSpan w:val="2"/>
            <w:tcBorders>
              <w:top w:val="single" w:sz="4" w:space="0" w:color="auto"/>
            </w:tcBorders>
          </w:tcPr>
          <w:p w14:paraId="633069A4" w14:textId="7527F45D" w:rsidR="00926C5F" w:rsidRPr="00721BB5" w:rsidRDefault="00926C5F" w:rsidP="00330C59">
            <w:pPr>
              <w:widowControl/>
              <w:wordWrap/>
              <w:autoSpaceDE/>
              <w:autoSpaceDN/>
              <w:spacing w:line="240" w:lineRule="auto"/>
              <w:jc w:val="left"/>
              <w:rPr>
                <w:rFonts w:ascii="Times New Roman" w:eastAsia="맑은 고딕" w:hAnsi="Times New Roman" w:cs="Times New Roman"/>
                <w:b/>
                <w:bCs/>
                <w:kern w:val="0"/>
                <w:sz w:val="16"/>
                <w:szCs w:val="16"/>
              </w:rPr>
            </w:pPr>
            <w:r w:rsidRPr="00721BB5">
              <w:rPr>
                <w:rFonts w:ascii="Times New Roman" w:eastAsia="맑은 고딕" w:hAnsi="Times New Roman" w:cs="Times New Roman"/>
                <w:b/>
                <w:bCs/>
                <w:kern w:val="0"/>
                <w:sz w:val="16"/>
                <w:szCs w:val="16"/>
              </w:rPr>
              <w:t>Definition of psychiatric disorders, neurological diseases, and medical conditions</w:t>
            </w:r>
          </w:p>
        </w:tc>
      </w:tr>
      <w:tr w:rsidR="00721BB5" w:rsidRPr="00721BB5" w14:paraId="79722A0E" w14:textId="77777777" w:rsidTr="002F4FFF">
        <w:trPr>
          <w:trHeight w:val="218"/>
        </w:trPr>
        <w:tc>
          <w:tcPr>
            <w:tcW w:w="4236" w:type="dxa"/>
            <w:hideMark/>
          </w:tcPr>
          <w:p w14:paraId="40C90411" w14:textId="77777777" w:rsidR="00F02421" w:rsidRPr="00721BB5" w:rsidRDefault="00F02421" w:rsidP="00330C59">
            <w:pPr>
              <w:widowControl/>
              <w:wordWrap/>
              <w:autoSpaceDE/>
              <w:autoSpaceDN/>
              <w:spacing w:line="240" w:lineRule="auto"/>
              <w:rPr>
                <w:rFonts w:ascii="Times New Roman" w:eastAsia="맑은 고딕" w:hAnsi="Times New Roman" w:cs="Times New Roman"/>
                <w:bCs/>
                <w:kern w:val="0"/>
                <w:sz w:val="16"/>
                <w:szCs w:val="16"/>
              </w:rPr>
            </w:pPr>
            <w:r w:rsidRPr="00721BB5">
              <w:rPr>
                <w:rFonts w:ascii="Times New Roman" w:eastAsia="맑은 고딕" w:hAnsi="Times New Roman" w:cs="Times New Roman"/>
                <w:bCs/>
                <w:kern w:val="0"/>
                <w:sz w:val="16"/>
                <w:szCs w:val="16"/>
              </w:rPr>
              <w:t>Psychiatric disorders</w:t>
            </w:r>
          </w:p>
        </w:tc>
        <w:tc>
          <w:tcPr>
            <w:tcW w:w="4815" w:type="dxa"/>
            <w:noWrap/>
          </w:tcPr>
          <w:p w14:paraId="7AADD285"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p>
        </w:tc>
      </w:tr>
      <w:tr w:rsidR="00721BB5" w:rsidRPr="00721BB5" w14:paraId="23367AB8" w14:textId="77777777" w:rsidTr="002F4FFF">
        <w:trPr>
          <w:trHeight w:val="218"/>
        </w:trPr>
        <w:tc>
          <w:tcPr>
            <w:tcW w:w="4236" w:type="dxa"/>
            <w:hideMark/>
          </w:tcPr>
          <w:p w14:paraId="2BC45119" w14:textId="77777777" w:rsidR="00F02421" w:rsidRPr="00721BB5" w:rsidRDefault="00F02421" w:rsidP="00330C59">
            <w:pPr>
              <w:widowControl/>
              <w:wordWrap/>
              <w:autoSpaceDE/>
              <w:autoSpaceDN/>
              <w:spacing w:line="240" w:lineRule="auto"/>
              <w:ind w:firstLineChars="50" w:firstLine="80"/>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Depression</w:t>
            </w:r>
          </w:p>
        </w:tc>
        <w:tc>
          <w:tcPr>
            <w:tcW w:w="4815" w:type="dxa"/>
            <w:noWrap/>
          </w:tcPr>
          <w:p w14:paraId="25680938" w14:textId="0DA4D01D"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24"/>
                <w:sz w:val="16"/>
                <w:szCs w:val="16"/>
              </w:rPr>
              <w:t>F32, F33, F34</w:t>
            </w:r>
            <w:r w:rsidR="00624FCC" w:rsidRPr="00721BB5">
              <w:rPr>
                <w:rFonts w:ascii="Times New Roman" w:eastAsia="굴림" w:hAnsi="Times New Roman" w:cs="Times New Roman"/>
                <w:kern w:val="24"/>
                <w:sz w:val="16"/>
                <w:szCs w:val="16"/>
              </w:rPr>
              <w:t>·</w:t>
            </w:r>
            <w:r w:rsidRPr="00721BB5">
              <w:rPr>
                <w:rFonts w:ascii="Times New Roman" w:eastAsia="굴림" w:hAnsi="Times New Roman" w:cs="Times New Roman"/>
                <w:kern w:val="24"/>
                <w:sz w:val="16"/>
                <w:szCs w:val="16"/>
              </w:rPr>
              <w:t>1</w:t>
            </w:r>
          </w:p>
        </w:tc>
      </w:tr>
      <w:tr w:rsidR="00721BB5" w:rsidRPr="00721BB5" w14:paraId="7BC81C9A" w14:textId="77777777" w:rsidTr="002F4FFF">
        <w:trPr>
          <w:trHeight w:val="218"/>
        </w:trPr>
        <w:tc>
          <w:tcPr>
            <w:tcW w:w="4236" w:type="dxa"/>
          </w:tcPr>
          <w:p w14:paraId="7C0EA25B"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Bipolar affective disorder</w:t>
            </w:r>
          </w:p>
        </w:tc>
        <w:tc>
          <w:tcPr>
            <w:tcW w:w="4815" w:type="dxa"/>
            <w:noWrap/>
          </w:tcPr>
          <w:p w14:paraId="58778221" w14:textId="06D0AA40"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24"/>
                <w:sz w:val="16"/>
                <w:szCs w:val="16"/>
              </w:rPr>
              <w:t>F30, F31, F34</w:t>
            </w:r>
            <w:r w:rsidR="00624FCC" w:rsidRPr="00721BB5">
              <w:rPr>
                <w:rFonts w:ascii="Times New Roman" w:eastAsia="굴림" w:hAnsi="Times New Roman" w:cs="Times New Roman"/>
                <w:kern w:val="24"/>
                <w:sz w:val="16"/>
                <w:szCs w:val="16"/>
              </w:rPr>
              <w:t>·</w:t>
            </w:r>
            <w:r w:rsidRPr="00721BB5">
              <w:rPr>
                <w:rFonts w:ascii="Times New Roman" w:eastAsia="굴림" w:hAnsi="Times New Roman" w:cs="Times New Roman"/>
                <w:kern w:val="24"/>
                <w:sz w:val="16"/>
                <w:szCs w:val="16"/>
              </w:rPr>
              <w:t>0</w:t>
            </w:r>
          </w:p>
        </w:tc>
      </w:tr>
      <w:tr w:rsidR="00721BB5" w:rsidRPr="00721BB5" w14:paraId="2E03F620" w14:textId="77777777" w:rsidTr="002F4FFF">
        <w:trPr>
          <w:trHeight w:val="218"/>
        </w:trPr>
        <w:tc>
          <w:tcPr>
            <w:tcW w:w="4236" w:type="dxa"/>
          </w:tcPr>
          <w:p w14:paraId="46FE405F"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Substance use disorder</w:t>
            </w:r>
          </w:p>
        </w:tc>
        <w:tc>
          <w:tcPr>
            <w:tcW w:w="4815" w:type="dxa"/>
            <w:noWrap/>
          </w:tcPr>
          <w:p w14:paraId="22F8633E"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24"/>
                <w:sz w:val="16"/>
                <w:szCs w:val="16"/>
              </w:rPr>
              <w:t>F10</w:t>
            </w:r>
            <w:r w:rsidRPr="00721BB5">
              <w:rPr>
                <w:rFonts w:ascii="Times New Roman" w:eastAsia="굴림" w:hAnsi="Times New Roman" w:cs="Times New Roman"/>
                <w:kern w:val="0"/>
                <w:sz w:val="16"/>
                <w:szCs w:val="16"/>
                <w:shd w:val="clear" w:color="auto" w:fill="FFFFFF"/>
              </w:rPr>
              <w:t>–</w:t>
            </w:r>
            <w:r w:rsidRPr="00721BB5">
              <w:rPr>
                <w:rFonts w:ascii="Times New Roman" w:eastAsia="굴림" w:hAnsi="Times New Roman" w:cs="Times New Roman"/>
                <w:kern w:val="24"/>
                <w:sz w:val="16"/>
                <w:szCs w:val="16"/>
              </w:rPr>
              <w:t>F19</w:t>
            </w:r>
          </w:p>
        </w:tc>
      </w:tr>
      <w:tr w:rsidR="00721BB5" w:rsidRPr="00721BB5" w14:paraId="7421B7A4" w14:textId="77777777" w:rsidTr="002F4FFF">
        <w:trPr>
          <w:trHeight w:val="218"/>
        </w:trPr>
        <w:tc>
          <w:tcPr>
            <w:tcW w:w="4236" w:type="dxa"/>
          </w:tcPr>
          <w:p w14:paraId="6905F0BB"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Panic disorder</w:t>
            </w:r>
          </w:p>
        </w:tc>
        <w:tc>
          <w:tcPr>
            <w:tcW w:w="4815" w:type="dxa"/>
            <w:noWrap/>
          </w:tcPr>
          <w:p w14:paraId="23F11E3C" w14:textId="0E201831"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24"/>
                <w:sz w:val="16"/>
                <w:szCs w:val="16"/>
              </w:rPr>
              <w:t>F41</w:t>
            </w:r>
            <w:r w:rsidR="00624FCC" w:rsidRPr="00721BB5">
              <w:rPr>
                <w:rFonts w:ascii="Times New Roman" w:eastAsia="굴림" w:hAnsi="Times New Roman" w:cs="Times New Roman"/>
                <w:kern w:val="24"/>
                <w:sz w:val="16"/>
                <w:szCs w:val="16"/>
              </w:rPr>
              <w:t>·</w:t>
            </w:r>
            <w:r w:rsidRPr="00721BB5">
              <w:rPr>
                <w:rFonts w:ascii="Times New Roman" w:eastAsia="굴림" w:hAnsi="Times New Roman" w:cs="Times New Roman"/>
                <w:kern w:val="24"/>
                <w:sz w:val="16"/>
                <w:szCs w:val="16"/>
              </w:rPr>
              <w:t>0</w:t>
            </w:r>
          </w:p>
        </w:tc>
      </w:tr>
      <w:tr w:rsidR="00721BB5" w:rsidRPr="00721BB5" w14:paraId="6082F74D" w14:textId="77777777" w:rsidTr="002F4FFF">
        <w:trPr>
          <w:trHeight w:val="218"/>
        </w:trPr>
        <w:tc>
          <w:tcPr>
            <w:tcW w:w="4236" w:type="dxa"/>
          </w:tcPr>
          <w:p w14:paraId="4C8EF23B"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Obsessive-compulsive disorder</w:t>
            </w:r>
          </w:p>
        </w:tc>
        <w:tc>
          <w:tcPr>
            <w:tcW w:w="4815" w:type="dxa"/>
            <w:noWrap/>
          </w:tcPr>
          <w:p w14:paraId="22EFB1C1"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24"/>
                <w:sz w:val="16"/>
                <w:szCs w:val="16"/>
              </w:rPr>
              <w:t>F42</w:t>
            </w:r>
          </w:p>
        </w:tc>
      </w:tr>
      <w:tr w:rsidR="00721BB5" w:rsidRPr="00721BB5" w14:paraId="6DA79F8B" w14:textId="77777777" w:rsidTr="002F4FFF">
        <w:trPr>
          <w:trHeight w:val="218"/>
        </w:trPr>
        <w:tc>
          <w:tcPr>
            <w:tcW w:w="4236" w:type="dxa"/>
          </w:tcPr>
          <w:p w14:paraId="1B563C09"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Personality disorder</w:t>
            </w:r>
          </w:p>
        </w:tc>
        <w:tc>
          <w:tcPr>
            <w:tcW w:w="4815" w:type="dxa"/>
            <w:noWrap/>
          </w:tcPr>
          <w:p w14:paraId="5649F0CC"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24"/>
                <w:sz w:val="16"/>
                <w:szCs w:val="16"/>
              </w:rPr>
              <w:t>F60, F61</w:t>
            </w:r>
          </w:p>
        </w:tc>
      </w:tr>
      <w:tr w:rsidR="00721BB5" w:rsidRPr="00721BB5" w14:paraId="77E6E8D1" w14:textId="77777777" w:rsidTr="002F4FFF">
        <w:trPr>
          <w:trHeight w:val="218"/>
        </w:trPr>
        <w:tc>
          <w:tcPr>
            <w:tcW w:w="4236" w:type="dxa"/>
          </w:tcPr>
          <w:p w14:paraId="52A084BE"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Other psychiatric disorder</w:t>
            </w:r>
          </w:p>
        </w:tc>
        <w:tc>
          <w:tcPr>
            <w:tcW w:w="4815" w:type="dxa"/>
            <w:noWrap/>
            <w:vAlign w:val="center"/>
          </w:tcPr>
          <w:p w14:paraId="73114091" w14:textId="54A8BA42" w:rsidR="00F02421" w:rsidRPr="00721BB5" w:rsidRDefault="00F02421" w:rsidP="00781C0F">
            <w:pPr>
              <w:spacing w:line="240" w:lineRule="auto"/>
              <w:jc w:val="left"/>
              <w:rPr>
                <w:rFonts w:ascii="Times New Roman" w:hAnsi="Times New Roman" w:cs="Times New Roman"/>
                <w:sz w:val="16"/>
                <w:szCs w:val="16"/>
              </w:rPr>
            </w:pPr>
            <w:r w:rsidRPr="00721BB5">
              <w:rPr>
                <w:rFonts w:ascii="Times New Roman" w:eastAsia="굴림" w:hAnsi="Times New Roman" w:cs="Times New Roman"/>
                <w:kern w:val="24"/>
                <w:sz w:val="16"/>
                <w:szCs w:val="16"/>
              </w:rPr>
              <w:t>F04–09, F34</w:t>
            </w:r>
            <w:r w:rsidR="00624FCC" w:rsidRPr="00721BB5">
              <w:rPr>
                <w:rFonts w:ascii="Times New Roman" w:eastAsia="굴림" w:hAnsi="Times New Roman" w:cs="Times New Roman"/>
                <w:kern w:val="24"/>
                <w:sz w:val="16"/>
                <w:szCs w:val="16"/>
              </w:rPr>
              <w:t>·</w:t>
            </w:r>
            <w:r w:rsidRPr="00721BB5">
              <w:rPr>
                <w:rFonts w:ascii="Times New Roman" w:eastAsia="굴림" w:hAnsi="Times New Roman" w:cs="Times New Roman"/>
                <w:kern w:val="24"/>
                <w:sz w:val="16"/>
                <w:szCs w:val="16"/>
              </w:rPr>
              <w:t>8, F34</w:t>
            </w:r>
            <w:r w:rsidR="00624FCC" w:rsidRPr="00721BB5">
              <w:rPr>
                <w:rFonts w:ascii="Times New Roman" w:eastAsia="굴림" w:hAnsi="Times New Roman" w:cs="Times New Roman"/>
                <w:kern w:val="24"/>
                <w:sz w:val="16"/>
                <w:szCs w:val="16"/>
              </w:rPr>
              <w:t>·</w:t>
            </w:r>
            <w:r w:rsidRPr="00721BB5">
              <w:rPr>
                <w:rFonts w:ascii="Times New Roman" w:eastAsia="굴림" w:hAnsi="Times New Roman" w:cs="Times New Roman"/>
                <w:kern w:val="24"/>
                <w:sz w:val="16"/>
                <w:szCs w:val="16"/>
              </w:rPr>
              <w:t>9, F38–F40, F41</w:t>
            </w:r>
            <w:r w:rsidR="00624FCC" w:rsidRPr="00721BB5">
              <w:rPr>
                <w:rFonts w:ascii="Times New Roman" w:eastAsia="굴림" w:hAnsi="Times New Roman" w:cs="Times New Roman"/>
                <w:kern w:val="24"/>
                <w:sz w:val="16"/>
                <w:szCs w:val="16"/>
              </w:rPr>
              <w:t>·</w:t>
            </w:r>
            <w:r w:rsidRPr="00721BB5">
              <w:rPr>
                <w:rFonts w:ascii="Times New Roman" w:eastAsia="굴림" w:hAnsi="Times New Roman" w:cs="Times New Roman"/>
                <w:kern w:val="24"/>
                <w:sz w:val="16"/>
                <w:szCs w:val="16"/>
              </w:rPr>
              <w:t>1</w:t>
            </w:r>
            <w:r w:rsidRPr="00721BB5">
              <w:rPr>
                <w:rFonts w:ascii="Times New Roman" w:eastAsia="굴림" w:hAnsi="Times New Roman" w:cs="Times New Roman"/>
                <w:kern w:val="0"/>
                <w:sz w:val="16"/>
                <w:szCs w:val="16"/>
                <w:shd w:val="clear" w:color="auto" w:fill="FFFFFF"/>
              </w:rPr>
              <w:t>–</w:t>
            </w:r>
            <w:r w:rsidRPr="00721BB5">
              <w:rPr>
                <w:rFonts w:ascii="Times New Roman" w:eastAsia="굴림" w:hAnsi="Times New Roman" w:cs="Times New Roman"/>
                <w:kern w:val="24"/>
                <w:sz w:val="16"/>
                <w:szCs w:val="16"/>
              </w:rPr>
              <w:t>9, F43–F45, F48, F50, F52-F59, F62–F69, F70</w:t>
            </w:r>
            <w:r w:rsidRPr="00721BB5">
              <w:rPr>
                <w:rFonts w:ascii="Times New Roman" w:eastAsia="굴림" w:hAnsi="Times New Roman" w:cs="Times New Roman"/>
                <w:kern w:val="0"/>
                <w:sz w:val="16"/>
                <w:szCs w:val="16"/>
                <w:shd w:val="clear" w:color="auto" w:fill="FFFFFF"/>
              </w:rPr>
              <w:t>–</w:t>
            </w:r>
            <w:r w:rsidRPr="00721BB5">
              <w:rPr>
                <w:rFonts w:ascii="Times New Roman" w:eastAsia="굴림" w:hAnsi="Times New Roman" w:cs="Times New Roman"/>
                <w:kern w:val="24"/>
                <w:sz w:val="16"/>
                <w:szCs w:val="16"/>
              </w:rPr>
              <w:t>F99</w:t>
            </w:r>
          </w:p>
        </w:tc>
      </w:tr>
      <w:tr w:rsidR="00721BB5" w:rsidRPr="00721BB5" w14:paraId="36DB1CDB" w14:textId="77777777" w:rsidTr="002F4FFF">
        <w:trPr>
          <w:trHeight w:val="218"/>
        </w:trPr>
        <w:tc>
          <w:tcPr>
            <w:tcW w:w="4236" w:type="dxa"/>
          </w:tcPr>
          <w:p w14:paraId="707E9ABA" w14:textId="306B2517" w:rsidR="00F02421" w:rsidRPr="00721BB5" w:rsidRDefault="00F02421" w:rsidP="00330C59">
            <w:pPr>
              <w:widowControl/>
              <w:wordWrap/>
              <w:autoSpaceDE/>
              <w:autoSpaceDN/>
              <w:spacing w:line="240" w:lineRule="auto"/>
              <w:jc w:val="left"/>
              <w:rPr>
                <w:rFonts w:ascii="Times New Roman" w:eastAsia="맑은 고딕" w:hAnsi="Times New Roman" w:cs="Times New Roman"/>
                <w:bCs/>
                <w:kern w:val="0"/>
                <w:sz w:val="16"/>
                <w:szCs w:val="16"/>
              </w:rPr>
            </w:pPr>
            <w:r w:rsidRPr="00721BB5">
              <w:rPr>
                <w:rFonts w:ascii="Times New Roman" w:eastAsia="맑은 고딕" w:hAnsi="Times New Roman" w:cs="Times New Roman"/>
                <w:bCs/>
                <w:kern w:val="0"/>
                <w:sz w:val="16"/>
                <w:szCs w:val="16"/>
              </w:rPr>
              <w:t>Neurological disease</w:t>
            </w:r>
            <w:r w:rsidR="00D22228" w:rsidRPr="00721BB5">
              <w:rPr>
                <w:rFonts w:ascii="Times New Roman" w:eastAsia="맑은 고딕" w:hAnsi="Times New Roman" w:cs="Times New Roman"/>
                <w:bCs/>
                <w:kern w:val="0"/>
                <w:sz w:val="16"/>
                <w:szCs w:val="16"/>
              </w:rPr>
              <w:t>s</w:t>
            </w:r>
          </w:p>
        </w:tc>
        <w:tc>
          <w:tcPr>
            <w:tcW w:w="4815" w:type="dxa"/>
            <w:noWrap/>
          </w:tcPr>
          <w:p w14:paraId="4402B4B3"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p>
        </w:tc>
      </w:tr>
      <w:tr w:rsidR="00721BB5" w:rsidRPr="00721BB5" w14:paraId="6C4E2060" w14:textId="77777777" w:rsidTr="002F4FFF">
        <w:trPr>
          <w:trHeight w:val="218"/>
        </w:trPr>
        <w:tc>
          <w:tcPr>
            <w:tcW w:w="4236" w:type="dxa"/>
          </w:tcPr>
          <w:p w14:paraId="0EEED1A2"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 xml:space="preserve"> Cerebrovascular disease</w:t>
            </w:r>
          </w:p>
        </w:tc>
        <w:tc>
          <w:tcPr>
            <w:tcW w:w="4815" w:type="dxa"/>
            <w:noWrap/>
          </w:tcPr>
          <w:p w14:paraId="7AECDFAE"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0"/>
                <w:sz w:val="16"/>
                <w:szCs w:val="16"/>
                <w:shd w:val="clear" w:color="auto" w:fill="FFFFFF"/>
              </w:rPr>
              <w:t>G45, G46, I60–I69, H340</w:t>
            </w:r>
          </w:p>
        </w:tc>
      </w:tr>
      <w:tr w:rsidR="00721BB5" w:rsidRPr="00721BB5" w14:paraId="1D3D0683" w14:textId="77777777" w:rsidTr="002F4FFF">
        <w:trPr>
          <w:trHeight w:val="218"/>
        </w:trPr>
        <w:tc>
          <w:tcPr>
            <w:tcW w:w="4236" w:type="dxa"/>
          </w:tcPr>
          <w:p w14:paraId="0C3D00FC"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 xml:space="preserve"> Epilepsy</w:t>
            </w:r>
          </w:p>
        </w:tc>
        <w:tc>
          <w:tcPr>
            <w:tcW w:w="4815" w:type="dxa"/>
            <w:noWrap/>
          </w:tcPr>
          <w:p w14:paraId="1B5B6BA3"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G40, G41</w:t>
            </w:r>
          </w:p>
        </w:tc>
      </w:tr>
      <w:tr w:rsidR="00721BB5" w:rsidRPr="00721BB5" w14:paraId="47240482" w14:textId="77777777" w:rsidTr="002F4FFF">
        <w:trPr>
          <w:trHeight w:val="218"/>
        </w:trPr>
        <w:tc>
          <w:tcPr>
            <w:tcW w:w="4236" w:type="dxa"/>
          </w:tcPr>
          <w:p w14:paraId="492F8F34" w14:textId="10328CF5"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 xml:space="preserve"> Migraine</w:t>
            </w:r>
            <w:r w:rsidR="00D22228" w:rsidRPr="00721BB5">
              <w:rPr>
                <w:rFonts w:ascii="Times New Roman" w:eastAsia="맑은 고딕" w:hAnsi="Times New Roman" w:cs="Times New Roman"/>
                <w:kern w:val="0"/>
                <w:sz w:val="16"/>
                <w:szCs w:val="16"/>
              </w:rPr>
              <w:t>s</w:t>
            </w:r>
          </w:p>
        </w:tc>
        <w:tc>
          <w:tcPr>
            <w:tcW w:w="4815" w:type="dxa"/>
            <w:noWrap/>
          </w:tcPr>
          <w:p w14:paraId="40959FE6"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G43</w:t>
            </w:r>
          </w:p>
        </w:tc>
      </w:tr>
      <w:tr w:rsidR="00721BB5" w:rsidRPr="00721BB5" w14:paraId="39DD1E96" w14:textId="77777777" w:rsidTr="002F4FFF">
        <w:trPr>
          <w:trHeight w:val="218"/>
        </w:trPr>
        <w:tc>
          <w:tcPr>
            <w:tcW w:w="4236" w:type="dxa"/>
          </w:tcPr>
          <w:p w14:paraId="4BCDD3C8" w14:textId="7E565131"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 xml:space="preserve"> Headache</w:t>
            </w:r>
            <w:r w:rsidR="00D22228" w:rsidRPr="00721BB5">
              <w:rPr>
                <w:rFonts w:ascii="Times New Roman" w:eastAsia="맑은 고딕" w:hAnsi="Times New Roman" w:cs="Times New Roman"/>
                <w:kern w:val="0"/>
                <w:sz w:val="16"/>
                <w:szCs w:val="16"/>
              </w:rPr>
              <w:t>s</w:t>
            </w:r>
          </w:p>
        </w:tc>
        <w:tc>
          <w:tcPr>
            <w:tcW w:w="4815" w:type="dxa"/>
            <w:noWrap/>
          </w:tcPr>
          <w:p w14:paraId="3242705B"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G44</w:t>
            </w:r>
          </w:p>
        </w:tc>
      </w:tr>
      <w:tr w:rsidR="00721BB5" w:rsidRPr="00721BB5" w14:paraId="1634F584" w14:textId="77777777" w:rsidTr="002F4FFF">
        <w:trPr>
          <w:trHeight w:val="218"/>
        </w:trPr>
        <w:tc>
          <w:tcPr>
            <w:tcW w:w="4236" w:type="dxa"/>
          </w:tcPr>
          <w:p w14:paraId="72EB3DED"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 xml:space="preserve"> Sleep disorder</w:t>
            </w:r>
          </w:p>
        </w:tc>
        <w:tc>
          <w:tcPr>
            <w:tcW w:w="4815" w:type="dxa"/>
            <w:noWrap/>
          </w:tcPr>
          <w:p w14:paraId="45B39A58"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G47, F51</w:t>
            </w:r>
          </w:p>
        </w:tc>
      </w:tr>
      <w:tr w:rsidR="00721BB5" w:rsidRPr="00721BB5" w14:paraId="54828D9C" w14:textId="77777777" w:rsidTr="002F4FFF">
        <w:trPr>
          <w:trHeight w:val="218"/>
        </w:trPr>
        <w:tc>
          <w:tcPr>
            <w:tcW w:w="4236" w:type="dxa"/>
          </w:tcPr>
          <w:p w14:paraId="08BB90BD"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 xml:space="preserve"> Head injury</w:t>
            </w:r>
          </w:p>
        </w:tc>
        <w:tc>
          <w:tcPr>
            <w:tcW w:w="4815" w:type="dxa"/>
            <w:noWrap/>
          </w:tcPr>
          <w:p w14:paraId="1EAC5696"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S00</w:t>
            </w:r>
            <w:r w:rsidRPr="00721BB5">
              <w:rPr>
                <w:rFonts w:ascii="Times New Roman" w:eastAsia="굴림" w:hAnsi="Times New Roman" w:cs="Times New Roman"/>
                <w:kern w:val="24"/>
                <w:sz w:val="16"/>
                <w:szCs w:val="16"/>
              </w:rPr>
              <w:t>–S09</w:t>
            </w:r>
          </w:p>
        </w:tc>
      </w:tr>
      <w:tr w:rsidR="00721BB5" w:rsidRPr="00721BB5" w14:paraId="4753C27C" w14:textId="77777777" w:rsidTr="002F4FFF">
        <w:trPr>
          <w:trHeight w:val="218"/>
        </w:trPr>
        <w:tc>
          <w:tcPr>
            <w:tcW w:w="4236" w:type="dxa"/>
          </w:tcPr>
          <w:p w14:paraId="2F7F80B3" w14:textId="197A9F00" w:rsidR="00F02421" w:rsidRPr="00721BB5" w:rsidRDefault="00F02421" w:rsidP="00330C59">
            <w:pPr>
              <w:widowControl/>
              <w:wordWrap/>
              <w:autoSpaceDE/>
              <w:autoSpaceDN/>
              <w:spacing w:line="240" w:lineRule="auto"/>
              <w:jc w:val="left"/>
              <w:rPr>
                <w:rFonts w:ascii="Times New Roman" w:eastAsia="맑은 고딕" w:hAnsi="Times New Roman" w:cs="Times New Roman"/>
                <w:bCs/>
                <w:kern w:val="0"/>
                <w:sz w:val="16"/>
                <w:szCs w:val="16"/>
              </w:rPr>
            </w:pPr>
            <w:r w:rsidRPr="00721BB5">
              <w:rPr>
                <w:rFonts w:ascii="Times New Roman" w:eastAsia="맑은 고딕" w:hAnsi="Times New Roman" w:cs="Times New Roman"/>
                <w:bCs/>
                <w:kern w:val="0"/>
                <w:sz w:val="16"/>
                <w:szCs w:val="16"/>
              </w:rPr>
              <w:t>Medical disease</w:t>
            </w:r>
            <w:r w:rsidR="00D22228" w:rsidRPr="00721BB5">
              <w:rPr>
                <w:rFonts w:ascii="Times New Roman" w:eastAsia="맑은 고딕" w:hAnsi="Times New Roman" w:cs="Times New Roman"/>
                <w:bCs/>
                <w:kern w:val="0"/>
                <w:sz w:val="16"/>
                <w:szCs w:val="16"/>
              </w:rPr>
              <w:t>s</w:t>
            </w:r>
          </w:p>
        </w:tc>
        <w:tc>
          <w:tcPr>
            <w:tcW w:w="4815" w:type="dxa"/>
            <w:noWrap/>
          </w:tcPr>
          <w:p w14:paraId="49792380"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p>
        </w:tc>
      </w:tr>
      <w:tr w:rsidR="00721BB5" w:rsidRPr="00721BB5" w14:paraId="7B8618E3" w14:textId="77777777" w:rsidTr="002F4FFF">
        <w:trPr>
          <w:trHeight w:val="218"/>
        </w:trPr>
        <w:tc>
          <w:tcPr>
            <w:tcW w:w="4236" w:type="dxa"/>
          </w:tcPr>
          <w:p w14:paraId="7358F8D8"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Diabetes mellitus</w:t>
            </w:r>
          </w:p>
        </w:tc>
        <w:tc>
          <w:tcPr>
            <w:tcW w:w="4815" w:type="dxa"/>
            <w:noWrap/>
          </w:tcPr>
          <w:p w14:paraId="374F6297"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24"/>
                <w:sz w:val="16"/>
                <w:szCs w:val="16"/>
              </w:rPr>
              <w:t>E10–E14</w:t>
            </w:r>
          </w:p>
        </w:tc>
      </w:tr>
      <w:tr w:rsidR="00721BB5" w:rsidRPr="00721BB5" w14:paraId="1F63FE2D" w14:textId="77777777" w:rsidTr="002F4FFF">
        <w:trPr>
          <w:trHeight w:val="218"/>
        </w:trPr>
        <w:tc>
          <w:tcPr>
            <w:tcW w:w="4236" w:type="dxa"/>
          </w:tcPr>
          <w:p w14:paraId="6275BB18"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Myocardial infarction</w:t>
            </w:r>
          </w:p>
        </w:tc>
        <w:tc>
          <w:tcPr>
            <w:tcW w:w="4815" w:type="dxa"/>
            <w:noWrap/>
          </w:tcPr>
          <w:p w14:paraId="599760A8"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0"/>
                <w:sz w:val="16"/>
                <w:szCs w:val="16"/>
                <w:shd w:val="clear" w:color="auto" w:fill="FFFFFF"/>
              </w:rPr>
              <w:t>I21, I22, I252</w:t>
            </w:r>
          </w:p>
        </w:tc>
      </w:tr>
      <w:tr w:rsidR="00721BB5" w:rsidRPr="00721BB5" w14:paraId="3F016504" w14:textId="77777777" w:rsidTr="002F4FFF">
        <w:trPr>
          <w:trHeight w:val="218"/>
        </w:trPr>
        <w:tc>
          <w:tcPr>
            <w:tcW w:w="4236" w:type="dxa"/>
          </w:tcPr>
          <w:p w14:paraId="5A1AC276"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Congestive heart failure</w:t>
            </w:r>
          </w:p>
        </w:tc>
        <w:tc>
          <w:tcPr>
            <w:tcW w:w="4815" w:type="dxa"/>
            <w:noWrap/>
          </w:tcPr>
          <w:p w14:paraId="4FA318F6"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0"/>
                <w:sz w:val="16"/>
                <w:szCs w:val="16"/>
                <w:shd w:val="clear" w:color="auto" w:fill="FFFFFF"/>
              </w:rPr>
              <w:t>I099, I110, I130, I132, I255, I420, I425–I429, I43, I50, P290</w:t>
            </w:r>
          </w:p>
        </w:tc>
      </w:tr>
      <w:tr w:rsidR="00721BB5" w:rsidRPr="00721BB5" w14:paraId="143A3410" w14:textId="77777777" w:rsidTr="002F4FFF">
        <w:trPr>
          <w:trHeight w:val="218"/>
        </w:trPr>
        <w:tc>
          <w:tcPr>
            <w:tcW w:w="4236" w:type="dxa"/>
          </w:tcPr>
          <w:p w14:paraId="338D2784"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Liver disease</w:t>
            </w:r>
          </w:p>
        </w:tc>
        <w:tc>
          <w:tcPr>
            <w:tcW w:w="4815" w:type="dxa"/>
            <w:noWrap/>
          </w:tcPr>
          <w:p w14:paraId="4931BD5B"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0"/>
                <w:sz w:val="16"/>
                <w:szCs w:val="16"/>
                <w:shd w:val="clear" w:color="auto" w:fill="FFFFFF"/>
              </w:rPr>
              <w:t>B18, K70, K71, K721, K729, K73, K74, K76, I85, I864, I982, Z944</w:t>
            </w:r>
          </w:p>
        </w:tc>
      </w:tr>
      <w:tr w:rsidR="00721BB5" w:rsidRPr="00721BB5" w14:paraId="1CD4DF6B" w14:textId="77777777" w:rsidTr="002F4FFF">
        <w:trPr>
          <w:trHeight w:val="218"/>
        </w:trPr>
        <w:tc>
          <w:tcPr>
            <w:tcW w:w="4236" w:type="dxa"/>
          </w:tcPr>
          <w:p w14:paraId="17EC01C9"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Renal disease</w:t>
            </w:r>
          </w:p>
        </w:tc>
        <w:tc>
          <w:tcPr>
            <w:tcW w:w="4815" w:type="dxa"/>
            <w:noWrap/>
          </w:tcPr>
          <w:p w14:paraId="540D49CB"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hAnsi="Times New Roman" w:cs="Times New Roman"/>
                <w:sz w:val="16"/>
                <w:szCs w:val="16"/>
              </w:rPr>
              <w:t>N032–N037, N052–N057, N18, N19, N250, I120, I131, Z490–Z492, Z940, Z992</w:t>
            </w:r>
          </w:p>
        </w:tc>
      </w:tr>
      <w:tr w:rsidR="00721BB5" w:rsidRPr="00721BB5" w14:paraId="3B1B78E6" w14:textId="77777777" w:rsidTr="002F4FFF">
        <w:trPr>
          <w:trHeight w:val="218"/>
        </w:trPr>
        <w:tc>
          <w:tcPr>
            <w:tcW w:w="4236" w:type="dxa"/>
          </w:tcPr>
          <w:p w14:paraId="2D8BCA36"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Peptic ulcer disease</w:t>
            </w:r>
          </w:p>
        </w:tc>
        <w:tc>
          <w:tcPr>
            <w:tcW w:w="4815" w:type="dxa"/>
            <w:noWrap/>
          </w:tcPr>
          <w:p w14:paraId="66D95840"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24"/>
                <w:sz w:val="16"/>
                <w:szCs w:val="16"/>
              </w:rPr>
              <w:t>K25–K28</w:t>
            </w:r>
          </w:p>
        </w:tc>
      </w:tr>
      <w:tr w:rsidR="00721BB5" w:rsidRPr="00721BB5" w14:paraId="51AB5BD5" w14:textId="77777777" w:rsidTr="002F4FFF">
        <w:trPr>
          <w:trHeight w:val="218"/>
        </w:trPr>
        <w:tc>
          <w:tcPr>
            <w:tcW w:w="4236" w:type="dxa"/>
          </w:tcPr>
          <w:p w14:paraId="27F9EDBE"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Thyroid gland disorder</w:t>
            </w:r>
          </w:p>
        </w:tc>
        <w:tc>
          <w:tcPr>
            <w:tcW w:w="4815" w:type="dxa"/>
            <w:noWrap/>
          </w:tcPr>
          <w:p w14:paraId="3A2251DD"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24"/>
                <w:sz w:val="16"/>
                <w:szCs w:val="16"/>
              </w:rPr>
              <w:t>E03, E05, E06</w:t>
            </w:r>
          </w:p>
        </w:tc>
      </w:tr>
      <w:tr w:rsidR="00721BB5" w:rsidRPr="00721BB5" w14:paraId="15F05C16" w14:textId="77777777" w:rsidTr="002F4FFF">
        <w:trPr>
          <w:trHeight w:val="218"/>
        </w:trPr>
        <w:tc>
          <w:tcPr>
            <w:tcW w:w="4236" w:type="dxa"/>
          </w:tcPr>
          <w:p w14:paraId="35EEDE56"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Asthma</w:t>
            </w:r>
          </w:p>
        </w:tc>
        <w:tc>
          <w:tcPr>
            <w:tcW w:w="4815" w:type="dxa"/>
            <w:noWrap/>
          </w:tcPr>
          <w:p w14:paraId="27D4488F"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24"/>
                <w:sz w:val="16"/>
                <w:szCs w:val="16"/>
              </w:rPr>
              <w:t>J45</w:t>
            </w:r>
          </w:p>
        </w:tc>
      </w:tr>
      <w:tr w:rsidR="00721BB5" w:rsidRPr="00721BB5" w14:paraId="534CD538" w14:textId="77777777" w:rsidTr="002F4FFF">
        <w:trPr>
          <w:trHeight w:val="218"/>
        </w:trPr>
        <w:tc>
          <w:tcPr>
            <w:tcW w:w="4236" w:type="dxa"/>
            <w:tcBorders>
              <w:bottom w:val="single" w:sz="4" w:space="0" w:color="auto"/>
            </w:tcBorders>
          </w:tcPr>
          <w:p w14:paraId="41096C11" w14:textId="77777777" w:rsidR="00F02421" w:rsidRPr="00721BB5" w:rsidRDefault="00F02421" w:rsidP="00330C59">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Cancer</w:t>
            </w:r>
          </w:p>
        </w:tc>
        <w:tc>
          <w:tcPr>
            <w:tcW w:w="4815" w:type="dxa"/>
            <w:tcBorders>
              <w:bottom w:val="single" w:sz="4" w:space="0" w:color="auto"/>
            </w:tcBorders>
            <w:noWrap/>
          </w:tcPr>
          <w:p w14:paraId="2183AB3C" w14:textId="77777777" w:rsidR="00F02421" w:rsidRPr="00721BB5" w:rsidRDefault="00F02421" w:rsidP="00330C59">
            <w:pPr>
              <w:widowControl/>
              <w:wordWrap/>
              <w:autoSpaceDE/>
              <w:autoSpaceDN/>
              <w:spacing w:line="240" w:lineRule="auto"/>
              <w:jc w:val="left"/>
              <w:rPr>
                <w:rFonts w:ascii="Times New Roman" w:eastAsia="맑은 고딕" w:hAnsi="Times New Roman" w:cs="Times New Roman"/>
                <w:kern w:val="0"/>
                <w:sz w:val="16"/>
                <w:szCs w:val="16"/>
              </w:rPr>
            </w:pPr>
            <w:r w:rsidRPr="00721BB5">
              <w:rPr>
                <w:rFonts w:ascii="Times New Roman" w:eastAsia="굴림" w:hAnsi="Times New Roman" w:cs="Times New Roman"/>
                <w:kern w:val="24"/>
                <w:sz w:val="16"/>
                <w:szCs w:val="16"/>
              </w:rPr>
              <w:t>C00–C97</w:t>
            </w:r>
          </w:p>
        </w:tc>
      </w:tr>
      <w:tr w:rsidR="00721BB5" w:rsidRPr="00721BB5" w14:paraId="2EEC5DF1" w14:textId="77777777" w:rsidTr="002F4FFF">
        <w:trPr>
          <w:trHeight w:val="218"/>
        </w:trPr>
        <w:tc>
          <w:tcPr>
            <w:tcW w:w="9052" w:type="dxa"/>
            <w:gridSpan w:val="2"/>
            <w:tcBorders>
              <w:top w:val="single" w:sz="4" w:space="0" w:color="auto"/>
            </w:tcBorders>
          </w:tcPr>
          <w:p w14:paraId="2D1C3A11" w14:textId="6294FA17" w:rsidR="00926C5F" w:rsidRPr="00721BB5" w:rsidRDefault="00926C5F" w:rsidP="00330C59">
            <w:pPr>
              <w:widowControl/>
              <w:wordWrap/>
              <w:autoSpaceDE/>
              <w:autoSpaceDN/>
              <w:spacing w:line="240" w:lineRule="auto"/>
              <w:jc w:val="left"/>
              <w:rPr>
                <w:rFonts w:ascii="Times New Roman" w:eastAsia="굴림" w:hAnsi="Times New Roman" w:cs="Times New Roman"/>
                <w:kern w:val="24"/>
                <w:sz w:val="16"/>
                <w:szCs w:val="16"/>
              </w:rPr>
            </w:pPr>
            <w:bookmarkStart w:id="10" w:name="_Hlk32532296"/>
            <w:r w:rsidRPr="00721BB5">
              <w:rPr>
                <w:rFonts w:ascii="Times New Roman" w:eastAsia="맑은 고딕" w:hAnsi="Times New Roman" w:cs="Times New Roman"/>
                <w:b/>
                <w:kern w:val="0"/>
                <w:sz w:val="16"/>
                <w:szCs w:val="16"/>
              </w:rPr>
              <w:t xml:space="preserve">Definition and incidence of </w:t>
            </w:r>
            <w:r w:rsidR="006133E4" w:rsidRPr="00721BB5">
              <w:rPr>
                <w:rFonts w:ascii="Times New Roman" w:eastAsia="맑은 고딕" w:hAnsi="Times New Roman" w:cs="Times New Roman"/>
                <w:b/>
                <w:kern w:val="0"/>
                <w:sz w:val="16"/>
                <w:szCs w:val="16"/>
              </w:rPr>
              <w:t xml:space="preserve">Alzheimer’s disease and </w:t>
            </w:r>
            <w:r w:rsidRPr="00721BB5">
              <w:rPr>
                <w:rFonts w:ascii="Times New Roman" w:eastAsia="맑은 고딕" w:hAnsi="Times New Roman" w:cs="Times New Roman"/>
                <w:b/>
                <w:kern w:val="0"/>
                <w:sz w:val="16"/>
                <w:szCs w:val="16"/>
              </w:rPr>
              <w:t>dementia other than Alzheimer’s disease during the follow-up period</w:t>
            </w:r>
          </w:p>
        </w:tc>
      </w:tr>
      <w:tr w:rsidR="00721BB5" w:rsidRPr="00721BB5" w14:paraId="4B830BC9" w14:textId="77777777" w:rsidTr="002F4FFF">
        <w:trPr>
          <w:trHeight w:val="218"/>
        </w:trPr>
        <w:tc>
          <w:tcPr>
            <w:tcW w:w="4236" w:type="dxa"/>
          </w:tcPr>
          <w:p w14:paraId="512FF317" w14:textId="57114C23" w:rsidR="006133E4" w:rsidRPr="00721BB5" w:rsidRDefault="006133E4" w:rsidP="009C3674">
            <w:pPr>
              <w:widowControl/>
              <w:wordWrap/>
              <w:autoSpaceDE/>
              <w:autoSpaceDN/>
              <w:spacing w:line="240" w:lineRule="auto"/>
              <w:jc w:val="left"/>
              <w:rPr>
                <w:rFonts w:ascii="Times New Roman" w:eastAsia="맑은 고딕" w:hAnsi="Times New Roman" w:cs="Times New Roman"/>
                <w:bCs/>
                <w:kern w:val="0"/>
                <w:sz w:val="16"/>
                <w:szCs w:val="16"/>
              </w:rPr>
            </w:pPr>
            <w:r w:rsidRPr="00721BB5">
              <w:rPr>
                <w:rFonts w:ascii="Times New Roman" w:eastAsia="맑은 고딕" w:hAnsi="Times New Roman" w:cs="Times New Roman"/>
                <w:bCs/>
                <w:kern w:val="0"/>
                <w:sz w:val="16"/>
                <w:szCs w:val="16"/>
              </w:rPr>
              <w:t>Alzheimer’s disease (n=20,914)</w:t>
            </w:r>
          </w:p>
        </w:tc>
        <w:tc>
          <w:tcPr>
            <w:tcW w:w="4815" w:type="dxa"/>
            <w:noWrap/>
          </w:tcPr>
          <w:p w14:paraId="378D870F" w14:textId="7433F41E" w:rsidR="006133E4" w:rsidRPr="00721BB5" w:rsidRDefault="00EB13E7" w:rsidP="00330C59">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굴림" w:hAnsi="Times New Roman" w:cs="Times New Roman"/>
                <w:kern w:val="24"/>
                <w:sz w:val="16"/>
                <w:szCs w:val="16"/>
              </w:rPr>
              <w:t>F00, G30</w:t>
            </w:r>
          </w:p>
        </w:tc>
      </w:tr>
      <w:tr w:rsidR="00721BB5" w:rsidRPr="00721BB5" w14:paraId="118263FE" w14:textId="77777777" w:rsidTr="002F4FFF">
        <w:trPr>
          <w:trHeight w:val="218"/>
        </w:trPr>
        <w:tc>
          <w:tcPr>
            <w:tcW w:w="4236" w:type="dxa"/>
          </w:tcPr>
          <w:p w14:paraId="5B960367" w14:textId="71A2AA12" w:rsidR="006133E4" w:rsidRPr="00721BB5" w:rsidRDefault="006133E4" w:rsidP="009C3674">
            <w:pPr>
              <w:widowControl/>
              <w:wordWrap/>
              <w:autoSpaceDE/>
              <w:autoSpaceDN/>
              <w:spacing w:line="240" w:lineRule="auto"/>
              <w:jc w:val="left"/>
              <w:rPr>
                <w:rFonts w:ascii="Times New Roman" w:eastAsia="맑은 고딕" w:hAnsi="Times New Roman" w:cs="Times New Roman"/>
                <w:bCs/>
                <w:kern w:val="0"/>
                <w:sz w:val="16"/>
                <w:szCs w:val="16"/>
              </w:rPr>
            </w:pPr>
            <w:r w:rsidRPr="00721BB5">
              <w:rPr>
                <w:rFonts w:ascii="Times New Roman" w:eastAsia="맑은 고딕" w:hAnsi="Times New Roman" w:cs="Times New Roman"/>
                <w:bCs/>
                <w:kern w:val="0"/>
                <w:sz w:val="16"/>
                <w:szCs w:val="16"/>
              </w:rPr>
              <w:t>Dementia other than Alzheimer’s disease (n=5,353)</w:t>
            </w:r>
          </w:p>
        </w:tc>
        <w:tc>
          <w:tcPr>
            <w:tcW w:w="4815" w:type="dxa"/>
            <w:noWrap/>
          </w:tcPr>
          <w:p w14:paraId="250D7D08" w14:textId="77777777" w:rsidR="006133E4" w:rsidRPr="00721BB5" w:rsidRDefault="006133E4" w:rsidP="00330C59">
            <w:pPr>
              <w:widowControl/>
              <w:wordWrap/>
              <w:autoSpaceDE/>
              <w:autoSpaceDN/>
              <w:spacing w:line="240" w:lineRule="auto"/>
              <w:jc w:val="left"/>
              <w:rPr>
                <w:rFonts w:ascii="Times New Roman" w:eastAsia="굴림" w:hAnsi="Times New Roman" w:cs="Times New Roman"/>
                <w:kern w:val="24"/>
                <w:sz w:val="16"/>
                <w:szCs w:val="16"/>
              </w:rPr>
            </w:pPr>
          </w:p>
        </w:tc>
      </w:tr>
      <w:tr w:rsidR="00721BB5" w:rsidRPr="00721BB5" w14:paraId="398B1111" w14:textId="77777777" w:rsidTr="002F4FFF">
        <w:trPr>
          <w:trHeight w:val="218"/>
        </w:trPr>
        <w:tc>
          <w:tcPr>
            <w:tcW w:w="4236" w:type="dxa"/>
          </w:tcPr>
          <w:p w14:paraId="56C596C7" w14:textId="4A2D596D" w:rsidR="009C3674" w:rsidRPr="00721BB5" w:rsidRDefault="009C3674" w:rsidP="006C0B27">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bCs/>
                <w:kern w:val="0"/>
                <w:sz w:val="16"/>
                <w:szCs w:val="16"/>
              </w:rPr>
              <w:t>Vascular dementia</w:t>
            </w:r>
            <w:r w:rsidR="00926C5F" w:rsidRPr="00721BB5">
              <w:rPr>
                <w:rFonts w:ascii="Times New Roman" w:eastAsia="맑은 고딕" w:hAnsi="Times New Roman" w:cs="Times New Roman"/>
                <w:bCs/>
                <w:kern w:val="0"/>
                <w:sz w:val="16"/>
                <w:szCs w:val="16"/>
              </w:rPr>
              <w:t xml:space="preserve"> (n=3,073)</w:t>
            </w:r>
          </w:p>
        </w:tc>
        <w:tc>
          <w:tcPr>
            <w:tcW w:w="4815" w:type="dxa"/>
            <w:noWrap/>
          </w:tcPr>
          <w:p w14:paraId="75362735" w14:textId="77777777" w:rsidR="009C3674" w:rsidRPr="00721BB5" w:rsidRDefault="009C3674" w:rsidP="00330C59">
            <w:pPr>
              <w:widowControl/>
              <w:wordWrap/>
              <w:autoSpaceDE/>
              <w:autoSpaceDN/>
              <w:spacing w:line="240" w:lineRule="auto"/>
              <w:jc w:val="left"/>
              <w:rPr>
                <w:rFonts w:ascii="Times New Roman" w:eastAsia="굴림" w:hAnsi="Times New Roman" w:cs="Times New Roman"/>
                <w:kern w:val="24"/>
                <w:sz w:val="16"/>
                <w:szCs w:val="16"/>
              </w:rPr>
            </w:pPr>
          </w:p>
        </w:tc>
      </w:tr>
      <w:tr w:rsidR="00721BB5" w:rsidRPr="00721BB5" w14:paraId="621E9DA8" w14:textId="77777777" w:rsidTr="002F4FFF">
        <w:trPr>
          <w:trHeight w:val="218"/>
        </w:trPr>
        <w:tc>
          <w:tcPr>
            <w:tcW w:w="4236" w:type="dxa"/>
          </w:tcPr>
          <w:p w14:paraId="0A650B1B" w14:textId="43A95DF8"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Vascular dementia </w:t>
            </w:r>
          </w:p>
        </w:tc>
        <w:tc>
          <w:tcPr>
            <w:tcW w:w="4815" w:type="dxa"/>
            <w:noWrap/>
          </w:tcPr>
          <w:p w14:paraId="6167B1D8" w14:textId="7611B740"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kern w:val="0"/>
                <w:sz w:val="16"/>
                <w:szCs w:val="16"/>
              </w:rPr>
              <w:t>F01</w:t>
            </w:r>
            <w:r w:rsidR="00926C5F" w:rsidRPr="00721BB5">
              <w:rPr>
                <w:rFonts w:ascii="Times New Roman" w:eastAsia="맑은 고딕" w:hAnsi="Times New Roman" w:cs="Times New Roman"/>
                <w:kern w:val="0"/>
                <w:sz w:val="16"/>
                <w:szCs w:val="16"/>
              </w:rPr>
              <w:t xml:space="preserve"> </w:t>
            </w:r>
            <w:r w:rsidR="00926C5F" w:rsidRPr="00721BB5">
              <w:rPr>
                <w:rFonts w:ascii="Times New Roman" w:eastAsia="맑은 고딕" w:hAnsi="Times New Roman" w:cs="Times New Roman"/>
                <w:sz w:val="16"/>
                <w:szCs w:val="16"/>
              </w:rPr>
              <w:t>(n=10)</w:t>
            </w:r>
          </w:p>
        </w:tc>
      </w:tr>
      <w:tr w:rsidR="00721BB5" w:rsidRPr="00721BB5" w14:paraId="5CEA600A" w14:textId="77777777" w:rsidTr="002F4FFF">
        <w:trPr>
          <w:trHeight w:val="218"/>
        </w:trPr>
        <w:tc>
          <w:tcPr>
            <w:tcW w:w="4236" w:type="dxa"/>
          </w:tcPr>
          <w:p w14:paraId="4B932F57" w14:textId="7E67C35A"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Vascular dementia of acute onset </w:t>
            </w:r>
          </w:p>
        </w:tc>
        <w:tc>
          <w:tcPr>
            <w:tcW w:w="4815" w:type="dxa"/>
            <w:noWrap/>
          </w:tcPr>
          <w:p w14:paraId="688BF95D" w14:textId="36809483"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kern w:val="0"/>
                <w:sz w:val="16"/>
                <w:szCs w:val="16"/>
              </w:rPr>
              <w:t>F01·0</w:t>
            </w:r>
            <w:r w:rsidR="00926C5F" w:rsidRPr="00721BB5">
              <w:rPr>
                <w:rFonts w:ascii="Times New Roman" w:eastAsia="맑은 고딕" w:hAnsi="Times New Roman" w:cs="Times New Roman"/>
                <w:kern w:val="0"/>
                <w:sz w:val="16"/>
                <w:szCs w:val="16"/>
              </w:rPr>
              <w:t xml:space="preserve"> </w:t>
            </w:r>
            <w:r w:rsidR="00926C5F" w:rsidRPr="00721BB5">
              <w:rPr>
                <w:rFonts w:ascii="Times New Roman" w:eastAsia="맑은 고딕" w:hAnsi="Times New Roman" w:cs="Times New Roman"/>
                <w:sz w:val="16"/>
                <w:szCs w:val="16"/>
              </w:rPr>
              <w:t>(n=52)</w:t>
            </w:r>
          </w:p>
        </w:tc>
      </w:tr>
      <w:tr w:rsidR="00721BB5" w:rsidRPr="00721BB5" w14:paraId="04812F2A" w14:textId="77777777" w:rsidTr="002F4FFF">
        <w:trPr>
          <w:trHeight w:val="218"/>
        </w:trPr>
        <w:tc>
          <w:tcPr>
            <w:tcW w:w="4236" w:type="dxa"/>
          </w:tcPr>
          <w:p w14:paraId="2673581F" w14:textId="7DDF8264"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Multi-infarct dementia</w:t>
            </w:r>
          </w:p>
        </w:tc>
        <w:tc>
          <w:tcPr>
            <w:tcW w:w="4815" w:type="dxa"/>
            <w:noWrap/>
          </w:tcPr>
          <w:p w14:paraId="320853BC" w14:textId="029A4286"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kern w:val="0"/>
                <w:sz w:val="16"/>
                <w:szCs w:val="16"/>
              </w:rPr>
              <w:t>F01·1</w:t>
            </w:r>
            <w:r w:rsidR="00926C5F" w:rsidRPr="00721BB5">
              <w:rPr>
                <w:rFonts w:ascii="Times New Roman" w:eastAsia="맑은 고딕" w:hAnsi="Times New Roman" w:cs="Times New Roman"/>
                <w:sz w:val="16"/>
                <w:szCs w:val="16"/>
              </w:rPr>
              <w:t xml:space="preserve"> (n=107)</w:t>
            </w:r>
          </w:p>
        </w:tc>
      </w:tr>
      <w:tr w:rsidR="00721BB5" w:rsidRPr="00721BB5" w14:paraId="08DBEAC3" w14:textId="77777777" w:rsidTr="002F4FFF">
        <w:trPr>
          <w:trHeight w:val="218"/>
        </w:trPr>
        <w:tc>
          <w:tcPr>
            <w:tcW w:w="4236" w:type="dxa"/>
          </w:tcPr>
          <w:p w14:paraId="6AFB05E5" w14:textId="2DDB2DAB"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Subcortical vascular dementia</w:t>
            </w:r>
          </w:p>
        </w:tc>
        <w:tc>
          <w:tcPr>
            <w:tcW w:w="4815" w:type="dxa"/>
            <w:noWrap/>
          </w:tcPr>
          <w:p w14:paraId="3B1DFF67" w14:textId="4C73CF37"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kern w:val="0"/>
                <w:sz w:val="16"/>
                <w:szCs w:val="16"/>
              </w:rPr>
              <w:t>F01·2</w:t>
            </w:r>
            <w:r w:rsidR="00926C5F" w:rsidRPr="00721BB5">
              <w:rPr>
                <w:rFonts w:ascii="Times New Roman" w:eastAsia="맑은 고딕" w:hAnsi="Times New Roman" w:cs="Times New Roman"/>
                <w:sz w:val="16"/>
                <w:szCs w:val="16"/>
              </w:rPr>
              <w:t xml:space="preserve"> (n=148)</w:t>
            </w:r>
          </w:p>
        </w:tc>
      </w:tr>
      <w:tr w:rsidR="00721BB5" w:rsidRPr="00721BB5" w14:paraId="637C24E8" w14:textId="77777777" w:rsidTr="002F4FFF">
        <w:trPr>
          <w:trHeight w:val="218"/>
        </w:trPr>
        <w:tc>
          <w:tcPr>
            <w:tcW w:w="4236" w:type="dxa"/>
          </w:tcPr>
          <w:p w14:paraId="77C9F43B" w14:textId="151AE045"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Mixed cortical and subcortical vascular dementia </w:t>
            </w:r>
          </w:p>
        </w:tc>
        <w:tc>
          <w:tcPr>
            <w:tcW w:w="4815" w:type="dxa"/>
            <w:noWrap/>
          </w:tcPr>
          <w:p w14:paraId="19AB80E2" w14:textId="68BDD96C"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kern w:val="0"/>
                <w:sz w:val="16"/>
                <w:szCs w:val="16"/>
              </w:rPr>
              <w:t>F01·3</w:t>
            </w:r>
            <w:r w:rsidR="00926C5F" w:rsidRPr="00721BB5">
              <w:rPr>
                <w:rFonts w:ascii="Times New Roman" w:eastAsia="맑은 고딕" w:hAnsi="Times New Roman" w:cs="Times New Roman"/>
                <w:kern w:val="0"/>
                <w:sz w:val="16"/>
                <w:szCs w:val="16"/>
              </w:rPr>
              <w:t xml:space="preserve"> </w:t>
            </w:r>
            <w:r w:rsidR="00926C5F" w:rsidRPr="00721BB5">
              <w:rPr>
                <w:rFonts w:ascii="Times New Roman" w:eastAsia="맑은 고딕" w:hAnsi="Times New Roman" w:cs="Times New Roman"/>
                <w:sz w:val="16"/>
                <w:szCs w:val="16"/>
              </w:rPr>
              <w:t>(n=144)</w:t>
            </w:r>
          </w:p>
        </w:tc>
      </w:tr>
      <w:tr w:rsidR="00721BB5" w:rsidRPr="00721BB5" w14:paraId="753A07CD" w14:textId="77777777" w:rsidTr="002F4FFF">
        <w:trPr>
          <w:trHeight w:val="218"/>
        </w:trPr>
        <w:tc>
          <w:tcPr>
            <w:tcW w:w="4236" w:type="dxa"/>
          </w:tcPr>
          <w:p w14:paraId="2CA0CB13" w14:textId="1C431F3F"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proofErr w:type="gramStart"/>
            <w:r w:rsidRPr="00721BB5">
              <w:rPr>
                <w:rFonts w:ascii="Times New Roman" w:eastAsia="맑은 고딕" w:hAnsi="Times New Roman" w:cs="Times New Roman"/>
                <w:sz w:val="16"/>
                <w:szCs w:val="16"/>
              </w:rPr>
              <w:t>Other</w:t>
            </w:r>
            <w:proofErr w:type="gramEnd"/>
            <w:r w:rsidRPr="00721BB5">
              <w:rPr>
                <w:rFonts w:ascii="Times New Roman" w:eastAsia="맑은 고딕" w:hAnsi="Times New Roman" w:cs="Times New Roman"/>
                <w:sz w:val="16"/>
                <w:szCs w:val="16"/>
              </w:rPr>
              <w:t xml:space="preserve"> vascular dementia </w:t>
            </w:r>
          </w:p>
        </w:tc>
        <w:tc>
          <w:tcPr>
            <w:tcW w:w="4815" w:type="dxa"/>
            <w:noWrap/>
          </w:tcPr>
          <w:p w14:paraId="2F9B55DF" w14:textId="1D6CF16E"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kern w:val="0"/>
                <w:sz w:val="16"/>
                <w:szCs w:val="16"/>
              </w:rPr>
              <w:t>F01·8</w:t>
            </w:r>
            <w:r w:rsidR="00926C5F" w:rsidRPr="00721BB5">
              <w:rPr>
                <w:rFonts w:ascii="Times New Roman" w:eastAsia="맑은 고딕" w:hAnsi="Times New Roman" w:cs="Times New Roman"/>
                <w:kern w:val="0"/>
                <w:sz w:val="16"/>
                <w:szCs w:val="16"/>
              </w:rPr>
              <w:t xml:space="preserve"> </w:t>
            </w:r>
            <w:r w:rsidR="00926C5F" w:rsidRPr="00721BB5">
              <w:rPr>
                <w:rFonts w:ascii="Times New Roman" w:eastAsia="맑은 고딕" w:hAnsi="Times New Roman" w:cs="Times New Roman"/>
                <w:sz w:val="16"/>
                <w:szCs w:val="16"/>
              </w:rPr>
              <w:t>(n=696)</w:t>
            </w:r>
          </w:p>
        </w:tc>
      </w:tr>
      <w:tr w:rsidR="00721BB5" w:rsidRPr="00721BB5" w14:paraId="4E09876B" w14:textId="77777777" w:rsidTr="002F4FFF">
        <w:trPr>
          <w:trHeight w:val="218"/>
        </w:trPr>
        <w:tc>
          <w:tcPr>
            <w:tcW w:w="4236" w:type="dxa"/>
          </w:tcPr>
          <w:p w14:paraId="4E4A41BA" w14:textId="0860F0D3"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Vascular dementia, unspecified </w:t>
            </w:r>
          </w:p>
        </w:tc>
        <w:tc>
          <w:tcPr>
            <w:tcW w:w="4815" w:type="dxa"/>
            <w:noWrap/>
          </w:tcPr>
          <w:p w14:paraId="11C858F6" w14:textId="4122FA80"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kern w:val="0"/>
                <w:sz w:val="16"/>
                <w:szCs w:val="16"/>
              </w:rPr>
              <w:t>F01·9</w:t>
            </w:r>
            <w:r w:rsidR="00926C5F" w:rsidRPr="00721BB5">
              <w:rPr>
                <w:rFonts w:ascii="Times New Roman" w:eastAsia="맑은 고딕" w:hAnsi="Times New Roman" w:cs="Times New Roman"/>
                <w:kern w:val="0"/>
                <w:sz w:val="16"/>
                <w:szCs w:val="16"/>
              </w:rPr>
              <w:t xml:space="preserve"> </w:t>
            </w:r>
            <w:r w:rsidR="00926C5F" w:rsidRPr="00721BB5">
              <w:rPr>
                <w:rFonts w:ascii="Times New Roman" w:eastAsia="맑은 고딕" w:hAnsi="Times New Roman" w:cs="Times New Roman"/>
                <w:sz w:val="16"/>
                <w:szCs w:val="16"/>
              </w:rPr>
              <w:t>(n=1,916)</w:t>
            </w:r>
          </w:p>
        </w:tc>
      </w:tr>
      <w:tr w:rsidR="00721BB5" w:rsidRPr="00721BB5" w14:paraId="7AA3B3F7" w14:textId="77777777" w:rsidTr="002F4FFF">
        <w:trPr>
          <w:trHeight w:val="218"/>
        </w:trPr>
        <w:tc>
          <w:tcPr>
            <w:tcW w:w="4236" w:type="dxa"/>
          </w:tcPr>
          <w:p w14:paraId="5E9CFA99" w14:textId="75E49453" w:rsidR="009C3674" w:rsidRPr="00721BB5" w:rsidRDefault="009C3674" w:rsidP="006C0B27">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bCs/>
                <w:kern w:val="0"/>
                <w:sz w:val="16"/>
                <w:szCs w:val="16"/>
              </w:rPr>
              <w:t>Dementia in other diseases classified elsewhere</w:t>
            </w:r>
            <w:r w:rsidR="00926C5F" w:rsidRPr="00721BB5">
              <w:rPr>
                <w:rFonts w:ascii="Times New Roman" w:eastAsia="맑은 고딕" w:hAnsi="Times New Roman" w:cs="Times New Roman"/>
                <w:bCs/>
                <w:kern w:val="0"/>
                <w:sz w:val="16"/>
                <w:szCs w:val="16"/>
              </w:rPr>
              <w:t xml:space="preserve"> (n=166)</w:t>
            </w:r>
          </w:p>
        </w:tc>
        <w:tc>
          <w:tcPr>
            <w:tcW w:w="4815" w:type="dxa"/>
            <w:noWrap/>
          </w:tcPr>
          <w:p w14:paraId="47469A8B" w14:textId="77777777"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p>
        </w:tc>
      </w:tr>
      <w:tr w:rsidR="00721BB5" w:rsidRPr="00721BB5" w14:paraId="1F9EA27B" w14:textId="77777777" w:rsidTr="002F4FFF">
        <w:trPr>
          <w:trHeight w:val="218"/>
        </w:trPr>
        <w:tc>
          <w:tcPr>
            <w:tcW w:w="4236" w:type="dxa"/>
          </w:tcPr>
          <w:p w14:paraId="753BF307" w14:textId="5D11376D"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Dementia in Pick’s disease </w:t>
            </w:r>
          </w:p>
        </w:tc>
        <w:tc>
          <w:tcPr>
            <w:tcW w:w="4815" w:type="dxa"/>
            <w:noWrap/>
          </w:tcPr>
          <w:p w14:paraId="17E74DC1" w14:textId="1E3D94EB"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F02·0</w:t>
            </w:r>
            <w:r w:rsidR="00926C5F" w:rsidRPr="00721BB5">
              <w:rPr>
                <w:rFonts w:ascii="Times New Roman" w:eastAsia="맑은 고딕" w:hAnsi="Times New Roman" w:cs="Times New Roman"/>
                <w:sz w:val="16"/>
                <w:szCs w:val="16"/>
              </w:rPr>
              <w:t xml:space="preserve"> (n=7)</w:t>
            </w:r>
          </w:p>
        </w:tc>
      </w:tr>
      <w:tr w:rsidR="00721BB5" w:rsidRPr="00721BB5" w14:paraId="674A8950" w14:textId="77777777" w:rsidTr="002F4FFF">
        <w:trPr>
          <w:trHeight w:val="218"/>
        </w:trPr>
        <w:tc>
          <w:tcPr>
            <w:tcW w:w="4236" w:type="dxa"/>
          </w:tcPr>
          <w:p w14:paraId="23CC1975" w14:textId="2A790592"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Dementia in Creutzfeldt–Jakob disease </w:t>
            </w:r>
          </w:p>
        </w:tc>
        <w:tc>
          <w:tcPr>
            <w:tcW w:w="4815" w:type="dxa"/>
            <w:noWrap/>
          </w:tcPr>
          <w:p w14:paraId="67F96FFF" w14:textId="0A23F3AA"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F02·1</w:t>
            </w:r>
            <w:r w:rsidR="00926C5F" w:rsidRPr="00721BB5">
              <w:rPr>
                <w:rFonts w:ascii="Times New Roman" w:eastAsia="맑은 고딕" w:hAnsi="Times New Roman" w:cs="Times New Roman"/>
                <w:sz w:val="16"/>
                <w:szCs w:val="16"/>
              </w:rPr>
              <w:t xml:space="preserve"> (n=1)</w:t>
            </w:r>
          </w:p>
        </w:tc>
      </w:tr>
      <w:tr w:rsidR="00721BB5" w:rsidRPr="00721BB5" w14:paraId="2F70B362" w14:textId="77777777" w:rsidTr="002F4FFF">
        <w:trPr>
          <w:trHeight w:val="218"/>
        </w:trPr>
        <w:tc>
          <w:tcPr>
            <w:tcW w:w="4236" w:type="dxa"/>
          </w:tcPr>
          <w:p w14:paraId="3182AFAF" w14:textId="6AD2412D"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Dementia in Parkinson’s disease </w:t>
            </w:r>
          </w:p>
        </w:tc>
        <w:tc>
          <w:tcPr>
            <w:tcW w:w="4815" w:type="dxa"/>
            <w:noWrap/>
          </w:tcPr>
          <w:p w14:paraId="7D9A9C72" w14:textId="7401EB18"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F02·3</w:t>
            </w:r>
            <w:r w:rsidR="00926C5F" w:rsidRPr="00721BB5">
              <w:rPr>
                <w:rFonts w:ascii="Times New Roman" w:eastAsia="맑은 고딕" w:hAnsi="Times New Roman" w:cs="Times New Roman"/>
                <w:sz w:val="16"/>
                <w:szCs w:val="16"/>
              </w:rPr>
              <w:t xml:space="preserve"> (n=107)</w:t>
            </w:r>
          </w:p>
        </w:tc>
      </w:tr>
      <w:tr w:rsidR="00721BB5" w:rsidRPr="00721BB5" w14:paraId="5381570D" w14:textId="77777777" w:rsidTr="002F4FFF">
        <w:trPr>
          <w:trHeight w:val="218"/>
        </w:trPr>
        <w:tc>
          <w:tcPr>
            <w:tcW w:w="4236" w:type="dxa"/>
          </w:tcPr>
          <w:p w14:paraId="119E74B8" w14:textId="3F2090AC"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Dementia in other specified disease classified elsewhere </w:t>
            </w:r>
          </w:p>
        </w:tc>
        <w:tc>
          <w:tcPr>
            <w:tcW w:w="4815" w:type="dxa"/>
            <w:noWrap/>
          </w:tcPr>
          <w:p w14:paraId="06F08094" w14:textId="40C21ACE"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F02·8</w:t>
            </w:r>
            <w:r w:rsidR="00926C5F" w:rsidRPr="00721BB5">
              <w:rPr>
                <w:rFonts w:ascii="Times New Roman" w:eastAsia="맑은 고딕" w:hAnsi="Times New Roman" w:cs="Times New Roman"/>
                <w:sz w:val="16"/>
                <w:szCs w:val="16"/>
              </w:rPr>
              <w:t xml:space="preserve"> (n=51)</w:t>
            </w:r>
          </w:p>
        </w:tc>
      </w:tr>
      <w:tr w:rsidR="00721BB5" w:rsidRPr="00721BB5" w14:paraId="593BF63C" w14:textId="77777777" w:rsidTr="002F4FFF">
        <w:trPr>
          <w:trHeight w:val="218"/>
        </w:trPr>
        <w:tc>
          <w:tcPr>
            <w:tcW w:w="4236" w:type="dxa"/>
          </w:tcPr>
          <w:p w14:paraId="23F56AC9" w14:textId="6C2311F3" w:rsidR="009C3674" w:rsidRPr="00721BB5" w:rsidRDefault="009C3674" w:rsidP="006C0B27">
            <w:pPr>
              <w:widowControl/>
              <w:wordWrap/>
              <w:autoSpaceDE/>
              <w:autoSpaceDN/>
              <w:spacing w:line="240" w:lineRule="auto"/>
              <w:ind w:firstLineChars="50" w:firstLine="8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kern w:val="0"/>
                <w:sz w:val="16"/>
                <w:szCs w:val="16"/>
              </w:rPr>
              <w:t>Unspecified dementia</w:t>
            </w:r>
            <w:r w:rsidR="00926C5F" w:rsidRPr="00721BB5">
              <w:rPr>
                <w:rFonts w:ascii="Times New Roman" w:eastAsia="맑은 고딕" w:hAnsi="Times New Roman" w:cs="Times New Roman"/>
                <w:kern w:val="0"/>
                <w:sz w:val="16"/>
                <w:szCs w:val="16"/>
              </w:rPr>
              <w:t xml:space="preserve"> (n=1,867)</w:t>
            </w:r>
          </w:p>
        </w:tc>
        <w:tc>
          <w:tcPr>
            <w:tcW w:w="4815" w:type="dxa"/>
            <w:noWrap/>
          </w:tcPr>
          <w:p w14:paraId="190E6B6D" w14:textId="77777777"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p>
        </w:tc>
      </w:tr>
      <w:tr w:rsidR="00721BB5" w:rsidRPr="00721BB5" w14:paraId="7CA7D271" w14:textId="77777777" w:rsidTr="002F4FFF">
        <w:trPr>
          <w:trHeight w:val="218"/>
        </w:trPr>
        <w:tc>
          <w:tcPr>
            <w:tcW w:w="4236" w:type="dxa"/>
          </w:tcPr>
          <w:p w14:paraId="6C623A21" w14:textId="27F9A74B"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Unspecified dementia </w:t>
            </w:r>
          </w:p>
        </w:tc>
        <w:tc>
          <w:tcPr>
            <w:tcW w:w="4815" w:type="dxa"/>
            <w:noWrap/>
          </w:tcPr>
          <w:p w14:paraId="0F5CF821" w14:textId="4F1176A1"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F03</w:t>
            </w:r>
            <w:r w:rsidR="00926C5F" w:rsidRPr="00721BB5">
              <w:rPr>
                <w:rFonts w:ascii="Times New Roman" w:eastAsia="맑은 고딕" w:hAnsi="Times New Roman" w:cs="Times New Roman"/>
                <w:sz w:val="16"/>
                <w:szCs w:val="16"/>
              </w:rPr>
              <w:t xml:space="preserve"> (n=1,867)</w:t>
            </w:r>
          </w:p>
        </w:tc>
      </w:tr>
      <w:tr w:rsidR="00721BB5" w:rsidRPr="00721BB5" w14:paraId="2A0B5F71" w14:textId="77777777" w:rsidTr="002F4FFF">
        <w:trPr>
          <w:trHeight w:val="218"/>
        </w:trPr>
        <w:tc>
          <w:tcPr>
            <w:tcW w:w="9052" w:type="dxa"/>
            <w:gridSpan w:val="2"/>
          </w:tcPr>
          <w:p w14:paraId="5835FBD8" w14:textId="78A7DAFD" w:rsidR="00926C5F" w:rsidRPr="00721BB5" w:rsidRDefault="00926C5F" w:rsidP="006C0B27">
            <w:pPr>
              <w:widowControl/>
              <w:wordWrap/>
              <w:autoSpaceDE/>
              <w:autoSpaceDN/>
              <w:spacing w:line="240" w:lineRule="auto"/>
              <w:ind w:firstLineChars="50" w:firstLine="80"/>
              <w:jc w:val="left"/>
              <w:rPr>
                <w:rFonts w:ascii="Times New Roman" w:eastAsia="굴림" w:hAnsi="Times New Roman" w:cs="Times New Roman"/>
                <w:kern w:val="24"/>
                <w:sz w:val="16"/>
                <w:szCs w:val="16"/>
              </w:rPr>
            </w:pPr>
            <w:r w:rsidRPr="00721BB5">
              <w:rPr>
                <w:rFonts w:ascii="Times New Roman" w:eastAsia="맑은 고딕" w:hAnsi="Times New Roman" w:cs="Times New Roman"/>
                <w:kern w:val="0"/>
                <w:sz w:val="16"/>
                <w:szCs w:val="16"/>
              </w:rPr>
              <w:t>Other degenerative disease</w:t>
            </w:r>
            <w:r w:rsidR="00150244" w:rsidRPr="00721BB5">
              <w:rPr>
                <w:rFonts w:ascii="Times New Roman" w:eastAsia="맑은 고딕" w:hAnsi="Times New Roman" w:cs="Times New Roman"/>
                <w:kern w:val="0"/>
                <w:sz w:val="16"/>
                <w:szCs w:val="16"/>
              </w:rPr>
              <w:t>s</w:t>
            </w:r>
            <w:r w:rsidRPr="00721BB5">
              <w:rPr>
                <w:rFonts w:ascii="Times New Roman" w:eastAsia="맑은 고딕" w:hAnsi="Times New Roman" w:cs="Times New Roman"/>
                <w:kern w:val="0"/>
                <w:sz w:val="16"/>
                <w:szCs w:val="16"/>
              </w:rPr>
              <w:t xml:space="preserve"> of the nervous system, not classified elsewhere (n=247)</w:t>
            </w:r>
          </w:p>
        </w:tc>
      </w:tr>
      <w:tr w:rsidR="00721BB5" w:rsidRPr="00721BB5" w14:paraId="10EC12DB" w14:textId="77777777" w:rsidTr="002F4FFF">
        <w:trPr>
          <w:trHeight w:val="218"/>
        </w:trPr>
        <w:tc>
          <w:tcPr>
            <w:tcW w:w="4236" w:type="dxa"/>
          </w:tcPr>
          <w:p w14:paraId="115940F4" w14:textId="0BA25171" w:rsidR="009C3674" w:rsidRPr="00721BB5" w:rsidRDefault="00CF5DEF"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Behavio</w:t>
            </w:r>
            <w:r w:rsidR="00B8415E" w:rsidRPr="00721BB5">
              <w:rPr>
                <w:rFonts w:ascii="Times New Roman" w:eastAsia="맑은 고딕" w:hAnsi="Times New Roman" w:cs="Times New Roman"/>
                <w:sz w:val="16"/>
                <w:szCs w:val="16"/>
              </w:rPr>
              <w:t>u</w:t>
            </w:r>
            <w:r w:rsidRPr="00721BB5">
              <w:rPr>
                <w:rFonts w:ascii="Times New Roman" w:eastAsia="맑은 고딕" w:hAnsi="Times New Roman" w:cs="Times New Roman"/>
                <w:sz w:val="16"/>
                <w:szCs w:val="16"/>
              </w:rPr>
              <w:t>ral</w:t>
            </w:r>
            <w:r w:rsidR="009C3674" w:rsidRPr="00721BB5">
              <w:rPr>
                <w:rFonts w:ascii="Times New Roman" w:eastAsia="맑은 고딕" w:hAnsi="Times New Roman" w:cs="Times New Roman"/>
                <w:sz w:val="16"/>
                <w:szCs w:val="16"/>
              </w:rPr>
              <w:t xml:space="preserve"> variant of frontotemporal dementia </w:t>
            </w:r>
          </w:p>
        </w:tc>
        <w:tc>
          <w:tcPr>
            <w:tcW w:w="4815" w:type="dxa"/>
            <w:noWrap/>
          </w:tcPr>
          <w:p w14:paraId="281D8E62" w14:textId="5B86DC98"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G31·00</w:t>
            </w:r>
            <w:r w:rsidR="00926C5F" w:rsidRPr="00721BB5">
              <w:rPr>
                <w:rFonts w:ascii="Times New Roman" w:eastAsia="맑은 고딕" w:hAnsi="Times New Roman" w:cs="Times New Roman"/>
                <w:sz w:val="16"/>
                <w:szCs w:val="16"/>
              </w:rPr>
              <w:t xml:space="preserve"> (n=39)</w:t>
            </w:r>
          </w:p>
        </w:tc>
      </w:tr>
      <w:tr w:rsidR="00721BB5" w:rsidRPr="00721BB5" w14:paraId="2F687EBE" w14:textId="77777777" w:rsidTr="002F4FFF">
        <w:trPr>
          <w:trHeight w:val="218"/>
        </w:trPr>
        <w:tc>
          <w:tcPr>
            <w:tcW w:w="4236" w:type="dxa"/>
          </w:tcPr>
          <w:p w14:paraId="4B9C1973" w14:textId="74A8AB97"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Non</w:t>
            </w:r>
            <w:r w:rsidR="00CF5DEF"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 xml:space="preserve">fluent primary progressive aphasia </w:t>
            </w:r>
          </w:p>
        </w:tc>
        <w:tc>
          <w:tcPr>
            <w:tcW w:w="4815" w:type="dxa"/>
            <w:noWrap/>
          </w:tcPr>
          <w:p w14:paraId="3E892BF7" w14:textId="7AC8C49A"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G31·02</w:t>
            </w:r>
            <w:r w:rsidR="00926C5F" w:rsidRPr="00721BB5">
              <w:rPr>
                <w:rFonts w:ascii="Times New Roman" w:eastAsia="맑은 고딕" w:hAnsi="Times New Roman" w:cs="Times New Roman"/>
                <w:sz w:val="16"/>
                <w:szCs w:val="16"/>
              </w:rPr>
              <w:t xml:space="preserve"> (n=3)</w:t>
            </w:r>
          </w:p>
        </w:tc>
      </w:tr>
      <w:tr w:rsidR="00721BB5" w:rsidRPr="00721BB5" w14:paraId="4884D055" w14:textId="77777777" w:rsidTr="002F4FFF">
        <w:trPr>
          <w:trHeight w:val="218"/>
        </w:trPr>
        <w:tc>
          <w:tcPr>
            <w:tcW w:w="4236" w:type="dxa"/>
          </w:tcPr>
          <w:p w14:paraId="56D31AF6" w14:textId="5F804439"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Other circumscribed brain atrophy </w:t>
            </w:r>
          </w:p>
        </w:tc>
        <w:tc>
          <w:tcPr>
            <w:tcW w:w="4815" w:type="dxa"/>
            <w:noWrap/>
          </w:tcPr>
          <w:p w14:paraId="7BBE2455" w14:textId="0B3AC6EB"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G31·08</w:t>
            </w:r>
            <w:r w:rsidR="00926C5F" w:rsidRPr="00721BB5">
              <w:rPr>
                <w:rFonts w:ascii="Times New Roman" w:eastAsia="맑은 고딕" w:hAnsi="Times New Roman" w:cs="Times New Roman"/>
                <w:sz w:val="16"/>
                <w:szCs w:val="16"/>
              </w:rPr>
              <w:t xml:space="preserve"> (n=39)</w:t>
            </w:r>
          </w:p>
        </w:tc>
      </w:tr>
      <w:tr w:rsidR="00721BB5" w:rsidRPr="00721BB5" w14:paraId="21B800E0" w14:textId="77777777" w:rsidTr="002F4FFF">
        <w:trPr>
          <w:trHeight w:val="218"/>
        </w:trPr>
        <w:tc>
          <w:tcPr>
            <w:tcW w:w="4236" w:type="dxa"/>
          </w:tcPr>
          <w:p w14:paraId="2A3925AC" w14:textId="114F547F"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Senile degeneration of brain, not classified elsewhere </w:t>
            </w:r>
          </w:p>
        </w:tc>
        <w:tc>
          <w:tcPr>
            <w:tcW w:w="4815" w:type="dxa"/>
            <w:noWrap/>
          </w:tcPr>
          <w:p w14:paraId="6D66F453" w14:textId="0369114B"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G31·1</w:t>
            </w:r>
            <w:r w:rsidR="00926C5F" w:rsidRPr="00721BB5">
              <w:rPr>
                <w:rFonts w:ascii="Times New Roman" w:eastAsia="맑은 고딕" w:hAnsi="Times New Roman" w:cs="Times New Roman"/>
                <w:sz w:val="16"/>
                <w:szCs w:val="16"/>
              </w:rPr>
              <w:t xml:space="preserve"> (n=38)</w:t>
            </w:r>
          </w:p>
        </w:tc>
      </w:tr>
      <w:tr w:rsidR="00721BB5" w:rsidRPr="00721BB5" w14:paraId="6E72AE8C" w14:textId="77777777" w:rsidTr="002F4FFF">
        <w:trPr>
          <w:trHeight w:val="218"/>
        </w:trPr>
        <w:tc>
          <w:tcPr>
            <w:tcW w:w="4236" w:type="dxa"/>
          </w:tcPr>
          <w:p w14:paraId="2B065A6F" w14:textId="620D59E7"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Degeneration of nervous system due to alcohol </w:t>
            </w:r>
          </w:p>
        </w:tc>
        <w:tc>
          <w:tcPr>
            <w:tcW w:w="4815" w:type="dxa"/>
            <w:noWrap/>
          </w:tcPr>
          <w:p w14:paraId="2DC80B9F" w14:textId="47F3E11C"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G31·2</w:t>
            </w:r>
            <w:r w:rsidR="00926C5F" w:rsidRPr="00721BB5">
              <w:rPr>
                <w:rFonts w:ascii="Times New Roman" w:eastAsia="맑은 고딕" w:hAnsi="Times New Roman" w:cs="Times New Roman"/>
                <w:sz w:val="16"/>
                <w:szCs w:val="16"/>
              </w:rPr>
              <w:t xml:space="preserve"> (n=1)</w:t>
            </w:r>
          </w:p>
        </w:tc>
      </w:tr>
      <w:tr w:rsidR="00721BB5" w:rsidRPr="00721BB5" w14:paraId="65F10FE1" w14:textId="77777777" w:rsidTr="002F4FFF">
        <w:trPr>
          <w:trHeight w:val="218"/>
        </w:trPr>
        <w:tc>
          <w:tcPr>
            <w:tcW w:w="4236" w:type="dxa"/>
          </w:tcPr>
          <w:p w14:paraId="409F1E41" w14:textId="3D056FA4"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Lewy body dementia </w:t>
            </w:r>
          </w:p>
        </w:tc>
        <w:tc>
          <w:tcPr>
            <w:tcW w:w="4815" w:type="dxa"/>
            <w:noWrap/>
          </w:tcPr>
          <w:p w14:paraId="335884F2" w14:textId="4190CC43"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G31·82</w:t>
            </w:r>
            <w:r w:rsidR="00926C5F" w:rsidRPr="00721BB5">
              <w:rPr>
                <w:rFonts w:ascii="Times New Roman" w:eastAsia="맑은 고딕" w:hAnsi="Times New Roman" w:cs="Times New Roman"/>
                <w:sz w:val="16"/>
                <w:szCs w:val="16"/>
              </w:rPr>
              <w:t xml:space="preserve"> (n=48)</w:t>
            </w:r>
          </w:p>
        </w:tc>
      </w:tr>
      <w:tr w:rsidR="00721BB5" w:rsidRPr="00721BB5" w14:paraId="0560874E" w14:textId="77777777" w:rsidTr="002F4FFF">
        <w:trPr>
          <w:trHeight w:val="218"/>
        </w:trPr>
        <w:tc>
          <w:tcPr>
            <w:tcW w:w="4236" w:type="dxa"/>
          </w:tcPr>
          <w:p w14:paraId="6BFB0E04" w14:textId="25413194"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proofErr w:type="spellStart"/>
            <w:r w:rsidRPr="00721BB5">
              <w:rPr>
                <w:rFonts w:ascii="Times New Roman" w:eastAsia="맑은 고딕" w:hAnsi="Times New Roman" w:cs="Times New Roman"/>
                <w:sz w:val="16"/>
                <w:szCs w:val="16"/>
              </w:rPr>
              <w:t>Corticobasal</w:t>
            </w:r>
            <w:proofErr w:type="spellEnd"/>
            <w:r w:rsidRPr="00721BB5">
              <w:rPr>
                <w:rFonts w:ascii="Times New Roman" w:eastAsia="맑은 고딕" w:hAnsi="Times New Roman" w:cs="Times New Roman"/>
                <w:sz w:val="16"/>
                <w:szCs w:val="16"/>
              </w:rPr>
              <w:t xml:space="preserve"> syndrome </w:t>
            </w:r>
          </w:p>
        </w:tc>
        <w:tc>
          <w:tcPr>
            <w:tcW w:w="4815" w:type="dxa"/>
            <w:noWrap/>
          </w:tcPr>
          <w:p w14:paraId="1955A325" w14:textId="16DA374C"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G31·83</w:t>
            </w:r>
            <w:r w:rsidR="00926C5F" w:rsidRPr="00721BB5">
              <w:rPr>
                <w:rFonts w:ascii="Times New Roman" w:eastAsia="맑은 고딕" w:hAnsi="Times New Roman" w:cs="Times New Roman"/>
                <w:sz w:val="16"/>
                <w:szCs w:val="16"/>
              </w:rPr>
              <w:t xml:space="preserve"> (n=2)</w:t>
            </w:r>
          </w:p>
        </w:tc>
      </w:tr>
      <w:tr w:rsidR="00721BB5" w:rsidRPr="00721BB5" w14:paraId="7F08D03A" w14:textId="77777777" w:rsidTr="00333B13">
        <w:trPr>
          <w:trHeight w:val="218"/>
        </w:trPr>
        <w:tc>
          <w:tcPr>
            <w:tcW w:w="4236" w:type="dxa"/>
          </w:tcPr>
          <w:p w14:paraId="63336C0A" w14:textId="75337E10"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Other specified degenerative diseases of the nervous system </w:t>
            </w:r>
          </w:p>
        </w:tc>
        <w:tc>
          <w:tcPr>
            <w:tcW w:w="4815" w:type="dxa"/>
            <w:noWrap/>
          </w:tcPr>
          <w:p w14:paraId="46C49805" w14:textId="43C78C94"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G31·88</w:t>
            </w:r>
            <w:r w:rsidR="00926C5F" w:rsidRPr="00721BB5">
              <w:rPr>
                <w:rFonts w:ascii="Times New Roman" w:eastAsia="맑은 고딕" w:hAnsi="Times New Roman" w:cs="Times New Roman"/>
                <w:sz w:val="16"/>
                <w:szCs w:val="16"/>
              </w:rPr>
              <w:t xml:space="preserve"> (n=10)</w:t>
            </w:r>
          </w:p>
        </w:tc>
      </w:tr>
      <w:tr w:rsidR="009C3674" w:rsidRPr="00721BB5" w14:paraId="23F57FE7" w14:textId="77777777" w:rsidTr="00333B13">
        <w:trPr>
          <w:trHeight w:val="218"/>
        </w:trPr>
        <w:tc>
          <w:tcPr>
            <w:tcW w:w="4236" w:type="dxa"/>
            <w:tcBorders>
              <w:bottom w:val="single" w:sz="4" w:space="0" w:color="auto"/>
            </w:tcBorders>
          </w:tcPr>
          <w:p w14:paraId="10294E2A" w14:textId="787BFC3D" w:rsidR="009C3674" w:rsidRPr="00721BB5" w:rsidRDefault="009C3674" w:rsidP="006C0B27">
            <w:pPr>
              <w:widowControl/>
              <w:wordWrap/>
              <w:autoSpaceDE/>
              <w:autoSpaceDN/>
              <w:spacing w:line="240" w:lineRule="auto"/>
              <w:ind w:firstLineChars="100" w:firstLine="160"/>
              <w:jc w:val="left"/>
              <w:rPr>
                <w:rFonts w:ascii="Times New Roman" w:eastAsia="맑은 고딕" w:hAnsi="Times New Roman" w:cs="Times New Roman"/>
                <w:kern w:val="0"/>
                <w:sz w:val="16"/>
                <w:szCs w:val="16"/>
              </w:rPr>
            </w:pPr>
            <w:r w:rsidRPr="00721BB5">
              <w:rPr>
                <w:rFonts w:ascii="Times New Roman" w:eastAsia="맑은 고딕" w:hAnsi="Times New Roman" w:cs="Times New Roman"/>
                <w:sz w:val="16"/>
                <w:szCs w:val="16"/>
              </w:rPr>
              <w:t xml:space="preserve">Degenerative disease of the nervous system, unspecified </w:t>
            </w:r>
          </w:p>
        </w:tc>
        <w:tc>
          <w:tcPr>
            <w:tcW w:w="4815" w:type="dxa"/>
            <w:tcBorders>
              <w:bottom w:val="single" w:sz="4" w:space="0" w:color="auto"/>
            </w:tcBorders>
            <w:noWrap/>
          </w:tcPr>
          <w:p w14:paraId="1BA855EF" w14:textId="5EE05431" w:rsidR="009C3674" w:rsidRPr="00721BB5" w:rsidRDefault="009C3674" w:rsidP="009C3674">
            <w:pPr>
              <w:widowControl/>
              <w:wordWrap/>
              <w:autoSpaceDE/>
              <w:autoSpaceDN/>
              <w:spacing w:line="240" w:lineRule="auto"/>
              <w:jc w:val="left"/>
              <w:rPr>
                <w:rFonts w:ascii="Times New Roman" w:eastAsia="굴림" w:hAnsi="Times New Roman" w:cs="Times New Roman"/>
                <w:kern w:val="24"/>
                <w:sz w:val="16"/>
                <w:szCs w:val="16"/>
              </w:rPr>
            </w:pPr>
            <w:r w:rsidRPr="00721BB5">
              <w:rPr>
                <w:rFonts w:ascii="Times New Roman" w:eastAsia="맑은 고딕" w:hAnsi="Times New Roman" w:cs="Times New Roman"/>
                <w:sz w:val="16"/>
                <w:szCs w:val="16"/>
              </w:rPr>
              <w:t>G31·9</w:t>
            </w:r>
            <w:r w:rsidR="00926C5F" w:rsidRPr="00721BB5">
              <w:rPr>
                <w:rFonts w:ascii="Times New Roman" w:eastAsia="맑은 고딕" w:hAnsi="Times New Roman" w:cs="Times New Roman"/>
                <w:sz w:val="16"/>
                <w:szCs w:val="16"/>
              </w:rPr>
              <w:t xml:space="preserve"> (n=67)</w:t>
            </w:r>
          </w:p>
        </w:tc>
      </w:tr>
      <w:bookmarkEnd w:id="10"/>
    </w:tbl>
    <w:p w14:paraId="475C4ECB" w14:textId="21D139A8" w:rsidR="009C3674" w:rsidRPr="00721BB5" w:rsidRDefault="009C3674" w:rsidP="00781C0F">
      <w:pPr>
        <w:pStyle w:val="ac"/>
        <w:spacing w:after="0" w:line="240" w:lineRule="auto"/>
        <w:rPr>
          <w:rFonts w:eastAsia="굴림"/>
          <w:b w:val="0"/>
        </w:rPr>
      </w:pPr>
    </w:p>
    <w:p w14:paraId="459C9691" w14:textId="6646DB6A" w:rsidR="00F02421" w:rsidRPr="00721BB5" w:rsidRDefault="00F02421" w:rsidP="00781C0F">
      <w:pPr>
        <w:pStyle w:val="ac"/>
        <w:spacing w:after="0" w:line="240" w:lineRule="auto"/>
        <w:rPr>
          <w:rFonts w:eastAsia="굴림"/>
          <w:b w:val="0"/>
        </w:rPr>
      </w:pPr>
    </w:p>
    <w:p w14:paraId="24D39C3A" w14:textId="77777777" w:rsidR="006618FE" w:rsidRPr="00721BB5" w:rsidRDefault="006618FE" w:rsidP="00781C0F">
      <w:pPr>
        <w:spacing w:after="200" w:line="240" w:lineRule="auto"/>
        <w:rPr>
          <w:rFonts w:ascii="Times New Roman" w:eastAsia="바탕체" w:hAnsi="Times New Roman" w:cs="Times New Roman"/>
          <w:b/>
          <w:szCs w:val="20"/>
        </w:rPr>
        <w:sectPr w:rsidR="006618FE" w:rsidRPr="00721BB5" w:rsidSect="00DE2381">
          <w:footerReference w:type="default" r:id="rId10"/>
          <w:pgSz w:w="11906" w:h="16838"/>
          <w:pgMar w:top="1701" w:right="1440" w:bottom="1440" w:left="1440" w:header="851" w:footer="992" w:gutter="0"/>
          <w:cols w:space="425"/>
          <w:docGrid w:linePitch="360"/>
        </w:sectPr>
      </w:pPr>
    </w:p>
    <w:p w14:paraId="594E1A18" w14:textId="0E30B159" w:rsidR="00275138" w:rsidRPr="00721BB5" w:rsidRDefault="00275138" w:rsidP="00275138">
      <w:pPr>
        <w:rPr>
          <w:rFonts w:ascii="Times New Roman" w:hAnsi="Times New Roman" w:cs="Times New Roman"/>
          <w:szCs w:val="20"/>
        </w:rPr>
      </w:pPr>
      <w:bookmarkStart w:id="11" w:name="_Hlk32519217"/>
      <w:bookmarkStart w:id="12" w:name="_Hlk32516247"/>
      <w:r w:rsidRPr="00721BB5">
        <w:rPr>
          <w:rFonts w:ascii="Times New Roman" w:hAnsi="Times New Roman" w:cs="Times New Roman"/>
          <w:b/>
          <w:szCs w:val="20"/>
        </w:rPr>
        <w:lastRenderedPageBreak/>
        <w:t>Supplementary Table S3.</w:t>
      </w:r>
      <w:r w:rsidRPr="00721BB5">
        <w:rPr>
          <w:rFonts w:ascii="Times New Roman" w:hAnsi="Times New Roman" w:cs="Times New Roman"/>
          <w:szCs w:val="20"/>
        </w:rPr>
        <w:t xml:space="preserve"> Hazard ratios of sex associated with dementia by Cox proportional hazards model</w:t>
      </w:r>
    </w:p>
    <w:tbl>
      <w:tblPr>
        <w:tblW w:w="9102" w:type="dxa"/>
        <w:tblLayout w:type="fixed"/>
        <w:tblCellMar>
          <w:left w:w="99" w:type="dxa"/>
          <w:right w:w="99" w:type="dxa"/>
        </w:tblCellMar>
        <w:tblLook w:val="04A0" w:firstRow="1" w:lastRow="0" w:firstColumn="1" w:lastColumn="0" w:noHBand="0" w:noVBand="1"/>
      </w:tblPr>
      <w:tblGrid>
        <w:gridCol w:w="1910"/>
        <w:gridCol w:w="2209"/>
        <w:gridCol w:w="1818"/>
        <w:gridCol w:w="1733"/>
        <w:gridCol w:w="1432"/>
      </w:tblGrid>
      <w:tr w:rsidR="00721BB5" w:rsidRPr="00721BB5" w14:paraId="0AC6DCB0" w14:textId="77777777" w:rsidTr="00A471B1">
        <w:trPr>
          <w:trHeight w:val="311"/>
        </w:trPr>
        <w:tc>
          <w:tcPr>
            <w:tcW w:w="1910" w:type="dxa"/>
            <w:tcBorders>
              <w:top w:val="single" w:sz="4" w:space="0" w:color="auto"/>
              <w:left w:val="nil"/>
              <w:right w:val="nil"/>
            </w:tcBorders>
            <w:shd w:val="clear" w:color="auto" w:fill="auto"/>
            <w:vAlign w:val="center"/>
          </w:tcPr>
          <w:p w14:paraId="244BF066" w14:textId="77777777" w:rsidR="00275138" w:rsidRPr="00721BB5" w:rsidRDefault="00275138" w:rsidP="00A471B1">
            <w:pPr>
              <w:spacing w:after="0" w:line="240" w:lineRule="auto"/>
              <w:rPr>
                <w:rFonts w:ascii="Times New Roman" w:eastAsia="맑은 고딕" w:hAnsi="Times New Roman" w:cs="Times New Roman"/>
                <w:b/>
                <w:bCs/>
                <w:szCs w:val="20"/>
              </w:rPr>
            </w:pPr>
          </w:p>
        </w:tc>
        <w:tc>
          <w:tcPr>
            <w:tcW w:w="2209" w:type="dxa"/>
            <w:tcBorders>
              <w:top w:val="single" w:sz="4" w:space="0" w:color="auto"/>
              <w:left w:val="nil"/>
              <w:right w:val="nil"/>
            </w:tcBorders>
            <w:shd w:val="clear" w:color="auto" w:fill="auto"/>
            <w:vAlign w:val="center"/>
          </w:tcPr>
          <w:p w14:paraId="10523F31" w14:textId="77777777" w:rsidR="00275138" w:rsidRPr="00721BB5" w:rsidRDefault="00275138" w:rsidP="00A471B1">
            <w:pPr>
              <w:spacing w:after="0" w:line="240" w:lineRule="auto"/>
              <w:jc w:val="center"/>
              <w:rPr>
                <w:rFonts w:ascii="Times New Roman" w:eastAsia="맑은 고딕" w:hAnsi="Times New Roman" w:cs="Times New Roman"/>
                <w:b/>
                <w:bCs/>
                <w:szCs w:val="20"/>
              </w:rPr>
            </w:pPr>
            <w:r w:rsidRPr="00721BB5">
              <w:rPr>
                <w:rFonts w:ascii="Times New Roman" w:eastAsia="맑은 고딕" w:hAnsi="Times New Roman" w:cs="Times New Roman"/>
                <w:b/>
                <w:bCs/>
                <w:szCs w:val="20"/>
              </w:rPr>
              <w:t>Total population</w:t>
            </w:r>
          </w:p>
        </w:tc>
        <w:tc>
          <w:tcPr>
            <w:tcW w:w="1818" w:type="dxa"/>
            <w:tcBorders>
              <w:top w:val="single" w:sz="4" w:space="0" w:color="auto"/>
              <w:left w:val="nil"/>
              <w:right w:val="nil"/>
            </w:tcBorders>
          </w:tcPr>
          <w:p w14:paraId="3E4EEEE0" w14:textId="77777777" w:rsidR="00275138" w:rsidRPr="00721BB5" w:rsidRDefault="00275138" w:rsidP="00A471B1">
            <w:pPr>
              <w:spacing w:after="0" w:line="240" w:lineRule="auto"/>
              <w:jc w:val="center"/>
              <w:rPr>
                <w:rFonts w:ascii="Times New Roman" w:eastAsia="맑은 고딕" w:hAnsi="Times New Roman" w:cs="Times New Roman"/>
                <w:b/>
                <w:bCs/>
                <w:szCs w:val="20"/>
              </w:rPr>
            </w:pPr>
            <w:r w:rsidRPr="00721BB5">
              <w:rPr>
                <w:rFonts w:ascii="Times New Roman" w:eastAsia="맑은 고딕" w:hAnsi="Times New Roman" w:cs="Times New Roman"/>
                <w:b/>
                <w:bCs/>
                <w:szCs w:val="20"/>
              </w:rPr>
              <w:t>Non-SCD group</w:t>
            </w:r>
          </w:p>
        </w:tc>
        <w:tc>
          <w:tcPr>
            <w:tcW w:w="1733" w:type="dxa"/>
            <w:tcBorders>
              <w:top w:val="single" w:sz="4" w:space="0" w:color="auto"/>
              <w:left w:val="nil"/>
              <w:right w:val="nil"/>
            </w:tcBorders>
          </w:tcPr>
          <w:p w14:paraId="752EEA6D" w14:textId="77777777" w:rsidR="00275138" w:rsidRPr="00721BB5" w:rsidRDefault="00275138" w:rsidP="00A471B1">
            <w:pPr>
              <w:spacing w:after="0" w:line="240" w:lineRule="auto"/>
              <w:jc w:val="center"/>
              <w:rPr>
                <w:rFonts w:ascii="Times New Roman" w:eastAsia="맑은 고딕" w:hAnsi="Times New Roman" w:cs="Times New Roman"/>
                <w:b/>
                <w:bCs/>
                <w:szCs w:val="20"/>
              </w:rPr>
            </w:pPr>
            <w:r w:rsidRPr="00721BB5">
              <w:rPr>
                <w:rFonts w:ascii="Times New Roman" w:eastAsia="맑은 고딕" w:hAnsi="Times New Roman" w:cs="Times New Roman"/>
                <w:b/>
                <w:bCs/>
                <w:szCs w:val="20"/>
              </w:rPr>
              <w:t>SCD group</w:t>
            </w:r>
          </w:p>
        </w:tc>
        <w:tc>
          <w:tcPr>
            <w:tcW w:w="1432" w:type="dxa"/>
            <w:vMerge w:val="restart"/>
            <w:tcBorders>
              <w:top w:val="single" w:sz="4" w:space="0" w:color="auto"/>
              <w:left w:val="nil"/>
              <w:right w:val="nil"/>
            </w:tcBorders>
            <w:vAlign w:val="center"/>
          </w:tcPr>
          <w:p w14:paraId="23E45CBF" w14:textId="77777777" w:rsidR="00275138" w:rsidRPr="00721BB5" w:rsidRDefault="00275138" w:rsidP="00A471B1">
            <w:pPr>
              <w:spacing w:after="0" w:line="240" w:lineRule="auto"/>
              <w:jc w:val="center"/>
              <w:rPr>
                <w:rFonts w:ascii="Times New Roman" w:eastAsia="맑은 고딕" w:hAnsi="Times New Roman" w:cs="Times New Roman"/>
                <w:b/>
                <w:bCs/>
                <w:szCs w:val="20"/>
              </w:rPr>
            </w:pPr>
            <w:r w:rsidRPr="00721BB5">
              <w:rPr>
                <w:rFonts w:ascii="Times New Roman" w:eastAsia="맑은 고딕" w:hAnsi="Times New Roman" w:cs="Times New Roman"/>
                <w:b/>
                <w:bCs/>
                <w:szCs w:val="20"/>
              </w:rPr>
              <w:t>Interaction P</w:t>
            </w:r>
          </w:p>
        </w:tc>
      </w:tr>
      <w:tr w:rsidR="00721BB5" w:rsidRPr="00721BB5" w14:paraId="5362F94D" w14:textId="77777777" w:rsidTr="00A471B1">
        <w:trPr>
          <w:trHeight w:val="311"/>
        </w:trPr>
        <w:tc>
          <w:tcPr>
            <w:tcW w:w="1910" w:type="dxa"/>
            <w:tcBorders>
              <w:left w:val="nil"/>
              <w:bottom w:val="single" w:sz="4" w:space="0" w:color="auto"/>
              <w:right w:val="nil"/>
            </w:tcBorders>
            <w:shd w:val="clear" w:color="auto" w:fill="auto"/>
            <w:vAlign w:val="center"/>
            <w:hideMark/>
          </w:tcPr>
          <w:p w14:paraId="0A0D027D" w14:textId="77777777" w:rsidR="00275138" w:rsidRPr="00721BB5" w:rsidRDefault="00275138" w:rsidP="00A471B1">
            <w:pPr>
              <w:spacing w:after="0" w:line="240" w:lineRule="auto"/>
              <w:rPr>
                <w:rFonts w:ascii="Times New Roman" w:eastAsia="맑은 고딕" w:hAnsi="Times New Roman" w:cs="Times New Roman"/>
                <w:b/>
                <w:bCs/>
                <w:szCs w:val="20"/>
              </w:rPr>
            </w:pPr>
            <w:r w:rsidRPr="00721BB5">
              <w:rPr>
                <w:rFonts w:ascii="Times New Roman" w:eastAsia="맑은 고딕" w:hAnsi="Times New Roman" w:cs="Times New Roman"/>
                <w:b/>
                <w:bCs/>
                <w:szCs w:val="20"/>
              </w:rPr>
              <w:t xml:space="preserve">　</w:t>
            </w:r>
          </w:p>
        </w:tc>
        <w:tc>
          <w:tcPr>
            <w:tcW w:w="2209" w:type="dxa"/>
            <w:tcBorders>
              <w:left w:val="nil"/>
              <w:bottom w:val="single" w:sz="4" w:space="0" w:color="auto"/>
              <w:right w:val="nil"/>
            </w:tcBorders>
            <w:shd w:val="clear" w:color="auto" w:fill="auto"/>
            <w:vAlign w:val="center"/>
          </w:tcPr>
          <w:p w14:paraId="302531E1" w14:textId="77777777" w:rsidR="00275138" w:rsidRPr="00721BB5" w:rsidRDefault="00275138" w:rsidP="00A471B1">
            <w:pPr>
              <w:spacing w:after="0" w:line="240" w:lineRule="auto"/>
              <w:jc w:val="center"/>
              <w:rPr>
                <w:rFonts w:ascii="Times New Roman" w:eastAsia="맑은 고딕" w:hAnsi="Times New Roman" w:cs="Times New Roman"/>
                <w:b/>
                <w:bCs/>
                <w:szCs w:val="20"/>
              </w:rPr>
            </w:pPr>
            <w:proofErr w:type="spellStart"/>
            <w:r w:rsidRPr="00721BB5">
              <w:rPr>
                <w:rFonts w:ascii="Times New Roman" w:eastAsia="맑은 고딕" w:hAnsi="Times New Roman" w:cs="Times New Roman"/>
                <w:b/>
                <w:bCs/>
                <w:szCs w:val="20"/>
              </w:rPr>
              <w:t>aHR</w:t>
            </w:r>
            <w:proofErr w:type="spellEnd"/>
            <w:r w:rsidRPr="00721BB5">
              <w:rPr>
                <w:rFonts w:ascii="Times New Roman" w:eastAsia="맑은 고딕" w:hAnsi="Times New Roman" w:cs="Times New Roman"/>
                <w:b/>
                <w:bCs/>
                <w:szCs w:val="20"/>
              </w:rPr>
              <w:t xml:space="preserve"> (95% CI)</w:t>
            </w:r>
            <w:r w:rsidRPr="00721BB5">
              <w:rPr>
                <w:rFonts w:ascii="Times New Roman" w:eastAsia="맑은 고딕" w:hAnsi="Times New Roman" w:cs="Times New Roman"/>
                <w:sz w:val="18"/>
                <w:szCs w:val="18"/>
                <w:vertAlign w:val="superscript"/>
              </w:rPr>
              <w:t xml:space="preserve"> a.</w:t>
            </w:r>
          </w:p>
        </w:tc>
        <w:tc>
          <w:tcPr>
            <w:tcW w:w="1818" w:type="dxa"/>
            <w:tcBorders>
              <w:left w:val="nil"/>
              <w:bottom w:val="single" w:sz="4" w:space="0" w:color="auto"/>
              <w:right w:val="nil"/>
            </w:tcBorders>
            <w:vAlign w:val="center"/>
          </w:tcPr>
          <w:p w14:paraId="1DF74E9F" w14:textId="77777777" w:rsidR="00275138" w:rsidRPr="00721BB5" w:rsidRDefault="00275138" w:rsidP="00A471B1">
            <w:pPr>
              <w:spacing w:after="0" w:line="240" w:lineRule="auto"/>
              <w:jc w:val="center"/>
              <w:rPr>
                <w:rFonts w:ascii="Times New Roman" w:eastAsia="맑은 고딕" w:hAnsi="Times New Roman" w:cs="Times New Roman"/>
                <w:b/>
                <w:bCs/>
                <w:szCs w:val="20"/>
              </w:rPr>
            </w:pPr>
            <w:proofErr w:type="spellStart"/>
            <w:r w:rsidRPr="00721BB5">
              <w:rPr>
                <w:rFonts w:ascii="Times New Roman" w:eastAsia="맑은 고딕" w:hAnsi="Times New Roman" w:cs="Times New Roman"/>
                <w:b/>
                <w:bCs/>
                <w:szCs w:val="20"/>
              </w:rPr>
              <w:t>aHR</w:t>
            </w:r>
            <w:proofErr w:type="spellEnd"/>
            <w:r w:rsidRPr="00721BB5">
              <w:rPr>
                <w:rFonts w:ascii="Times New Roman" w:eastAsia="맑은 고딕" w:hAnsi="Times New Roman" w:cs="Times New Roman"/>
                <w:b/>
                <w:bCs/>
                <w:szCs w:val="20"/>
              </w:rPr>
              <w:t xml:space="preserve"> (95% CI)</w:t>
            </w:r>
            <w:r w:rsidRPr="00721BB5">
              <w:rPr>
                <w:rFonts w:ascii="Times New Roman" w:eastAsia="맑은 고딕" w:hAnsi="Times New Roman" w:cs="Times New Roman"/>
                <w:sz w:val="18"/>
                <w:szCs w:val="18"/>
                <w:vertAlign w:val="superscript"/>
              </w:rPr>
              <w:t xml:space="preserve"> a.</w:t>
            </w:r>
          </w:p>
        </w:tc>
        <w:tc>
          <w:tcPr>
            <w:tcW w:w="1733" w:type="dxa"/>
            <w:tcBorders>
              <w:left w:val="nil"/>
              <w:bottom w:val="single" w:sz="4" w:space="0" w:color="auto"/>
              <w:right w:val="nil"/>
            </w:tcBorders>
            <w:vAlign w:val="center"/>
          </w:tcPr>
          <w:p w14:paraId="338FE0FC" w14:textId="77777777" w:rsidR="00275138" w:rsidRPr="00721BB5" w:rsidRDefault="00275138" w:rsidP="00A471B1">
            <w:pPr>
              <w:spacing w:after="0" w:line="240" w:lineRule="auto"/>
              <w:jc w:val="center"/>
              <w:rPr>
                <w:rFonts w:ascii="Times New Roman" w:eastAsia="맑은 고딕" w:hAnsi="Times New Roman" w:cs="Times New Roman"/>
                <w:b/>
                <w:bCs/>
                <w:szCs w:val="20"/>
              </w:rPr>
            </w:pPr>
            <w:proofErr w:type="spellStart"/>
            <w:r w:rsidRPr="00721BB5">
              <w:rPr>
                <w:rFonts w:ascii="Times New Roman" w:eastAsia="맑은 고딕" w:hAnsi="Times New Roman" w:cs="Times New Roman"/>
                <w:b/>
                <w:bCs/>
                <w:szCs w:val="20"/>
              </w:rPr>
              <w:t>aHR</w:t>
            </w:r>
            <w:proofErr w:type="spellEnd"/>
            <w:r w:rsidRPr="00721BB5">
              <w:rPr>
                <w:rFonts w:ascii="Times New Roman" w:eastAsia="맑은 고딕" w:hAnsi="Times New Roman" w:cs="Times New Roman"/>
                <w:b/>
                <w:bCs/>
                <w:szCs w:val="20"/>
              </w:rPr>
              <w:t xml:space="preserve"> (95% CI)</w:t>
            </w:r>
            <w:r w:rsidRPr="00721BB5">
              <w:rPr>
                <w:rFonts w:ascii="Times New Roman" w:eastAsia="맑은 고딕" w:hAnsi="Times New Roman" w:cs="Times New Roman"/>
                <w:sz w:val="18"/>
                <w:szCs w:val="18"/>
                <w:vertAlign w:val="superscript"/>
              </w:rPr>
              <w:t xml:space="preserve"> a.</w:t>
            </w:r>
          </w:p>
        </w:tc>
        <w:tc>
          <w:tcPr>
            <w:tcW w:w="1432" w:type="dxa"/>
            <w:vMerge/>
            <w:tcBorders>
              <w:left w:val="nil"/>
              <w:bottom w:val="single" w:sz="4" w:space="0" w:color="auto"/>
              <w:right w:val="nil"/>
            </w:tcBorders>
            <w:vAlign w:val="center"/>
          </w:tcPr>
          <w:p w14:paraId="31B6F85E" w14:textId="77777777" w:rsidR="00275138" w:rsidRPr="00721BB5" w:rsidRDefault="00275138" w:rsidP="00A471B1">
            <w:pPr>
              <w:spacing w:after="0" w:line="240" w:lineRule="auto"/>
              <w:jc w:val="center"/>
              <w:rPr>
                <w:rFonts w:ascii="Times New Roman" w:eastAsia="맑은 고딕" w:hAnsi="Times New Roman" w:cs="Times New Roman"/>
                <w:b/>
                <w:bCs/>
                <w:szCs w:val="20"/>
              </w:rPr>
            </w:pPr>
          </w:p>
        </w:tc>
      </w:tr>
      <w:tr w:rsidR="00721BB5" w:rsidRPr="00721BB5" w14:paraId="7247868D" w14:textId="77777777" w:rsidTr="00A471B1">
        <w:trPr>
          <w:trHeight w:val="198"/>
        </w:trPr>
        <w:tc>
          <w:tcPr>
            <w:tcW w:w="1910" w:type="dxa"/>
            <w:shd w:val="clear" w:color="auto" w:fill="auto"/>
            <w:vAlign w:val="center"/>
            <w:hideMark/>
          </w:tcPr>
          <w:p w14:paraId="4C06833B" w14:textId="658796A3" w:rsidR="00275138" w:rsidRPr="00721BB5" w:rsidRDefault="00ED5137" w:rsidP="00A471B1">
            <w:pPr>
              <w:spacing w:after="0" w:line="240" w:lineRule="auto"/>
              <w:rPr>
                <w:rFonts w:ascii="Times New Roman" w:eastAsia="맑은 고딕" w:hAnsi="Times New Roman" w:cs="Times New Roman"/>
                <w:szCs w:val="20"/>
              </w:rPr>
            </w:pPr>
            <w:r w:rsidRPr="00721BB5">
              <w:rPr>
                <w:rFonts w:ascii="Times New Roman" w:eastAsia="맑은 고딕" w:hAnsi="Times New Roman" w:cs="Times New Roman"/>
                <w:szCs w:val="20"/>
              </w:rPr>
              <w:t>Sex</w:t>
            </w:r>
          </w:p>
        </w:tc>
        <w:tc>
          <w:tcPr>
            <w:tcW w:w="2209" w:type="dxa"/>
            <w:shd w:val="clear" w:color="auto" w:fill="auto"/>
            <w:vAlign w:val="center"/>
          </w:tcPr>
          <w:p w14:paraId="30E5522A" w14:textId="77777777" w:rsidR="00275138" w:rsidRPr="00721BB5" w:rsidRDefault="00275138" w:rsidP="00A471B1">
            <w:pPr>
              <w:spacing w:after="0" w:line="240" w:lineRule="auto"/>
              <w:jc w:val="center"/>
              <w:rPr>
                <w:rFonts w:ascii="Times New Roman" w:eastAsia="맑은 고딕" w:hAnsi="Times New Roman" w:cs="Times New Roman"/>
                <w:szCs w:val="20"/>
              </w:rPr>
            </w:pPr>
          </w:p>
        </w:tc>
        <w:tc>
          <w:tcPr>
            <w:tcW w:w="1818" w:type="dxa"/>
          </w:tcPr>
          <w:p w14:paraId="688DE607" w14:textId="77777777" w:rsidR="00275138" w:rsidRPr="00721BB5" w:rsidRDefault="00275138" w:rsidP="00A471B1">
            <w:pPr>
              <w:spacing w:after="0" w:line="240" w:lineRule="auto"/>
              <w:jc w:val="center"/>
              <w:rPr>
                <w:rFonts w:ascii="Times New Roman" w:eastAsia="맑은 고딕" w:hAnsi="Times New Roman" w:cs="Times New Roman"/>
                <w:szCs w:val="20"/>
              </w:rPr>
            </w:pPr>
          </w:p>
        </w:tc>
        <w:tc>
          <w:tcPr>
            <w:tcW w:w="1733" w:type="dxa"/>
          </w:tcPr>
          <w:p w14:paraId="26BE9367" w14:textId="77777777" w:rsidR="00275138" w:rsidRPr="00721BB5" w:rsidRDefault="00275138" w:rsidP="00A471B1">
            <w:pPr>
              <w:spacing w:after="0" w:line="240" w:lineRule="auto"/>
              <w:jc w:val="center"/>
              <w:rPr>
                <w:rFonts w:ascii="Times New Roman" w:eastAsia="맑은 고딕" w:hAnsi="Times New Roman" w:cs="Times New Roman"/>
                <w:szCs w:val="20"/>
              </w:rPr>
            </w:pPr>
          </w:p>
        </w:tc>
        <w:tc>
          <w:tcPr>
            <w:tcW w:w="1432" w:type="dxa"/>
          </w:tcPr>
          <w:p w14:paraId="7829AFBB" w14:textId="77777777" w:rsidR="00275138" w:rsidRPr="00721BB5" w:rsidRDefault="00275138" w:rsidP="00A471B1">
            <w:pPr>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0.359</w:t>
            </w:r>
          </w:p>
        </w:tc>
      </w:tr>
      <w:tr w:rsidR="00721BB5" w:rsidRPr="00721BB5" w14:paraId="075960A3" w14:textId="77777777" w:rsidTr="00A471B1">
        <w:trPr>
          <w:trHeight w:val="198"/>
        </w:trPr>
        <w:tc>
          <w:tcPr>
            <w:tcW w:w="1910" w:type="dxa"/>
            <w:tcBorders>
              <w:top w:val="nil"/>
            </w:tcBorders>
            <w:shd w:val="clear" w:color="auto" w:fill="auto"/>
            <w:vAlign w:val="center"/>
            <w:hideMark/>
          </w:tcPr>
          <w:p w14:paraId="3D01C589" w14:textId="77777777" w:rsidR="00275138" w:rsidRPr="00721BB5" w:rsidRDefault="00275138" w:rsidP="00A471B1">
            <w:pPr>
              <w:spacing w:after="0" w:line="240" w:lineRule="auto"/>
              <w:ind w:firstLineChars="50" w:firstLine="100"/>
              <w:rPr>
                <w:rFonts w:ascii="Times New Roman" w:eastAsia="맑은 고딕" w:hAnsi="Times New Roman" w:cs="Times New Roman"/>
                <w:szCs w:val="20"/>
              </w:rPr>
            </w:pPr>
            <w:r w:rsidRPr="00721BB5">
              <w:rPr>
                <w:rFonts w:ascii="Times New Roman" w:eastAsia="맑은 고딕" w:hAnsi="Times New Roman" w:cs="Times New Roman"/>
                <w:szCs w:val="20"/>
              </w:rPr>
              <w:t>Male</w:t>
            </w:r>
          </w:p>
        </w:tc>
        <w:tc>
          <w:tcPr>
            <w:tcW w:w="2209" w:type="dxa"/>
            <w:shd w:val="clear" w:color="auto" w:fill="auto"/>
            <w:vAlign w:val="center"/>
          </w:tcPr>
          <w:p w14:paraId="0803EB6B" w14:textId="77777777" w:rsidR="00275138" w:rsidRPr="00721BB5" w:rsidRDefault="00275138" w:rsidP="00A471B1">
            <w:pPr>
              <w:spacing w:after="0" w:line="240" w:lineRule="auto"/>
              <w:jc w:val="center"/>
              <w:rPr>
                <w:rFonts w:ascii="Times New Roman" w:eastAsia="맑은 고딕" w:hAnsi="Times New Roman" w:cs="Times New Roman"/>
                <w:szCs w:val="20"/>
              </w:rPr>
            </w:pPr>
            <w:r w:rsidRPr="00721BB5">
              <w:rPr>
                <w:rFonts w:ascii="Times New Roman" w:hAnsi="Times New Roman" w:cs="Times New Roman"/>
                <w:szCs w:val="20"/>
              </w:rPr>
              <w:t>1 [Reference]</w:t>
            </w:r>
          </w:p>
        </w:tc>
        <w:tc>
          <w:tcPr>
            <w:tcW w:w="1818" w:type="dxa"/>
          </w:tcPr>
          <w:p w14:paraId="196B28C3" w14:textId="77777777" w:rsidR="00275138" w:rsidRPr="00721BB5" w:rsidRDefault="00275138" w:rsidP="00A471B1">
            <w:pPr>
              <w:spacing w:after="0" w:line="240" w:lineRule="auto"/>
              <w:jc w:val="center"/>
              <w:rPr>
                <w:rFonts w:ascii="Times New Roman" w:hAnsi="Times New Roman" w:cs="Times New Roman"/>
                <w:szCs w:val="20"/>
              </w:rPr>
            </w:pPr>
            <w:r w:rsidRPr="00721BB5">
              <w:rPr>
                <w:rFonts w:ascii="Times New Roman" w:hAnsi="Times New Roman" w:cs="Times New Roman"/>
                <w:szCs w:val="20"/>
              </w:rPr>
              <w:t>1 [Reference]</w:t>
            </w:r>
          </w:p>
        </w:tc>
        <w:tc>
          <w:tcPr>
            <w:tcW w:w="1733" w:type="dxa"/>
          </w:tcPr>
          <w:p w14:paraId="3F077FDB" w14:textId="77777777" w:rsidR="00275138" w:rsidRPr="00721BB5" w:rsidRDefault="00275138" w:rsidP="00A471B1">
            <w:pPr>
              <w:spacing w:after="0" w:line="240" w:lineRule="auto"/>
              <w:jc w:val="center"/>
              <w:rPr>
                <w:rFonts w:ascii="Times New Roman" w:hAnsi="Times New Roman" w:cs="Times New Roman"/>
                <w:szCs w:val="20"/>
              </w:rPr>
            </w:pPr>
            <w:r w:rsidRPr="00721BB5">
              <w:rPr>
                <w:rFonts w:ascii="Times New Roman" w:hAnsi="Times New Roman" w:cs="Times New Roman"/>
                <w:szCs w:val="20"/>
              </w:rPr>
              <w:t>1 [Reference]</w:t>
            </w:r>
          </w:p>
        </w:tc>
        <w:tc>
          <w:tcPr>
            <w:tcW w:w="1432" w:type="dxa"/>
          </w:tcPr>
          <w:p w14:paraId="1DC0C52F" w14:textId="77777777" w:rsidR="00275138" w:rsidRPr="00721BB5" w:rsidRDefault="00275138" w:rsidP="00A471B1">
            <w:pPr>
              <w:spacing w:after="0" w:line="240" w:lineRule="auto"/>
              <w:jc w:val="center"/>
              <w:rPr>
                <w:rFonts w:ascii="Times New Roman" w:hAnsi="Times New Roman" w:cs="Times New Roman"/>
                <w:szCs w:val="20"/>
              </w:rPr>
            </w:pPr>
          </w:p>
        </w:tc>
      </w:tr>
      <w:tr w:rsidR="00721BB5" w:rsidRPr="00721BB5" w14:paraId="42EA803B" w14:textId="77777777" w:rsidTr="00A471B1">
        <w:trPr>
          <w:trHeight w:val="198"/>
        </w:trPr>
        <w:tc>
          <w:tcPr>
            <w:tcW w:w="1910" w:type="dxa"/>
            <w:tcBorders>
              <w:top w:val="nil"/>
              <w:bottom w:val="single" w:sz="4" w:space="0" w:color="auto"/>
            </w:tcBorders>
            <w:shd w:val="clear" w:color="auto" w:fill="auto"/>
            <w:vAlign w:val="center"/>
            <w:hideMark/>
          </w:tcPr>
          <w:p w14:paraId="0ADD0869" w14:textId="77777777" w:rsidR="00275138" w:rsidRPr="00721BB5" w:rsidRDefault="00275138" w:rsidP="00A471B1">
            <w:pPr>
              <w:spacing w:after="0" w:line="240" w:lineRule="auto"/>
              <w:ind w:firstLineChars="50" w:firstLine="100"/>
              <w:rPr>
                <w:rFonts w:ascii="Times New Roman" w:eastAsia="맑은 고딕" w:hAnsi="Times New Roman" w:cs="Times New Roman"/>
                <w:szCs w:val="20"/>
              </w:rPr>
            </w:pPr>
            <w:r w:rsidRPr="00721BB5">
              <w:rPr>
                <w:rFonts w:ascii="Times New Roman" w:eastAsia="맑은 고딕" w:hAnsi="Times New Roman" w:cs="Times New Roman"/>
                <w:szCs w:val="20"/>
              </w:rPr>
              <w:t>Female</w:t>
            </w:r>
          </w:p>
        </w:tc>
        <w:tc>
          <w:tcPr>
            <w:tcW w:w="2209" w:type="dxa"/>
            <w:tcBorders>
              <w:bottom w:val="single" w:sz="4" w:space="0" w:color="auto"/>
            </w:tcBorders>
            <w:shd w:val="clear" w:color="auto" w:fill="auto"/>
            <w:vAlign w:val="center"/>
          </w:tcPr>
          <w:p w14:paraId="5C986AA7" w14:textId="77777777" w:rsidR="00275138" w:rsidRPr="00721BB5" w:rsidRDefault="00275138" w:rsidP="00A471B1">
            <w:pPr>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1.14 (1.10-1.18)</w:t>
            </w:r>
          </w:p>
        </w:tc>
        <w:tc>
          <w:tcPr>
            <w:tcW w:w="1818" w:type="dxa"/>
            <w:tcBorders>
              <w:bottom w:val="single" w:sz="4" w:space="0" w:color="auto"/>
            </w:tcBorders>
          </w:tcPr>
          <w:p w14:paraId="5E405F95" w14:textId="77777777" w:rsidR="00275138" w:rsidRPr="00721BB5" w:rsidRDefault="00275138" w:rsidP="00A471B1">
            <w:pPr>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1.15 (1.09-1.21)</w:t>
            </w:r>
          </w:p>
        </w:tc>
        <w:tc>
          <w:tcPr>
            <w:tcW w:w="1733" w:type="dxa"/>
            <w:tcBorders>
              <w:bottom w:val="single" w:sz="4" w:space="0" w:color="auto"/>
            </w:tcBorders>
          </w:tcPr>
          <w:p w14:paraId="669FCBF1" w14:textId="77777777" w:rsidR="00275138" w:rsidRPr="00721BB5" w:rsidRDefault="00275138" w:rsidP="00A471B1">
            <w:pPr>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1.13 (1.06-1.20)</w:t>
            </w:r>
          </w:p>
        </w:tc>
        <w:tc>
          <w:tcPr>
            <w:tcW w:w="1432" w:type="dxa"/>
            <w:tcBorders>
              <w:bottom w:val="single" w:sz="4" w:space="0" w:color="auto"/>
            </w:tcBorders>
          </w:tcPr>
          <w:p w14:paraId="1B5FBD36" w14:textId="77777777" w:rsidR="00275138" w:rsidRPr="00721BB5" w:rsidRDefault="00275138" w:rsidP="00A471B1">
            <w:pPr>
              <w:spacing w:after="0" w:line="240" w:lineRule="auto"/>
              <w:jc w:val="center"/>
              <w:rPr>
                <w:rFonts w:ascii="Times New Roman" w:eastAsia="맑은 고딕" w:hAnsi="Times New Roman" w:cs="Times New Roman"/>
                <w:szCs w:val="20"/>
              </w:rPr>
            </w:pPr>
          </w:p>
        </w:tc>
      </w:tr>
    </w:tbl>
    <w:p w14:paraId="39463971" w14:textId="77777777" w:rsidR="00275138" w:rsidRPr="00721BB5" w:rsidRDefault="00275138" w:rsidP="00275138">
      <w:pPr>
        <w:pStyle w:val="a3"/>
        <w:spacing w:before="100"/>
        <w:rPr>
          <w:rFonts w:eastAsiaTheme="minorEastAsia"/>
        </w:rPr>
      </w:pPr>
      <w:proofErr w:type="spellStart"/>
      <w:proofErr w:type="gramStart"/>
      <w:r w:rsidRPr="00721BB5">
        <w:rPr>
          <w:rFonts w:eastAsia="맑은 고딕"/>
          <w:vertAlign w:val="superscript"/>
        </w:rPr>
        <w:t>a</w:t>
      </w:r>
      <w:proofErr w:type="spellEnd"/>
      <w:proofErr w:type="gramEnd"/>
      <w:r w:rsidRPr="00721BB5">
        <w:t xml:space="preserve"> </w:t>
      </w:r>
      <w:r w:rsidRPr="00721BB5">
        <w:rPr>
          <w:rFonts w:eastAsiaTheme="minorEastAsia"/>
        </w:rPr>
        <w:t>Adjusted for income, lifestyle factors, healthcare visit frequency, medical history, medication history, depression screening questionnaire scores, laboratory findings, and physical examination findings.</w:t>
      </w:r>
    </w:p>
    <w:p w14:paraId="258114E5" w14:textId="173B0812" w:rsidR="00275138" w:rsidRPr="00721BB5" w:rsidRDefault="00275138" w:rsidP="00FC6E6D">
      <w:pPr>
        <w:pStyle w:val="a4"/>
        <w:wordWrap/>
        <w:autoSpaceDE/>
        <w:snapToGrid w:val="0"/>
        <w:spacing w:line="480" w:lineRule="auto"/>
        <w:jc w:val="left"/>
        <w:rPr>
          <w:color w:val="auto"/>
          <w:sz w:val="20"/>
        </w:rPr>
      </w:pPr>
    </w:p>
    <w:p w14:paraId="4EB16611" w14:textId="14EA88EC" w:rsidR="00275138" w:rsidRPr="00721BB5" w:rsidRDefault="00275138" w:rsidP="00FC6E6D">
      <w:pPr>
        <w:pStyle w:val="a4"/>
        <w:wordWrap/>
        <w:autoSpaceDE/>
        <w:snapToGrid w:val="0"/>
        <w:spacing w:line="480" w:lineRule="auto"/>
        <w:jc w:val="left"/>
        <w:rPr>
          <w:color w:val="auto"/>
          <w:sz w:val="20"/>
        </w:rPr>
      </w:pPr>
      <w:r w:rsidRPr="00721BB5">
        <w:rPr>
          <w:color w:val="auto"/>
          <w:sz w:val="20"/>
        </w:rPr>
        <w:br w:type="page"/>
      </w:r>
    </w:p>
    <w:p w14:paraId="34312B5C" w14:textId="71B8EAB4" w:rsidR="00FC6E6D" w:rsidRPr="00721BB5" w:rsidRDefault="00FC6E6D" w:rsidP="00FC6E6D">
      <w:pPr>
        <w:pStyle w:val="a4"/>
        <w:wordWrap/>
        <w:autoSpaceDE/>
        <w:snapToGrid w:val="0"/>
        <w:spacing w:line="480" w:lineRule="auto"/>
        <w:jc w:val="left"/>
        <w:rPr>
          <w:color w:val="auto"/>
          <w:sz w:val="20"/>
        </w:rPr>
      </w:pPr>
      <w:r w:rsidRPr="00721BB5">
        <w:rPr>
          <w:color w:val="auto"/>
          <w:sz w:val="20"/>
        </w:rPr>
        <w:lastRenderedPageBreak/>
        <w:t xml:space="preserve">Supplementary Table </w:t>
      </w:r>
      <w:r w:rsidR="00275138" w:rsidRPr="00721BB5">
        <w:rPr>
          <w:color w:val="auto"/>
          <w:sz w:val="20"/>
        </w:rPr>
        <w:t>S4</w:t>
      </w:r>
      <w:r w:rsidRPr="00721BB5">
        <w:rPr>
          <w:color w:val="auto"/>
          <w:sz w:val="20"/>
        </w:rPr>
        <w:t>. Incidence rate of dementia associated with other risk factors</w:t>
      </w:r>
    </w:p>
    <w:tbl>
      <w:tblPr>
        <w:tblStyle w:val="a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3"/>
        <w:gridCol w:w="2595"/>
        <w:gridCol w:w="2255"/>
      </w:tblGrid>
      <w:tr w:rsidR="00721BB5" w:rsidRPr="00721BB5" w14:paraId="2B2FF5B6" w14:textId="77777777" w:rsidTr="00E111B7">
        <w:trPr>
          <w:trHeight w:val="260"/>
          <w:jc w:val="center"/>
        </w:trPr>
        <w:tc>
          <w:tcPr>
            <w:tcW w:w="1813" w:type="dxa"/>
            <w:tcBorders>
              <w:bottom w:val="single" w:sz="4" w:space="0" w:color="auto"/>
            </w:tcBorders>
            <w:vAlign w:val="center"/>
          </w:tcPr>
          <w:p w14:paraId="5D592D34" w14:textId="77777777" w:rsidR="00FC6E6D" w:rsidRPr="00721BB5" w:rsidRDefault="00FC6E6D" w:rsidP="005E10FF">
            <w:pPr>
              <w:pStyle w:val="a4"/>
              <w:wordWrap/>
              <w:autoSpaceDE/>
              <w:snapToGrid w:val="0"/>
              <w:spacing w:line="240" w:lineRule="auto"/>
              <w:jc w:val="left"/>
              <w:rPr>
                <w:color w:val="auto"/>
                <w:sz w:val="20"/>
              </w:rPr>
            </w:pPr>
            <w:bookmarkStart w:id="13" w:name="_Hlk34579473"/>
            <w:r w:rsidRPr="00721BB5">
              <w:rPr>
                <w:color w:val="auto"/>
                <w:sz w:val="20"/>
              </w:rPr>
              <w:t>Risk factors</w:t>
            </w:r>
          </w:p>
        </w:tc>
        <w:tc>
          <w:tcPr>
            <w:tcW w:w="2595" w:type="dxa"/>
            <w:tcBorders>
              <w:bottom w:val="single" w:sz="4" w:space="0" w:color="auto"/>
            </w:tcBorders>
            <w:vAlign w:val="center"/>
          </w:tcPr>
          <w:p w14:paraId="41281A5A" w14:textId="77777777" w:rsidR="00FC6E6D" w:rsidRPr="00721BB5" w:rsidRDefault="00FC6E6D" w:rsidP="005E10FF">
            <w:pPr>
              <w:pStyle w:val="a4"/>
              <w:wordWrap/>
              <w:autoSpaceDE/>
              <w:snapToGrid w:val="0"/>
              <w:spacing w:line="240" w:lineRule="auto"/>
              <w:jc w:val="left"/>
              <w:rPr>
                <w:color w:val="auto"/>
                <w:sz w:val="20"/>
              </w:rPr>
            </w:pPr>
          </w:p>
        </w:tc>
        <w:tc>
          <w:tcPr>
            <w:tcW w:w="2255" w:type="dxa"/>
            <w:tcBorders>
              <w:bottom w:val="single" w:sz="4" w:space="0" w:color="auto"/>
            </w:tcBorders>
            <w:vAlign w:val="center"/>
          </w:tcPr>
          <w:p w14:paraId="3A87CF34" w14:textId="77777777" w:rsidR="00FC6E6D" w:rsidRPr="00721BB5" w:rsidRDefault="00FC6E6D" w:rsidP="005E10FF">
            <w:pPr>
              <w:pStyle w:val="a4"/>
              <w:wordWrap/>
              <w:autoSpaceDE/>
              <w:snapToGrid w:val="0"/>
              <w:spacing w:line="240" w:lineRule="auto"/>
              <w:jc w:val="center"/>
              <w:rPr>
                <w:color w:val="auto"/>
                <w:sz w:val="20"/>
              </w:rPr>
            </w:pPr>
            <w:r w:rsidRPr="00721BB5">
              <w:rPr>
                <w:color w:val="auto"/>
                <w:sz w:val="20"/>
              </w:rPr>
              <w:t>Incidence rates</w:t>
            </w:r>
          </w:p>
          <w:p w14:paraId="0724D5EF" w14:textId="77777777" w:rsidR="00FC6E6D" w:rsidRPr="00721BB5" w:rsidRDefault="00FC6E6D" w:rsidP="005E10FF">
            <w:pPr>
              <w:pStyle w:val="a4"/>
              <w:wordWrap/>
              <w:autoSpaceDE/>
              <w:snapToGrid w:val="0"/>
              <w:spacing w:line="240" w:lineRule="auto"/>
              <w:jc w:val="center"/>
              <w:rPr>
                <w:color w:val="auto"/>
                <w:sz w:val="20"/>
              </w:rPr>
            </w:pPr>
            <w:r w:rsidRPr="00721BB5">
              <w:rPr>
                <w:color w:val="auto"/>
                <w:sz w:val="20"/>
              </w:rPr>
              <w:t>(/1,000 person-years)</w:t>
            </w:r>
          </w:p>
        </w:tc>
      </w:tr>
      <w:tr w:rsidR="00721BB5" w:rsidRPr="00721BB5" w14:paraId="5B68BB5F" w14:textId="77777777" w:rsidTr="00E111B7">
        <w:trPr>
          <w:trHeight w:val="250"/>
          <w:jc w:val="center"/>
        </w:trPr>
        <w:tc>
          <w:tcPr>
            <w:tcW w:w="1813" w:type="dxa"/>
            <w:tcBorders>
              <w:top w:val="single" w:sz="4" w:space="0" w:color="auto"/>
            </w:tcBorders>
            <w:vAlign w:val="center"/>
          </w:tcPr>
          <w:p w14:paraId="69F21052" w14:textId="643DD092" w:rsidR="00FC6E6D" w:rsidRPr="00721BB5" w:rsidRDefault="00E111B7" w:rsidP="005E10FF">
            <w:pPr>
              <w:pStyle w:val="a4"/>
              <w:wordWrap/>
              <w:autoSpaceDE/>
              <w:snapToGrid w:val="0"/>
              <w:spacing w:line="240" w:lineRule="auto"/>
              <w:jc w:val="left"/>
              <w:rPr>
                <w:b w:val="0"/>
                <w:bCs/>
                <w:color w:val="auto"/>
                <w:sz w:val="20"/>
              </w:rPr>
            </w:pPr>
            <w:r w:rsidRPr="00721BB5">
              <w:rPr>
                <w:b w:val="0"/>
                <w:bCs/>
                <w:color w:val="auto"/>
                <w:sz w:val="20"/>
              </w:rPr>
              <w:t>SCD</w:t>
            </w:r>
          </w:p>
        </w:tc>
        <w:tc>
          <w:tcPr>
            <w:tcW w:w="2595" w:type="dxa"/>
            <w:tcBorders>
              <w:top w:val="single" w:sz="4" w:space="0" w:color="auto"/>
            </w:tcBorders>
            <w:vAlign w:val="center"/>
          </w:tcPr>
          <w:p w14:paraId="06690564" w14:textId="585055DA" w:rsidR="00FC6E6D" w:rsidRPr="00721BB5" w:rsidRDefault="00E111B7" w:rsidP="005E10FF">
            <w:pPr>
              <w:pStyle w:val="a4"/>
              <w:wordWrap/>
              <w:autoSpaceDE/>
              <w:snapToGrid w:val="0"/>
              <w:spacing w:line="240" w:lineRule="auto"/>
              <w:jc w:val="left"/>
              <w:rPr>
                <w:b w:val="0"/>
                <w:bCs/>
                <w:color w:val="auto"/>
                <w:sz w:val="20"/>
              </w:rPr>
            </w:pPr>
            <w:r w:rsidRPr="00721BB5">
              <w:rPr>
                <w:rFonts w:eastAsia="맑은 고딕"/>
                <w:b w:val="0"/>
                <w:bCs/>
                <w:color w:val="auto"/>
                <w:sz w:val="20"/>
              </w:rPr>
              <w:t>No</w:t>
            </w:r>
          </w:p>
        </w:tc>
        <w:tc>
          <w:tcPr>
            <w:tcW w:w="2255" w:type="dxa"/>
            <w:tcBorders>
              <w:top w:val="single" w:sz="4" w:space="0" w:color="auto"/>
            </w:tcBorders>
            <w:vAlign w:val="center"/>
          </w:tcPr>
          <w:p w14:paraId="06007A84" w14:textId="6D9E33C3" w:rsidR="00FC6E6D" w:rsidRPr="00721BB5" w:rsidRDefault="00E111B7" w:rsidP="005E10FF">
            <w:pPr>
              <w:pStyle w:val="a4"/>
              <w:wordWrap/>
              <w:autoSpaceDE/>
              <w:snapToGrid w:val="0"/>
              <w:spacing w:line="240" w:lineRule="auto"/>
              <w:jc w:val="center"/>
              <w:rPr>
                <w:b w:val="0"/>
                <w:bCs/>
                <w:color w:val="auto"/>
                <w:sz w:val="20"/>
              </w:rPr>
            </w:pPr>
            <w:r w:rsidRPr="00721BB5">
              <w:rPr>
                <w:b w:val="0"/>
                <w:bCs/>
                <w:color w:val="auto"/>
                <w:sz w:val="20"/>
              </w:rPr>
              <w:t>5.66</w:t>
            </w:r>
          </w:p>
        </w:tc>
      </w:tr>
      <w:tr w:rsidR="00721BB5" w:rsidRPr="00721BB5" w14:paraId="554CDD22" w14:textId="77777777" w:rsidTr="00E111B7">
        <w:trPr>
          <w:trHeight w:val="250"/>
          <w:jc w:val="center"/>
        </w:trPr>
        <w:tc>
          <w:tcPr>
            <w:tcW w:w="1813" w:type="dxa"/>
            <w:vAlign w:val="center"/>
          </w:tcPr>
          <w:p w14:paraId="2BEFE4D4" w14:textId="77777777" w:rsidR="00E111B7" w:rsidRPr="00721BB5" w:rsidRDefault="00E111B7" w:rsidP="005E10FF">
            <w:pPr>
              <w:pStyle w:val="a4"/>
              <w:wordWrap/>
              <w:autoSpaceDE/>
              <w:snapToGrid w:val="0"/>
              <w:spacing w:line="240" w:lineRule="auto"/>
              <w:jc w:val="left"/>
              <w:rPr>
                <w:rFonts w:eastAsia="맑은 고딕"/>
                <w:b w:val="0"/>
                <w:bCs/>
                <w:color w:val="auto"/>
                <w:sz w:val="20"/>
              </w:rPr>
            </w:pPr>
          </w:p>
        </w:tc>
        <w:tc>
          <w:tcPr>
            <w:tcW w:w="2595" w:type="dxa"/>
            <w:vAlign w:val="center"/>
          </w:tcPr>
          <w:p w14:paraId="2D2A5110" w14:textId="7C0AF63E" w:rsidR="00E111B7" w:rsidRPr="00721BB5" w:rsidRDefault="00E111B7" w:rsidP="005E10FF">
            <w:pPr>
              <w:pStyle w:val="a4"/>
              <w:wordWrap/>
              <w:autoSpaceDE/>
              <w:snapToGrid w:val="0"/>
              <w:spacing w:line="240" w:lineRule="auto"/>
              <w:jc w:val="left"/>
              <w:rPr>
                <w:rFonts w:eastAsia="맑은 고딕"/>
                <w:b w:val="0"/>
                <w:bCs/>
                <w:color w:val="auto"/>
                <w:sz w:val="20"/>
              </w:rPr>
            </w:pPr>
            <w:r w:rsidRPr="00721BB5">
              <w:rPr>
                <w:rFonts w:eastAsia="맑은 고딕"/>
                <w:b w:val="0"/>
                <w:bCs/>
                <w:color w:val="auto"/>
                <w:sz w:val="20"/>
              </w:rPr>
              <w:t>Yes</w:t>
            </w:r>
          </w:p>
        </w:tc>
        <w:tc>
          <w:tcPr>
            <w:tcW w:w="2255" w:type="dxa"/>
            <w:vAlign w:val="center"/>
          </w:tcPr>
          <w:p w14:paraId="4B74A78E" w14:textId="2A14B32A" w:rsidR="00E111B7" w:rsidRPr="00721BB5" w:rsidRDefault="00E111B7" w:rsidP="005E10FF">
            <w:pPr>
              <w:pStyle w:val="a4"/>
              <w:wordWrap/>
              <w:autoSpaceDE/>
              <w:snapToGrid w:val="0"/>
              <w:spacing w:line="240" w:lineRule="auto"/>
              <w:jc w:val="center"/>
              <w:rPr>
                <w:b w:val="0"/>
                <w:bCs/>
                <w:color w:val="auto"/>
                <w:sz w:val="20"/>
              </w:rPr>
            </w:pPr>
            <w:r w:rsidRPr="00721BB5">
              <w:rPr>
                <w:b w:val="0"/>
                <w:bCs/>
                <w:color w:val="auto"/>
                <w:sz w:val="20"/>
              </w:rPr>
              <w:t>8.59</w:t>
            </w:r>
          </w:p>
        </w:tc>
      </w:tr>
      <w:tr w:rsidR="00721BB5" w:rsidRPr="00721BB5" w14:paraId="015F7010" w14:textId="77777777" w:rsidTr="00642EA7">
        <w:trPr>
          <w:trHeight w:val="250"/>
          <w:jc w:val="center"/>
        </w:trPr>
        <w:tc>
          <w:tcPr>
            <w:tcW w:w="1813" w:type="dxa"/>
            <w:tcBorders>
              <w:top w:val="single" w:sz="4" w:space="0" w:color="auto"/>
            </w:tcBorders>
            <w:vAlign w:val="center"/>
          </w:tcPr>
          <w:p w14:paraId="6C82B56F" w14:textId="47C628B8" w:rsidR="00E111B7" w:rsidRPr="00721BB5" w:rsidRDefault="00E111B7" w:rsidP="00E111B7">
            <w:pPr>
              <w:pStyle w:val="a4"/>
              <w:wordWrap/>
              <w:autoSpaceDE/>
              <w:snapToGrid w:val="0"/>
              <w:spacing w:line="240" w:lineRule="auto"/>
              <w:jc w:val="left"/>
              <w:rPr>
                <w:rFonts w:eastAsia="맑은 고딕"/>
                <w:b w:val="0"/>
                <w:bCs/>
                <w:color w:val="auto"/>
                <w:sz w:val="20"/>
              </w:rPr>
            </w:pPr>
            <w:r w:rsidRPr="00721BB5">
              <w:rPr>
                <w:rFonts w:eastAsia="맑은 고딕"/>
                <w:b w:val="0"/>
                <w:bCs/>
                <w:color w:val="auto"/>
                <w:sz w:val="20"/>
              </w:rPr>
              <w:t>Smoking status</w:t>
            </w:r>
          </w:p>
        </w:tc>
        <w:tc>
          <w:tcPr>
            <w:tcW w:w="2595" w:type="dxa"/>
            <w:tcBorders>
              <w:top w:val="single" w:sz="4" w:space="0" w:color="auto"/>
            </w:tcBorders>
            <w:vAlign w:val="center"/>
          </w:tcPr>
          <w:p w14:paraId="6D775656" w14:textId="1814F775" w:rsidR="00E111B7" w:rsidRPr="00721BB5" w:rsidRDefault="00E111B7" w:rsidP="00E111B7">
            <w:pPr>
              <w:pStyle w:val="a4"/>
              <w:wordWrap/>
              <w:autoSpaceDE/>
              <w:snapToGrid w:val="0"/>
              <w:spacing w:line="240" w:lineRule="auto"/>
              <w:jc w:val="left"/>
              <w:rPr>
                <w:rFonts w:eastAsia="맑은 고딕"/>
                <w:b w:val="0"/>
                <w:bCs/>
                <w:color w:val="auto"/>
                <w:sz w:val="20"/>
              </w:rPr>
            </w:pPr>
            <w:r w:rsidRPr="00721BB5">
              <w:rPr>
                <w:rFonts w:eastAsia="맑은 고딕"/>
                <w:b w:val="0"/>
                <w:bCs/>
                <w:color w:val="auto"/>
                <w:sz w:val="20"/>
              </w:rPr>
              <w:t>Never smoked</w:t>
            </w:r>
          </w:p>
        </w:tc>
        <w:tc>
          <w:tcPr>
            <w:tcW w:w="2255" w:type="dxa"/>
            <w:tcBorders>
              <w:top w:val="single" w:sz="4" w:space="0" w:color="auto"/>
            </w:tcBorders>
            <w:vAlign w:val="center"/>
          </w:tcPr>
          <w:p w14:paraId="16381A8E" w14:textId="77660A75" w:rsidR="00E111B7" w:rsidRPr="00721BB5" w:rsidRDefault="00E111B7" w:rsidP="00E111B7">
            <w:pPr>
              <w:pStyle w:val="a4"/>
              <w:wordWrap/>
              <w:autoSpaceDE/>
              <w:snapToGrid w:val="0"/>
              <w:spacing w:line="240" w:lineRule="auto"/>
              <w:jc w:val="center"/>
              <w:rPr>
                <w:b w:val="0"/>
                <w:bCs/>
                <w:color w:val="auto"/>
                <w:sz w:val="20"/>
              </w:rPr>
            </w:pPr>
            <w:r w:rsidRPr="00721BB5">
              <w:rPr>
                <w:b w:val="0"/>
                <w:bCs/>
                <w:color w:val="auto"/>
                <w:sz w:val="20"/>
              </w:rPr>
              <w:t>7.15</w:t>
            </w:r>
          </w:p>
        </w:tc>
      </w:tr>
      <w:tr w:rsidR="00721BB5" w:rsidRPr="00721BB5" w14:paraId="62E08793" w14:textId="77777777" w:rsidTr="00642EA7">
        <w:trPr>
          <w:trHeight w:val="260"/>
          <w:jc w:val="center"/>
        </w:trPr>
        <w:tc>
          <w:tcPr>
            <w:tcW w:w="1813" w:type="dxa"/>
            <w:vAlign w:val="center"/>
          </w:tcPr>
          <w:p w14:paraId="5BE905CD" w14:textId="77777777" w:rsidR="00FC6E6D" w:rsidRPr="00721BB5" w:rsidRDefault="00FC6E6D" w:rsidP="005E10FF">
            <w:pPr>
              <w:pStyle w:val="a4"/>
              <w:wordWrap/>
              <w:autoSpaceDE/>
              <w:snapToGrid w:val="0"/>
              <w:spacing w:line="240" w:lineRule="auto"/>
              <w:jc w:val="left"/>
              <w:rPr>
                <w:b w:val="0"/>
                <w:bCs/>
                <w:color w:val="auto"/>
                <w:sz w:val="20"/>
              </w:rPr>
            </w:pPr>
          </w:p>
        </w:tc>
        <w:tc>
          <w:tcPr>
            <w:tcW w:w="2595" w:type="dxa"/>
            <w:vAlign w:val="center"/>
          </w:tcPr>
          <w:p w14:paraId="15905E98" w14:textId="77777777" w:rsidR="00FC6E6D" w:rsidRPr="00721BB5" w:rsidRDefault="00FC6E6D" w:rsidP="005E10FF">
            <w:pPr>
              <w:pStyle w:val="a4"/>
              <w:wordWrap/>
              <w:autoSpaceDE/>
              <w:snapToGrid w:val="0"/>
              <w:spacing w:line="240" w:lineRule="auto"/>
              <w:jc w:val="left"/>
              <w:rPr>
                <w:b w:val="0"/>
                <w:bCs/>
                <w:color w:val="auto"/>
                <w:sz w:val="20"/>
              </w:rPr>
            </w:pPr>
            <w:r w:rsidRPr="00721BB5">
              <w:rPr>
                <w:rFonts w:eastAsia="맑은 고딕"/>
                <w:b w:val="0"/>
                <w:bCs/>
                <w:color w:val="auto"/>
                <w:sz w:val="20"/>
              </w:rPr>
              <w:t>Ex-smoker</w:t>
            </w:r>
          </w:p>
        </w:tc>
        <w:tc>
          <w:tcPr>
            <w:tcW w:w="2255" w:type="dxa"/>
            <w:vAlign w:val="center"/>
          </w:tcPr>
          <w:p w14:paraId="5E89ADE1" w14:textId="77777777" w:rsidR="00FC6E6D" w:rsidRPr="00721BB5" w:rsidRDefault="00FC6E6D" w:rsidP="005E10FF">
            <w:pPr>
              <w:pStyle w:val="a4"/>
              <w:wordWrap/>
              <w:autoSpaceDE/>
              <w:snapToGrid w:val="0"/>
              <w:spacing w:line="240" w:lineRule="auto"/>
              <w:jc w:val="center"/>
              <w:rPr>
                <w:b w:val="0"/>
                <w:bCs/>
                <w:color w:val="auto"/>
                <w:sz w:val="20"/>
              </w:rPr>
            </w:pPr>
            <w:r w:rsidRPr="00721BB5">
              <w:rPr>
                <w:b w:val="0"/>
                <w:bCs/>
                <w:color w:val="auto"/>
                <w:sz w:val="20"/>
              </w:rPr>
              <w:t>4.85</w:t>
            </w:r>
          </w:p>
        </w:tc>
      </w:tr>
      <w:tr w:rsidR="00721BB5" w:rsidRPr="00721BB5" w14:paraId="26127154" w14:textId="77777777" w:rsidTr="00642EA7">
        <w:trPr>
          <w:trHeight w:val="250"/>
          <w:jc w:val="center"/>
        </w:trPr>
        <w:tc>
          <w:tcPr>
            <w:tcW w:w="1813" w:type="dxa"/>
            <w:tcBorders>
              <w:bottom w:val="single" w:sz="4" w:space="0" w:color="auto"/>
            </w:tcBorders>
            <w:vAlign w:val="center"/>
          </w:tcPr>
          <w:p w14:paraId="5ABDEF63" w14:textId="77777777" w:rsidR="00FC6E6D" w:rsidRPr="00721BB5" w:rsidRDefault="00FC6E6D" w:rsidP="005E10FF">
            <w:pPr>
              <w:pStyle w:val="a4"/>
              <w:wordWrap/>
              <w:autoSpaceDE/>
              <w:snapToGrid w:val="0"/>
              <w:spacing w:line="240" w:lineRule="auto"/>
              <w:jc w:val="left"/>
              <w:rPr>
                <w:b w:val="0"/>
                <w:bCs/>
                <w:color w:val="auto"/>
                <w:sz w:val="20"/>
              </w:rPr>
            </w:pPr>
          </w:p>
        </w:tc>
        <w:tc>
          <w:tcPr>
            <w:tcW w:w="2595" w:type="dxa"/>
            <w:tcBorders>
              <w:bottom w:val="single" w:sz="4" w:space="0" w:color="auto"/>
            </w:tcBorders>
            <w:vAlign w:val="center"/>
          </w:tcPr>
          <w:p w14:paraId="439592C4" w14:textId="77777777" w:rsidR="00FC6E6D" w:rsidRPr="00721BB5" w:rsidRDefault="00FC6E6D" w:rsidP="005E10FF">
            <w:pPr>
              <w:pStyle w:val="a4"/>
              <w:wordWrap/>
              <w:autoSpaceDE/>
              <w:snapToGrid w:val="0"/>
              <w:spacing w:line="240" w:lineRule="auto"/>
              <w:jc w:val="left"/>
              <w:rPr>
                <w:b w:val="0"/>
                <w:bCs/>
                <w:color w:val="auto"/>
                <w:sz w:val="20"/>
              </w:rPr>
            </w:pPr>
            <w:r w:rsidRPr="00721BB5">
              <w:rPr>
                <w:rFonts w:eastAsia="맑은 고딕"/>
                <w:b w:val="0"/>
                <w:bCs/>
                <w:color w:val="auto"/>
                <w:sz w:val="20"/>
              </w:rPr>
              <w:t>Current smoker</w:t>
            </w:r>
          </w:p>
        </w:tc>
        <w:tc>
          <w:tcPr>
            <w:tcW w:w="2255" w:type="dxa"/>
            <w:tcBorders>
              <w:bottom w:val="single" w:sz="4" w:space="0" w:color="auto"/>
            </w:tcBorders>
            <w:vAlign w:val="center"/>
          </w:tcPr>
          <w:p w14:paraId="5C2C2EF6" w14:textId="77777777" w:rsidR="00FC6E6D" w:rsidRPr="00721BB5" w:rsidRDefault="00FC6E6D" w:rsidP="005E10FF">
            <w:pPr>
              <w:pStyle w:val="a4"/>
              <w:wordWrap/>
              <w:autoSpaceDE/>
              <w:snapToGrid w:val="0"/>
              <w:spacing w:line="240" w:lineRule="auto"/>
              <w:jc w:val="center"/>
              <w:rPr>
                <w:b w:val="0"/>
                <w:bCs/>
                <w:color w:val="auto"/>
                <w:sz w:val="20"/>
              </w:rPr>
            </w:pPr>
            <w:r w:rsidRPr="00721BB5">
              <w:rPr>
                <w:b w:val="0"/>
                <w:bCs/>
                <w:color w:val="auto"/>
                <w:sz w:val="20"/>
              </w:rPr>
              <w:t>7.24</w:t>
            </w:r>
          </w:p>
        </w:tc>
      </w:tr>
      <w:tr w:rsidR="00721BB5" w:rsidRPr="00721BB5" w14:paraId="44FE0F43" w14:textId="77777777" w:rsidTr="00D40CD0">
        <w:trPr>
          <w:trHeight w:val="260"/>
          <w:jc w:val="center"/>
        </w:trPr>
        <w:tc>
          <w:tcPr>
            <w:tcW w:w="1813" w:type="dxa"/>
            <w:vMerge w:val="restart"/>
            <w:tcBorders>
              <w:top w:val="single" w:sz="4" w:space="0" w:color="auto"/>
            </w:tcBorders>
          </w:tcPr>
          <w:p w14:paraId="2C9274D0" w14:textId="77777777" w:rsidR="00D40CD0" w:rsidRPr="00721BB5" w:rsidRDefault="00D40CD0" w:rsidP="00D40CD0">
            <w:pPr>
              <w:pStyle w:val="a4"/>
              <w:wordWrap/>
              <w:autoSpaceDE/>
              <w:snapToGrid w:val="0"/>
              <w:spacing w:line="240" w:lineRule="auto"/>
              <w:rPr>
                <w:b w:val="0"/>
                <w:bCs/>
                <w:color w:val="auto"/>
                <w:sz w:val="20"/>
              </w:rPr>
            </w:pPr>
            <w:r w:rsidRPr="00721BB5">
              <w:rPr>
                <w:rFonts w:eastAsia="맑은 고딕"/>
                <w:b w:val="0"/>
                <w:bCs/>
                <w:color w:val="auto"/>
                <w:sz w:val="20"/>
              </w:rPr>
              <w:t>Alcohol consumption</w:t>
            </w:r>
          </w:p>
        </w:tc>
        <w:tc>
          <w:tcPr>
            <w:tcW w:w="2595" w:type="dxa"/>
            <w:tcBorders>
              <w:top w:val="single" w:sz="4" w:space="0" w:color="auto"/>
            </w:tcBorders>
            <w:vAlign w:val="center"/>
          </w:tcPr>
          <w:p w14:paraId="09982C7A" w14:textId="77777777" w:rsidR="00D40CD0" w:rsidRPr="00721BB5" w:rsidRDefault="00D40CD0" w:rsidP="005E10FF">
            <w:pPr>
              <w:pStyle w:val="a4"/>
              <w:wordWrap/>
              <w:autoSpaceDE/>
              <w:snapToGrid w:val="0"/>
              <w:spacing w:line="240" w:lineRule="auto"/>
              <w:jc w:val="left"/>
              <w:rPr>
                <w:b w:val="0"/>
                <w:bCs/>
                <w:color w:val="auto"/>
                <w:sz w:val="20"/>
              </w:rPr>
            </w:pPr>
            <w:r w:rsidRPr="00721BB5">
              <w:rPr>
                <w:rFonts w:eastAsia="맑은 고딕"/>
                <w:b w:val="0"/>
                <w:bCs/>
                <w:color w:val="auto"/>
                <w:sz w:val="20"/>
              </w:rPr>
              <w:t>No drinking: rarely</w:t>
            </w:r>
          </w:p>
        </w:tc>
        <w:tc>
          <w:tcPr>
            <w:tcW w:w="2255" w:type="dxa"/>
            <w:tcBorders>
              <w:top w:val="single" w:sz="4" w:space="0" w:color="auto"/>
            </w:tcBorders>
            <w:vAlign w:val="center"/>
          </w:tcPr>
          <w:p w14:paraId="2DEF00CA" w14:textId="77777777" w:rsidR="00D40CD0" w:rsidRPr="00721BB5" w:rsidRDefault="00D40CD0" w:rsidP="005E10FF">
            <w:pPr>
              <w:pStyle w:val="a4"/>
              <w:wordWrap/>
              <w:autoSpaceDE/>
              <w:snapToGrid w:val="0"/>
              <w:spacing w:line="240" w:lineRule="auto"/>
              <w:jc w:val="center"/>
              <w:rPr>
                <w:b w:val="0"/>
                <w:bCs/>
                <w:color w:val="auto"/>
                <w:sz w:val="20"/>
              </w:rPr>
            </w:pPr>
            <w:r w:rsidRPr="00721BB5">
              <w:rPr>
                <w:b w:val="0"/>
                <w:bCs/>
                <w:color w:val="auto"/>
                <w:sz w:val="20"/>
              </w:rPr>
              <w:t>6.87</w:t>
            </w:r>
          </w:p>
        </w:tc>
      </w:tr>
      <w:tr w:rsidR="00721BB5" w:rsidRPr="00721BB5" w14:paraId="0A2889A4" w14:textId="77777777" w:rsidTr="00642EA7">
        <w:trPr>
          <w:trHeight w:val="260"/>
          <w:jc w:val="center"/>
        </w:trPr>
        <w:tc>
          <w:tcPr>
            <w:tcW w:w="1813" w:type="dxa"/>
            <w:vMerge/>
            <w:vAlign w:val="center"/>
          </w:tcPr>
          <w:p w14:paraId="619C5AEC" w14:textId="77777777" w:rsidR="00D40CD0" w:rsidRPr="00721BB5" w:rsidRDefault="00D40CD0" w:rsidP="005E10FF">
            <w:pPr>
              <w:pStyle w:val="a4"/>
              <w:wordWrap/>
              <w:autoSpaceDE/>
              <w:snapToGrid w:val="0"/>
              <w:spacing w:line="240" w:lineRule="auto"/>
              <w:jc w:val="left"/>
              <w:rPr>
                <w:b w:val="0"/>
                <w:bCs/>
                <w:color w:val="auto"/>
                <w:sz w:val="20"/>
              </w:rPr>
            </w:pPr>
          </w:p>
        </w:tc>
        <w:tc>
          <w:tcPr>
            <w:tcW w:w="2595" w:type="dxa"/>
            <w:vAlign w:val="center"/>
          </w:tcPr>
          <w:p w14:paraId="46590AEB" w14:textId="77777777" w:rsidR="00D40CD0" w:rsidRPr="00721BB5" w:rsidRDefault="00D40CD0" w:rsidP="005E10FF">
            <w:pPr>
              <w:pStyle w:val="a4"/>
              <w:wordWrap/>
              <w:autoSpaceDE/>
              <w:snapToGrid w:val="0"/>
              <w:spacing w:line="240" w:lineRule="auto"/>
              <w:jc w:val="left"/>
              <w:rPr>
                <w:b w:val="0"/>
                <w:bCs/>
                <w:color w:val="auto"/>
                <w:sz w:val="20"/>
              </w:rPr>
            </w:pPr>
            <w:r w:rsidRPr="00721BB5">
              <w:rPr>
                <w:rFonts w:eastAsia="맑은 고딕"/>
                <w:b w:val="0"/>
                <w:bCs/>
                <w:color w:val="auto"/>
                <w:sz w:val="20"/>
              </w:rPr>
              <w:t>Light drinking: 3–4 times per week</w:t>
            </w:r>
          </w:p>
        </w:tc>
        <w:tc>
          <w:tcPr>
            <w:tcW w:w="2255" w:type="dxa"/>
            <w:vAlign w:val="center"/>
          </w:tcPr>
          <w:p w14:paraId="6104A486" w14:textId="77777777" w:rsidR="00D40CD0" w:rsidRPr="00721BB5" w:rsidRDefault="00D40CD0" w:rsidP="005E10FF">
            <w:pPr>
              <w:pStyle w:val="a4"/>
              <w:wordWrap/>
              <w:autoSpaceDE/>
              <w:snapToGrid w:val="0"/>
              <w:spacing w:line="240" w:lineRule="auto"/>
              <w:jc w:val="center"/>
              <w:rPr>
                <w:b w:val="0"/>
                <w:bCs/>
                <w:color w:val="auto"/>
                <w:sz w:val="20"/>
              </w:rPr>
            </w:pPr>
            <w:r w:rsidRPr="00721BB5">
              <w:rPr>
                <w:b w:val="0"/>
                <w:bCs/>
                <w:color w:val="auto"/>
                <w:sz w:val="20"/>
              </w:rPr>
              <w:t>5.17</w:t>
            </w:r>
          </w:p>
        </w:tc>
      </w:tr>
      <w:tr w:rsidR="00721BB5" w:rsidRPr="00721BB5" w14:paraId="38BA4C56" w14:textId="77777777" w:rsidTr="00642EA7">
        <w:trPr>
          <w:trHeight w:val="250"/>
          <w:jc w:val="center"/>
        </w:trPr>
        <w:tc>
          <w:tcPr>
            <w:tcW w:w="1813" w:type="dxa"/>
            <w:vMerge/>
            <w:tcBorders>
              <w:bottom w:val="single" w:sz="4" w:space="0" w:color="auto"/>
            </w:tcBorders>
            <w:vAlign w:val="center"/>
          </w:tcPr>
          <w:p w14:paraId="50350DB4" w14:textId="77777777" w:rsidR="00D40CD0" w:rsidRPr="00721BB5" w:rsidRDefault="00D40CD0" w:rsidP="005E10FF">
            <w:pPr>
              <w:pStyle w:val="a4"/>
              <w:wordWrap/>
              <w:autoSpaceDE/>
              <w:snapToGrid w:val="0"/>
              <w:spacing w:line="240" w:lineRule="auto"/>
              <w:jc w:val="left"/>
              <w:rPr>
                <w:b w:val="0"/>
                <w:bCs/>
                <w:color w:val="auto"/>
                <w:sz w:val="20"/>
              </w:rPr>
            </w:pPr>
          </w:p>
        </w:tc>
        <w:tc>
          <w:tcPr>
            <w:tcW w:w="2595" w:type="dxa"/>
            <w:tcBorders>
              <w:bottom w:val="single" w:sz="4" w:space="0" w:color="auto"/>
            </w:tcBorders>
            <w:vAlign w:val="center"/>
          </w:tcPr>
          <w:p w14:paraId="1E5B83EA" w14:textId="77777777" w:rsidR="00D40CD0" w:rsidRPr="00721BB5" w:rsidRDefault="00D40CD0" w:rsidP="005E10FF">
            <w:pPr>
              <w:pStyle w:val="a4"/>
              <w:wordWrap/>
              <w:autoSpaceDE/>
              <w:snapToGrid w:val="0"/>
              <w:spacing w:line="240" w:lineRule="auto"/>
              <w:jc w:val="left"/>
              <w:rPr>
                <w:b w:val="0"/>
                <w:bCs/>
                <w:color w:val="auto"/>
                <w:sz w:val="20"/>
              </w:rPr>
            </w:pPr>
            <w:r w:rsidRPr="00721BB5">
              <w:rPr>
                <w:rFonts w:eastAsia="맑은 고딕"/>
                <w:b w:val="0"/>
                <w:bCs/>
                <w:color w:val="auto"/>
                <w:sz w:val="20"/>
              </w:rPr>
              <w:t>Heavy drinking: almost every day</w:t>
            </w:r>
          </w:p>
        </w:tc>
        <w:tc>
          <w:tcPr>
            <w:tcW w:w="2255" w:type="dxa"/>
            <w:tcBorders>
              <w:bottom w:val="single" w:sz="4" w:space="0" w:color="auto"/>
            </w:tcBorders>
            <w:vAlign w:val="center"/>
          </w:tcPr>
          <w:p w14:paraId="37E07376" w14:textId="77777777" w:rsidR="00D40CD0" w:rsidRPr="00721BB5" w:rsidRDefault="00D40CD0" w:rsidP="005E10FF">
            <w:pPr>
              <w:pStyle w:val="a4"/>
              <w:wordWrap/>
              <w:autoSpaceDE/>
              <w:snapToGrid w:val="0"/>
              <w:spacing w:line="240" w:lineRule="auto"/>
              <w:jc w:val="center"/>
              <w:rPr>
                <w:b w:val="0"/>
                <w:bCs/>
                <w:color w:val="auto"/>
                <w:sz w:val="20"/>
              </w:rPr>
            </w:pPr>
            <w:r w:rsidRPr="00721BB5">
              <w:rPr>
                <w:b w:val="0"/>
                <w:bCs/>
                <w:color w:val="auto"/>
                <w:sz w:val="20"/>
              </w:rPr>
              <w:t>7.44</w:t>
            </w:r>
          </w:p>
        </w:tc>
      </w:tr>
      <w:tr w:rsidR="00721BB5" w:rsidRPr="00721BB5" w14:paraId="055B58DE" w14:textId="77777777" w:rsidTr="00642EA7">
        <w:trPr>
          <w:trHeight w:val="260"/>
          <w:jc w:val="center"/>
        </w:trPr>
        <w:tc>
          <w:tcPr>
            <w:tcW w:w="1813" w:type="dxa"/>
            <w:tcBorders>
              <w:top w:val="single" w:sz="4" w:space="0" w:color="auto"/>
            </w:tcBorders>
            <w:vAlign w:val="center"/>
          </w:tcPr>
          <w:p w14:paraId="5E0F4A3E" w14:textId="77777777" w:rsidR="00FC6E6D" w:rsidRPr="00721BB5" w:rsidRDefault="00FC6E6D" w:rsidP="005E10FF">
            <w:pPr>
              <w:pStyle w:val="a4"/>
              <w:wordWrap/>
              <w:autoSpaceDE/>
              <w:snapToGrid w:val="0"/>
              <w:spacing w:line="240" w:lineRule="auto"/>
              <w:jc w:val="left"/>
              <w:rPr>
                <w:b w:val="0"/>
                <w:bCs/>
                <w:color w:val="auto"/>
                <w:sz w:val="20"/>
              </w:rPr>
            </w:pPr>
            <w:r w:rsidRPr="00721BB5">
              <w:rPr>
                <w:rFonts w:eastAsia="맑은 고딕"/>
                <w:b w:val="0"/>
                <w:bCs/>
                <w:color w:val="auto"/>
                <w:sz w:val="20"/>
              </w:rPr>
              <w:t>Exercise frequency</w:t>
            </w:r>
          </w:p>
        </w:tc>
        <w:tc>
          <w:tcPr>
            <w:tcW w:w="2595" w:type="dxa"/>
            <w:tcBorders>
              <w:top w:val="single" w:sz="4" w:space="0" w:color="auto"/>
            </w:tcBorders>
            <w:vAlign w:val="center"/>
          </w:tcPr>
          <w:p w14:paraId="0BA025E9" w14:textId="77777777" w:rsidR="00FC6E6D" w:rsidRPr="00721BB5" w:rsidRDefault="00FC6E6D" w:rsidP="005E10FF">
            <w:pPr>
              <w:pStyle w:val="a4"/>
              <w:wordWrap/>
              <w:autoSpaceDE/>
              <w:snapToGrid w:val="0"/>
              <w:spacing w:line="240" w:lineRule="auto"/>
              <w:jc w:val="left"/>
              <w:rPr>
                <w:b w:val="0"/>
                <w:bCs/>
                <w:color w:val="auto"/>
                <w:sz w:val="20"/>
              </w:rPr>
            </w:pPr>
            <w:r w:rsidRPr="00721BB5">
              <w:rPr>
                <w:rFonts w:eastAsia="맑은 고딕"/>
                <w:b w:val="0"/>
                <w:bCs/>
                <w:color w:val="auto"/>
                <w:sz w:val="20"/>
              </w:rPr>
              <w:t>Exercise</w:t>
            </w:r>
          </w:p>
        </w:tc>
        <w:tc>
          <w:tcPr>
            <w:tcW w:w="2255" w:type="dxa"/>
            <w:tcBorders>
              <w:top w:val="single" w:sz="4" w:space="0" w:color="auto"/>
            </w:tcBorders>
            <w:vAlign w:val="center"/>
          </w:tcPr>
          <w:p w14:paraId="19DB1903" w14:textId="77777777" w:rsidR="00FC6E6D" w:rsidRPr="00721BB5" w:rsidRDefault="00FC6E6D" w:rsidP="005E10FF">
            <w:pPr>
              <w:pStyle w:val="a4"/>
              <w:wordWrap/>
              <w:autoSpaceDE/>
              <w:snapToGrid w:val="0"/>
              <w:spacing w:line="240" w:lineRule="auto"/>
              <w:jc w:val="center"/>
              <w:rPr>
                <w:b w:val="0"/>
                <w:bCs/>
                <w:color w:val="auto"/>
                <w:sz w:val="20"/>
              </w:rPr>
            </w:pPr>
            <w:r w:rsidRPr="00721BB5">
              <w:rPr>
                <w:b w:val="0"/>
                <w:bCs/>
                <w:color w:val="auto"/>
                <w:sz w:val="20"/>
              </w:rPr>
              <w:t>6.21</w:t>
            </w:r>
          </w:p>
        </w:tc>
      </w:tr>
      <w:tr w:rsidR="00721BB5" w:rsidRPr="00721BB5" w14:paraId="2710385B" w14:textId="77777777" w:rsidTr="00642EA7">
        <w:trPr>
          <w:trHeight w:val="250"/>
          <w:jc w:val="center"/>
        </w:trPr>
        <w:tc>
          <w:tcPr>
            <w:tcW w:w="1813" w:type="dxa"/>
            <w:tcBorders>
              <w:bottom w:val="single" w:sz="4" w:space="0" w:color="auto"/>
            </w:tcBorders>
            <w:vAlign w:val="center"/>
          </w:tcPr>
          <w:p w14:paraId="1C6CE8C9" w14:textId="77777777" w:rsidR="00FC6E6D" w:rsidRPr="00721BB5" w:rsidRDefault="00FC6E6D" w:rsidP="005E10FF">
            <w:pPr>
              <w:pStyle w:val="a4"/>
              <w:wordWrap/>
              <w:autoSpaceDE/>
              <w:snapToGrid w:val="0"/>
              <w:spacing w:line="240" w:lineRule="auto"/>
              <w:jc w:val="left"/>
              <w:rPr>
                <w:b w:val="0"/>
                <w:bCs/>
                <w:color w:val="auto"/>
                <w:sz w:val="20"/>
              </w:rPr>
            </w:pPr>
          </w:p>
        </w:tc>
        <w:tc>
          <w:tcPr>
            <w:tcW w:w="2595" w:type="dxa"/>
            <w:tcBorders>
              <w:bottom w:val="single" w:sz="4" w:space="0" w:color="auto"/>
            </w:tcBorders>
            <w:vAlign w:val="center"/>
          </w:tcPr>
          <w:p w14:paraId="192B19F9" w14:textId="77777777" w:rsidR="00FC6E6D" w:rsidRPr="00721BB5" w:rsidRDefault="00FC6E6D" w:rsidP="005E10FF">
            <w:pPr>
              <w:pStyle w:val="a4"/>
              <w:wordWrap/>
              <w:autoSpaceDE/>
              <w:snapToGrid w:val="0"/>
              <w:spacing w:line="240" w:lineRule="auto"/>
              <w:jc w:val="left"/>
              <w:rPr>
                <w:b w:val="0"/>
                <w:bCs/>
                <w:color w:val="auto"/>
                <w:sz w:val="20"/>
              </w:rPr>
            </w:pPr>
            <w:r w:rsidRPr="00721BB5">
              <w:rPr>
                <w:rFonts w:eastAsia="맑은 고딕"/>
                <w:b w:val="0"/>
                <w:bCs/>
                <w:color w:val="auto"/>
                <w:sz w:val="20"/>
              </w:rPr>
              <w:t>No exercise</w:t>
            </w:r>
          </w:p>
        </w:tc>
        <w:tc>
          <w:tcPr>
            <w:tcW w:w="2255" w:type="dxa"/>
            <w:tcBorders>
              <w:bottom w:val="single" w:sz="4" w:space="0" w:color="auto"/>
            </w:tcBorders>
            <w:vAlign w:val="center"/>
          </w:tcPr>
          <w:p w14:paraId="25902CB7" w14:textId="77777777" w:rsidR="00FC6E6D" w:rsidRPr="00721BB5" w:rsidRDefault="00FC6E6D" w:rsidP="005E10FF">
            <w:pPr>
              <w:pStyle w:val="a4"/>
              <w:wordWrap/>
              <w:autoSpaceDE/>
              <w:snapToGrid w:val="0"/>
              <w:spacing w:line="240" w:lineRule="auto"/>
              <w:jc w:val="center"/>
              <w:rPr>
                <w:b w:val="0"/>
                <w:bCs/>
                <w:color w:val="auto"/>
                <w:sz w:val="20"/>
              </w:rPr>
            </w:pPr>
            <w:r w:rsidRPr="00721BB5">
              <w:rPr>
                <w:b w:val="0"/>
                <w:bCs/>
                <w:color w:val="auto"/>
                <w:sz w:val="20"/>
              </w:rPr>
              <w:t>7.54</w:t>
            </w:r>
          </w:p>
        </w:tc>
      </w:tr>
      <w:tr w:rsidR="00721BB5" w:rsidRPr="00721BB5" w14:paraId="40F98D91" w14:textId="77777777" w:rsidTr="00642EA7">
        <w:trPr>
          <w:trHeight w:val="260"/>
          <w:jc w:val="center"/>
        </w:trPr>
        <w:tc>
          <w:tcPr>
            <w:tcW w:w="1813" w:type="dxa"/>
            <w:tcBorders>
              <w:top w:val="single" w:sz="4" w:space="0" w:color="auto"/>
            </w:tcBorders>
            <w:vAlign w:val="center"/>
          </w:tcPr>
          <w:p w14:paraId="344EC6AA" w14:textId="77777777" w:rsidR="00FC6E6D" w:rsidRPr="00721BB5" w:rsidRDefault="00FC6E6D" w:rsidP="005E10FF">
            <w:pPr>
              <w:pStyle w:val="a4"/>
              <w:wordWrap/>
              <w:autoSpaceDE/>
              <w:snapToGrid w:val="0"/>
              <w:spacing w:line="240" w:lineRule="auto"/>
              <w:jc w:val="left"/>
              <w:rPr>
                <w:b w:val="0"/>
                <w:bCs/>
                <w:color w:val="auto"/>
                <w:sz w:val="20"/>
              </w:rPr>
            </w:pPr>
            <w:r w:rsidRPr="00721BB5">
              <w:rPr>
                <w:rFonts w:eastAsia="맑은 고딕"/>
                <w:b w:val="0"/>
                <w:bCs/>
                <w:color w:val="auto"/>
                <w:sz w:val="20"/>
              </w:rPr>
              <w:t>Depression</w:t>
            </w:r>
          </w:p>
        </w:tc>
        <w:tc>
          <w:tcPr>
            <w:tcW w:w="2595" w:type="dxa"/>
            <w:tcBorders>
              <w:top w:val="single" w:sz="4" w:space="0" w:color="auto"/>
            </w:tcBorders>
            <w:vAlign w:val="center"/>
          </w:tcPr>
          <w:p w14:paraId="4D2825CC" w14:textId="77777777" w:rsidR="00FC6E6D" w:rsidRPr="00721BB5" w:rsidRDefault="00FC6E6D" w:rsidP="005E10FF">
            <w:pPr>
              <w:pStyle w:val="a4"/>
              <w:wordWrap/>
              <w:autoSpaceDE/>
              <w:snapToGrid w:val="0"/>
              <w:spacing w:line="240" w:lineRule="auto"/>
              <w:jc w:val="left"/>
              <w:rPr>
                <w:b w:val="0"/>
                <w:bCs/>
                <w:color w:val="auto"/>
                <w:sz w:val="20"/>
              </w:rPr>
            </w:pPr>
            <w:r w:rsidRPr="00721BB5">
              <w:rPr>
                <w:b w:val="0"/>
                <w:bCs/>
                <w:color w:val="auto"/>
                <w:sz w:val="20"/>
              </w:rPr>
              <w:t>No</w:t>
            </w:r>
          </w:p>
        </w:tc>
        <w:tc>
          <w:tcPr>
            <w:tcW w:w="2255" w:type="dxa"/>
            <w:tcBorders>
              <w:top w:val="single" w:sz="4" w:space="0" w:color="auto"/>
            </w:tcBorders>
            <w:vAlign w:val="center"/>
          </w:tcPr>
          <w:p w14:paraId="183EEC3D" w14:textId="77777777" w:rsidR="00FC6E6D" w:rsidRPr="00721BB5" w:rsidRDefault="00FC6E6D" w:rsidP="005E10FF">
            <w:pPr>
              <w:pStyle w:val="a4"/>
              <w:wordWrap/>
              <w:autoSpaceDE/>
              <w:snapToGrid w:val="0"/>
              <w:spacing w:line="240" w:lineRule="auto"/>
              <w:jc w:val="center"/>
              <w:rPr>
                <w:b w:val="0"/>
                <w:bCs/>
                <w:color w:val="auto"/>
                <w:sz w:val="20"/>
              </w:rPr>
            </w:pPr>
            <w:r w:rsidRPr="00721BB5">
              <w:rPr>
                <w:b w:val="0"/>
                <w:bCs/>
                <w:color w:val="auto"/>
                <w:sz w:val="20"/>
              </w:rPr>
              <w:t>6.29</w:t>
            </w:r>
          </w:p>
        </w:tc>
      </w:tr>
      <w:tr w:rsidR="00721BB5" w:rsidRPr="00721BB5" w14:paraId="0B7846E3" w14:textId="77777777" w:rsidTr="00642EA7">
        <w:trPr>
          <w:trHeight w:val="250"/>
          <w:jc w:val="center"/>
        </w:trPr>
        <w:tc>
          <w:tcPr>
            <w:tcW w:w="1813" w:type="dxa"/>
            <w:tcBorders>
              <w:bottom w:val="single" w:sz="4" w:space="0" w:color="auto"/>
            </w:tcBorders>
            <w:vAlign w:val="center"/>
          </w:tcPr>
          <w:p w14:paraId="40B8D05D" w14:textId="77777777" w:rsidR="00FC6E6D" w:rsidRPr="00721BB5" w:rsidRDefault="00FC6E6D" w:rsidP="005E10FF">
            <w:pPr>
              <w:pStyle w:val="a4"/>
              <w:wordWrap/>
              <w:autoSpaceDE/>
              <w:snapToGrid w:val="0"/>
              <w:spacing w:line="240" w:lineRule="auto"/>
              <w:jc w:val="left"/>
              <w:rPr>
                <w:b w:val="0"/>
                <w:bCs/>
                <w:color w:val="auto"/>
                <w:sz w:val="20"/>
              </w:rPr>
            </w:pPr>
          </w:p>
        </w:tc>
        <w:tc>
          <w:tcPr>
            <w:tcW w:w="2595" w:type="dxa"/>
            <w:tcBorders>
              <w:bottom w:val="single" w:sz="4" w:space="0" w:color="auto"/>
            </w:tcBorders>
            <w:vAlign w:val="center"/>
          </w:tcPr>
          <w:p w14:paraId="0D1E4DB7" w14:textId="77777777" w:rsidR="00FC6E6D" w:rsidRPr="00721BB5" w:rsidRDefault="00FC6E6D" w:rsidP="005E10FF">
            <w:pPr>
              <w:pStyle w:val="a4"/>
              <w:wordWrap/>
              <w:autoSpaceDE/>
              <w:snapToGrid w:val="0"/>
              <w:spacing w:line="240" w:lineRule="auto"/>
              <w:jc w:val="left"/>
              <w:rPr>
                <w:b w:val="0"/>
                <w:bCs/>
                <w:color w:val="auto"/>
                <w:sz w:val="20"/>
              </w:rPr>
            </w:pPr>
            <w:r w:rsidRPr="00721BB5">
              <w:rPr>
                <w:b w:val="0"/>
                <w:bCs/>
                <w:color w:val="auto"/>
                <w:sz w:val="20"/>
              </w:rPr>
              <w:t>Yes</w:t>
            </w:r>
          </w:p>
        </w:tc>
        <w:tc>
          <w:tcPr>
            <w:tcW w:w="2255" w:type="dxa"/>
            <w:tcBorders>
              <w:bottom w:val="single" w:sz="4" w:space="0" w:color="auto"/>
            </w:tcBorders>
            <w:vAlign w:val="center"/>
          </w:tcPr>
          <w:p w14:paraId="5E98155C" w14:textId="77777777" w:rsidR="00FC6E6D" w:rsidRPr="00721BB5" w:rsidRDefault="00FC6E6D" w:rsidP="005E10FF">
            <w:pPr>
              <w:pStyle w:val="a4"/>
              <w:wordWrap/>
              <w:autoSpaceDE/>
              <w:snapToGrid w:val="0"/>
              <w:spacing w:line="240" w:lineRule="auto"/>
              <w:jc w:val="center"/>
              <w:rPr>
                <w:b w:val="0"/>
                <w:bCs/>
                <w:color w:val="auto"/>
                <w:sz w:val="20"/>
              </w:rPr>
            </w:pPr>
            <w:r w:rsidRPr="00721BB5">
              <w:rPr>
                <w:b w:val="0"/>
                <w:bCs/>
                <w:color w:val="auto"/>
                <w:sz w:val="20"/>
              </w:rPr>
              <w:t>12.46</w:t>
            </w:r>
          </w:p>
        </w:tc>
      </w:tr>
      <w:tr w:rsidR="00721BB5" w:rsidRPr="00721BB5" w14:paraId="3AD87063" w14:textId="77777777" w:rsidTr="00642EA7">
        <w:trPr>
          <w:trHeight w:val="260"/>
          <w:jc w:val="center"/>
        </w:trPr>
        <w:tc>
          <w:tcPr>
            <w:tcW w:w="1813" w:type="dxa"/>
            <w:vMerge w:val="restart"/>
            <w:tcBorders>
              <w:top w:val="single" w:sz="4" w:space="0" w:color="auto"/>
            </w:tcBorders>
            <w:vAlign w:val="center"/>
          </w:tcPr>
          <w:p w14:paraId="20442B7D" w14:textId="77777777" w:rsidR="00D40CD0" w:rsidRPr="00721BB5" w:rsidRDefault="00D40CD0" w:rsidP="005E10FF">
            <w:pPr>
              <w:pStyle w:val="a4"/>
              <w:wordWrap/>
              <w:autoSpaceDE/>
              <w:snapToGrid w:val="0"/>
              <w:spacing w:line="240" w:lineRule="auto"/>
              <w:jc w:val="left"/>
              <w:rPr>
                <w:b w:val="0"/>
                <w:bCs/>
                <w:color w:val="auto"/>
                <w:sz w:val="20"/>
              </w:rPr>
            </w:pPr>
            <w:r w:rsidRPr="00721BB5">
              <w:rPr>
                <w:rFonts w:eastAsia="맑은 고딕"/>
                <w:b w:val="0"/>
                <w:bCs/>
                <w:color w:val="auto"/>
                <w:sz w:val="20"/>
              </w:rPr>
              <w:t>Cerebrovascular disease</w:t>
            </w:r>
          </w:p>
        </w:tc>
        <w:tc>
          <w:tcPr>
            <w:tcW w:w="2595" w:type="dxa"/>
            <w:tcBorders>
              <w:top w:val="single" w:sz="4" w:space="0" w:color="auto"/>
            </w:tcBorders>
            <w:vAlign w:val="center"/>
          </w:tcPr>
          <w:p w14:paraId="724516A6" w14:textId="77777777" w:rsidR="00D40CD0" w:rsidRPr="00721BB5" w:rsidRDefault="00D40CD0" w:rsidP="005E10FF">
            <w:pPr>
              <w:pStyle w:val="a4"/>
              <w:wordWrap/>
              <w:autoSpaceDE/>
              <w:snapToGrid w:val="0"/>
              <w:spacing w:line="240" w:lineRule="auto"/>
              <w:jc w:val="left"/>
              <w:rPr>
                <w:b w:val="0"/>
                <w:bCs/>
                <w:color w:val="auto"/>
                <w:sz w:val="20"/>
              </w:rPr>
            </w:pPr>
            <w:r w:rsidRPr="00721BB5">
              <w:rPr>
                <w:b w:val="0"/>
                <w:bCs/>
                <w:color w:val="auto"/>
                <w:sz w:val="20"/>
              </w:rPr>
              <w:t>No</w:t>
            </w:r>
          </w:p>
        </w:tc>
        <w:tc>
          <w:tcPr>
            <w:tcW w:w="2255" w:type="dxa"/>
            <w:tcBorders>
              <w:top w:val="single" w:sz="4" w:space="0" w:color="auto"/>
            </w:tcBorders>
            <w:vAlign w:val="center"/>
          </w:tcPr>
          <w:p w14:paraId="5F82E001" w14:textId="77777777" w:rsidR="00D40CD0" w:rsidRPr="00721BB5" w:rsidRDefault="00D40CD0" w:rsidP="005E10FF">
            <w:pPr>
              <w:pStyle w:val="a4"/>
              <w:wordWrap/>
              <w:autoSpaceDE/>
              <w:snapToGrid w:val="0"/>
              <w:spacing w:line="240" w:lineRule="auto"/>
              <w:jc w:val="center"/>
              <w:rPr>
                <w:b w:val="0"/>
                <w:bCs/>
                <w:color w:val="auto"/>
                <w:sz w:val="20"/>
              </w:rPr>
            </w:pPr>
            <w:r w:rsidRPr="00721BB5">
              <w:rPr>
                <w:b w:val="0"/>
                <w:bCs/>
                <w:color w:val="auto"/>
                <w:sz w:val="20"/>
              </w:rPr>
              <w:t>6.08</w:t>
            </w:r>
          </w:p>
        </w:tc>
      </w:tr>
      <w:tr w:rsidR="00721BB5" w:rsidRPr="00721BB5" w14:paraId="51E57CDA" w14:textId="77777777" w:rsidTr="00642EA7">
        <w:trPr>
          <w:trHeight w:val="260"/>
          <w:jc w:val="center"/>
        </w:trPr>
        <w:tc>
          <w:tcPr>
            <w:tcW w:w="1813" w:type="dxa"/>
            <w:vMerge/>
            <w:tcBorders>
              <w:bottom w:val="single" w:sz="4" w:space="0" w:color="auto"/>
            </w:tcBorders>
            <w:vAlign w:val="center"/>
          </w:tcPr>
          <w:p w14:paraId="1C5C60A1" w14:textId="77777777" w:rsidR="00D40CD0" w:rsidRPr="00721BB5" w:rsidRDefault="00D40CD0" w:rsidP="005E10FF">
            <w:pPr>
              <w:pStyle w:val="a4"/>
              <w:wordWrap/>
              <w:autoSpaceDE/>
              <w:snapToGrid w:val="0"/>
              <w:spacing w:line="240" w:lineRule="auto"/>
              <w:jc w:val="left"/>
              <w:rPr>
                <w:b w:val="0"/>
                <w:bCs/>
                <w:color w:val="auto"/>
                <w:sz w:val="20"/>
              </w:rPr>
            </w:pPr>
          </w:p>
        </w:tc>
        <w:tc>
          <w:tcPr>
            <w:tcW w:w="2595" w:type="dxa"/>
            <w:tcBorders>
              <w:bottom w:val="single" w:sz="4" w:space="0" w:color="auto"/>
            </w:tcBorders>
            <w:vAlign w:val="center"/>
          </w:tcPr>
          <w:p w14:paraId="1EF3D216" w14:textId="77777777" w:rsidR="00D40CD0" w:rsidRPr="00721BB5" w:rsidRDefault="00D40CD0" w:rsidP="005E10FF">
            <w:pPr>
              <w:pStyle w:val="a4"/>
              <w:wordWrap/>
              <w:autoSpaceDE/>
              <w:snapToGrid w:val="0"/>
              <w:spacing w:line="240" w:lineRule="auto"/>
              <w:jc w:val="left"/>
              <w:rPr>
                <w:b w:val="0"/>
                <w:bCs/>
                <w:color w:val="auto"/>
                <w:sz w:val="20"/>
              </w:rPr>
            </w:pPr>
            <w:r w:rsidRPr="00721BB5">
              <w:rPr>
                <w:b w:val="0"/>
                <w:bCs/>
                <w:color w:val="auto"/>
                <w:sz w:val="20"/>
              </w:rPr>
              <w:t>Yes</w:t>
            </w:r>
          </w:p>
        </w:tc>
        <w:tc>
          <w:tcPr>
            <w:tcW w:w="2255" w:type="dxa"/>
            <w:tcBorders>
              <w:bottom w:val="single" w:sz="4" w:space="0" w:color="auto"/>
            </w:tcBorders>
            <w:vAlign w:val="center"/>
          </w:tcPr>
          <w:p w14:paraId="0ACF686B" w14:textId="77777777" w:rsidR="00D40CD0" w:rsidRPr="00721BB5" w:rsidRDefault="00D40CD0" w:rsidP="005E10FF">
            <w:pPr>
              <w:pStyle w:val="a4"/>
              <w:wordWrap/>
              <w:autoSpaceDE/>
              <w:snapToGrid w:val="0"/>
              <w:spacing w:line="240" w:lineRule="auto"/>
              <w:jc w:val="center"/>
              <w:rPr>
                <w:b w:val="0"/>
                <w:bCs/>
                <w:color w:val="auto"/>
                <w:sz w:val="20"/>
              </w:rPr>
            </w:pPr>
            <w:r w:rsidRPr="00721BB5">
              <w:rPr>
                <w:b w:val="0"/>
                <w:bCs/>
                <w:color w:val="auto"/>
                <w:sz w:val="20"/>
              </w:rPr>
              <w:t>11.34</w:t>
            </w:r>
          </w:p>
        </w:tc>
      </w:tr>
      <w:tr w:rsidR="00721BB5" w:rsidRPr="00721BB5" w14:paraId="4DC3E967" w14:textId="77777777" w:rsidTr="00642EA7">
        <w:trPr>
          <w:trHeight w:val="250"/>
          <w:jc w:val="center"/>
        </w:trPr>
        <w:tc>
          <w:tcPr>
            <w:tcW w:w="1813" w:type="dxa"/>
            <w:tcBorders>
              <w:top w:val="single" w:sz="4" w:space="0" w:color="auto"/>
            </w:tcBorders>
            <w:vAlign w:val="center"/>
          </w:tcPr>
          <w:p w14:paraId="6BF3A8EF" w14:textId="77777777" w:rsidR="00FC6E6D" w:rsidRPr="00721BB5" w:rsidRDefault="00FC6E6D" w:rsidP="005E10FF">
            <w:pPr>
              <w:pStyle w:val="a4"/>
              <w:wordWrap/>
              <w:autoSpaceDE/>
              <w:snapToGrid w:val="0"/>
              <w:spacing w:line="240" w:lineRule="auto"/>
              <w:jc w:val="left"/>
              <w:rPr>
                <w:b w:val="0"/>
                <w:bCs/>
                <w:color w:val="auto"/>
                <w:sz w:val="20"/>
              </w:rPr>
            </w:pPr>
            <w:r w:rsidRPr="00721BB5">
              <w:rPr>
                <w:b w:val="0"/>
                <w:bCs/>
                <w:color w:val="auto"/>
                <w:sz w:val="20"/>
              </w:rPr>
              <w:t>Diabetes mellitus</w:t>
            </w:r>
          </w:p>
        </w:tc>
        <w:tc>
          <w:tcPr>
            <w:tcW w:w="2595" w:type="dxa"/>
            <w:tcBorders>
              <w:top w:val="single" w:sz="4" w:space="0" w:color="auto"/>
            </w:tcBorders>
            <w:vAlign w:val="center"/>
          </w:tcPr>
          <w:p w14:paraId="7DA4CEAF" w14:textId="77777777" w:rsidR="00FC6E6D" w:rsidRPr="00721BB5" w:rsidRDefault="00FC6E6D" w:rsidP="005E10FF">
            <w:pPr>
              <w:pStyle w:val="a4"/>
              <w:wordWrap/>
              <w:autoSpaceDE/>
              <w:snapToGrid w:val="0"/>
              <w:spacing w:line="240" w:lineRule="auto"/>
              <w:jc w:val="left"/>
              <w:rPr>
                <w:b w:val="0"/>
                <w:bCs/>
                <w:color w:val="auto"/>
                <w:sz w:val="20"/>
              </w:rPr>
            </w:pPr>
            <w:r w:rsidRPr="00721BB5">
              <w:rPr>
                <w:b w:val="0"/>
                <w:bCs/>
                <w:color w:val="auto"/>
                <w:sz w:val="20"/>
              </w:rPr>
              <w:t>No</w:t>
            </w:r>
          </w:p>
        </w:tc>
        <w:tc>
          <w:tcPr>
            <w:tcW w:w="2255" w:type="dxa"/>
            <w:tcBorders>
              <w:top w:val="single" w:sz="4" w:space="0" w:color="auto"/>
            </w:tcBorders>
            <w:vAlign w:val="center"/>
          </w:tcPr>
          <w:p w14:paraId="369A0523" w14:textId="77777777" w:rsidR="00FC6E6D" w:rsidRPr="00721BB5" w:rsidRDefault="00FC6E6D" w:rsidP="005E10FF">
            <w:pPr>
              <w:pStyle w:val="a4"/>
              <w:wordWrap/>
              <w:autoSpaceDE/>
              <w:snapToGrid w:val="0"/>
              <w:spacing w:line="240" w:lineRule="auto"/>
              <w:jc w:val="center"/>
              <w:rPr>
                <w:b w:val="0"/>
                <w:bCs/>
                <w:color w:val="auto"/>
                <w:sz w:val="20"/>
              </w:rPr>
            </w:pPr>
            <w:r w:rsidRPr="00721BB5">
              <w:rPr>
                <w:b w:val="0"/>
                <w:bCs/>
                <w:color w:val="auto"/>
                <w:sz w:val="20"/>
              </w:rPr>
              <w:t>6.03</w:t>
            </w:r>
          </w:p>
        </w:tc>
      </w:tr>
      <w:tr w:rsidR="006A5C7B" w:rsidRPr="00721BB5" w14:paraId="2BBF4EC3" w14:textId="77777777" w:rsidTr="00642EA7">
        <w:trPr>
          <w:trHeight w:val="260"/>
          <w:jc w:val="center"/>
        </w:trPr>
        <w:tc>
          <w:tcPr>
            <w:tcW w:w="1813" w:type="dxa"/>
            <w:tcBorders>
              <w:bottom w:val="single" w:sz="4" w:space="0" w:color="auto"/>
            </w:tcBorders>
            <w:vAlign w:val="center"/>
          </w:tcPr>
          <w:p w14:paraId="6FDDFE84" w14:textId="77777777" w:rsidR="00FC6E6D" w:rsidRPr="00721BB5" w:rsidRDefault="00FC6E6D" w:rsidP="005E10FF">
            <w:pPr>
              <w:pStyle w:val="a4"/>
              <w:wordWrap/>
              <w:autoSpaceDE/>
              <w:snapToGrid w:val="0"/>
              <w:spacing w:line="240" w:lineRule="auto"/>
              <w:jc w:val="left"/>
              <w:rPr>
                <w:b w:val="0"/>
                <w:bCs/>
                <w:color w:val="auto"/>
                <w:sz w:val="20"/>
              </w:rPr>
            </w:pPr>
          </w:p>
        </w:tc>
        <w:tc>
          <w:tcPr>
            <w:tcW w:w="2595" w:type="dxa"/>
            <w:tcBorders>
              <w:bottom w:val="single" w:sz="4" w:space="0" w:color="auto"/>
            </w:tcBorders>
            <w:vAlign w:val="center"/>
          </w:tcPr>
          <w:p w14:paraId="3279EF96" w14:textId="77777777" w:rsidR="00FC6E6D" w:rsidRPr="00721BB5" w:rsidRDefault="00FC6E6D" w:rsidP="005E10FF">
            <w:pPr>
              <w:pStyle w:val="a4"/>
              <w:wordWrap/>
              <w:autoSpaceDE/>
              <w:snapToGrid w:val="0"/>
              <w:spacing w:line="240" w:lineRule="auto"/>
              <w:jc w:val="left"/>
              <w:rPr>
                <w:b w:val="0"/>
                <w:bCs/>
                <w:color w:val="auto"/>
                <w:sz w:val="20"/>
              </w:rPr>
            </w:pPr>
            <w:r w:rsidRPr="00721BB5">
              <w:rPr>
                <w:b w:val="0"/>
                <w:bCs/>
                <w:color w:val="auto"/>
                <w:sz w:val="20"/>
              </w:rPr>
              <w:t>Yes</w:t>
            </w:r>
          </w:p>
        </w:tc>
        <w:tc>
          <w:tcPr>
            <w:tcW w:w="2255" w:type="dxa"/>
            <w:tcBorders>
              <w:bottom w:val="single" w:sz="4" w:space="0" w:color="auto"/>
            </w:tcBorders>
            <w:vAlign w:val="center"/>
          </w:tcPr>
          <w:p w14:paraId="0AE91B0C" w14:textId="77777777" w:rsidR="00FC6E6D" w:rsidRPr="00721BB5" w:rsidRDefault="00FC6E6D" w:rsidP="005E10FF">
            <w:pPr>
              <w:pStyle w:val="a4"/>
              <w:wordWrap/>
              <w:autoSpaceDE/>
              <w:snapToGrid w:val="0"/>
              <w:spacing w:line="240" w:lineRule="auto"/>
              <w:jc w:val="center"/>
              <w:rPr>
                <w:b w:val="0"/>
                <w:bCs/>
                <w:color w:val="auto"/>
                <w:sz w:val="20"/>
              </w:rPr>
            </w:pPr>
            <w:r w:rsidRPr="00721BB5">
              <w:rPr>
                <w:b w:val="0"/>
                <w:bCs/>
                <w:color w:val="auto"/>
                <w:sz w:val="20"/>
              </w:rPr>
              <w:t>8.91</w:t>
            </w:r>
          </w:p>
        </w:tc>
      </w:tr>
      <w:bookmarkEnd w:id="11"/>
      <w:bookmarkEnd w:id="13"/>
    </w:tbl>
    <w:p w14:paraId="653D598B" w14:textId="77777777" w:rsidR="00FC6E6D" w:rsidRPr="00721BB5" w:rsidRDefault="00FC6E6D" w:rsidP="00FC6E6D">
      <w:pPr>
        <w:pStyle w:val="a4"/>
        <w:wordWrap/>
        <w:autoSpaceDE/>
        <w:snapToGrid w:val="0"/>
        <w:spacing w:line="480" w:lineRule="auto"/>
        <w:jc w:val="left"/>
        <w:rPr>
          <w:color w:val="auto"/>
          <w:sz w:val="20"/>
        </w:rPr>
      </w:pPr>
    </w:p>
    <w:p w14:paraId="51EF44E1" w14:textId="77777777" w:rsidR="00FC6E6D" w:rsidRPr="00721BB5" w:rsidRDefault="00FC6E6D" w:rsidP="00FC6E6D">
      <w:pPr>
        <w:widowControl/>
        <w:wordWrap/>
        <w:autoSpaceDE/>
        <w:spacing w:after="200" w:line="240" w:lineRule="auto"/>
        <w:jc w:val="left"/>
        <w:rPr>
          <w:rFonts w:ascii="Times New Roman" w:eastAsia="굴림" w:hAnsi="Times New Roman" w:cs="Times New Roman"/>
          <w:b/>
          <w:kern w:val="0"/>
          <w:szCs w:val="20"/>
        </w:rPr>
        <w:sectPr w:rsidR="00FC6E6D" w:rsidRPr="00721BB5" w:rsidSect="00FC6E6D">
          <w:pgSz w:w="11906" w:h="16838"/>
          <w:pgMar w:top="1701" w:right="1440" w:bottom="1440" w:left="1440" w:header="851" w:footer="992" w:gutter="0"/>
          <w:cols w:space="425"/>
          <w:docGrid w:linePitch="360"/>
        </w:sectPr>
      </w:pPr>
    </w:p>
    <w:p w14:paraId="651D1C15" w14:textId="5E10FF56" w:rsidR="00F02421" w:rsidRPr="00721BB5" w:rsidRDefault="00F02421" w:rsidP="00781C0F">
      <w:pPr>
        <w:spacing w:after="200" w:line="240" w:lineRule="auto"/>
        <w:rPr>
          <w:rFonts w:ascii="Times New Roman" w:eastAsia="바탕체" w:hAnsi="Times New Roman" w:cs="Times New Roman"/>
          <w:b/>
          <w:szCs w:val="20"/>
        </w:rPr>
      </w:pPr>
      <w:r w:rsidRPr="00721BB5">
        <w:rPr>
          <w:rFonts w:ascii="Times New Roman" w:hAnsi="Times New Roman" w:cs="Times New Roman"/>
          <w:b/>
          <w:szCs w:val="20"/>
        </w:rPr>
        <w:lastRenderedPageBreak/>
        <w:t xml:space="preserve">Supplementary </w:t>
      </w:r>
      <w:r w:rsidRPr="00721BB5">
        <w:rPr>
          <w:rFonts w:ascii="Times New Roman" w:eastAsia="바탕체" w:hAnsi="Times New Roman" w:cs="Times New Roman"/>
          <w:b/>
          <w:kern w:val="0"/>
          <w:szCs w:val="20"/>
        </w:rPr>
        <w:t xml:space="preserve">Table </w:t>
      </w:r>
      <w:r w:rsidR="00275138" w:rsidRPr="00721BB5">
        <w:rPr>
          <w:rFonts w:ascii="Times New Roman" w:eastAsia="바탕체" w:hAnsi="Times New Roman" w:cs="Times New Roman"/>
          <w:b/>
          <w:kern w:val="0"/>
          <w:szCs w:val="20"/>
        </w:rPr>
        <w:t>S5</w:t>
      </w:r>
      <w:r w:rsidR="00624FCC" w:rsidRPr="00721BB5">
        <w:rPr>
          <w:rFonts w:ascii="Times New Roman" w:eastAsia="바탕체" w:hAnsi="Times New Roman" w:cs="Times New Roman"/>
          <w:b/>
          <w:szCs w:val="20"/>
        </w:rPr>
        <w:t>.</w:t>
      </w:r>
      <w:r w:rsidRPr="00721BB5">
        <w:rPr>
          <w:rFonts w:ascii="Times New Roman" w:eastAsia="바탕체" w:hAnsi="Times New Roman" w:cs="Times New Roman"/>
          <w:b/>
          <w:szCs w:val="20"/>
        </w:rPr>
        <w:t xml:space="preserve"> Sensitivity analysis: Cox regression analysis for the association between </w:t>
      </w:r>
      <w:r w:rsidR="00125A13" w:rsidRPr="00721BB5">
        <w:rPr>
          <w:rFonts w:ascii="Times New Roman" w:eastAsia="바탕체" w:hAnsi="Times New Roman" w:cs="Times New Roman"/>
          <w:b/>
          <w:szCs w:val="20"/>
        </w:rPr>
        <w:t>SCD</w:t>
      </w:r>
      <w:r w:rsidR="004D79B2" w:rsidRPr="00721BB5">
        <w:rPr>
          <w:rFonts w:ascii="Times New Roman" w:eastAsia="바탕체" w:hAnsi="Times New Roman" w:cs="Times New Roman"/>
          <w:b/>
          <w:szCs w:val="20"/>
        </w:rPr>
        <w:t xml:space="preserve"> and subsequent dementia</w:t>
      </w:r>
    </w:p>
    <w:tbl>
      <w:tblPr>
        <w:tblStyle w:val="a5"/>
        <w:tblW w:w="565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19"/>
        <w:gridCol w:w="2303"/>
        <w:gridCol w:w="2111"/>
        <w:gridCol w:w="1944"/>
        <w:gridCol w:w="2059"/>
        <w:gridCol w:w="1932"/>
        <w:gridCol w:w="2210"/>
      </w:tblGrid>
      <w:tr w:rsidR="00721BB5" w:rsidRPr="00721BB5" w14:paraId="1B896FA7" w14:textId="77777777" w:rsidTr="000531B3">
        <w:trPr>
          <w:trHeight w:val="570"/>
          <w:jc w:val="center"/>
        </w:trPr>
        <w:tc>
          <w:tcPr>
            <w:tcW w:w="943" w:type="pct"/>
            <w:tcBorders>
              <w:top w:val="single" w:sz="4" w:space="0" w:color="auto"/>
            </w:tcBorders>
            <w:vAlign w:val="center"/>
          </w:tcPr>
          <w:p w14:paraId="116F459A" w14:textId="77777777" w:rsidR="006D5670" w:rsidRPr="00721BB5" w:rsidRDefault="006D5670" w:rsidP="000531B3">
            <w:pPr>
              <w:spacing w:line="276" w:lineRule="auto"/>
              <w:rPr>
                <w:rFonts w:ascii="Times New Roman" w:eastAsia="맑은 고딕" w:hAnsi="Times New Roman" w:cs="Times New Roman"/>
                <w:b/>
                <w:bCs/>
                <w:sz w:val="16"/>
                <w:szCs w:val="16"/>
              </w:rPr>
            </w:pPr>
          </w:p>
        </w:tc>
        <w:tc>
          <w:tcPr>
            <w:tcW w:w="4057" w:type="pct"/>
            <w:gridSpan w:val="6"/>
            <w:tcBorders>
              <w:top w:val="single" w:sz="4" w:space="0" w:color="auto"/>
              <w:bottom w:val="single" w:sz="4" w:space="0" w:color="auto"/>
            </w:tcBorders>
            <w:vAlign w:val="center"/>
          </w:tcPr>
          <w:p w14:paraId="74CDF052" w14:textId="77777777" w:rsidR="006D5670" w:rsidRPr="00721BB5" w:rsidRDefault="006D5670" w:rsidP="000531B3">
            <w:pPr>
              <w:spacing w:line="276" w:lineRule="auto"/>
              <w:ind w:rightChars="-761" w:right="-1522"/>
              <w:jc w:val="center"/>
              <w:rPr>
                <w:rFonts w:ascii="Times New Roman" w:eastAsia="맑은 고딕" w:hAnsi="Times New Roman" w:cs="Times New Roman"/>
                <w:b/>
                <w:bCs/>
                <w:sz w:val="16"/>
                <w:szCs w:val="16"/>
              </w:rPr>
            </w:pPr>
            <w:r w:rsidRPr="00721BB5">
              <w:rPr>
                <w:rFonts w:ascii="Times New Roman" w:eastAsia="맑은 고딕" w:hAnsi="Times New Roman" w:cs="Times New Roman"/>
                <w:b/>
                <w:bCs/>
                <w:sz w:val="16"/>
                <w:szCs w:val="16"/>
              </w:rPr>
              <w:t>Sensitivity analyses</w:t>
            </w:r>
          </w:p>
        </w:tc>
      </w:tr>
      <w:tr w:rsidR="00721BB5" w:rsidRPr="00721BB5" w14:paraId="059AE046" w14:textId="77777777" w:rsidTr="000531B3">
        <w:trPr>
          <w:trHeight w:val="570"/>
          <w:jc w:val="center"/>
        </w:trPr>
        <w:tc>
          <w:tcPr>
            <w:tcW w:w="943" w:type="pct"/>
            <w:tcBorders>
              <w:bottom w:val="single" w:sz="4" w:space="0" w:color="auto"/>
            </w:tcBorders>
            <w:vAlign w:val="center"/>
          </w:tcPr>
          <w:p w14:paraId="028D28DF" w14:textId="77777777" w:rsidR="006D5670" w:rsidRPr="00721BB5" w:rsidRDefault="006D5670" w:rsidP="000531B3">
            <w:pPr>
              <w:spacing w:line="276" w:lineRule="auto"/>
              <w:rPr>
                <w:rFonts w:ascii="Times New Roman" w:eastAsia="맑은 고딕" w:hAnsi="Times New Roman" w:cs="Times New Roman"/>
                <w:b/>
                <w:bCs/>
                <w:sz w:val="16"/>
                <w:szCs w:val="16"/>
              </w:rPr>
            </w:pPr>
          </w:p>
        </w:tc>
        <w:tc>
          <w:tcPr>
            <w:tcW w:w="744" w:type="pct"/>
            <w:tcBorders>
              <w:top w:val="single" w:sz="4" w:space="0" w:color="auto"/>
              <w:bottom w:val="single" w:sz="4" w:space="0" w:color="auto"/>
            </w:tcBorders>
            <w:vAlign w:val="center"/>
          </w:tcPr>
          <w:p w14:paraId="7C65A642" w14:textId="77777777" w:rsidR="006D5670" w:rsidRPr="00721BB5" w:rsidRDefault="006D5670" w:rsidP="000531B3">
            <w:pPr>
              <w:spacing w:line="276" w:lineRule="auto"/>
              <w:jc w:val="left"/>
              <w:rPr>
                <w:rFonts w:ascii="Times New Roman" w:eastAsia="맑은 고딕" w:hAnsi="Times New Roman" w:cs="Times New Roman"/>
                <w:b/>
                <w:bCs/>
                <w:sz w:val="16"/>
                <w:szCs w:val="16"/>
              </w:rPr>
            </w:pPr>
            <w:r w:rsidRPr="00721BB5">
              <w:rPr>
                <w:rFonts w:ascii="Times New Roman" w:eastAsia="맑은 고딕" w:hAnsi="Times New Roman" w:cs="Times New Roman"/>
                <w:b/>
                <w:sz w:val="16"/>
                <w:szCs w:val="16"/>
              </w:rPr>
              <w:t>Analysis excluding patient with developed dementia within a year of index date</w:t>
            </w:r>
          </w:p>
        </w:tc>
        <w:tc>
          <w:tcPr>
            <w:tcW w:w="682" w:type="pct"/>
            <w:tcBorders>
              <w:top w:val="single" w:sz="4" w:space="0" w:color="auto"/>
              <w:bottom w:val="single" w:sz="4" w:space="0" w:color="auto"/>
            </w:tcBorders>
            <w:vAlign w:val="center"/>
          </w:tcPr>
          <w:p w14:paraId="62A83B78" w14:textId="77777777" w:rsidR="006D5670" w:rsidRPr="00721BB5" w:rsidRDefault="006D5670" w:rsidP="000531B3">
            <w:pPr>
              <w:spacing w:line="276" w:lineRule="auto"/>
              <w:jc w:val="left"/>
              <w:rPr>
                <w:rFonts w:ascii="Times New Roman" w:eastAsia="맑은 고딕" w:hAnsi="Times New Roman" w:cs="Times New Roman"/>
                <w:b/>
                <w:bCs/>
                <w:iCs/>
                <w:sz w:val="16"/>
                <w:szCs w:val="16"/>
              </w:rPr>
            </w:pPr>
            <w:bookmarkStart w:id="14" w:name="_Hlk32790072"/>
            <w:r w:rsidRPr="00721BB5">
              <w:rPr>
                <w:rFonts w:ascii="Times New Roman" w:eastAsia="맑은 고딕" w:hAnsi="Times New Roman" w:cs="Times New Roman"/>
                <w:b/>
                <w:bCs/>
                <w:iCs/>
                <w:sz w:val="16"/>
                <w:szCs w:val="16"/>
              </w:rPr>
              <w:t>Analysis only including Alzheimer’s disease as an outcome</w:t>
            </w:r>
            <w:bookmarkEnd w:id="14"/>
          </w:p>
        </w:tc>
        <w:tc>
          <w:tcPr>
            <w:tcW w:w="628" w:type="pct"/>
            <w:tcBorders>
              <w:top w:val="single" w:sz="4" w:space="0" w:color="auto"/>
              <w:bottom w:val="single" w:sz="4" w:space="0" w:color="auto"/>
            </w:tcBorders>
            <w:vAlign w:val="center"/>
          </w:tcPr>
          <w:p w14:paraId="6AFE6759" w14:textId="77777777" w:rsidR="006D5670" w:rsidRPr="00721BB5" w:rsidRDefault="006D5670" w:rsidP="000531B3">
            <w:pPr>
              <w:spacing w:line="276" w:lineRule="auto"/>
              <w:jc w:val="left"/>
              <w:rPr>
                <w:rFonts w:ascii="Times New Roman" w:eastAsia="맑은 고딕" w:hAnsi="Times New Roman" w:cs="Times New Roman"/>
                <w:b/>
                <w:bCs/>
                <w:sz w:val="16"/>
                <w:szCs w:val="16"/>
              </w:rPr>
            </w:pPr>
            <w:r w:rsidRPr="00721BB5">
              <w:rPr>
                <w:rFonts w:ascii="Times New Roman" w:eastAsia="맑은 고딕" w:hAnsi="Times New Roman" w:cs="Times New Roman"/>
                <w:b/>
                <w:bCs/>
                <w:sz w:val="16"/>
                <w:szCs w:val="16"/>
              </w:rPr>
              <w:t>Analysis excluding patient with history of psychiatric disorders</w:t>
            </w:r>
          </w:p>
        </w:tc>
        <w:tc>
          <w:tcPr>
            <w:tcW w:w="665" w:type="pct"/>
            <w:tcBorders>
              <w:top w:val="single" w:sz="4" w:space="0" w:color="auto"/>
              <w:bottom w:val="single" w:sz="4" w:space="0" w:color="auto"/>
            </w:tcBorders>
            <w:vAlign w:val="center"/>
          </w:tcPr>
          <w:p w14:paraId="3CCFABBB" w14:textId="77777777" w:rsidR="006D5670" w:rsidRPr="00721BB5" w:rsidRDefault="006D5670" w:rsidP="000531B3">
            <w:pPr>
              <w:spacing w:line="276" w:lineRule="auto"/>
              <w:jc w:val="left"/>
              <w:rPr>
                <w:rFonts w:ascii="Times New Roman" w:eastAsia="맑은 고딕" w:hAnsi="Times New Roman" w:cs="Times New Roman"/>
                <w:b/>
                <w:bCs/>
                <w:sz w:val="16"/>
                <w:szCs w:val="16"/>
              </w:rPr>
            </w:pPr>
            <w:r w:rsidRPr="00721BB5">
              <w:rPr>
                <w:rFonts w:ascii="Times New Roman" w:eastAsia="맑은 고딕" w:hAnsi="Times New Roman" w:cs="Times New Roman"/>
                <w:b/>
                <w:bCs/>
                <w:sz w:val="16"/>
                <w:szCs w:val="16"/>
              </w:rPr>
              <w:t>Analysis excluding patients with history of neurological diseases</w:t>
            </w:r>
          </w:p>
        </w:tc>
        <w:tc>
          <w:tcPr>
            <w:tcW w:w="624" w:type="pct"/>
            <w:tcBorders>
              <w:top w:val="single" w:sz="4" w:space="0" w:color="auto"/>
              <w:bottom w:val="single" w:sz="4" w:space="0" w:color="auto"/>
            </w:tcBorders>
            <w:vAlign w:val="center"/>
          </w:tcPr>
          <w:p w14:paraId="05FBFC14" w14:textId="7098D128" w:rsidR="006D5670" w:rsidRPr="00721BB5" w:rsidRDefault="006D5670" w:rsidP="000531B3">
            <w:pPr>
              <w:spacing w:line="276" w:lineRule="auto"/>
              <w:jc w:val="left"/>
              <w:rPr>
                <w:rFonts w:ascii="Times New Roman" w:eastAsia="맑은 고딕" w:hAnsi="Times New Roman" w:cs="Times New Roman"/>
                <w:b/>
                <w:bCs/>
                <w:sz w:val="16"/>
                <w:szCs w:val="16"/>
              </w:rPr>
            </w:pPr>
            <w:r w:rsidRPr="00721BB5">
              <w:rPr>
                <w:rFonts w:ascii="Times New Roman" w:eastAsia="맑은 고딕" w:hAnsi="Times New Roman" w:cs="Times New Roman"/>
                <w:b/>
                <w:bCs/>
                <w:sz w:val="16"/>
                <w:szCs w:val="16"/>
              </w:rPr>
              <w:t>Analysis excluding patients with presence of depressive symptoms (DSQ score</w:t>
            </w:r>
            <w:r w:rsidR="001F6A72" w:rsidRPr="00721BB5">
              <w:rPr>
                <w:rFonts w:ascii="Times New Roman" w:eastAsia="맑은 고딕" w:hAnsi="Times New Roman" w:cs="Times New Roman"/>
                <w:b/>
                <w:bCs/>
                <w:sz w:val="16"/>
                <w:szCs w:val="16"/>
              </w:rPr>
              <w:t xml:space="preserve"> </w:t>
            </w:r>
            <w:r w:rsidRPr="00721BB5">
              <w:rPr>
                <w:rFonts w:ascii="Times New Roman" w:eastAsia="맑은 고딕" w:hAnsi="Times New Roman" w:cs="Times New Roman"/>
                <w:b/>
                <w:bCs/>
                <w:sz w:val="16"/>
                <w:szCs w:val="16"/>
              </w:rPr>
              <w:t>&gt;</w:t>
            </w:r>
            <w:r w:rsidR="001F6A72" w:rsidRPr="00721BB5">
              <w:rPr>
                <w:rFonts w:ascii="Times New Roman" w:eastAsia="맑은 고딕" w:hAnsi="Times New Roman" w:cs="Times New Roman"/>
                <w:b/>
                <w:bCs/>
                <w:sz w:val="16"/>
                <w:szCs w:val="16"/>
              </w:rPr>
              <w:t xml:space="preserve"> </w:t>
            </w:r>
            <w:r w:rsidRPr="00721BB5">
              <w:rPr>
                <w:rFonts w:ascii="Times New Roman" w:eastAsia="맑은 고딕" w:hAnsi="Times New Roman" w:cs="Times New Roman"/>
                <w:b/>
                <w:bCs/>
                <w:sz w:val="16"/>
                <w:szCs w:val="16"/>
              </w:rPr>
              <w:t>0)</w:t>
            </w:r>
          </w:p>
        </w:tc>
        <w:tc>
          <w:tcPr>
            <w:tcW w:w="714" w:type="pct"/>
            <w:tcBorders>
              <w:top w:val="single" w:sz="4" w:space="0" w:color="auto"/>
              <w:bottom w:val="single" w:sz="4" w:space="0" w:color="auto"/>
            </w:tcBorders>
            <w:vAlign w:val="center"/>
          </w:tcPr>
          <w:p w14:paraId="2F024842" w14:textId="0EA4E11F" w:rsidR="006D5670" w:rsidRPr="00721BB5" w:rsidRDefault="006D5670" w:rsidP="000531B3">
            <w:pPr>
              <w:spacing w:line="276" w:lineRule="auto"/>
              <w:jc w:val="left"/>
              <w:rPr>
                <w:rFonts w:ascii="Times New Roman" w:eastAsia="맑은 고딕" w:hAnsi="Times New Roman" w:cs="Times New Roman"/>
                <w:b/>
                <w:bCs/>
                <w:sz w:val="16"/>
                <w:szCs w:val="16"/>
              </w:rPr>
            </w:pPr>
            <w:r w:rsidRPr="00721BB5">
              <w:rPr>
                <w:rFonts w:ascii="Times New Roman" w:eastAsia="맑은 고딕" w:hAnsi="Times New Roman" w:cs="Times New Roman"/>
                <w:b/>
                <w:bCs/>
                <w:sz w:val="16"/>
                <w:szCs w:val="16"/>
              </w:rPr>
              <w:t>Analysis excluding patients with Total KDSQ-P score</w:t>
            </w:r>
            <w:r w:rsidR="001F6A72" w:rsidRPr="00721BB5">
              <w:rPr>
                <w:rFonts w:ascii="Times New Roman" w:eastAsia="맑은 고딕" w:hAnsi="Times New Roman" w:cs="Times New Roman"/>
                <w:b/>
                <w:bCs/>
                <w:sz w:val="16"/>
                <w:szCs w:val="16"/>
              </w:rPr>
              <w:t xml:space="preserve"> </w:t>
            </w:r>
            <w:r w:rsidRPr="00721BB5">
              <w:rPr>
                <w:rFonts w:ascii="Times New Roman" w:eastAsia="맑은 고딕" w:hAnsi="Times New Roman" w:cs="Times New Roman"/>
                <w:b/>
                <w:bCs/>
                <w:sz w:val="16"/>
                <w:szCs w:val="16"/>
              </w:rPr>
              <w:t>≥</w:t>
            </w:r>
            <w:r w:rsidR="001F6A72" w:rsidRPr="00721BB5">
              <w:rPr>
                <w:rFonts w:ascii="Times New Roman" w:eastAsia="맑은 고딕" w:hAnsi="Times New Roman" w:cs="Times New Roman"/>
                <w:b/>
                <w:bCs/>
                <w:sz w:val="16"/>
                <w:szCs w:val="16"/>
              </w:rPr>
              <w:t xml:space="preserve"> </w:t>
            </w:r>
            <w:r w:rsidRPr="00721BB5">
              <w:rPr>
                <w:rFonts w:ascii="Times New Roman" w:eastAsia="맑은 고딕" w:hAnsi="Times New Roman" w:cs="Times New Roman"/>
                <w:b/>
                <w:bCs/>
                <w:sz w:val="16"/>
                <w:szCs w:val="16"/>
              </w:rPr>
              <w:t>4</w:t>
            </w:r>
          </w:p>
        </w:tc>
      </w:tr>
      <w:tr w:rsidR="00721BB5" w:rsidRPr="00721BB5" w14:paraId="5F06F4CC" w14:textId="77777777" w:rsidTr="000531B3">
        <w:trPr>
          <w:trHeight w:val="264"/>
          <w:jc w:val="center"/>
        </w:trPr>
        <w:tc>
          <w:tcPr>
            <w:tcW w:w="943" w:type="pct"/>
            <w:tcBorders>
              <w:top w:val="single" w:sz="4" w:space="0" w:color="auto"/>
            </w:tcBorders>
            <w:vAlign w:val="center"/>
          </w:tcPr>
          <w:p w14:paraId="219A9E2B"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 xml:space="preserve">Non-SCD group, n </w:t>
            </w:r>
          </w:p>
          <w:p w14:paraId="43B2AF10"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(n excluded)</w:t>
            </w:r>
          </w:p>
        </w:tc>
        <w:tc>
          <w:tcPr>
            <w:tcW w:w="744" w:type="pct"/>
            <w:tcBorders>
              <w:top w:val="single" w:sz="4" w:space="0" w:color="auto"/>
            </w:tcBorders>
            <w:vAlign w:val="center"/>
          </w:tcPr>
          <w:p w14:paraId="38F2D1AE"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356,811</w:t>
            </w:r>
          </w:p>
          <w:p w14:paraId="5662C405"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(843 excluded)</w:t>
            </w:r>
          </w:p>
        </w:tc>
        <w:tc>
          <w:tcPr>
            <w:tcW w:w="682" w:type="pct"/>
            <w:tcBorders>
              <w:top w:val="single" w:sz="4" w:space="0" w:color="auto"/>
            </w:tcBorders>
            <w:vAlign w:val="center"/>
          </w:tcPr>
          <w:p w14:paraId="2606DC6B"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354,846</w:t>
            </w:r>
          </w:p>
          <w:p w14:paraId="7042BE39"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(2,808 excluded)</w:t>
            </w:r>
          </w:p>
        </w:tc>
        <w:tc>
          <w:tcPr>
            <w:tcW w:w="628" w:type="pct"/>
            <w:tcBorders>
              <w:top w:val="single" w:sz="4" w:space="0" w:color="auto"/>
            </w:tcBorders>
            <w:vAlign w:val="center"/>
          </w:tcPr>
          <w:p w14:paraId="4B888A3E"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263,241</w:t>
            </w:r>
          </w:p>
          <w:p w14:paraId="502C37FA"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(94,413 excluded)</w:t>
            </w:r>
          </w:p>
        </w:tc>
        <w:tc>
          <w:tcPr>
            <w:tcW w:w="665" w:type="pct"/>
            <w:tcBorders>
              <w:top w:val="single" w:sz="4" w:space="0" w:color="auto"/>
            </w:tcBorders>
            <w:vAlign w:val="center"/>
          </w:tcPr>
          <w:p w14:paraId="4B6C484A"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218,944</w:t>
            </w:r>
          </w:p>
          <w:p w14:paraId="141E09E4"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(138,710 excluded)</w:t>
            </w:r>
          </w:p>
        </w:tc>
        <w:tc>
          <w:tcPr>
            <w:tcW w:w="624" w:type="pct"/>
            <w:tcBorders>
              <w:top w:val="single" w:sz="4" w:space="0" w:color="auto"/>
            </w:tcBorders>
            <w:vAlign w:val="center"/>
          </w:tcPr>
          <w:p w14:paraId="5F6E1C7C"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310,447</w:t>
            </w:r>
          </w:p>
          <w:p w14:paraId="1E47A4C7"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(47,207 excluded)</w:t>
            </w:r>
          </w:p>
        </w:tc>
        <w:tc>
          <w:tcPr>
            <w:tcW w:w="714" w:type="pct"/>
            <w:tcBorders>
              <w:top w:val="single" w:sz="4" w:space="0" w:color="auto"/>
            </w:tcBorders>
          </w:tcPr>
          <w:p w14:paraId="3D893711"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355,761</w:t>
            </w:r>
          </w:p>
          <w:p w14:paraId="541259AC"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(1,893 excluded)</w:t>
            </w:r>
          </w:p>
        </w:tc>
      </w:tr>
      <w:tr w:rsidR="00721BB5" w:rsidRPr="00721BB5" w14:paraId="4241AB20" w14:textId="77777777" w:rsidTr="000531B3">
        <w:trPr>
          <w:trHeight w:val="482"/>
          <w:jc w:val="center"/>
        </w:trPr>
        <w:tc>
          <w:tcPr>
            <w:tcW w:w="943" w:type="pct"/>
            <w:vAlign w:val="center"/>
          </w:tcPr>
          <w:p w14:paraId="28EA23BB"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 xml:space="preserve">SCD group, n </w:t>
            </w:r>
          </w:p>
          <w:p w14:paraId="39698CCF"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(n excluded)</w:t>
            </w:r>
          </w:p>
        </w:tc>
        <w:tc>
          <w:tcPr>
            <w:tcW w:w="744" w:type="pct"/>
            <w:vAlign w:val="center"/>
          </w:tcPr>
          <w:p w14:paraId="214BACCE"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221,183</w:t>
            </w:r>
          </w:p>
          <w:p w14:paraId="6F3118E0"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(873 excluded)</w:t>
            </w:r>
          </w:p>
        </w:tc>
        <w:tc>
          <w:tcPr>
            <w:tcW w:w="682" w:type="pct"/>
            <w:vAlign w:val="center"/>
          </w:tcPr>
          <w:p w14:paraId="49943280"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219,511</w:t>
            </w:r>
          </w:p>
          <w:p w14:paraId="55622C58"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(2,545 excluded)</w:t>
            </w:r>
          </w:p>
        </w:tc>
        <w:tc>
          <w:tcPr>
            <w:tcW w:w="628" w:type="pct"/>
            <w:vAlign w:val="center"/>
          </w:tcPr>
          <w:p w14:paraId="324C0FA0"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153,789</w:t>
            </w:r>
          </w:p>
          <w:p w14:paraId="2B0036EE"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(68,267 excluded)</w:t>
            </w:r>
          </w:p>
        </w:tc>
        <w:tc>
          <w:tcPr>
            <w:tcW w:w="665" w:type="pct"/>
            <w:vAlign w:val="center"/>
          </w:tcPr>
          <w:p w14:paraId="42481F14"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126,788</w:t>
            </w:r>
          </w:p>
          <w:p w14:paraId="63DD1B34"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(95,268 excluded)</w:t>
            </w:r>
          </w:p>
        </w:tc>
        <w:tc>
          <w:tcPr>
            <w:tcW w:w="624" w:type="pct"/>
            <w:vAlign w:val="center"/>
          </w:tcPr>
          <w:p w14:paraId="34698B09"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151,959</w:t>
            </w:r>
          </w:p>
          <w:p w14:paraId="50079662"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(70,097 excluded)</w:t>
            </w:r>
          </w:p>
        </w:tc>
        <w:tc>
          <w:tcPr>
            <w:tcW w:w="714" w:type="pct"/>
          </w:tcPr>
          <w:p w14:paraId="4E211DB2"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136,526</w:t>
            </w:r>
          </w:p>
          <w:p w14:paraId="677D0550"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(85,530 excluded)</w:t>
            </w:r>
          </w:p>
        </w:tc>
      </w:tr>
      <w:tr w:rsidR="00721BB5" w:rsidRPr="00721BB5" w14:paraId="6EE9DE15" w14:textId="77777777" w:rsidTr="000531B3">
        <w:trPr>
          <w:trHeight w:val="244"/>
          <w:jc w:val="center"/>
        </w:trPr>
        <w:tc>
          <w:tcPr>
            <w:tcW w:w="943" w:type="pct"/>
            <w:vAlign w:val="center"/>
          </w:tcPr>
          <w:p w14:paraId="6C4EB507"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Unadjusted HR (95% CI)</w:t>
            </w:r>
          </w:p>
        </w:tc>
        <w:tc>
          <w:tcPr>
            <w:tcW w:w="744" w:type="pct"/>
            <w:vAlign w:val="center"/>
          </w:tcPr>
          <w:p w14:paraId="2283B58C" w14:textId="4D208180"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1.50 (1.46</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1.53)</w:t>
            </w:r>
          </w:p>
        </w:tc>
        <w:tc>
          <w:tcPr>
            <w:tcW w:w="682" w:type="pct"/>
            <w:vAlign w:val="center"/>
          </w:tcPr>
          <w:p w14:paraId="31D873D5" w14:textId="7314DD9E"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1.53 (1.48</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1.57)</w:t>
            </w:r>
          </w:p>
        </w:tc>
        <w:tc>
          <w:tcPr>
            <w:tcW w:w="628" w:type="pct"/>
            <w:vAlign w:val="center"/>
          </w:tcPr>
          <w:p w14:paraId="57E08027" w14:textId="0286F99A"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1.48 (1.43</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1.53)</w:t>
            </w:r>
          </w:p>
        </w:tc>
        <w:tc>
          <w:tcPr>
            <w:tcW w:w="665" w:type="pct"/>
            <w:vAlign w:val="center"/>
          </w:tcPr>
          <w:p w14:paraId="5AA146D6" w14:textId="0F223E86"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1.53 (1.47</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1.58)</w:t>
            </w:r>
          </w:p>
        </w:tc>
        <w:tc>
          <w:tcPr>
            <w:tcW w:w="624" w:type="pct"/>
            <w:vAlign w:val="center"/>
          </w:tcPr>
          <w:p w14:paraId="78276471" w14:textId="2FC5494A" w:rsidR="006D5670" w:rsidRPr="00721BB5" w:rsidRDefault="006D5670" w:rsidP="000531B3">
            <w:pPr>
              <w:spacing w:line="276" w:lineRule="auto"/>
              <w:ind w:rightChars="-2" w:right="-4"/>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1.37 (1.33</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1.41)</w:t>
            </w:r>
          </w:p>
        </w:tc>
        <w:tc>
          <w:tcPr>
            <w:tcW w:w="714" w:type="pct"/>
            <w:vAlign w:val="center"/>
          </w:tcPr>
          <w:p w14:paraId="1A45480D" w14:textId="3E99659D" w:rsidR="006D5670" w:rsidRPr="00721BB5" w:rsidRDefault="006D5670" w:rsidP="000531B3">
            <w:pPr>
              <w:spacing w:line="276" w:lineRule="auto"/>
              <w:ind w:rightChars="-2" w:right="-4"/>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1.22 (1.19</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1.26)</w:t>
            </w:r>
          </w:p>
        </w:tc>
      </w:tr>
      <w:tr w:rsidR="00721BB5" w:rsidRPr="00721BB5" w14:paraId="74E347F2" w14:textId="77777777" w:rsidTr="000531B3">
        <w:trPr>
          <w:trHeight w:val="244"/>
          <w:jc w:val="center"/>
        </w:trPr>
        <w:tc>
          <w:tcPr>
            <w:tcW w:w="943" w:type="pct"/>
            <w:vAlign w:val="center"/>
          </w:tcPr>
          <w:p w14:paraId="1CF9B0C9"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Sex adjusted HR (95% CI)</w:t>
            </w:r>
          </w:p>
        </w:tc>
        <w:tc>
          <w:tcPr>
            <w:tcW w:w="744" w:type="pct"/>
            <w:vAlign w:val="center"/>
          </w:tcPr>
          <w:p w14:paraId="31FFCAE3" w14:textId="1DDC07B0"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1.47 (1.43</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1.51)</w:t>
            </w:r>
          </w:p>
        </w:tc>
        <w:tc>
          <w:tcPr>
            <w:tcW w:w="682" w:type="pct"/>
            <w:vAlign w:val="center"/>
          </w:tcPr>
          <w:p w14:paraId="3D174553" w14:textId="1D1FA1A3"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1.49 (1.45</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1.53)</w:t>
            </w:r>
          </w:p>
        </w:tc>
        <w:tc>
          <w:tcPr>
            <w:tcW w:w="628" w:type="pct"/>
            <w:vAlign w:val="center"/>
          </w:tcPr>
          <w:p w14:paraId="40CB5958" w14:textId="6188B49E"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1.46 (1.41</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1.50)</w:t>
            </w:r>
          </w:p>
        </w:tc>
        <w:tc>
          <w:tcPr>
            <w:tcW w:w="665" w:type="pct"/>
            <w:vAlign w:val="center"/>
          </w:tcPr>
          <w:p w14:paraId="542F56CA" w14:textId="5485F966"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1.50 (1.45</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1.55)</w:t>
            </w:r>
          </w:p>
        </w:tc>
        <w:tc>
          <w:tcPr>
            <w:tcW w:w="624" w:type="pct"/>
            <w:vAlign w:val="center"/>
          </w:tcPr>
          <w:p w14:paraId="37216AB6" w14:textId="32BD9C64" w:rsidR="006D5670" w:rsidRPr="00721BB5" w:rsidRDefault="006D5670" w:rsidP="000531B3">
            <w:pPr>
              <w:spacing w:line="276" w:lineRule="auto"/>
              <w:ind w:rightChars="-2" w:right="-4"/>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1.35 (1.31</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1.38)</w:t>
            </w:r>
          </w:p>
        </w:tc>
        <w:tc>
          <w:tcPr>
            <w:tcW w:w="714" w:type="pct"/>
            <w:vAlign w:val="center"/>
          </w:tcPr>
          <w:p w14:paraId="18078E1A" w14:textId="2F25761B" w:rsidR="006D5670" w:rsidRPr="00721BB5" w:rsidRDefault="006D5670" w:rsidP="000531B3">
            <w:pPr>
              <w:spacing w:line="276" w:lineRule="auto"/>
              <w:ind w:rightChars="-2" w:right="-4"/>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1.20 (1.17</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1.24)</w:t>
            </w:r>
          </w:p>
        </w:tc>
      </w:tr>
      <w:tr w:rsidR="00721BB5" w:rsidRPr="00721BB5" w14:paraId="4DC23752" w14:textId="77777777" w:rsidTr="000531B3">
        <w:trPr>
          <w:trHeight w:val="70"/>
          <w:jc w:val="center"/>
        </w:trPr>
        <w:tc>
          <w:tcPr>
            <w:tcW w:w="943" w:type="pct"/>
            <w:vAlign w:val="center"/>
          </w:tcPr>
          <w:p w14:paraId="4E4BFA36" w14:textId="77777777" w:rsidR="006D5670" w:rsidRPr="00721BB5" w:rsidRDefault="006D5670" w:rsidP="000531B3">
            <w:pPr>
              <w:spacing w:line="276" w:lineRule="auto"/>
              <w:jc w:val="left"/>
              <w:rPr>
                <w:rFonts w:ascii="Times New Roman" w:eastAsia="맑은 고딕" w:hAnsi="Times New Roman" w:cs="Times New Roman"/>
                <w:sz w:val="16"/>
                <w:szCs w:val="16"/>
              </w:rPr>
            </w:pPr>
            <w:proofErr w:type="spellStart"/>
            <w:r w:rsidRPr="00721BB5">
              <w:rPr>
                <w:rFonts w:ascii="Times New Roman" w:eastAsia="맑은 고딕" w:hAnsi="Times New Roman" w:cs="Times New Roman"/>
                <w:sz w:val="16"/>
                <w:szCs w:val="16"/>
              </w:rPr>
              <w:t>aHR</w:t>
            </w:r>
            <w:proofErr w:type="spellEnd"/>
            <w:r w:rsidRPr="00721BB5">
              <w:rPr>
                <w:rFonts w:ascii="Times New Roman" w:eastAsia="맑은 고딕" w:hAnsi="Times New Roman" w:cs="Times New Roman"/>
                <w:sz w:val="16"/>
                <w:szCs w:val="16"/>
              </w:rPr>
              <w:t xml:space="preserve"> in Model 1 (95% CI)</w:t>
            </w:r>
            <w:r w:rsidRPr="00721BB5">
              <w:rPr>
                <w:rFonts w:ascii="Times New Roman" w:eastAsia="맑은 고딕" w:hAnsi="Times New Roman" w:cs="Times New Roman"/>
                <w:sz w:val="16"/>
                <w:szCs w:val="16"/>
                <w:vertAlign w:val="superscript"/>
              </w:rPr>
              <w:t xml:space="preserve"> a</w:t>
            </w:r>
          </w:p>
        </w:tc>
        <w:tc>
          <w:tcPr>
            <w:tcW w:w="744" w:type="pct"/>
            <w:vAlign w:val="center"/>
          </w:tcPr>
          <w:p w14:paraId="53CAC7A7" w14:textId="4B30B21D"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1.45 (1.42</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1.49)</w:t>
            </w:r>
          </w:p>
        </w:tc>
        <w:tc>
          <w:tcPr>
            <w:tcW w:w="682" w:type="pct"/>
            <w:vAlign w:val="center"/>
          </w:tcPr>
          <w:p w14:paraId="255A29EF" w14:textId="262DE73E"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1.47 (1.43</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1.51)</w:t>
            </w:r>
          </w:p>
        </w:tc>
        <w:tc>
          <w:tcPr>
            <w:tcW w:w="628" w:type="pct"/>
            <w:vAlign w:val="center"/>
          </w:tcPr>
          <w:p w14:paraId="0F078E9E" w14:textId="4A0CEDCB"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1.45 (1.41</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1.50)</w:t>
            </w:r>
          </w:p>
        </w:tc>
        <w:tc>
          <w:tcPr>
            <w:tcW w:w="665" w:type="pct"/>
            <w:vAlign w:val="center"/>
          </w:tcPr>
          <w:p w14:paraId="2FF7003E" w14:textId="6D0B6E64"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1.50 (1.44</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1.55)</w:t>
            </w:r>
          </w:p>
        </w:tc>
        <w:tc>
          <w:tcPr>
            <w:tcW w:w="624" w:type="pct"/>
            <w:vAlign w:val="center"/>
          </w:tcPr>
          <w:p w14:paraId="31D110E2" w14:textId="6A96F6E0" w:rsidR="006D5670" w:rsidRPr="00721BB5" w:rsidRDefault="006D5670" w:rsidP="000531B3">
            <w:pPr>
              <w:spacing w:line="276" w:lineRule="auto"/>
              <w:ind w:rightChars="-2" w:right="-4"/>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1.35 (1.31</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1.39)</w:t>
            </w:r>
          </w:p>
        </w:tc>
        <w:tc>
          <w:tcPr>
            <w:tcW w:w="714" w:type="pct"/>
            <w:vAlign w:val="center"/>
          </w:tcPr>
          <w:p w14:paraId="3C817715" w14:textId="3C89D5A7" w:rsidR="006D5670" w:rsidRPr="00721BB5" w:rsidRDefault="006D5670" w:rsidP="000531B3">
            <w:pPr>
              <w:spacing w:line="276" w:lineRule="auto"/>
              <w:ind w:rightChars="-2" w:right="-4"/>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1.21 (1.17</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1.24)</w:t>
            </w:r>
          </w:p>
        </w:tc>
      </w:tr>
      <w:tr w:rsidR="00721BB5" w:rsidRPr="00721BB5" w14:paraId="13011663" w14:textId="77777777" w:rsidTr="000531B3">
        <w:trPr>
          <w:trHeight w:val="183"/>
          <w:jc w:val="center"/>
        </w:trPr>
        <w:tc>
          <w:tcPr>
            <w:tcW w:w="943" w:type="pct"/>
            <w:vAlign w:val="center"/>
          </w:tcPr>
          <w:p w14:paraId="2ED124B3" w14:textId="77777777" w:rsidR="006D5670" w:rsidRPr="00721BB5" w:rsidRDefault="006D5670" w:rsidP="000531B3">
            <w:pPr>
              <w:spacing w:line="276" w:lineRule="auto"/>
              <w:jc w:val="left"/>
              <w:rPr>
                <w:rFonts w:ascii="Times New Roman" w:eastAsia="맑은 고딕" w:hAnsi="Times New Roman" w:cs="Times New Roman"/>
                <w:sz w:val="16"/>
                <w:szCs w:val="16"/>
              </w:rPr>
            </w:pPr>
            <w:proofErr w:type="spellStart"/>
            <w:r w:rsidRPr="00721BB5">
              <w:rPr>
                <w:rFonts w:ascii="Times New Roman" w:eastAsia="맑은 고딕" w:hAnsi="Times New Roman" w:cs="Times New Roman"/>
                <w:sz w:val="16"/>
                <w:szCs w:val="16"/>
              </w:rPr>
              <w:t>aHR</w:t>
            </w:r>
            <w:proofErr w:type="spellEnd"/>
            <w:r w:rsidRPr="00721BB5">
              <w:rPr>
                <w:rFonts w:ascii="Times New Roman" w:eastAsia="맑은 고딕" w:hAnsi="Times New Roman" w:cs="Times New Roman"/>
                <w:sz w:val="16"/>
                <w:szCs w:val="16"/>
              </w:rPr>
              <w:t xml:space="preserve"> in Model 2 (95% CI)</w:t>
            </w:r>
            <w:r w:rsidRPr="00721BB5">
              <w:rPr>
                <w:rFonts w:ascii="Times New Roman" w:eastAsia="맑은 고딕" w:hAnsi="Times New Roman" w:cs="Times New Roman"/>
                <w:sz w:val="16"/>
                <w:szCs w:val="16"/>
                <w:vertAlign w:val="superscript"/>
              </w:rPr>
              <w:t xml:space="preserve"> b</w:t>
            </w:r>
          </w:p>
        </w:tc>
        <w:tc>
          <w:tcPr>
            <w:tcW w:w="744" w:type="pct"/>
            <w:vAlign w:val="center"/>
          </w:tcPr>
          <w:p w14:paraId="2879ADB0" w14:textId="0ED63F30"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1.41 (1.38</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1.45)</w:t>
            </w:r>
          </w:p>
        </w:tc>
        <w:tc>
          <w:tcPr>
            <w:tcW w:w="682" w:type="pct"/>
            <w:vAlign w:val="center"/>
          </w:tcPr>
          <w:p w14:paraId="5F08F76D" w14:textId="4C42CDE8"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1.43 (1.39</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1.47)</w:t>
            </w:r>
          </w:p>
        </w:tc>
        <w:tc>
          <w:tcPr>
            <w:tcW w:w="628" w:type="pct"/>
            <w:vAlign w:val="center"/>
          </w:tcPr>
          <w:p w14:paraId="7608FD2A" w14:textId="39E22356"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1.43 (1.38</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1.47)</w:t>
            </w:r>
          </w:p>
        </w:tc>
        <w:tc>
          <w:tcPr>
            <w:tcW w:w="665" w:type="pct"/>
            <w:vAlign w:val="center"/>
          </w:tcPr>
          <w:p w14:paraId="51E53C07" w14:textId="33725CDB"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1.48 (1.42</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1.53)</w:t>
            </w:r>
          </w:p>
        </w:tc>
        <w:tc>
          <w:tcPr>
            <w:tcW w:w="624" w:type="pct"/>
            <w:vAlign w:val="center"/>
          </w:tcPr>
          <w:p w14:paraId="623CB77A" w14:textId="45610364" w:rsidR="006D5670" w:rsidRPr="00721BB5" w:rsidRDefault="006D5670" w:rsidP="000531B3">
            <w:pPr>
              <w:spacing w:line="276" w:lineRule="auto"/>
              <w:ind w:rightChars="-2" w:right="-4"/>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1.33 (1.29</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1.37)</w:t>
            </w:r>
          </w:p>
        </w:tc>
        <w:tc>
          <w:tcPr>
            <w:tcW w:w="714" w:type="pct"/>
            <w:vAlign w:val="center"/>
          </w:tcPr>
          <w:p w14:paraId="4E57A27B" w14:textId="35CBF842" w:rsidR="006D5670" w:rsidRPr="00721BB5" w:rsidRDefault="006D5670" w:rsidP="000531B3">
            <w:pPr>
              <w:spacing w:line="276" w:lineRule="auto"/>
              <w:ind w:rightChars="-2" w:right="-4"/>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1.19 (1.16</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1.23)</w:t>
            </w:r>
          </w:p>
        </w:tc>
      </w:tr>
      <w:tr w:rsidR="00721BB5" w:rsidRPr="00721BB5" w14:paraId="26B1FF52" w14:textId="77777777" w:rsidTr="000531B3">
        <w:trPr>
          <w:trHeight w:val="70"/>
          <w:jc w:val="center"/>
        </w:trPr>
        <w:tc>
          <w:tcPr>
            <w:tcW w:w="943" w:type="pct"/>
            <w:tcBorders>
              <w:bottom w:val="single" w:sz="4" w:space="0" w:color="auto"/>
            </w:tcBorders>
            <w:vAlign w:val="center"/>
          </w:tcPr>
          <w:p w14:paraId="2BC4954E" w14:textId="77777777" w:rsidR="006D5670" w:rsidRPr="00721BB5" w:rsidRDefault="006D5670" w:rsidP="000531B3">
            <w:pPr>
              <w:spacing w:line="276" w:lineRule="auto"/>
              <w:jc w:val="left"/>
              <w:rPr>
                <w:rFonts w:ascii="Times New Roman" w:eastAsia="맑은 고딕" w:hAnsi="Times New Roman" w:cs="Times New Roman"/>
                <w:sz w:val="16"/>
                <w:szCs w:val="16"/>
              </w:rPr>
            </w:pPr>
            <w:proofErr w:type="spellStart"/>
            <w:r w:rsidRPr="00721BB5">
              <w:rPr>
                <w:rFonts w:ascii="Times New Roman" w:eastAsia="맑은 고딕" w:hAnsi="Times New Roman" w:cs="Times New Roman"/>
                <w:sz w:val="16"/>
                <w:szCs w:val="16"/>
              </w:rPr>
              <w:t>aHR</w:t>
            </w:r>
            <w:proofErr w:type="spellEnd"/>
            <w:r w:rsidRPr="00721BB5">
              <w:rPr>
                <w:rFonts w:ascii="Times New Roman" w:eastAsia="맑은 고딕" w:hAnsi="Times New Roman" w:cs="Times New Roman"/>
                <w:sz w:val="16"/>
                <w:szCs w:val="16"/>
              </w:rPr>
              <w:t xml:space="preserve"> in Model 3 (95% CI)</w:t>
            </w:r>
            <w:r w:rsidRPr="00721BB5">
              <w:rPr>
                <w:rFonts w:ascii="Times New Roman" w:eastAsia="맑은 고딕" w:hAnsi="Times New Roman" w:cs="Times New Roman"/>
                <w:sz w:val="16"/>
                <w:szCs w:val="16"/>
                <w:vertAlign w:val="superscript"/>
              </w:rPr>
              <w:t xml:space="preserve"> c</w:t>
            </w:r>
          </w:p>
        </w:tc>
        <w:tc>
          <w:tcPr>
            <w:tcW w:w="744" w:type="pct"/>
            <w:tcBorders>
              <w:bottom w:val="single" w:sz="4" w:space="0" w:color="auto"/>
            </w:tcBorders>
            <w:vAlign w:val="center"/>
          </w:tcPr>
          <w:p w14:paraId="2FA093CC" w14:textId="6CFFC926"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1.37 (1.34</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1.41)</w:t>
            </w:r>
          </w:p>
        </w:tc>
        <w:tc>
          <w:tcPr>
            <w:tcW w:w="682" w:type="pct"/>
            <w:tcBorders>
              <w:bottom w:val="single" w:sz="4" w:space="0" w:color="auto"/>
            </w:tcBorders>
            <w:vAlign w:val="center"/>
          </w:tcPr>
          <w:p w14:paraId="3E52D75F" w14:textId="2BD4BA75"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1.38 (1.35</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1.42)</w:t>
            </w:r>
          </w:p>
        </w:tc>
        <w:tc>
          <w:tcPr>
            <w:tcW w:w="628" w:type="pct"/>
            <w:tcBorders>
              <w:bottom w:val="single" w:sz="4" w:space="0" w:color="auto"/>
            </w:tcBorders>
            <w:vAlign w:val="center"/>
          </w:tcPr>
          <w:p w14:paraId="0B1D1E53" w14:textId="1B01D38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1.38 (1.34</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1.43)</w:t>
            </w:r>
          </w:p>
        </w:tc>
        <w:tc>
          <w:tcPr>
            <w:tcW w:w="665" w:type="pct"/>
            <w:tcBorders>
              <w:bottom w:val="single" w:sz="4" w:space="0" w:color="auto"/>
            </w:tcBorders>
            <w:vAlign w:val="center"/>
          </w:tcPr>
          <w:p w14:paraId="7720FC36" w14:textId="301C9E49"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1.43 (1.38</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1.49)</w:t>
            </w:r>
          </w:p>
        </w:tc>
        <w:tc>
          <w:tcPr>
            <w:tcW w:w="624" w:type="pct"/>
            <w:tcBorders>
              <w:bottom w:val="single" w:sz="4" w:space="0" w:color="auto"/>
            </w:tcBorders>
            <w:vAlign w:val="center"/>
          </w:tcPr>
          <w:p w14:paraId="4778AE4F" w14:textId="54F131DB"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1.33 (1.29</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1.37)</w:t>
            </w:r>
          </w:p>
        </w:tc>
        <w:tc>
          <w:tcPr>
            <w:tcW w:w="714" w:type="pct"/>
            <w:tcBorders>
              <w:bottom w:val="single" w:sz="4" w:space="0" w:color="auto"/>
            </w:tcBorders>
            <w:vAlign w:val="center"/>
          </w:tcPr>
          <w:p w14:paraId="7BC3EEED" w14:textId="44128882"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1.18 (1.14</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1.21)</w:t>
            </w:r>
          </w:p>
        </w:tc>
      </w:tr>
      <w:tr w:rsidR="00721BB5" w:rsidRPr="00721BB5" w14:paraId="3D5EA527" w14:textId="77777777" w:rsidTr="000531B3">
        <w:trPr>
          <w:trHeight w:val="70"/>
          <w:jc w:val="center"/>
        </w:trPr>
        <w:tc>
          <w:tcPr>
            <w:tcW w:w="943" w:type="pct"/>
            <w:tcBorders>
              <w:top w:val="single" w:sz="4" w:space="0" w:color="auto"/>
              <w:bottom w:val="single" w:sz="4" w:space="0" w:color="auto"/>
            </w:tcBorders>
            <w:vAlign w:val="center"/>
          </w:tcPr>
          <w:p w14:paraId="159CC522" w14:textId="77777777" w:rsidR="006D5670" w:rsidRPr="00721BB5" w:rsidRDefault="006D5670" w:rsidP="000531B3">
            <w:pPr>
              <w:spacing w:line="276" w:lineRule="auto"/>
              <w:jc w:val="left"/>
              <w:rPr>
                <w:rFonts w:ascii="Times New Roman" w:eastAsia="맑은 고딕" w:hAnsi="Times New Roman" w:cs="Times New Roman"/>
                <w:sz w:val="16"/>
                <w:szCs w:val="16"/>
              </w:rPr>
            </w:pPr>
          </w:p>
        </w:tc>
        <w:tc>
          <w:tcPr>
            <w:tcW w:w="744" w:type="pct"/>
            <w:tcBorders>
              <w:top w:val="single" w:sz="4" w:space="0" w:color="auto"/>
              <w:bottom w:val="single" w:sz="4" w:space="0" w:color="auto"/>
            </w:tcBorders>
            <w:vAlign w:val="center"/>
          </w:tcPr>
          <w:p w14:paraId="3A4362BF"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
                <w:sz w:val="16"/>
                <w:szCs w:val="16"/>
              </w:rPr>
              <w:t>Analysis only including patient with developed dementia within a year of index date</w:t>
            </w:r>
          </w:p>
        </w:tc>
        <w:tc>
          <w:tcPr>
            <w:tcW w:w="682" w:type="pct"/>
            <w:tcBorders>
              <w:top w:val="single" w:sz="4" w:space="0" w:color="auto"/>
              <w:bottom w:val="single" w:sz="4" w:space="0" w:color="auto"/>
            </w:tcBorders>
            <w:vAlign w:val="center"/>
          </w:tcPr>
          <w:p w14:paraId="46301878"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
                <w:bCs/>
                <w:sz w:val="16"/>
                <w:szCs w:val="16"/>
              </w:rPr>
              <w:t>Analysis only including dementia other than Alzheimer’s disease as an outcome</w:t>
            </w:r>
          </w:p>
        </w:tc>
        <w:tc>
          <w:tcPr>
            <w:tcW w:w="628" w:type="pct"/>
            <w:tcBorders>
              <w:top w:val="single" w:sz="4" w:space="0" w:color="auto"/>
              <w:bottom w:val="single" w:sz="4" w:space="0" w:color="auto"/>
            </w:tcBorders>
            <w:vAlign w:val="center"/>
          </w:tcPr>
          <w:p w14:paraId="3E27A0B1"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
                <w:bCs/>
                <w:sz w:val="16"/>
                <w:szCs w:val="16"/>
              </w:rPr>
              <w:t>Analysis only including patient with history of psychiatric disorders</w:t>
            </w:r>
          </w:p>
        </w:tc>
        <w:tc>
          <w:tcPr>
            <w:tcW w:w="665" w:type="pct"/>
            <w:tcBorders>
              <w:top w:val="single" w:sz="4" w:space="0" w:color="auto"/>
              <w:bottom w:val="single" w:sz="4" w:space="0" w:color="auto"/>
            </w:tcBorders>
            <w:vAlign w:val="center"/>
          </w:tcPr>
          <w:p w14:paraId="114C6BC3"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
                <w:bCs/>
                <w:sz w:val="16"/>
                <w:szCs w:val="16"/>
              </w:rPr>
              <w:t>Analysis only including patients with history of neurological diseases</w:t>
            </w:r>
          </w:p>
        </w:tc>
        <w:tc>
          <w:tcPr>
            <w:tcW w:w="624" w:type="pct"/>
            <w:tcBorders>
              <w:top w:val="single" w:sz="4" w:space="0" w:color="auto"/>
              <w:bottom w:val="single" w:sz="4" w:space="0" w:color="auto"/>
            </w:tcBorders>
            <w:vAlign w:val="center"/>
          </w:tcPr>
          <w:p w14:paraId="3BCED9ED" w14:textId="693ADD6D"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
                <w:bCs/>
                <w:sz w:val="16"/>
                <w:szCs w:val="16"/>
              </w:rPr>
              <w:t>Analysis only including patients with presence of depressive symptoms (DSQ score</w:t>
            </w:r>
            <w:r w:rsidR="001F6A72" w:rsidRPr="00721BB5">
              <w:rPr>
                <w:rFonts w:ascii="Times New Roman" w:eastAsia="맑은 고딕" w:hAnsi="Times New Roman" w:cs="Times New Roman"/>
                <w:b/>
                <w:bCs/>
                <w:sz w:val="16"/>
                <w:szCs w:val="16"/>
              </w:rPr>
              <w:t xml:space="preserve"> </w:t>
            </w:r>
            <w:r w:rsidRPr="00721BB5">
              <w:rPr>
                <w:rFonts w:ascii="Times New Roman" w:eastAsia="맑은 고딕" w:hAnsi="Times New Roman" w:cs="Times New Roman"/>
                <w:b/>
                <w:bCs/>
                <w:sz w:val="16"/>
                <w:szCs w:val="16"/>
              </w:rPr>
              <w:t>&gt;</w:t>
            </w:r>
            <w:r w:rsidR="001F6A72" w:rsidRPr="00721BB5">
              <w:rPr>
                <w:rFonts w:ascii="Times New Roman" w:eastAsia="맑은 고딕" w:hAnsi="Times New Roman" w:cs="Times New Roman"/>
                <w:b/>
                <w:bCs/>
                <w:sz w:val="16"/>
                <w:szCs w:val="16"/>
              </w:rPr>
              <w:t xml:space="preserve"> </w:t>
            </w:r>
            <w:r w:rsidRPr="00721BB5">
              <w:rPr>
                <w:rFonts w:ascii="Times New Roman" w:eastAsia="맑은 고딕" w:hAnsi="Times New Roman" w:cs="Times New Roman"/>
                <w:b/>
                <w:bCs/>
                <w:sz w:val="16"/>
                <w:szCs w:val="16"/>
              </w:rPr>
              <w:t>0)</w:t>
            </w:r>
          </w:p>
        </w:tc>
        <w:tc>
          <w:tcPr>
            <w:tcW w:w="714" w:type="pct"/>
            <w:tcBorders>
              <w:top w:val="single" w:sz="4" w:space="0" w:color="auto"/>
              <w:bottom w:val="single" w:sz="4" w:space="0" w:color="auto"/>
            </w:tcBorders>
            <w:vAlign w:val="center"/>
          </w:tcPr>
          <w:p w14:paraId="098B3AE2" w14:textId="1ECC862B"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
                <w:bCs/>
                <w:sz w:val="16"/>
                <w:szCs w:val="16"/>
              </w:rPr>
              <w:t>Analysis only including patients with Total KDSQ-P score</w:t>
            </w:r>
            <w:r w:rsidR="001F6A72" w:rsidRPr="00721BB5">
              <w:rPr>
                <w:rFonts w:ascii="Times New Roman" w:eastAsia="맑은 고딕" w:hAnsi="Times New Roman" w:cs="Times New Roman"/>
                <w:b/>
                <w:bCs/>
                <w:sz w:val="16"/>
                <w:szCs w:val="16"/>
              </w:rPr>
              <w:t xml:space="preserve"> </w:t>
            </w:r>
            <w:r w:rsidRPr="00721BB5">
              <w:rPr>
                <w:rFonts w:ascii="Times New Roman" w:eastAsia="맑은 고딕" w:hAnsi="Times New Roman" w:cs="Times New Roman"/>
                <w:b/>
                <w:bCs/>
                <w:sz w:val="16"/>
                <w:szCs w:val="16"/>
              </w:rPr>
              <w:t>≥</w:t>
            </w:r>
            <w:r w:rsidR="001F6A72" w:rsidRPr="00721BB5">
              <w:rPr>
                <w:rFonts w:ascii="Times New Roman" w:eastAsia="맑은 고딕" w:hAnsi="Times New Roman" w:cs="Times New Roman"/>
                <w:b/>
                <w:bCs/>
                <w:sz w:val="16"/>
                <w:szCs w:val="16"/>
              </w:rPr>
              <w:t xml:space="preserve"> </w:t>
            </w:r>
            <w:r w:rsidRPr="00721BB5">
              <w:rPr>
                <w:rFonts w:ascii="Times New Roman" w:eastAsia="맑은 고딕" w:hAnsi="Times New Roman" w:cs="Times New Roman"/>
                <w:b/>
                <w:bCs/>
                <w:sz w:val="16"/>
                <w:szCs w:val="16"/>
              </w:rPr>
              <w:t>4</w:t>
            </w:r>
          </w:p>
        </w:tc>
      </w:tr>
      <w:tr w:rsidR="00721BB5" w:rsidRPr="00721BB5" w14:paraId="50719FE6" w14:textId="77777777" w:rsidTr="000531B3">
        <w:trPr>
          <w:trHeight w:val="70"/>
          <w:jc w:val="center"/>
        </w:trPr>
        <w:tc>
          <w:tcPr>
            <w:tcW w:w="943" w:type="pct"/>
            <w:tcBorders>
              <w:top w:val="single" w:sz="4" w:space="0" w:color="auto"/>
            </w:tcBorders>
            <w:vAlign w:val="center"/>
          </w:tcPr>
          <w:p w14:paraId="72F293B8"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 xml:space="preserve">Non-SCD group, n </w:t>
            </w:r>
          </w:p>
          <w:p w14:paraId="5F19EFC8"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(n excluded)</w:t>
            </w:r>
          </w:p>
        </w:tc>
        <w:tc>
          <w:tcPr>
            <w:tcW w:w="744" w:type="pct"/>
            <w:tcBorders>
              <w:top w:val="single" w:sz="4" w:space="0" w:color="auto"/>
            </w:tcBorders>
            <w:vAlign w:val="center"/>
          </w:tcPr>
          <w:p w14:paraId="0110A1E7"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344,966</w:t>
            </w:r>
          </w:p>
          <w:p w14:paraId="761FD103"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(12,658 excluded)</w:t>
            </w:r>
          </w:p>
        </w:tc>
        <w:tc>
          <w:tcPr>
            <w:tcW w:w="682" w:type="pct"/>
            <w:tcBorders>
              <w:top w:val="single" w:sz="4" w:space="0" w:color="auto"/>
            </w:tcBorders>
            <w:vAlign w:val="center"/>
          </w:tcPr>
          <w:p w14:paraId="3DA265D7"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346,961</w:t>
            </w:r>
          </w:p>
          <w:p w14:paraId="1A29B0F7"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(10,693 excluded)</w:t>
            </w:r>
          </w:p>
        </w:tc>
        <w:tc>
          <w:tcPr>
            <w:tcW w:w="628" w:type="pct"/>
            <w:tcBorders>
              <w:top w:val="single" w:sz="4" w:space="0" w:color="auto"/>
            </w:tcBorders>
            <w:vAlign w:val="center"/>
          </w:tcPr>
          <w:p w14:paraId="4C76AEA0"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94,413</w:t>
            </w:r>
          </w:p>
          <w:p w14:paraId="00160120"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(263,241 excluded)</w:t>
            </w:r>
          </w:p>
        </w:tc>
        <w:tc>
          <w:tcPr>
            <w:tcW w:w="665" w:type="pct"/>
            <w:tcBorders>
              <w:top w:val="single" w:sz="4" w:space="0" w:color="auto"/>
            </w:tcBorders>
            <w:vAlign w:val="center"/>
          </w:tcPr>
          <w:p w14:paraId="6735E9A9"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138,710</w:t>
            </w:r>
          </w:p>
          <w:p w14:paraId="1A51EBB7"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(218,944 excluded)</w:t>
            </w:r>
          </w:p>
        </w:tc>
        <w:tc>
          <w:tcPr>
            <w:tcW w:w="624" w:type="pct"/>
            <w:tcBorders>
              <w:top w:val="single" w:sz="4" w:space="0" w:color="auto"/>
            </w:tcBorders>
            <w:vAlign w:val="center"/>
          </w:tcPr>
          <w:p w14:paraId="53CC7B22"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47,207</w:t>
            </w:r>
          </w:p>
          <w:p w14:paraId="669CB545"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(310,447 excluded)</w:t>
            </w:r>
          </w:p>
        </w:tc>
        <w:tc>
          <w:tcPr>
            <w:tcW w:w="714" w:type="pct"/>
            <w:tcBorders>
              <w:top w:val="single" w:sz="4" w:space="0" w:color="auto"/>
            </w:tcBorders>
          </w:tcPr>
          <w:p w14:paraId="24E303D1"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1,893</w:t>
            </w:r>
          </w:p>
          <w:p w14:paraId="3416240C"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(355,761 excluded)</w:t>
            </w:r>
          </w:p>
        </w:tc>
      </w:tr>
      <w:tr w:rsidR="00721BB5" w:rsidRPr="00721BB5" w14:paraId="751A678A" w14:textId="77777777" w:rsidTr="000531B3">
        <w:trPr>
          <w:trHeight w:val="70"/>
          <w:jc w:val="center"/>
        </w:trPr>
        <w:tc>
          <w:tcPr>
            <w:tcW w:w="943" w:type="pct"/>
            <w:vAlign w:val="center"/>
          </w:tcPr>
          <w:p w14:paraId="32101598"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 xml:space="preserve">SCD group, n </w:t>
            </w:r>
          </w:p>
          <w:p w14:paraId="2E19364C"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(n excluded)</w:t>
            </w:r>
          </w:p>
        </w:tc>
        <w:tc>
          <w:tcPr>
            <w:tcW w:w="744" w:type="pct"/>
            <w:vAlign w:val="center"/>
          </w:tcPr>
          <w:p w14:paraId="1844BF6E"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210,163</w:t>
            </w:r>
          </w:p>
          <w:p w14:paraId="20708CD2"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(11,893 excluded)</w:t>
            </w:r>
          </w:p>
        </w:tc>
        <w:tc>
          <w:tcPr>
            <w:tcW w:w="682" w:type="pct"/>
            <w:vAlign w:val="center"/>
          </w:tcPr>
          <w:p w14:paraId="18D70E10"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211,835</w:t>
            </w:r>
          </w:p>
          <w:p w14:paraId="0D433104"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(10,221 excluded)</w:t>
            </w:r>
          </w:p>
        </w:tc>
        <w:tc>
          <w:tcPr>
            <w:tcW w:w="628" w:type="pct"/>
            <w:vAlign w:val="center"/>
          </w:tcPr>
          <w:p w14:paraId="65BC1894"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68,267</w:t>
            </w:r>
          </w:p>
          <w:p w14:paraId="7C07D375"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(153,789 excluded)</w:t>
            </w:r>
          </w:p>
        </w:tc>
        <w:tc>
          <w:tcPr>
            <w:tcW w:w="665" w:type="pct"/>
            <w:vAlign w:val="center"/>
          </w:tcPr>
          <w:p w14:paraId="53482CB5"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95,268</w:t>
            </w:r>
          </w:p>
          <w:p w14:paraId="12E809AD"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(126,788 excluded)</w:t>
            </w:r>
          </w:p>
        </w:tc>
        <w:tc>
          <w:tcPr>
            <w:tcW w:w="624" w:type="pct"/>
            <w:vAlign w:val="center"/>
          </w:tcPr>
          <w:p w14:paraId="6AC7F73B"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70,097</w:t>
            </w:r>
          </w:p>
          <w:p w14:paraId="146473EB"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(151,959 excluded)</w:t>
            </w:r>
          </w:p>
        </w:tc>
        <w:tc>
          <w:tcPr>
            <w:tcW w:w="714" w:type="pct"/>
          </w:tcPr>
          <w:p w14:paraId="6CBFBDFC" w14:textId="77777777" w:rsidR="006D5670" w:rsidRPr="00721BB5" w:rsidRDefault="006D5670" w:rsidP="000531B3">
            <w:pPr>
              <w:spacing w:line="276" w:lineRule="auto"/>
              <w:jc w:val="left"/>
              <w:rPr>
                <w:rFonts w:ascii="Times New Roman" w:eastAsia="맑은 고딕" w:hAnsi="Times New Roman" w:cs="Times New Roman"/>
                <w:bCs/>
                <w:sz w:val="16"/>
                <w:szCs w:val="16"/>
              </w:rPr>
            </w:pPr>
            <w:r w:rsidRPr="00721BB5">
              <w:rPr>
                <w:rFonts w:ascii="Times New Roman" w:eastAsia="맑은 고딕" w:hAnsi="Times New Roman" w:cs="Times New Roman"/>
                <w:bCs/>
                <w:sz w:val="16"/>
                <w:szCs w:val="16"/>
              </w:rPr>
              <w:t>85,530</w:t>
            </w:r>
          </w:p>
          <w:p w14:paraId="12E84E8E"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bCs/>
                <w:sz w:val="16"/>
                <w:szCs w:val="16"/>
              </w:rPr>
              <w:t>(136,526 excluded)</w:t>
            </w:r>
          </w:p>
        </w:tc>
      </w:tr>
      <w:tr w:rsidR="00721BB5" w:rsidRPr="00721BB5" w14:paraId="69940B24" w14:textId="77777777" w:rsidTr="000531B3">
        <w:trPr>
          <w:trHeight w:val="70"/>
          <w:jc w:val="center"/>
        </w:trPr>
        <w:tc>
          <w:tcPr>
            <w:tcW w:w="943" w:type="pct"/>
            <w:vAlign w:val="center"/>
          </w:tcPr>
          <w:p w14:paraId="1102FDB1"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Unadjusted HR (95% CI)</w:t>
            </w:r>
          </w:p>
        </w:tc>
        <w:tc>
          <w:tcPr>
            <w:tcW w:w="744" w:type="pct"/>
            <w:vAlign w:val="center"/>
          </w:tcPr>
          <w:p w14:paraId="3ACB19C9" w14:textId="160BB6ED"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1.70 (1.55</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1.87)</w:t>
            </w:r>
          </w:p>
        </w:tc>
        <w:tc>
          <w:tcPr>
            <w:tcW w:w="682" w:type="pct"/>
            <w:vAlign w:val="center"/>
          </w:tcPr>
          <w:p w14:paraId="1CA90D7D" w14:textId="5A755173"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1.47 (1.39</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1.55)</w:t>
            </w:r>
          </w:p>
        </w:tc>
        <w:tc>
          <w:tcPr>
            <w:tcW w:w="628" w:type="pct"/>
            <w:vAlign w:val="center"/>
          </w:tcPr>
          <w:p w14:paraId="1C77233E" w14:textId="61C2A12F"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1.46 (1.41</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1.52)</w:t>
            </w:r>
          </w:p>
        </w:tc>
        <w:tc>
          <w:tcPr>
            <w:tcW w:w="665" w:type="pct"/>
            <w:vAlign w:val="center"/>
          </w:tcPr>
          <w:p w14:paraId="218FC928" w14:textId="02AE844F"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1.43 (1.38</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1.48)</w:t>
            </w:r>
          </w:p>
        </w:tc>
        <w:tc>
          <w:tcPr>
            <w:tcW w:w="624" w:type="pct"/>
            <w:vAlign w:val="center"/>
          </w:tcPr>
          <w:p w14:paraId="2424CFE3" w14:textId="7C168451"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1.55 (1.47</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1.63)</w:t>
            </w:r>
          </w:p>
        </w:tc>
        <w:tc>
          <w:tcPr>
            <w:tcW w:w="714" w:type="pct"/>
            <w:vAlign w:val="center"/>
          </w:tcPr>
          <w:p w14:paraId="3347EE77" w14:textId="06DF0B6C"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0.89 (0.76</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1.04)</w:t>
            </w:r>
          </w:p>
        </w:tc>
      </w:tr>
      <w:tr w:rsidR="00721BB5" w:rsidRPr="00721BB5" w14:paraId="3F96F19A" w14:textId="77777777" w:rsidTr="000531B3">
        <w:trPr>
          <w:trHeight w:val="70"/>
          <w:jc w:val="center"/>
        </w:trPr>
        <w:tc>
          <w:tcPr>
            <w:tcW w:w="943" w:type="pct"/>
            <w:vAlign w:val="center"/>
          </w:tcPr>
          <w:p w14:paraId="6F7C61F5" w14:textId="7777777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Sex adjusted HR (95% CI)</w:t>
            </w:r>
          </w:p>
        </w:tc>
        <w:tc>
          <w:tcPr>
            <w:tcW w:w="744" w:type="pct"/>
            <w:vAlign w:val="center"/>
          </w:tcPr>
          <w:p w14:paraId="11C6D3D7" w14:textId="35C5D952"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1.64 (1.49</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1.80)</w:t>
            </w:r>
          </w:p>
        </w:tc>
        <w:tc>
          <w:tcPr>
            <w:tcW w:w="682" w:type="pct"/>
            <w:vAlign w:val="center"/>
          </w:tcPr>
          <w:p w14:paraId="13B99EDF" w14:textId="022EE34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1.46 (1.38</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1.54)</w:t>
            </w:r>
          </w:p>
        </w:tc>
        <w:tc>
          <w:tcPr>
            <w:tcW w:w="628" w:type="pct"/>
            <w:vAlign w:val="center"/>
          </w:tcPr>
          <w:p w14:paraId="53109A97" w14:textId="5BD1CF04"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1.45 (1.39</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1.50)</w:t>
            </w:r>
          </w:p>
        </w:tc>
        <w:tc>
          <w:tcPr>
            <w:tcW w:w="665" w:type="pct"/>
            <w:vAlign w:val="center"/>
          </w:tcPr>
          <w:p w14:paraId="3F077AEE" w14:textId="1AFFBD73"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1.41 (1.36</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1.46)</w:t>
            </w:r>
          </w:p>
        </w:tc>
        <w:tc>
          <w:tcPr>
            <w:tcW w:w="624" w:type="pct"/>
            <w:vAlign w:val="center"/>
          </w:tcPr>
          <w:p w14:paraId="1D03E1C4" w14:textId="6013ABF5"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1.54 (1.47</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1.52)</w:t>
            </w:r>
          </w:p>
        </w:tc>
        <w:tc>
          <w:tcPr>
            <w:tcW w:w="714" w:type="pct"/>
            <w:vAlign w:val="center"/>
          </w:tcPr>
          <w:p w14:paraId="38F8E5DC" w14:textId="6DB8C545"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0.90 (0.76</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1.05)</w:t>
            </w:r>
          </w:p>
        </w:tc>
      </w:tr>
      <w:tr w:rsidR="00721BB5" w:rsidRPr="00721BB5" w14:paraId="24AA50BB" w14:textId="77777777" w:rsidTr="000531B3">
        <w:trPr>
          <w:trHeight w:val="70"/>
          <w:jc w:val="center"/>
        </w:trPr>
        <w:tc>
          <w:tcPr>
            <w:tcW w:w="943" w:type="pct"/>
            <w:vAlign w:val="center"/>
          </w:tcPr>
          <w:p w14:paraId="1CBF8221" w14:textId="77777777" w:rsidR="006D5670" w:rsidRPr="00721BB5" w:rsidRDefault="006D5670" w:rsidP="000531B3">
            <w:pPr>
              <w:spacing w:line="276" w:lineRule="auto"/>
              <w:jc w:val="left"/>
              <w:rPr>
                <w:rFonts w:ascii="Times New Roman" w:eastAsia="맑은 고딕" w:hAnsi="Times New Roman" w:cs="Times New Roman"/>
                <w:sz w:val="16"/>
                <w:szCs w:val="16"/>
              </w:rPr>
            </w:pPr>
            <w:proofErr w:type="spellStart"/>
            <w:r w:rsidRPr="00721BB5">
              <w:rPr>
                <w:rFonts w:ascii="Times New Roman" w:eastAsia="맑은 고딕" w:hAnsi="Times New Roman" w:cs="Times New Roman"/>
                <w:sz w:val="16"/>
                <w:szCs w:val="16"/>
              </w:rPr>
              <w:t>aHR</w:t>
            </w:r>
            <w:proofErr w:type="spellEnd"/>
            <w:r w:rsidRPr="00721BB5">
              <w:rPr>
                <w:rFonts w:ascii="Times New Roman" w:eastAsia="맑은 고딕" w:hAnsi="Times New Roman" w:cs="Times New Roman"/>
                <w:sz w:val="16"/>
                <w:szCs w:val="16"/>
              </w:rPr>
              <w:t xml:space="preserve"> in Model 1 (95% CI)</w:t>
            </w:r>
            <w:r w:rsidRPr="00721BB5">
              <w:rPr>
                <w:rFonts w:ascii="Times New Roman" w:eastAsia="맑은 고딕" w:hAnsi="Times New Roman" w:cs="Times New Roman"/>
                <w:sz w:val="16"/>
                <w:szCs w:val="16"/>
                <w:vertAlign w:val="superscript"/>
              </w:rPr>
              <w:t xml:space="preserve"> a</w:t>
            </w:r>
          </w:p>
        </w:tc>
        <w:tc>
          <w:tcPr>
            <w:tcW w:w="744" w:type="pct"/>
            <w:vAlign w:val="center"/>
          </w:tcPr>
          <w:p w14:paraId="79EFF604" w14:textId="6474DE2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1.61 (1.47</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1.70)</w:t>
            </w:r>
          </w:p>
        </w:tc>
        <w:tc>
          <w:tcPr>
            <w:tcW w:w="682" w:type="pct"/>
            <w:vAlign w:val="center"/>
          </w:tcPr>
          <w:p w14:paraId="05BDE2FB" w14:textId="727B6232"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1.45 (1.37</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1.53)</w:t>
            </w:r>
          </w:p>
        </w:tc>
        <w:tc>
          <w:tcPr>
            <w:tcW w:w="628" w:type="pct"/>
            <w:vAlign w:val="center"/>
          </w:tcPr>
          <w:p w14:paraId="60B95D78" w14:textId="027304D0"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1.44 (1.39</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1.50)</w:t>
            </w:r>
          </w:p>
        </w:tc>
        <w:tc>
          <w:tcPr>
            <w:tcW w:w="665" w:type="pct"/>
            <w:vAlign w:val="center"/>
          </w:tcPr>
          <w:p w14:paraId="4243BDD4" w14:textId="118C61BA"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1.40 (1.36</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1.45)</w:t>
            </w:r>
          </w:p>
        </w:tc>
        <w:tc>
          <w:tcPr>
            <w:tcW w:w="624" w:type="pct"/>
            <w:vAlign w:val="center"/>
          </w:tcPr>
          <w:p w14:paraId="3BD643CF" w14:textId="518DDEF5"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1.53 (1.45</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1.61)</w:t>
            </w:r>
          </w:p>
        </w:tc>
        <w:tc>
          <w:tcPr>
            <w:tcW w:w="714" w:type="pct"/>
            <w:vAlign w:val="center"/>
          </w:tcPr>
          <w:p w14:paraId="25F43537" w14:textId="4AAF4B4C"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0.89 (0.76</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1.04)</w:t>
            </w:r>
          </w:p>
        </w:tc>
      </w:tr>
      <w:tr w:rsidR="00721BB5" w:rsidRPr="00721BB5" w14:paraId="41A81A71" w14:textId="77777777" w:rsidTr="000531B3">
        <w:trPr>
          <w:trHeight w:val="70"/>
          <w:jc w:val="center"/>
        </w:trPr>
        <w:tc>
          <w:tcPr>
            <w:tcW w:w="943" w:type="pct"/>
            <w:vAlign w:val="center"/>
          </w:tcPr>
          <w:p w14:paraId="34E7CFEE" w14:textId="77777777" w:rsidR="006D5670" w:rsidRPr="00721BB5" w:rsidRDefault="006D5670" w:rsidP="000531B3">
            <w:pPr>
              <w:spacing w:line="276" w:lineRule="auto"/>
              <w:jc w:val="left"/>
              <w:rPr>
                <w:rFonts w:ascii="Times New Roman" w:eastAsia="맑은 고딕" w:hAnsi="Times New Roman" w:cs="Times New Roman"/>
                <w:sz w:val="16"/>
                <w:szCs w:val="16"/>
              </w:rPr>
            </w:pPr>
            <w:proofErr w:type="spellStart"/>
            <w:r w:rsidRPr="00721BB5">
              <w:rPr>
                <w:rFonts w:ascii="Times New Roman" w:eastAsia="맑은 고딕" w:hAnsi="Times New Roman" w:cs="Times New Roman"/>
                <w:sz w:val="16"/>
                <w:szCs w:val="16"/>
              </w:rPr>
              <w:t>aHR</w:t>
            </w:r>
            <w:proofErr w:type="spellEnd"/>
            <w:r w:rsidRPr="00721BB5">
              <w:rPr>
                <w:rFonts w:ascii="Times New Roman" w:eastAsia="맑은 고딕" w:hAnsi="Times New Roman" w:cs="Times New Roman"/>
                <w:sz w:val="16"/>
                <w:szCs w:val="16"/>
              </w:rPr>
              <w:t xml:space="preserve"> in Model 2 (95% CI)</w:t>
            </w:r>
            <w:r w:rsidRPr="00721BB5">
              <w:rPr>
                <w:rFonts w:ascii="Times New Roman" w:eastAsia="맑은 고딕" w:hAnsi="Times New Roman" w:cs="Times New Roman"/>
                <w:sz w:val="16"/>
                <w:szCs w:val="16"/>
                <w:vertAlign w:val="superscript"/>
              </w:rPr>
              <w:t xml:space="preserve"> b</w:t>
            </w:r>
          </w:p>
        </w:tc>
        <w:tc>
          <w:tcPr>
            <w:tcW w:w="744" w:type="pct"/>
            <w:vAlign w:val="center"/>
          </w:tcPr>
          <w:p w14:paraId="3C20A791" w14:textId="41E88AD6"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1.54 (1.40</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1.70)</w:t>
            </w:r>
          </w:p>
        </w:tc>
        <w:tc>
          <w:tcPr>
            <w:tcW w:w="682" w:type="pct"/>
            <w:vAlign w:val="center"/>
          </w:tcPr>
          <w:p w14:paraId="4BC931CD" w14:textId="1123009F"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1.40 (1.33</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1.48)</w:t>
            </w:r>
          </w:p>
        </w:tc>
        <w:tc>
          <w:tcPr>
            <w:tcW w:w="628" w:type="pct"/>
            <w:vAlign w:val="center"/>
          </w:tcPr>
          <w:p w14:paraId="0088744C" w14:textId="06DB952E"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1.41 (1.35</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1.46)</w:t>
            </w:r>
          </w:p>
        </w:tc>
        <w:tc>
          <w:tcPr>
            <w:tcW w:w="665" w:type="pct"/>
            <w:vAlign w:val="center"/>
          </w:tcPr>
          <w:p w14:paraId="0DE22D87" w14:textId="30F6A8C7"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1.37 (1.32</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1.42)</w:t>
            </w:r>
          </w:p>
        </w:tc>
        <w:tc>
          <w:tcPr>
            <w:tcW w:w="624" w:type="pct"/>
            <w:vAlign w:val="center"/>
          </w:tcPr>
          <w:p w14:paraId="38F94413" w14:textId="01B5B470"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1.50 (1.42</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1.57)</w:t>
            </w:r>
          </w:p>
        </w:tc>
        <w:tc>
          <w:tcPr>
            <w:tcW w:w="714" w:type="pct"/>
            <w:vAlign w:val="center"/>
          </w:tcPr>
          <w:p w14:paraId="4DB55C70" w14:textId="32D7CD82"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0.90 (0.77</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1.05)</w:t>
            </w:r>
          </w:p>
        </w:tc>
      </w:tr>
      <w:tr w:rsidR="00721BB5" w:rsidRPr="00721BB5" w14:paraId="1340608E" w14:textId="77777777" w:rsidTr="000531B3">
        <w:trPr>
          <w:trHeight w:val="70"/>
          <w:jc w:val="center"/>
        </w:trPr>
        <w:tc>
          <w:tcPr>
            <w:tcW w:w="943" w:type="pct"/>
            <w:tcBorders>
              <w:bottom w:val="single" w:sz="4" w:space="0" w:color="auto"/>
            </w:tcBorders>
            <w:vAlign w:val="center"/>
          </w:tcPr>
          <w:p w14:paraId="690B2E26" w14:textId="77777777" w:rsidR="006D5670" w:rsidRPr="00721BB5" w:rsidRDefault="006D5670" w:rsidP="000531B3">
            <w:pPr>
              <w:spacing w:line="276" w:lineRule="auto"/>
              <w:jc w:val="left"/>
              <w:rPr>
                <w:rFonts w:ascii="Times New Roman" w:eastAsia="맑은 고딕" w:hAnsi="Times New Roman" w:cs="Times New Roman"/>
                <w:sz w:val="16"/>
                <w:szCs w:val="16"/>
              </w:rPr>
            </w:pPr>
            <w:proofErr w:type="spellStart"/>
            <w:r w:rsidRPr="00721BB5">
              <w:rPr>
                <w:rFonts w:ascii="Times New Roman" w:eastAsia="맑은 고딕" w:hAnsi="Times New Roman" w:cs="Times New Roman"/>
                <w:sz w:val="16"/>
                <w:szCs w:val="16"/>
              </w:rPr>
              <w:t>aHR</w:t>
            </w:r>
            <w:proofErr w:type="spellEnd"/>
            <w:r w:rsidRPr="00721BB5">
              <w:rPr>
                <w:rFonts w:ascii="Times New Roman" w:eastAsia="맑은 고딕" w:hAnsi="Times New Roman" w:cs="Times New Roman"/>
                <w:sz w:val="16"/>
                <w:szCs w:val="16"/>
              </w:rPr>
              <w:t xml:space="preserve"> in Model 3 (95% CI)</w:t>
            </w:r>
            <w:r w:rsidRPr="00721BB5">
              <w:rPr>
                <w:rFonts w:ascii="Times New Roman" w:eastAsia="맑은 고딕" w:hAnsi="Times New Roman" w:cs="Times New Roman"/>
                <w:sz w:val="16"/>
                <w:szCs w:val="16"/>
                <w:vertAlign w:val="superscript"/>
              </w:rPr>
              <w:t xml:space="preserve"> c</w:t>
            </w:r>
          </w:p>
        </w:tc>
        <w:tc>
          <w:tcPr>
            <w:tcW w:w="744" w:type="pct"/>
            <w:tcBorders>
              <w:bottom w:val="single" w:sz="4" w:space="0" w:color="auto"/>
            </w:tcBorders>
            <w:vAlign w:val="center"/>
          </w:tcPr>
          <w:p w14:paraId="6CF6647C" w14:textId="1BF3BD23"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1.47 (1.34</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1.63)</w:t>
            </w:r>
          </w:p>
        </w:tc>
        <w:tc>
          <w:tcPr>
            <w:tcW w:w="682" w:type="pct"/>
            <w:tcBorders>
              <w:bottom w:val="single" w:sz="4" w:space="0" w:color="auto"/>
            </w:tcBorders>
            <w:vAlign w:val="center"/>
          </w:tcPr>
          <w:p w14:paraId="4379CC7A" w14:textId="70ABA813"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1.37 (1.30</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1.45)</w:t>
            </w:r>
          </w:p>
        </w:tc>
        <w:tc>
          <w:tcPr>
            <w:tcW w:w="628" w:type="pct"/>
            <w:tcBorders>
              <w:bottom w:val="single" w:sz="4" w:space="0" w:color="auto"/>
            </w:tcBorders>
            <w:vAlign w:val="center"/>
          </w:tcPr>
          <w:p w14:paraId="32A63FA9" w14:textId="045BE23C"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1.36 (1.31</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1.42)</w:t>
            </w:r>
          </w:p>
        </w:tc>
        <w:tc>
          <w:tcPr>
            <w:tcW w:w="665" w:type="pct"/>
            <w:tcBorders>
              <w:bottom w:val="single" w:sz="4" w:space="0" w:color="auto"/>
            </w:tcBorders>
            <w:vAlign w:val="center"/>
          </w:tcPr>
          <w:p w14:paraId="2EE4F9FB" w14:textId="5402B8B1"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1.33 (1.28</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1.37)</w:t>
            </w:r>
          </w:p>
        </w:tc>
        <w:tc>
          <w:tcPr>
            <w:tcW w:w="624" w:type="pct"/>
            <w:tcBorders>
              <w:bottom w:val="single" w:sz="4" w:space="0" w:color="auto"/>
            </w:tcBorders>
            <w:vAlign w:val="center"/>
          </w:tcPr>
          <w:p w14:paraId="2156E5E1" w14:textId="07742E2E"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1.50 (1.43</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1.58)</w:t>
            </w:r>
          </w:p>
        </w:tc>
        <w:tc>
          <w:tcPr>
            <w:tcW w:w="714" w:type="pct"/>
            <w:tcBorders>
              <w:bottom w:val="single" w:sz="4" w:space="0" w:color="auto"/>
            </w:tcBorders>
            <w:vAlign w:val="center"/>
          </w:tcPr>
          <w:p w14:paraId="1DBDBE75" w14:textId="0F1C3FF4" w:rsidR="006D5670" w:rsidRPr="00721BB5" w:rsidRDefault="006D5670" w:rsidP="000531B3">
            <w:pPr>
              <w:spacing w:line="276" w:lineRule="auto"/>
              <w:jc w:val="left"/>
              <w:rPr>
                <w:rFonts w:ascii="Times New Roman" w:eastAsia="맑은 고딕" w:hAnsi="Times New Roman" w:cs="Times New Roman"/>
                <w:sz w:val="16"/>
                <w:szCs w:val="16"/>
              </w:rPr>
            </w:pPr>
            <w:r w:rsidRPr="00721BB5">
              <w:rPr>
                <w:rFonts w:ascii="Times New Roman" w:eastAsia="맑은 고딕" w:hAnsi="Times New Roman" w:cs="Times New Roman"/>
                <w:sz w:val="16"/>
                <w:szCs w:val="16"/>
              </w:rPr>
              <w:t>0.90 (0.77</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 w:val="16"/>
                <w:szCs w:val="16"/>
              </w:rPr>
              <w:t>1.05)</w:t>
            </w:r>
          </w:p>
        </w:tc>
      </w:tr>
    </w:tbl>
    <w:p w14:paraId="2791172C" w14:textId="0BFE14CA" w:rsidR="00F02421" w:rsidRPr="00721BB5" w:rsidRDefault="00F02421" w:rsidP="00781C0F">
      <w:pPr>
        <w:spacing w:line="240" w:lineRule="auto"/>
        <w:rPr>
          <w:rFonts w:ascii="Times New Roman" w:eastAsia="맑은 고딕" w:hAnsi="Times New Roman" w:cs="Times New Roman"/>
          <w:szCs w:val="20"/>
        </w:rPr>
      </w:pPr>
      <w:r w:rsidRPr="00721BB5">
        <w:rPr>
          <w:rFonts w:ascii="Times New Roman" w:eastAsia="맑은 고딕" w:hAnsi="Times New Roman" w:cs="Times New Roman"/>
          <w:szCs w:val="20"/>
        </w:rPr>
        <w:t xml:space="preserve">Abbreviations: </w:t>
      </w:r>
      <w:r w:rsidR="00125A13" w:rsidRPr="00721BB5">
        <w:rPr>
          <w:rFonts w:ascii="Times New Roman" w:eastAsia="맑은 고딕" w:hAnsi="Times New Roman" w:cs="Times New Roman"/>
          <w:szCs w:val="20"/>
        </w:rPr>
        <w:t xml:space="preserve">SCD, subjective cognitive decline; </w:t>
      </w:r>
      <w:proofErr w:type="spellStart"/>
      <w:r w:rsidRPr="00721BB5">
        <w:rPr>
          <w:rFonts w:ascii="Times New Roman" w:eastAsia="맑은 고딕" w:hAnsi="Times New Roman" w:cs="Times New Roman"/>
          <w:szCs w:val="20"/>
        </w:rPr>
        <w:t>aHR</w:t>
      </w:r>
      <w:proofErr w:type="spellEnd"/>
      <w:r w:rsidRPr="00721BB5">
        <w:rPr>
          <w:rFonts w:ascii="Times New Roman" w:eastAsia="맑은 고딕" w:hAnsi="Times New Roman" w:cs="Times New Roman"/>
          <w:szCs w:val="20"/>
        </w:rPr>
        <w:t xml:space="preserve">, adjusted </w:t>
      </w:r>
      <w:r w:rsidR="00273AD2" w:rsidRPr="00721BB5">
        <w:rPr>
          <w:rFonts w:ascii="Times New Roman" w:eastAsia="맑은 고딕" w:hAnsi="Times New Roman" w:cs="Times New Roman"/>
          <w:szCs w:val="20"/>
        </w:rPr>
        <w:t>h</w:t>
      </w:r>
      <w:r w:rsidRPr="00721BB5">
        <w:rPr>
          <w:rFonts w:ascii="Times New Roman" w:eastAsia="맑은 고딕" w:hAnsi="Times New Roman" w:cs="Times New Roman"/>
          <w:szCs w:val="20"/>
        </w:rPr>
        <w:t xml:space="preserve">azard </w:t>
      </w:r>
      <w:r w:rsidR="00273AD2" w:rsidRPr="00721BB5">
        <w:rPr>
          <w:rFonts w:ascii="Times New Roman" w:eastAsia="맑은 고딕" w:hAnsi="Times New Roman" w:cs="Times New Roman"/>
          <w:szCs w:val="20"/>
        </w:rPr>
        <w:t>r</w:t>
      </w:r>
      <w:r w:rsidRPr="00721BB5">
        <w:rPr>
          <w:rFonts w:ascii="Times New Roman" w:eastAsia="맑은 고딕" w:hAnsi="Times New Roman" w:cs="Times New Roman"/>
          <w:szCs w:val="20"/>
        </w:rPr>
        <w:t xml:space="preserve">atio; CI, </w:t>
      </w:r>
      <w:r w:rsidR="00273AD2" w:rsidRPr="00721BB5">
        <w:rPr>
          <w:rFonts w:ascii="Times New Roman" w:eastAsia="맑은 고딕" w:hAnsi="Times New Roman" w:cs="Times New Roman"/>
          <w:szCs w:val="20"/>
        </w:rPr>
        <w:t>c</w:t>
      </w:r>
      <w:r w:rsidRPr="00721BB5">
        <w:rPr>
          <w:rFonts w:ascii="Times New Roman" w:eastAsia="맑은 고딕" w:hAnsi="Times New Roman" w:cs="Times New Roman"/>
          <w:szCs w:val="20"/>
        </w:rPr>
        <w:t xml:space="preserve">onfidence </w:t>
      </w:r>
      <w:r w:rsidR="00273AD2" w:rsidRPr="00721BB5">
        <w:rPr>
          <w:rFonts w:ascii="Times New Roman" w:eastAsia="맑은 고딕" w:hAnsi="Times New Roman" w:cs="Times New Roman"/>
          <w:szCs w:val="20"/>
        </w:rPr>
        <w:t>i</w:t>
      </w:r>
      <w:r w:rsidRPr="00721BB5">
        <w:rPr>
          <w:rFonts w:ascii="Times New Roman" w:eastAsia="맑은 고딕" w:hAnsi="Times New Roman" w:cs="Times New Roman"/>
          <w:szCs w:val="20"/>
        </w:rPr>
        <w:t>nterval; DSQ, depression screening questionnaire; KDSQ-P, Pre</w:t>
      </w:r>
      <w:r w:rsidR="00B8415E" w:rsidRPr="00721BB5">
        <w:rPr>
          <w:rFonts w:ascii="Times New Roman" w:eastAsia="맑은 고딕" w:hAnsi="Times New Roman" w:cs="Times New Roman"/>
          <w:szCs w:val="20"/>
        </w:rPr>
        <w:t>-</w:t>
      </w:r>
      <w:r w:rsidRPr="00721BB5">
        <w:rPr>
          <w:rFonts w:ascii="Times New Roman" w:eastAsia="맑은 고딕" w:hAnsi="Times New Roman" w:cs="Times New Roman"/>
          <w:szCs w:val="20"/>
        </w:rPr>
        <w:t>screening Korean Dementia Screening Questionnaire</w:t>
      </w:r>
      <w:r w:rsidR="00B8415E" w:rsidRPr="00721BB5">
        <w:rPr>
          <w:rFonts w:ascii="Times New Roman" w:eastAsia="맑은 고딕" w:hAnsi="Times New Roman" w:cs="Times New Roman"/>
          <w:szCs w:val="20"/>
        </w:rPr>
        <w:t>.</w:t>
      </w:r>
    </w:p>
    <w:p w14:paraId="0432B78C" w14:textId="0A977801" w:rsidR="00F02421" w:rsidRPr="00721BB5" w:rsidRDefault="00F02421" w:rsidP="00781C0F">
      <w:pPr>
        <w:pStyle w:val="a3"/>
        <w:spacing w:before="100" w:after="0" w:line="240" w:lineRule="auto"/>
        <w:rPr>
          <w:rFonts w:eastAsiaTheme="minorEastAsia"/>
        </w:rPr>
      </w:pPr>
      <w:proofErr w:type="spellStart"/>
      <w:proofErr w:type="gramStart"/>
      <w:r w:rsidRPr="00721BB5">
        <w:rPr>
          <w:rFonts w:eastAsia="맑은 고딕"/>
          <w:vertAlign w:val="superscript"/>
        </w:rPr>
        <w:t>a</w:t>
      </w:r>
      <w:proofErr w:type="spellEnd"/>
      <w:proofErr w:type="gramEnd"/>
      <w:r w:rsidRPr="00721BB5">
        <w:t xml:space="preserve"> </w:t>
      </w:r>
      <w:r w:rsidRPr="00721BB5">
        <w:rPr>
          <w:rFonts w:eastAsiaTheme="minorEastAsia"/>
        </w:rPr>
        <w:t xml:space="preserve">Adjusted for </w:t>
      </w:r>
      <w:r w:rsidR="00376593" w:rsidRPr="00721BB5">
        <w:rPr>
          <w:rFonts w:eastAsiaTheme="minorEastAsia"/>
        </w:rPr>
        <w:t>sex</w:t>
      </w:r>
      <w:r w:rsidRPr="00721BB5">
        <w:rPr>
          <w:rFonts w:eastAsiaTheme="minorEastAsia"/>
        </w:rPr>
        <w:t>, income, lifestyle</w:t>
      </w:r>
      <w:r w:rsidR="00376593" w:rsidRPr="00721BB5">
        <w:rPr>
          <w:rFonts w:eastAsiaTheme="minorEastAsia"/>
        </w:rPr>
        <w:t xml:space="preserve"> factors,</w:t>
      </w:r>
      <w:r w:rsidRPr="00721BB5">
        <w:rPr>
          <w:rFonts w:eastAsiaTheme="minorEastAsia"/>
        </w:rPr>
        <w:t xml:space="preserve"> and healthcare visit frequency.</w:t>
      </w:r>
    </w:p>
    <w:p w14:paraId="28B8310E" w14:textId="5CE5D925" w:rsidR="00F02421" w:rsidRPr="00721BB5" w:rsidRDefault="00F02421" w:rsidP="00781C0F">
      <w:pPr>
        <w:pStyle w:val="a3"/>
        <w:spacing w:before="100" w:after="0" w:line="240" w:lineRule="auto"/>
        <w:rPr>
          <w:rFonts w:eastAsiaTheme="minorEastAsia"/>
        </w:rPr>
      </w:pPr>
      <w:r w:rsidRPr="00721BB5">
        <w:rPr>
          <w:rFonts w:eastAsia="맑은 고딕"/>
          <w:vertAlign w:val="superscript"/>
        </w:rPr>
        <w:t>b</w:t>
      </w:r>
      <w:r w:rsidRPr="00721BB5">
        <w:t xml:space="preserve"> </w:t>
      </w:r>
      <w:r w:rsidRPr="00721BB5">
        <w:rPr>
          <w:rFonts w:eastAsiaTheme="minorEastAsia"/>
        </w:rPr>
        <w:t xml:space="preserve">Adjusted for </w:t>
      </w:r>
      <w:r w:rsidR="00376593" w:rsidRPr="00721BB5">
        <w:rPr>
          <w:rFonts w:eastAsiaTheme="minorEastAsia"/>
        </w:rPr>
        <w:t>sex</w:t>
      </w:r>
      <w:r w:rsidRPr="00721BB5">
        <w:rPr>
          <w:rFonts w:eastAsiaTheme="minorEastAsia"/>
        </w:rPr>
        <w:t>, income, lifestyle</w:t>
      </w:r>
      <w:r w:rsidR="00376593" w:rsidRPr="00721BB5">
        <w:rPr>
          <w:rFonts w:eastAsiaTheme="minorEastAsia"/>
        </w:rPr>
        <w:t xml:space="preserve"> factors</w:t>
      </w:r>
      <w:r w:rsidRPr="00721BB5">
        <w:rPr>
          <w:rFonts w:eastAsiaTheme="minorEastAsia"/>
        </w:rPr>
        <w:t>, healthcare visit frequency, medical history</w:t>
      </w:r>
      <w:r w:rsidR="00376593" w:rsidRPr="00721BB5">
        <w:rPr>
          <w:rFonts w:eastAsiaTheme="minorEastAsia"/>
        </w:rPr>
        <w:t>,</w:t>
      </w:r>
      <w:r w:rsidRPr="00721BB5">
        <w:rPr>
          <w:rFonts w:eastAsiaTheme="minorEastAsia"/>
        </w:rPr>
        <w:t xml:space="preserve"> and medication history.</w:t>
      </w:r>
    </w:p>
    <w:p w14:paraId="3D3EAC98" w14:textId="57760F2C" w:rsidR="001A1210" w:rsidRPr="00721BB5" w:rsidRDefault="00F02421" w:rsidP="00781C0F">
      <w:pPr>
        <w:pStyle w:val="a3"/>
        <w:spacing w:before="100" w:after="0" w:line="240" w:lineRule="auto"/>
        <w:rPr>
          <w:rFonts w:eastAsiaTheme="minorEastAsia"/>
        </w:rPr>
      </w:pPr>
      <w:r w:rsidRPr="00721BB5">
        <w:rPr>
          <w:rFonts w:eastAsia="맑은 고딕"/>
          <w:vertAlign w:val="superscript"/>
        </w:rPr>
        <w:t>c</w:t>
      </w:r>
      <w:r w:rsidRPr="00721BB5">
        <w:t xml:space="preserve"> </w:t>
      </w:r>
      <w:r w:rsidRPr="00721BB5">
        <w:rPr>
          <w:rFonts w:eastAsiaTheme="minorEastAsia"/>
        </w:rPr>
        <w:t xml:space="preserve">Adjusted for </w:t>
      </w:r>
      <w:r w:rsidR="00376593" w:rsidRPr="00721BB5">
        <w:rPr>
          <w:rFonts w:eastAsiaTheme="minorEastAsia"/>
        </w:rPr>
        <w:t>sex</w:t>
      </w:r>
      <w:r w:rsidRPr="00721BB5">
        <w:rPr>
          <w:rFonts w:eastAsiaTheme="minorEastAsia"/>
        </w:rPr>
        <w:t>, income, lifestyle</w:t>
      </w:r>
      <w:r w:rsidR="00376593" w:rsidRPr="00721BB5">
        <w:rPr>
          <w:rFonts w:eastAsiaTheme="minorEastAsia"/>
        </w:rPr>
        <w:t xml:space="preserve"> factors</w:t>
      </w:r>
      <w:r w:rsidRPr="00721BB5">
        <w:rPr>
          <w:rFonts w:eastAsiaTheme="minorEastAsia"/>
        </w:rPr>
        <w:t>, healthcare visit frequency, medical history, medication history, depression screening questionnaire</w:t>
      </w:r>
      <w:r w:rsidR="00376593" w:rsidRPr="00721BB5">
        <w:rPr>
          <w:rFonts w:eastAsiaTheme="minorEastAsia"/>
        </w:rPr>
        <w:t xml:space="preserve"> scores</w:t>
      </w:r>
      <w:r w:rsidRPr="00721BB5">
        <w:rPr>
          <w:rFonts w:eastAsiaTheme="minorEastAsia"/>
        </w:rPr>
        <w:t>, laboratory findings</w:t>
      </w:r>
      <w:r w:rsidR="00376593" w:rsidRPr="00721BB5">
        <w:rPr>
          <w:rFonts w:eastAsiaTheme="minorEastAsia"/>
        </w:rPr>
        <w:t>,</w:t>
      </w:r>
      <w:r w:rsidRPr="00721BB5">
        <w:rPr>
          <w:rFonts w:eastAsiaTheme="minorEastAsia"/>
        </w:rPr>
        <w:t xml:space="preserve"> and physical examination findings.</w:t>
      </w:r>
    </w:p>
    <w:p w14:paraId="6730ECEA" w14:textId="77777777" w:rsidR="001A1210" w:rsidRPr="00721BB5" w:rsidRDefault="001A1210">
      <w:pPr>
        <w:widowControl/>
        <w:wordWrap/>
        <w:autoSpaceDE/>
        <w:autoSpaceDN/>
        <w:spacing w:line="259" w:lineRule="auto"/>
        <w:rPr>
          <w:rFonts w:ascii="Times New Roman" w:hAnsi="Times New Roman" w:cs="Times New Roman"/>
          <w:kern w:val="0"/>
          <w:szCs w:val="20"/>
        </w:rPr>
      </w:pPr>
      <w:r w:rsidRPr="00721BB5">
        <w:br w:type="page"/>
      </w:r>
    </w:p>
    <w:p w14:paraId="0B3BADD3" w14:textId="77777777" w:rsidR="001A1210" w:rsidRPr="00721BB5" w:rsidRDefault="001A1210" w:rsidP="00781C0F">
      <w:pPr>
        <w:pStyle w:val="a3"/>
        <w:spacing w:before="100" w:after="0" w:line="240" w:lineRule="auto"/>
        <w:rPr>
          <w:rFonts w:eastAsiaTheme="minorEastAsia"/>
        </w:rPr>
        <w:sectPr w:rsidR="001A1210" w:rsidRPr="00721BB5" w:rsidSect="00B76E7B">
          <w:pgSz w:w="16838" w:h="11906" w:orient="landscape"/>
          <w:pgMar w:top="1440" w:right="1701" w:bottom="1440" w:left="1440" w:header="851" w:footer="992" w:gutter="0"/>
          <w:cols w:space="425"/>
          <w:docGrid w:linePitch="360"/>
        </w:sectPr>
      </w:pPr>
    </w:p>
    <w:p w14:paraId="405EA5C8" w14:textId="49CE31AE" w:rsidR="00D83CEE" w:rsidRPr="00721BB5" w:rsidRDefault="00D83CEE" w:rsidP="00D83CEE">
      <w:pPr>
        <w:widowControl/>
        <w:shd w:val="clear" w:color="auto" w:fill="FFFFFF"/>
        <w:wordWrap/>
        <w:autoSpaceDE/>
        <w:autoSpaceDN/>
        <w:spacing w:after="0" w:line="240" w:lineRule="auto"/>
        <w:jc w:val="left"/>
        <w:rPr>
          <w:rFonts w:ascii="Times New Roman" w:eastAsia="굴림" w:hAnsi="Times New Roman" w:cs="Times New Roman"/>
          <w:kern w:val="0"/>
          <w:sz w:val="22"/>
        </w:rPr>
      </w:pPr>
      <w:bookmarkStart w:id="15" w:name="_Hlk34048077"/>
      <w:bookmarkStart w:id="16" w:name="_Hlk34053789"/>
      <w:r w:rsidRPr="00721BB5">
        <w:rPr>
          <w:rFonts w:ascii="Times New Roman" w:hAnsi="Times New Roman" w:cs="Times New Roman"/>
          <w:b/>
          <w:szCs w:val="20"/>
        </w:rPr>
        <w:lastRenderedPageBreak/>
        <w:t xml:space="preserve">Supplementary </w:t>
      </w:r>
      <w:r w:rsidRPr="00721BB5">
        <w:rPr>
          <w:rFonts w:ascii="Times New Roman" w:eastAsia="바탕체" w:hAnsi="Times New Roman" w:cs="Times New Roman"/>
          <w:b/>
          <w:kern w:val="0"/>
          <w:szCs w:val="20"/>
        </w:rPr>
        <w:t xml:space="preserve">Table </w:t>
      </w:r>
      <w:r w:rsidR="00275138" w:rsidRPr="00721BB5">
        <w:rPr>
          <w:rFonts w:ascii="Times New Roman" w:eastAsia="바탕체" w:hAnsi="Times New Roman" w:cs="Times New Roman"/>
          <w:b/>
          <w:kern w:val="0"/>
          <w:szCs w:val="20"/>
        </w:rPr>
        <w:t>S6</w:t>
      </w:r>
      <w:r w:rsidRPr="00721BB5">
        <w:rPr>
          <w:rFonts w:ascii="Times New Roman" w:eastAsia="바탕체" w:hAnsi="Times New Roman" w:cs="Times New Roman"/>
          <w:b/>
          <w:szCs w:val="20"/>
        </w:rPr>
        <w:t xml:space="preserve">. </w:t>
      </w:r>
      <w:r w:rsidRPr="00721BB5">
        <w:rPr>
          <w:rFonts w:ascii="Times New Roman" w:eastAsia="바탕체" w:hAnsi="Times New Roman" w:cs="Times New Roman"/>
          <w:bCs/>
          <w:szCs w:val="20"/>
        </w:rPr>
        <w:t xml:space="preserve">Association between </w:t>
      </w:r>
      <w:r w:rsidR="00EB1ED7" w:rsidRPr="00721BB5">
        <w:rPr>
          <w:rFonts w:ascii="Times New Roman" w:eastAsia="바탕체" w:hAnsi="Times New Roman" w:cs="Times New Roman"/>
          <w:bCs/>
          <w:szCs w:val="20"/>
        </w:rPr>
        <w:t xml:space="preserve">severity of </w:t>
      </w:r>
      <w:r w:rsidR="006F43B1" w:rsidRPr="00721BB5">
        <w:rPr>
          <w:rFonts w:ascii="Times New Roman" w:eastAsia="바탕체" w:hAnsi="Times New Roman" w:cs="Times New Roman"/>
          <w:bCs/>
          <w:szCs w:val="20"/>
        </w:rPr>
        <w:t>SCD</w:t>
      </w:r>
      <w:r w:rsidRPr="00721BB5">
        <w:rPr>
          <w:rFonts w:ascii="Times New Roman" w:eastAsia="바탕체" w:hAnsi="Times New Roman" w:cs="Times New Roman"/>
          <w:bCs/>
          <w:szCs w:val="20"/>
        </w:rPr>
        <w:t xml:space="preserve"> and subsequent dementia</w:t>
      </w:r>
      <w:r w:rsidR="00EB1ED7" w:rsidRPr="00721BB5">
        <w:rPr>
          <w:rFonts w:ascii="Times New Roman" w:eastAsia="바탕체" w:hAnsi="Times New Roman" w:cs="Times New Roman"/>
          <w:bCs/>
          <w:szCs w:val="20"/>
        </w:rPr>
        <w:t xml:space="preserve"> </w:t>
      </w:r>
      <w:r w:rsidR="003B490C" w:rsidRPr="00721BB5">
        <w:rPr>
          <w:rFonts w:ascii="Times New Roman" w:eastAsia="바탕체" w:hAnsi="Times New Roman" w:cs="Times New Roman"/>
          <w:bCs/>
          <w:szCs w:val="20"/>
        </w:rPr>
        <w:t>after excluding non-</w:t>
      </w:r>
      <w:r w:rsidR="00EB1ED7" w:rsidRPr="00721BB5">
        <w:rPr>
          <w:rFonts w:ascii="Times New Roman" w:eastAsia="바탕체" w:hAnsi="Times New Roman" w:cs="Times New Roman"/>
          <w:bCs/>
          <w:szCs w:val="20"/>
        </w:rPr>
        <w:t>SCD group</w:t>
      </w:r>
    </w:p>
    <w:tbl>
      <w:tblPr>
        <w:tblW w:w="8885" w:type="dxa"/>
        <w:tblLayout w:type="fixed"/>
        <w:tblCellMar>
          <w:left w:w="99" w:type="dxa"/>
          <w:right w:w="99" w:type="dxa"/>
        </w:tblCellMar>
        <w:tblLook w:val="04A0" w:firstRow="1" w:lastRow="0" w:firstColumn="1" w:lastColumn="0" w:noHBand="0" w:noVBand="1"/>
      </w:tblPr>
      <w:tblGrid>
        <w:gridCol w:w="3669"/>
        <w:gridCol w:w="2570"/>
        <w:gridCol w:w="2646"/>
      </w:tblGrid>
      <w:tr w:rsidR="00721BB5" w:rsidRPr="00721BB5" w14:paraId="7A885DEA" w14:textId="77777777" w:rsidTr="006F43B1">
        <w:trPr>
          <w:trHeight w:val="472"/>
        </w:trPr>
        <w:tc>
          <w:tcPr>
            <w:tcW w:w="3669" w:type="dxa"/>
            <w:tcBorders>
              <w:top w:val="single" w:sz="4" w:space="0" w:color="auto"/>
              <w:left w:val="nil"/>
              <w:bottom w:val="single" w:sz="4" w:space="0" w:color="auto"/>
              <w:right w:val="nil"/>
            </w:tcBorders>
            <w:shd w:val="clear" w:color="auto" w:fill="auto"/>
            <w:vAlign w:val="center"/>
            <w:hideMark/>
          </w:tcPr>
          <w:p w14:paraId="0A0ACE70" w14:textId="77777777" w:rsidR="00D83CEE" w:rsidRPr="00721BB5" w:rsidRDefault="00D83CEE" w:rsidP="005E10FF">
            <w:pPr>
              <w:wordWrap/>
              <w:snapToGrid w:val="0"/>
              <w:spacing w:after="0" w:line="240" w:lineRule="auto"/>
              <w:rPr>
                <w:rFonts w:ascii="Times New Roman" w:eastAsia="맑은 고딕" w:hAnsi="Times New Roman" w:cs="Times New Roman"/>
                <w:b/>
                <w:bCs/>
                <w:szCs w:val="20"/>
              </w:rPr>
            </w:pPr>
            <w:bookmarkStart w:id="17" w:name="_Hlk32440076"/>
            <w:bookmarkEnd w:id="15"/>
          </w:p>
        </w:tc>
        <w:tc>
          <w:tcPr>
            <w:tcW w:w="2570" w:type="dxa"/>
            <w:tcBorders>
              <w:top w:val="single" w:sz="4" w:space="0" w:color="auto"/>
              <w:left w:val="nil"/>
              <w:bottom w:val="single" w:sz="4" w:space="0" w:color="auto"/>
              <w:right w:val="nil"/>
            </w:tcBorders>
            <w:shd w:val="clear" w:color="auto" w:fill="auto"/>
            <w:vAlign w:val="center"/>
            <w:hideMark/>
          </w:tcPr>
          <w:p w14:paraId="5B9E5DED" w14:textId="77777777" w:rsidR="00D83CEE" w:rsidRPr="00721BB5" w:rsidRDefault="00D83CEE" w:rsidP="005E10FF">
            <w:pPr>
              <w:wordWrap/>
              <w:snapToGrid w:val="0"/>
              <w:spacing w:after="0" w:line="240" w:lineRule="auto"/>
              <w:jc w:val="center"/>
              <w:rPr>
                <w:rFonts w:ascii="Times New Roman" w:eastAsia="맑은 고딕" w:hAnsi="Times New Roman" w:cs="Times New Roman"/>
                <w:b/>
                <w:bCs/>
                <w:szCs w:val="20"/>
              </w:rPr>
            </w:pPr>
            <w:r w:rsidRPr="00721BB5">
              <w:rPr>
                <w:rFonts w:ascii="Times New Roman" w:eastAsia="맑은 고딕" w:hAnsi="Times New Roman" w:cs="Times New Roman"/>
                <w:b/>
                <w:bCs/>
                <w:szCs w:val="20"/>
              </w:rPr>
              <w:t>Score 1 group</w:t>
            </w:r>
          </w:p>
          <w:p w14:paraId="658632A0" w14:textId="2A6A1341" w:rsidR="00D83CEE" w:rsidRPr="00721BB5" w:rsidRDefault="00D83CEE" w:rsidP="005E10FF">
            <w:pPr>
              <w:wordWrap/>
              <w:snapToGrid w:val="0"/>
              <w:spacing w:after="0" w:line="240" w:lineRule="auto"/>
              <w:jc w:val="center"/>
              <w:rPr>
                <w:rFonts w:ascii="Times New Roman" w:eastAsia="맑은 고딕" w:hAnsi="Times New Roman" w:cs="Times New Roman"/>
                <w:b/>
                <w:bCs/>
                <w:szCs w:val="20"/>
              </w:rPr>
            </w:pPr>
            <w:r w:rsidRPr="00721BB5">
              <w:rPr>
                <w:rFonts w:ascii="Times New Roman" w:eastAsia="맑은 고딕" w:hAnsi="Times New Roman" w:cs="Times New Roman"/>
                <w:b/>
                <w:bCs/>
                <w:szCs w:val="20"/>
              </w:rPr>
              <w:t>(</w:t>
            </w:r>
            <w:r w:rsidR="00EB1ED7" w:rsidRPr="00721BB5">
              <w:rPr>
                <w:rFonts w:ascii="Times New Roman" w:eastAsia="맑은 고딕" w:hAnsi="Times New Roman" w:cs="Times New Roman"/>
                <w:b/>
                <w:bCs/>
                <w:szCs w:val="20"/>
              </w:rPr>
              <w:t xml:space="preserve">Score of </w:t>
            </w:r>
            <w:r w:rsidRPr="00721BB5">
              <w:rPr>
                <w:rFonts w:ascii="Times New Roman" w:eastAsia="맑은 고딕" w:hAnsi="Times New Roman" w:cs="Times New Roman"/>
                <w:b/>
                <w:bCs/>
                <w:szCs w:val="20"/>
              </w:rPr>
              <w:t xml:space="preserve">item 2 = 1) </w:t>
            </w:r>
          </w:p>
        </w:tc>
        <w:tc>
          <w:tcPr>
            <w:tcW w:w="2646" w:type="dxa"/>
            <w:tcBorders>
              <w:top w:val="single" w:sz="4" w:space="0" w:color="auto"/>
              <w:left w:val="nil"/>
              <w:bottom w:val="single" w:sz="4" w:space="0" w:color="auto"/>
              <w:right w:val="nil"/>
            </w:tcBorders>
            <w:shd w:val="clear" w:color="auto" w:fill="auto"/>
            <w:vAlign w:val="center"/>
          </w:tcPr>
          <w:p w14:paraId="685102AF" w14:textId="77777777" w:rsidR="00D83CEE" w:rsidRPr="00721BB5" w:rsidRDefault="00D83CEE" w:rsidP="005E10FF">
            <w:pPr>
              <w:wordWrap/>
              <w:snapToGrid w:val="0"/>
              <w:spacing w:after="0" w:line="240" w:lineRule="auto"/>
              <w:jc w:val="center"/>
              <w:rPr>
                <w:rFonts w:ascii="Times New Roman" w:eastAsia="맑은 고딕" w:hAnsi="Times New Roman" w:cs="Times New Roman"/>
                <w:b/>
                <w:bCs/>
                <w:szCs w:val="20"/>
              </w:rPr>
            </w:pPr>
            <w:r w:rsidRPr="00721BB5">
              <w:rPr>
                <w:rFonts w:ascii="Times New Roman" w:eastAsia="맑은 고딕" w:hAnsi="Times New Roman" w:cs="Times New Roman"/>
                <w:b/>
                <w:bCs/>
                <w:szCs w:val="20"/>
              </w:rPr>
              <w:t>Score 2 group</w:t>
            </w:r>
          </w:p>
          <w:p w14:paraId="06E0D642" w14:textId="1743975C" w:rsidR="00D83CEE" w:rsidRPr="00721BB5" w:rsidRDefault="00D83CEE" w:rsidP="005E10FF">
            <w:pPr>
              <w:wordWrap/>
              <w:snapToGrid w:val="0"/>
              <w:spacing w:after="0" w:line="240" w:lineRule="auto"/>
              <w:jc w:val="center"/>
              <w:rPr>
                <w:rFonts w:ascii="Times New Roman" w:eastAsia="맑은 고딕" w:hAnsi="Times New Roman" w:cs="Times New Roman"/>
                <w:b/>
                <w:bCs/>
                <w:szCs w:val="20"/>
              </w:rPr>
            </w:pPr>
            <w:r w:rsidRPr="00721BB5">
              <w:rPr>
                <w:rFonts w:ascii="Times New Roman" w:eastAsia="맑은 고딕" w:hAnsi="Times New Roman" w:cs="Times New Roman"/>
                <w:b/>
                <w:bCs/>
                <w:szCs w:val="20"/>
              </w:rPr>
              <w:t>(</w:t>
            </w:r>
            <w:r w:rsidR="00EB1ED7" w:rsidRPr="00721BB5">
              <w:rPr>
                <w:rFonts w:ascii="Times New Roman" w:eastAsia="맑은 고딕" w:hAnsi="Times New Roman" w:cs="Times New Roman"/>
                <w:b/>
                <w:bCs/>
                <w:szCs w:val="20"/>
              </w:rPr>
              <w:t xml:space="preserve">Score of </w:t>
            </w:r>
            <w:r w:rsidRPr="00721BB5">
              <w:rPr>
                <w:rFonts w:ascii="Times New Roman" w:eastAsia="맑은 고딕" w:hAnsi="Times New Roman" w:cs="Times New Roman"/>
                <w:b/>
                <w:bCs/>
                <w:szCs w:val="20"/>
              </w:rPr>
              <w:t>item 2 = 2)</w:t>
            </w:r>
          </w:p>
        </w:tc>
      </w:tr>
      <w:tr w:rsidR="00721BB5" w:rsidRPr="00721BB5" w14:paraId="27C938FD" w14:textId="77777777" w:rsidTr="006F43B1">
        <w:trPr>
          <w:trHeight w:val="304"/>
        </w:trPr>
        <w:tc>
          <w:tcPr>
            <w:tcW w:w="3669" w:type="dxa"/>
            <w:tcBorders>
              <w:top w:val="single" w:sz="4" w:space="0" w:color="auto"/>
            </w:tcBorders>
            <w:shd w:val="clear" w:color="auto" w:fill="auto"/>
            <w:vAlign w:val="center"/>
            <w:hideMark/>
          </w:tcPr>
          <w:p w14:paraId="5C87E632" w14:textId="77777777" w:rsidR="00D83CEE" w:rsidRPr="00721BB5" w:rsidRDefault="00D83CEE" w:rsidP="005E10FF">
            <w:pPr>
              <w:wordWrap/>
              <w:snapToGrid w:val="0"/>
              <w:spacing w:after="0" w:line="240" w:lineRule="auto"/>
              <w:rPr>
                <w:rFonts w:ascii="Times New Roman" w:eastAsia="맑은 고딕" w:hAnsi="Times New Roman" w:cs="Times New Roman"/>
                <w:szCs w:val="20"/>
              </w:rPr>
            </w:pPr>
            <w:r w:rsidRPr="00721BB5">
              <w:rPr>
                <w:rFonts w:ascii="Times New Roman" w:eastAsia="맑은 고딕" w:hAnsi="Times New Roman" w:cs="Times New Roman"/>
                <w:szCs w:val="20"/>
              </w:rPr>
              <w:t>Total population</w:t>
            </w:r>
          </w:p>
        </w:tc>
        <w:tc>
          <w:tcPr>
            <w:tcW w:w="2570" w:type="dxa"/>
            <w:tcBorders>
              <w:top w:val="single" w:sz="4" w:space="0" w:color="auto"/>
            </w:tcBorders>
            <w:shd w:val="clear" w:color="auto" w:fill="auto"/>
            <w:vAlign w:val="center"/>
          </w:tcPr>
          <w:p w14:paraId="649706AB" w14:textId="7777777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205,067 (92.3%)</w:t>
            </w:r>
          </w:p>
        </w:tc>
        <w:tc>
          <w:tcPr>
            <w:tcW w:w="2646" w:type="dxa"/>
            <w:tcBorders>
              <w:top w:val="single" w:sz="4" w:space="0" w:color="auto"/>
            </w:tcBorders>
            <w:shd w:val="clear" w:color="auto" w:fill="auto"/>
            <w:vAlign w:val="center"/>
          </w:tcPr>
          <w:p w14:paraId="10E7CDA7" w14:textId="7777777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16,989 (7.7%)</w:t>
            </w:r>
          </w:p>
        </w:tc>
      </w:tr>
      <w:tr w:rsidR="00721BB5" w:rsidRPr="00721BB5" w14:paraId="034F7190" w14:textId="77777777" w:rsidTr="006F43B1">
        <w:trPr>
          <w:trHeight w:val="304"/>
        </w:trPr>
        <w:tc>
          <w:tcPr>
            <w:tcW w:w="3669" w:type="dxa"/>
            <w:tcBorders>
              <w:top w:val="nil"/>
            </w:tcBorders>
            <w:shd w:val="clear" w:color="auto" w:fill="auto"/>
            <w:vAlign w:val="center"/>
            <w:hideMark/>
          </w:tcPr>
          <w:p w14:paraId="6D9C1A06" w14:textId="77777777" w:rsidR="00D83CEE" w:rsidRPr="00721BB5" w:rsidRDefault="00D83CEE" w:rsidP="005E10FF">
            <w:pPr>
              <w:wordWrap/>
              <w:snapToGrid w:val="0"/>
              <w:spacing w:after="0" w:line="240" w:lineRule="auto"/>
              <w:ind w:firstLineChars="50" w:firstLine="100"/>
              <w:rPr>
                <w:rFonts w:ascii="Times New Roman" w:eastAsia="맑은 고딕" w:hAnsi="Times New Roman" w:cs="Times New Roman"/>
                <w:szCs w:val="20"/>
              </w:rPr>
            </w:pPr>
            <w:r w:rsidRPr="00721BB5">
              <w:rPr>
                <w:rFonts w:ascii="Times New Roman" w:eastAsia="맑은 고딕" w:hAnsi="Times New Roman" w:cs="Times New Roman"/>
                <w:szCs w:val="20"/>
              </w:rPr>
              <w:t>Dementia events</w:t>
            </w:r>
          </w:p>
        </w:tc>
        <w:tc>
          <w:tcPr>
            <w:tcW w:w="2570" w:type="dxa"/>
            <w:shd w:val="clear" w:color="auto" w:fill="auto"/>
            <w:noWrap/>
            <w:vAlign w:val="center"/>
          </w:tcPr>
          <w:p w14:paraId="189F4966" w14:textId="7777777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10,982 (5.4%)</w:t>
            </w:r>
          </w:p>
        </w:tc>
        <w:tc>
          <w:tcPr>
            <w:tcW w:w="2646" w:type="dxa"/>
            <w:shd w:val="clear" w:color="auto" w:fill="auto"/>
            <w:vAlign w:val="center"/>
          </w:tcPr>
          <w:p w14:paraId="31CF9337" w14:textId="7777777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1,784 (10.5%)</w:t>
            </w:r>
          </w:p>
        </w:tc>
      </w:tr>
      <w:tr w:rsidR="00721BB5" w:rsidRPr="00721BB5" w14:paraId="31BEE621" w14:textId="77777777" w:rsidTr="006F43B1">
        <w:trPr>
          <w:trHeight w:val="304"/>
        </w:trPr>
        <w:tc>
          <w:tcPr>
            <w:tcW w:w="3669" w:type="dxa"/>
            <w:tcBorders>
              <w:top w:val="nil"/>
            </w:tcBorders>
            <w:shd w:val="clear" w:color="auto" w:fill="auto"/>
            <w:vAlign w:val="center"/>
            <w:hideMark/>
          </w:tcPr>
          <w:p w14:paraId="19C446DB" w14:textId="77777777" w:rsidR="00D83CEE" w:rsidRPr="00721BB5" w:rsidRDefault="00D83CEE" w:rsidP="005E10FF">
            <w:pPr>
              <w:wordWrap/>
              <w:snapToGrid w:val="0"/>
              <w:spacing w:after="0" w:line="240" w:lineRule="auto"/>
              <w:ind w:firstLineChars="50" w:firstLine="100"/>
              <w:rPr>
                <w:rFonts w:ascii="Times New Roman" w:eastAsia="맑은 고딕" w:hAnsi="Times New Roman" w:cs="Times New Roman"/>
                <w:szCs w:val="20"/>
              </w:rPr>
            </w:pPr>
            <w:r w:rsidRPr="00721BB5">
              <w:rPr>
                <w:rFonts w:ascii="Times New Roman" w:eastAsia="맑은 고딕" w:hAnsi="Times New Roman" w:cs="Times New Roman"/>
                <w:szCs w:val="20"/>
              </w:rPr>
              <w:t>Person-years</w:t>
            </w:r>
          </w:p>
        </w:tc>
        <w:tc>
          <w:tcPr>
            <w:tcW w:w="2570" w:type="dxa"/>
            <w:shd w:val="clear" w:color="auto" w:fill="auto"/>
            <w:noWrap/>
            <w:vAlign w:val="center"/>
          </w:tcPr>
          <w:p w14:paraId="19DEF31D" w14:textId="7777777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137,481</w:t>
            </w:r>
          </w:p>
        </w:tc>
        <w:tc>
          <w:tcPr>
            <w:tcW w:w="2646" w:type="dxa"/>
            <w:shd w:val="clear" w:color="auto" w:fill="auto"/>
            <w:vAlign w:val="center"/>
          </w:tcPr>
          <w:p w14:paraId="192168D1" w14:textId="7777777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111,166.8</w:t>
            </w:r>
          </w:p>
        </w:tc>
      </w:tr>
      <w:tr w:rsidR="00721BB5" w:rsidRPr="00721BB5" w14:paraId="1574108F" w14:textId="77777777" w:rsidTr="006F43B1">
        <w:trPr>
          <w:trHeight w:val="304"/>
        </w:trPr>
        <w:tc>
          <w:tcPr>
            <w:tcW w:w="3669" w:type="dxa"/>
            <w:tcBorders>
              <w:top w:val="nil"/>
            </w:tcBorders>
            <w:shd w:val="clear" w:color="auto" w:fill="auto"/>
            <w:vAlign w:val="center"/>
            <w:hideMark/>
          </w:tcPr>
          <w:p w14:paraId="038F4F6B" w14:textId="77777777" w:rsidR="00D83CEE" w:rsidRPr="00721BB5" w:rsidRDefault="00D83CEE" w:rsidP="005E10FF">
            <w:pPr>
              <w:wordWrap/>
              <w:snapToGrid w:val="0"/>
              <w:spacing w:after="0" w:line="240" w:lineRule="auto"/>
              <w:ind w:firstLine="83"/>
              <w:rPr>
                <w:rFonts w:ascii="Times New Roman" w:eastAsia="맑은 고딕" w:hAnsi="Times New Roman" w:cs="Times New Roman"/>
                <w:szCs w:val="20"/>
              </w:rPr>
            </w:pPr>
            <w:r w:rsidRPr="00721BB5">
              <w:rPr>
                <w:rFonts w:ascii="Times New Roman" w:eastAsia="맑은 고딕" w:hAnsi="Times New Roman" w:cs="Times New Roman"/>
                <w:szCs w:val="20"/>
              </w:rPr>
              <w:t>Incidence (events/1,000 person-years)</w:t>
            </w:r>
          </w:p>
        </w:tc>
        <w:tc>
          <w:tcPr>
            <w:tcW w:w="2570" w:type="dxa"/>
            <w:shd w:val="clear" w:color="auto" w:fill="auto"/>
            <w:noWrap/>
            <w:vAlign w:val="center"/>
          </w:tcPr>
          <w:p w14:paraId="2BE65DAA" w14:textId="7777777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7.99</w:t>
            </w:r>
          </w:p>
        </w:tc>
        <w:tc>
          <w:tcPr>
            <w:tcW w:w="2646" w:type="dxa"/>
            <w:shd w:val="clear" w:color="auto" w:fill="auto"/>
            <w:vAlign w:val="center"/>
          </w:tcPr>
          <w:p w14:paraId="3FA41986" w14:textId="7777777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16.05</w:t>
            </w:r>
          </w:p>
        </w:tc>
      </w:tr>
      <w:tr w:rsidR="00721BB5" w:rsidRPr="00721BB5" w14:paraId="7DE8137C" w14:textId="77777777" w:rsidTr="006F43B1">
        <w:trPr>
          <w:trHeight w:val="304"/>
        </w:trPr>
        <w:tc>
          <w:tcPr>
            <w:tcW w:w="3669" w:type="dxa"/>
            <w:tcBorders>
              <w:top w:val="nil"/>
            </w:tcBorders>
            <w:shd w:val="clear" w:color="auto" w:fill="auto"/>
            <w:vAlign w:val="center"/>
          </w:tcPr>
          <w:p w14:paraId="20AC007D" w14:textId="77777777" w:rsidR="00D83CEE" w:rsidRPr="00721BB5" w:rsidRDefault="00D83CEE" w:rsidP="005E10FF">
            <w:pPr>
              <w:wordWrap/>
              <w:snapToGrid w:val="0"/>
              <w:spacing w:after="0" w:line="240" w:lineRule="auto"/>
              <w:ind w:firstLine="83"/>
              <w:rPr>
                <w:rFonts w:ascii="Times New Roman" w:eastAsia="맑은 고딕" w:hAnsi="Times New Roman" w:cs="Times New Roman"/>
                <w:szCs w:val="20"/>
              </w:rPr>
            </w:pPr>
            <w:r w:rsidRPr="00721BB5">
              <w:rPr>
                <w:rFonts w:ascii="Times New Roman" w:eastAsia="맑은 고딕" w:hAnsi="Times New Roman" w:cs="Times New Roman"/>
                <w:szCs w:val="20"/>
              </w:rPr>
              <w:t>Unadjusted HR (95% CI)</w:t>
            </w:r>
          </w:p>
        </w:tc>
        <w:tc>
          <w:tcPr>
            <w:tcW w:w="2570" w:type="dxa"/>
            <w:shd w:val="clear" w:color="auto" w:fill="auto"/>
            <w:noWrap/>
            <w:vAlign w:val="center"/>
          </w:tcPr>
          <w:p w14:paraId="019B7A47" w14:textId="7777777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 [Reference]</w:t>
            </w:r>
          </w:p>
        </w:tc>
        <w:tc>
          <w:tcPr>
            <w:tcW w:w="2646" w:type="dxa"/>
            <w:shd w:val="clear" w:color="auto" w:fill="auto"/>
            <w:vAlign w:val="center"/>
          </w:tcPr>
          <w:p w14:paraId="44AEB87B" w14:textId="0654C95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2.02 (1.92</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Cs w:val="20"/>
              </w:rPr>
              <w:t>2.12)</w:t>
            </w:r>
          </w:p>
        </w:tc>
      </w:tr>
      <w:tr w:rsidR="00721BB5" w:rsidRPr="00721BB5" w14:paraId="193CBCCF" w14:textId="77777777" w:rsidTr="006F43B1">
        <w:trPr>
          <w:trHeight w:val="304"/>
        </w:trPr>
        <w:tc>
          <w:tcPr>
            <w:tcW w:w="3669" w:type="dxa"/>
            <w:tcBorders>
              <w:top w:val="nil"/>
            </w:tcBorders>
            <w:shd w:val="clear" w:color="auto" w:fill="auto"/>
            <w:vAlign w:val="center"/>
            <w:hideMark/>
          </w:tcPr>
          <w:p w14:paraId="4B406851" w14:textId="77777777" w:rsidR="00D83CEE" w:rsidRPr="00721BB5" w:rsidRDefault="00D83CEE" w:rsidP="005E10FF">
            <w:pPr>
              <w:wordWrap/>
              <w:snapToGrid w:val="0"/>
              <w:spacing w:after="0" w:line="240" w:lineRule="auto"/>
              <w:ind w:firstLine="83"/>
              <w:rPr>
                <w:rFonts w:ascii="Times New Roman" w:eastAsia="맑은 고딕" w:hAnsi="Times New Roman" w:cs="Times New Roman"/>
                <w:szCs w:val="20"/>
              </w:rPr>
            </w:pPr>
            <w:r w:rsidRPr="00721BB5">
              <w:rPr>
                <w:rFonts w:ascii="Times New Roman" w:eastAsia="맑은 고딕" w:hAnsi="Times New Roman" w:cs="Times New Roman"/>
                <w:szCs w:val="20"/>
              </w:rPr>
              <w:t>Sex-adjusted HR (95% CI)</w:t>
            </w:r>
          </w:p>
        </w:tc>
        <w:tc>
          <w:tcPr>
            <w:tcW w:w="2570" w:type="dxa"/>
            <w:shd w:val="clear" w:color="auto" w:fill="auto"/>
            <w:noWrap/>
            <w:vAlign w:val="center"/>
          </w:tcPr>
          <w:p w14:paraId="00EED767" w14:textId="7777777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 [Reference]</w:t>
            </w:r>
          </w:p>
        </w:tc>
        <w:tc>
          <w:tcPr>
            <w:tcW w:w="2646" w:type="dxa"/>
            <w:shd w:val="clear" w:color="auto" w:fill="auto"/>
            <w:vAlign w:val="center"/>
          </w:tcPr>
          <w:p w14:paraId="65CA3413" w14:textId="7DBCBC02"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1.97 (1.87</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Cs w:val="20"/>
              </w:rPr>
              <w:t>2.07)</w:t>
            </w:r>
          </w:p>
        </w:tc>
      </w:tr>
      <w:tr w:rsidR="00721BB5" w:rsidRPr="00721BB5" w14:paraId="41F9204A" w14:textId="77777777" w:rsidTr="006F43B1">
        <w:trPr>
          <w:trHeight w:val="304"/>
        </w:trPr>
        <w:tc>
          <w:tcPr>
            <w:tcW w:w="3669" w:type="dxa"/>
            <w:tcBorders>
              <w:top w:val="nil"/>
            </w:tcBorders>
            <w:shd w:val="clear" w:color="auto" w:fill="auto"/>
            <w:vAlign w:val="center"/>
          </w:tcPr>
          <w:p w14:paraId="4A241276" w14:textId="77777777" w:rsidR="00D83CEE" w:rsidRPr="00721BB5" w:rsidRDefault="00D83CEE" w:rsidP="005E10FF">
            <w:pPr>
              <w:wordWrap/>
              <w:snapToGrid w:val="0"/>
              <w:spacing w:after="0" w:line="240" w:lineRule="auto"/>
              <w:ind w:firstLine="83"/>
              <w:rPr>
                <w:rFonts w:ascii="Times New Roman" w:eastAsia="맑은 고딕" w:hAnsi="Times New Roman" w:cs="Times New Roman"/>
                <w:szCs w:val="20"/>
              </w:rPr>
            </w:pPr>
            <w:proofErr w:type="spellStart"/>
            <w:r w:rsidRPr="00721BB5">
              <w:rPr>
                <w:rFonts w:ascii="Times New Roman" w:eastAsia="맑은 고딕" w:hAnsi="Times New Roman" w:cs="Times New Roman"/>
                <w:szCs w:val="20"/>
              </w:rPr>
              <w:t>aHR</w:t>
            </w:r>
            <w:proofErr w:type="spellEnd"/>
            <w:r w:rsidRPr="00721BB5">
              <w:rPr>
                <w:rFonts w:ascii="Times New Roman" w:eastAsia="맑은 고딕" w:hAnsi="Times New Roman" w:cs="Times New Roman"/>
                <w:szCs w:val="20"/>
              </w:rPr>
              <w:t xml:space="preserve"> in Model 1 (95% CI)</w:t>
            </w:r>
            <w:r w:rsidRPr="00721BB5">
              <w:rPr>
                <w:rFonts w:ascii="Times New Roman" w:eastAsia="맑은 고딕" w:hAnsi="Times New Roman" w:cs="Times New Roman"/>
                <w:szCs w:val="20"/>
                <w:vertAlign w:val="superscript"/>
              </w:rPr>
              <w:t xml:space="preserve"> *</w:t>
            </w:r>
          </w:p>
        </w:tc>
        <w:tc>
          <w:tcPr>
            <w:tcW w:w="2570" w:type="dxa"/>
            <w:shd w:val="clear" w:color="auto" w:fill="auto"/>
            <w:noWrap/>
            <w:vAlign w:val="center"/>
          </w:tcPr>
          <w:p w14:paraId="64E51AB9" w14:textId="7777777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 [Reference]</w:t>
            </w:r>
          </w:p>
        </w:tc>
        <w:tc>
          <w:tcPr>
            <w:tcW w:w="2646" w:type="dxa"/>
            <w:shd w:val="clear" w:color="auto" w:fill="auto"/>
            <w:vAlign w:val="center"/>
          </w:tcPr>
          <w:p w14:paraId="443F0D97" w14:textId="4C859BC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1.91 (1.82</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Cs w:val="20"/>
              </w:rPr>
              <w:t>2.01)</w:t>
            </w:r>
          </w:p>
        </w:tc>
      </w:tr>
      <w:tr w:rsidR="00721BB5" w:rsidRPr="00721BB5" w14:paraId="0B1A3C74" w14:textId="77777777" w:rsidTr="006F43B1">
        <w:trPr>
          <w:trHeight w:val="304"/>
        </w:trPr>
        <w:tc>
          <w:tcPr>
            <w:tcW w:w="3669" w:type="dxa"/>
            <w:tcBorders>
              <w:top w:val="nil"/>
            </w:tcBorders>
            <w:shd w:val="clear" w:color="auto" w:fill="auto"/>
            <w:vAlign w:val="center"/>
          </w:tcPr>
          <w:p w14:paraId="0D5886D6" w14:textId="77777777" w:rsidR="00D83CEE" w:rsidRPr="00721BB5" w:rsidRDefault="00D83CEE" w:rsidP="005E10FF">
            <w:pPr>
              <w:wordWrap/>
              <w:snapToGrid w:val="0"/>
              <w:spacing w:after="0" w:line="240" w:lineRule="auto"/>
              <w:ind w:firstLine="83"/>
              <w:rPr>
                <w:rFonts w:ascii="Times New Roman" w:eastAsia="맑은 고딕" w:hAnsi="Times New Roman" w:cs="Times New Roman"/>
                <w:szCs w:val="20"/>
              </w:rPr>
            </w:pPr>
            <w:proofErr w:type="spellStart"/>
            <w:r w:rsidRPr="00721BB5">
              <w:rPr>
                <w:rFonts w:ascii="Times New Roman" w:eastAsia="맑은 고딕" w:hAnsi="Times New Roman" w:cs="Times New Roman"/>
                <w:szCs w:val="20"/>
              </w:rPr>
              <w:t>aHR</w:t>
            </w:r>
            <w:proofErr w:type="spellEnd"/>
            <w:r w:rsidRPr="00721BB5">
              <w:rPr>
                <w:rFonts w:ascii="Times New Roman" w:eastAsia="맑은 고딕" w:hAnsi="Times New Roman" w:cs="Times New Roman"/>
                <w:szCs w:val="20"/>
              </w:rPr>
              <w:t xml:space="preserve"> in Model 2 (95% CI)</w:t>
            </w:r>
            <w:r w:rsidRPr="00721BB5">
              <w:rPr>
                <w:rFonts w:ascii="Times New Roman" w:eastAsia="맑은 고딕" w:hAnsi="Times New Roman" w:cs="Times New Roman"/>
                <w:szCs w:val="20"/>
                <w:vertAlign w:val="superscript"/>
              </w:rPr>
              <w:t xml:space="preserve"> †</w:t>
            </w:r>
          </w:p>
        </w:tc>
        <w:tc>
          <w:tcPr>
            <w:tcW w:w="2570" w:type="dxa"/>
            <w:shd w:val="clear" w:color="auto" w:fill="auto"/>
            <w:noWrap/>
            <w:vAlign w:val="center"/>
          </w:tcPr>
          <w:p w14:paraId="18396BF4" w14:textId="7777777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 [Reference]</w:t>
            </w:r>
          </w:p>
        </w:tc>
        <w:tc>
          <w:tcPr>
            <w:tcW w:w="2646" w:type="dxa"/>
            <w:shd w:val="clear" w:color="auto" w:fill="auto"/>
            <w:vAlign w:val="center"/>
          </w:tcPr>
          <w:p w14:paraId="6DEF298F" w14:textId="3CB5EF4B"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1.79 (1.70</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Cs w:val="20"/>
              </w:rPr>
              <w:t>1.88)</w:t>
            </w:r>
          </w:p>
        </w:tc>
      </w:tr>
      <w:tr w:rsidR="00721BB5" w:rsidRPr="00721BB5" w14:paraId="1047F9BC" w14:textId="77777777" w:rsidTr="006F43B1">
        <w:trPr>
          <w:trHeight w:val="304"/>
        </w:trPr>
        <w:tc>
          <w:tcPr>
            <w:tcW w:w="3669" w:type="dxa"/>
            <w:tcBorders>
              <w:top w:val="nil"/>
              <w:bottom w:val="single" w:sz="4" w:space="0" w:color="auto"/>
            </w:tcBorders>
            <w:shd w:val="clear" w:color="auto" w:fill="auto"/>
            <w:vAlign w:val="center"/>
          </w:tcPr>
          <w:p w14:paraId="088DD807" w14:textId="77777777" w:rsidR="00D83CEE" w:rsidRPr="00721BB5" w:rsidRDefault="00D83CEE" w:rsidP="005E10FF">
            <w:pPr>
              <w:wordWrap/>
              <w:snapToGrid w:val="0"/>
              <w:spacing w:after="0" w:line="240" w:lineRule="auto"/>
              <w:ind w:firstLine="83"/>
              <w:rPr>
                <w:rFonts w:ascii="Times New Roman" w:eastAsia="맑은 고딕" w:hAnsi="Times New Roman" w:cs="Times New Roman"/>
                <w:szCs w:val="20"/>
              </w:rPr>
            </w:pPr>
            <w:proofErr w:type="spellStart"/>
            <w:r w:rsidRPr="00721BB5">
              <w:rPr>
                <w:rFonts w:ascii="Times New Roman" w:eastAsia="맑은 고딕" w:hAnsi="Times New Roman" w:cs="Times New Roman"/>
                <w:szCs w:val="20"/>
              </w:rPr>
              <w:t>aHR</w:t>
            </w:r>
            <w:proofErr w:type="spellEnd"/>
            <w:r w:rsidRPr="00721BB5">
              <w:rPr>
                <w:rFonts w:ascii="Times New Roman" w:eastAsia="맑은 고딕" w:hAnsi="Times New Roman" w:cs="Times New Roman"/>
                <w:szCs w:val="20"/>
              </w:rPr>
              <w:t xml:space="preserve"> in Model 3 (95% CI)</w:t>
            </w:r>
            <w:r w:rsidRPr="00721BB5">
              <w:rPr>
                <w:rFonts w:ascii="Times New Roman" w:eastAsia="맑은 고딕" w:hAnsi="Times New Roman" w:cs="Times New Roman"/>
                <w:szCs w:val="20"/>
                <w:vertAlign w:val="superscript"/>
              </w:rPr>
              <w:t xml:space="preserve"> ‡</w:t>
            </w:r>
          </w:p>
        </w:tc>
        <w:tc>
          <w:tcPr>
            <w:tcW w:w="2570" w:type="dxa"/>
            <w:tcBorders>
              <w:bottom w:val="single" w:sz="4" w:space="0" w:color="auto"/>
            </w:tcBorders>
            <w:shd w:val="clear" w:color="auto" w:fill="auto"/>
            <w:noWrap/>
            <w:vAlign w:val="center"/>
          </w:tcPr>
          <w:p w14:paraId="44A54CA0" w14:textId="77777777"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 [Reference]</w:t>
            </w:r>
          </w:p>
        </w:tc>
        <w:tc>
          <w:tcPr>
            <w:tcW w:w="2646" w:type="dxa"/>
            <w:tcBorders>
              <w:bottom w:val="single" w:sz="4" w:space="0" w:color="auto"/>
            </w:tcBorders>
            <w:shd w:val="clear" w:color="auto" w:fill="auto"/>
            <w:vAlign w:val="center"/>
          </w:tcPr>
          <w:p w14:paraId="147965ED" w14:textId="2AA9ED75" w:rsidR="00D83CEE" w:rsidRPr="00721BB5" w:rsidRDefault="00D83CEE" w:rsidP="005E10FF">
            <w:pPr>
              <w:wordWrap/>
              <w:snapToGrid w:val="0"/>
              <w:spacing w:after="0" w:line="240" w:lineRule="auto"/>
              <w:jc w:val="center"/>
              <w:rPr>
                <w:rFonts w:ascii="Times New Roman" w:eastAsia="맑은 고딕" w:hAnsi="Times New Roman" w:cs="Times New Roman"/>
                <w:szCs w:val="20"/>
              </w:rPr>
            </w:pPr>
            <w:r w:rsidRPr="00721BB5">
              <w:rPr>
                <w:rFonts w:ascii="Times New Roman" w:eastAsia="맑은 고딕" w:hAnsi="Times New Roman" w:cs="Times New Roman"/>
                <w:szCs w:val="20"/>
              </w:rPr>
              <w:t>1.68 (1.59</w:t>
            </w:r>
            <w:r w:rsidR="005B36E0" w:rsidRPr="00721BB5">
              <w:rPr>
                <w:rFonts w:ascii="Times New Roman" w:eastAsia="맑은 고딕" w:hAnsi="Times New Roman" w:cs="Times New Roman"/>
                <w:sz w:val="16"/>
                <w:szCs w:val="16"/>
              </w:rPr>
              <w:t>–</w:t>
            </w:r>
            <w:r w:rsidRPr="00721BB5">
              <w:rPr>
                <w:rFonts w:ascii="Times New Roman" w:eastAsia="맑은 고딕" w:hAnsi="Times New Roman" w:cs="Times New Roman"/>
                <w:szCs w:val="20"/>
              </w:rPr>
              <w:t>1.77)</w:t>
            </w:r>
          </w:p>
        </w:tc>
      </w:tr>
    </w:tbl>
    <w:bookmarkEnd w:id="17"/>
    <w:p w14:paraId="34446376" w14:textId="6204AD1E" w:rsidR="00D83CEE" w:rsidRPr="00721BB5" w:rsidRDefault="00D83CEE" w:rsidP="00D83CEE">
      <w:pPr>
        <w:spacing w:after="0" w:line="240" w:lineRule="auto"/>
        <w:rPr>
          <w:rFonts w:ascii="Times New Roman" w:eastAsia="바탕체" w:hAnsi="Times New Roman" w:cs="Times New Roman"/>
          <w:b/>
          <w:sz w:val="18"/>
          <w:szCs w:val="18"/>
        </w:rPr>
      </w:pPr>
      <w:r w:rsidRPr="00721BB5">
        <w:rPr>
          <w:rFonts w:ascii="Times New Roman" w:eastAsia="맑은 고딕" w:hAnsi="Times New Roman" w:cs="Times New Roman"/>
          <w:sz w:val="18"/>
          <w:szCs w:val="18"/>
        </w:rPr>
        <w:t xml:space="preserve">Abbreviations: </w:t>
      </w:r>
      <w:r w:rsidR="006F43B1" w:rsidRPr="00721BB5">
        <w:rPr>
          <w:rFonts w:ascii="Times New Roman" w:eastAsia="맑은 고딕" w:hAnsi="Times New Roman" w:cs="Times New Roman"/>
          <w:sz w:val="18"/>
          <w:szCs w:val="18"/>
        </w:rPr>
        <w:t xml:space="preserve">SCD, subjective cognitive decline; </w:t>
      </w:r>
      <w:proofErr w:type="spellStart"/>
      <w:r w:rsidRPr="00721BB5">
        <w:rPr>
          <w:rFonts w:ascii="Times New Roman" w:eastAsia="맑은 고딕" w:hAnsi="Times New Roman" w:cs="Times New Roman"/>
          <w:sz w:val="18"/>
          <w:szCs w:val="18"/>
        </w:rPr>
        <w:t>aHR</w:t>
      </w:r>
      <w:proofErr w:type="spellEnd"/>
      <w:r w:rsidRPr="00721BB5">
        <w:rPr>
          <w:rFonts w:ascii="Times New Roman" w:eastAsia="맑은 고딕" w:hAnsi="Times New Roman" w:cs="Times New Roman"/>
          <w:sz w:val="18"/>
          <w:szCs w:val="18"/>
        </w:rPr>
        <w:t>, adjusted hazard ratio; CI, confidence interval.</w:t>
      </w:r>
    </w:p>
    <w:p w14:paraId="3EA86841" w14:textId="77777777" w:rsidR="00D83CEE" w:rsidRPr="00721BB5" w:rsidRDefault="00D83CEE" w:rsidP="00D83CEE">
      <w:pPr>
        <w:pStyle w:val="a3"/>
        <w:spacing w:before="100" w:after="0" w:line="240" w:lineRule="auto"/>
        <w:rPr>
          <w:rFonts w:eastAsiaTheme="minorEastAsia"/>
          <w:sz w:val="18"/>
          <w:szCs w:val="18"/>
        </w:rPr>
      </w:pPr>
      <w:r w:rsidRPr="00721BB5">
        <w:rPr>
          <w:rFonts w:eastAsia="맑은 고딕"/>
          <w:sz w:val="18"/>
          <w:szCs w:val="18"/>
          <w:vertAlign w:val="superscript"/>
        </w:rPr>
        <w:t>*</w:t>
      </w:r>
      <w:r w:rsidRPr="00721BB5">
        <w:rPr>
          <w:sz w:val="18"/>
          <w:szCs w:val="18"/>
        </w:rPr>
        <w:t xml:space="preserve"> </w:t>
      </w:r>
      <w:r w:rsidRPr="00721BB5">
        <w:rPr>
          <w:rFonts w:eastAsiaTheme="minorEastAsia"/>
          <w:sz w:val="18"/>
          <w:szCs w:val="18"/>
        </w:rPr>
        <w:t>Adjusted for sex, income, lifestyle factors, and healthcare visit frequency (in subgroup analysis for men and women, sex was not entered as a covariate).</w:t>
      </w:r>
    </w:p>
    <w:p w14:paraId="5DB45CE7" w14:textId="77777777" w:rsidR="00D83CEE" w:rsidRPr="00721BB5" w:rsidRDefault="00D83CEE" w:rsidP="00D83CEE">
      <w:pPr>
        <w:pStyle w:val="a3"/>
        <w:spacing w:before="100" w:after="0" w:line="240" w:lineRule="auto"/>
        <w:rPr>
          <w:rFonts w:eastAsiaTheme="minorEastAsia"/>
          <w:sz w:val="18"/>
          <w:szCs w:val="18"/>
        </w:rPr>
      </w:pPr>
      <w:r w:rsidRPr="00721BB5">
        <w:rPr>
          <w:rFonts w:eastAsia="맑은 고딕"/>
          <w:sz w:val="18"/>
          <w:szCs w:val="18"/>
          <w:vertAlign w:val="superscript"/>
        </w:rPr>
        <w:t>†</w:t>
      </w:r>
      <w:r w:rsidRPr="00721BB5">
        <w:rPr>
          <w:sz w:val="18"/>
          <w:szCs w:val="18"/>
        </w:rPr>
        <w:t xml:space="preserve"> </w:t>
      </w:r>
      <w:r w:rsidRPr="00721BB5">
        <w:rPr>
          <w:rFonts w:eastAsiaTheme="minorEastAsia"/>
          <w:sz w:val="18"/>
          <w:szCs w:val="18"/>
        </w:rPr>
        <w:t>Adjusted for sex, income, lifestyle factors, healthcare visit frequency, medical history, and medication history (in subgroup analysis for men and women, sex was not entered as a covariate).</w:t>
      </w:r>
    </w:p>
    <w:p w14:paraId="6B5CFB35" w14:textId="77777777" w:rsidR="00D83CEE" w:rsidRPr="00721BB5" w:rsidRDefault="00D83CEE" w:rsidP="00D83CEE">
      <w:pPr>
        <w:pStyle w:val="a3"/>
        <w:spacing w:before="100" w:after="0" w:line="240" w:lineRule="auto"/>
        <w:rPr>
          <w:rFonts w:eastAsiaTheme="minorEastAsia"/>
          <w:sz w:val="18"/>
          <w:szCs w:val="18"/>
        </w:rPr>
      </w:pPr>
      <w:r w:rsidRPr="00721BB5">
        <w:rPr>
          <w:rFonts w:eastAsia="맑은 고딕"/>
          <w:sz w:val="18"/>
          <w:szCs w:val="18"/>
          <w:vertAlign w:val="superscript"/>
        </w:rPr>
        <w:t>‡</w:t>
      </w:r>
      <w:r w:rsidRPr="00721BB5">
        <w:rPr>
          <w:sz w:val="18"/>
          <w:szCs w:val="18"/>
        </w:rPr>
        <w:t xml:space="preserve"> </w:t>
      </w:r>
      <w:r w:rsidRPr="00721BB5">
        <w:rPr>
          <w:rFonts w:eastAsiaTheme="minorEastAsia"/>
          <w:sz w:val="18"/>
          <w:szCs w:val="18"/>
        </w:rPr>
        <w:t>Adjusted for sex, income, lifestyle factors, healthcare visit frequency, medical history, medication history, depression screening questionnaire scores, laboratory findings, and physical examination findings (in subgroup analysis for men and women, sex was not entered as a covariate).</w:t>
      </w:r>
    </w:p>
    <w:bookmarkEnd w:id="16"/>
    <w:p w14:paraId="60FCA5EB" w14:textId="47CC7F47" w:rsidR="00F02421" w:rsidRPr="00721BB5" w:rsidRDefault="00F02421" w:rsidP="00781C0F">
      <w:pPr>
        <w:pStyle w:val="a3"/>
        <w:spacing w:before="100" w:after="0" w:line="240" w:lineRule="auto"/>
        <w:rPr>
          <w:rFonts w:eastAsiaTheme="minorEastAsia"/>
        </w:rPr>
      </w:pPr>
    </w:p>
    <w:p w14:paraId="2E91F44C" w14:textId="77777777" w:rsidR="00721BB5" w:rsidRDefault="00721BB5" w:rsidP="00781C0F">
      <w:pPr>
        <w:pStyle w:val="a3"/>
        <w:spacing w:before="100" w:after="0" w:line="240" w:lineRule="auto"/>
        <w:rPr>
          <w:rFonts w:eastAsiaTheme="minorEastAsia"/>
        </w:rPr>
        <w:sectPr w:rsidR="00721BB5" w:rsidSect="001A1210">
          <w:pgSz w:w="11906" w:h="16838"/>
          <w:pgMar w:top="1701" w:right="1440" w:bottom="1440" w:left="1440" w:header="851" w:footer="992" w:gutter="0"/>
          <w:cols w:space="425"/>
          <w:docGrid w:linePitch="360"/>
        </w:sectPr>
      </w:pPr>
    </w:p>
    <w:bookmarkEnd w:id="12"/>
    <w:p w14:paraId="179DFA89" w14:textId="12F2E1C1" w:rsidR="0068113B" w:rsidRPr="00721BB5" w:rsidRDefault="0068113B" w:rsidP="0068113B">
      <w:pPr>
        <w:pStyle w:val="a4"/>
        <w:wordWrap/>
        <w:autoSpaceDE/>
        <w:snapToGrid w:val="0"/>
        <w:spacing w:line="480" w:lineRule="auto"/>
        <w:jc w:val="left"/>
        <w:rPr>
          <w:b w:val="0"/>
          <w:color w:val="auto"/>
          <w:sz w:val="20"/>
        </w:rPr>
      </w:pPr>
      <w:r w:rsidRPr="00721BB5">
        <w:rPr>
          <w:color w:val="auto"/>
          <w:sz w:val="20"/>
        </w:rPr>
        <w:lastRenderedPageBreak/>
        <w:t>Figure S1.</w:t>
      </w:r>
      <w:r w:rsidRPr="00721BB5">
        <w:rPr>
          <w:b w:val="0"/>
          <w:color w:val="auto"/>
          <w:sz w:val="20"/>
        </w:rPr>
        <w:t xml:space="preserve"> A flow diagram of the study population</w:t>
      </w:r>
    </w:p>
    <w:p w14:paraId="4C68851C" w14:textId="1FBB1BC2" w:rsidR="003274C0" w:rsidRPr="00721BB5" w:rsidRDefault="0068113B" w:rsidP="00721BB5">
      <w:pPr>
        <w:pStyle w:val="a4"/>
        <w:wordWrap/>
        <w:autoSpaceDE/>
        <w:snapToGrid w:val="0"/>
        <w:spacing w:line="480" w:lineRule="auto"/>
        <w:jc w:val="center"/>
        <w:rPr>
          <w:b w:val="0"/>
          <w:color w:val="auto"/>
          <w:sz w:val="20"/>
        </w:rPr>
      </w:pPr>
      <w:r w:rsidRPr="00721BB5">
        <w:rPr>
          <w:noProof/>
          <w:color w:val="auto"/>
        </w:rPr>
        <w:drawing>
          <wp:inline distT="0" distB="0" distL="0" distR="0" wp14:anchorId="3CCDF346" wp14:editId="2F092717">
            <wp:extent cx="7134225" cy="4774066"/>
            <wp:effectExtent l="0" t="0" r="0" b="762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7165225" cy="4794811"/>
                    </a:xfrm>
                    <a:prstGeom prst="rect">
                      <a:avLst/>
                    </a:prstGeom>
                  </pic:spPr>
                </pic:pic>
              </a:graphicData>
            </a:graphic>
          </wp:inline>
        </w:drawing>
      </w:r>
    </w:p>
    <w:p w14:paraId="64B3532B" w14:textId="20154F83" w:rsidR="0068113B" w:rsidRPr="00721BB5" w:rsidRDefault="003274C0" w:rsidP="00C27B05">
      <w:pPr>
        <w:widowControl/>
        <w:wordWrap/>
        <w:autoSpaceDE/>
        <w:autoSpaceDN/>
        <w:spacing w:line="259" w:lineRule="auto"/>
      </w:pPr>
      <w:r w:rsidRPr="00721BB5">
        <w:rPr>
          <w:b/>
        </w:rPr>
        <w:br w:type="page"/>
      </w:r>
    </w:p>
    <w:p w14:paraId="5B9B97D2" w14:textId="77777777" w:rsidR="00C05B7D" w:rsidRPr="00721BB5" w:rsidRDefault="00C05B7D">
      <w:pPr>
        <w:pStyle w:val="a3"/>
        <w:spacing w:before="100" w:after="0" w:line="240" w:lineRule="auto"/>
        <w:rPr>
          <w:rFonts w:eastAsiaTheme="minorEastAsia"/>
        </w:rPr>
        <w:sectPr w:rsidR="00C05B7D" w:rsidRPr="00721BB5" w:rsidSect="00721BB5">
          <w:pgSz w:w="16838" w:h="11906" w:orient="landscape"/>
          <w:pgMar w:top="1440" w:right="1701" w:bottom="1440" w:left="1440" w:header="851" w:footer="992" w:gutter="0"/>
          <w:cols w:space="425"/>
          <w:docGrid w:linePitch="360"/>
        </w:sectPr>
      </w:pPr>
    </w:p>
    <w:p w14:paraId="3EBBE452" w14:textId="1AE9EA57" w:rsidR="00673EB8" w:rsidRPr="00721BB5" w:rsidRDefault="00AF7EC1" w:rsidP="00781C0F">
      <w:pPr>
        <w:pStyle w:val="a3"/>
        <w:spacing w:before="100" w:after="0" w:line="240" w:lineRule="auto"/>
        <w:rPr>
          <w:b/>
          <w:bCs/>
        </w:rPr>
      </w:pPr>
      <w:r w:rsidRPr="00721BB5">
        <w:rPr>
          <w:b/>
          <w:bCs/>
        </w:rPr>
        <w:lastRenderedPageBreak/>
        <w:t xml:space="preserve">4. </w:t>
      </w:r>
      <w:r w:rsidR="00673EB8" w:rsidRPr="00721BB5">
        <w:rPr>
          <w:b/>
          <w:bCs/>
        </w:rPr>
        <w:t>References</w:t>
      </w:r>
    </w:p>
    <w:p w14:paraId="1ACFBC3D" w14:textId="77777777" w:rsidR="00AF7EC1" w:rsidRPr="00721BB5" w:rsidRDefault="00AF7EC1" w:rsidP="00781C0F">
      <w:pPr>
        <w:pStyle w:val="a3"/>
        <w:spacing w:before="100" w:after="0" w:line="240" w:lineRule="auto"/>
        <w:rPr>
          <w:rFonts w:eastAsiaTheme="minorEastAsia"/>
        </w:rPr>
      </w:pPr>
    </w:p>
    <w:p w14:paraId="3B2CB754" w14:textId="6415677A" w:rsidR="00115C53" w:rsidRPr="00721BB5" w:rsidRDefault="00115C53" w:rsidP="00115C53">
      <w:pPr>
        <w:pStyle w:val="EndNoteBibliography"/>
        <w:spacing w:after="0"/>
        <w:rPr>
          <w:noProof w:val="0"/>
        </w:rPr>
      </w:pPr>
      <w:r w:rsidRPr="00721BB5">
        <w:rPr>
          <w:noProof w:val="0"/>
        </w:rPr>
        <w:t>1.</w:t>
      </w:r>
      <w:r w:rsidRPr="00721BB5">
        <w:rPr>
          <w:noProof w:val="0"/>
        </w:rPr>
        <w:tab/>
        <w:t>Lee J, Lee JS, Park SH, Shin SA, Kim K. Cohort Profile: The National Health Insurance Service-National Sample Cohort (NHIS-NSC), South Korea. Int J Epidemiol. 2017;46:e15.</w:t>
      </w:r>
    </w:p>
    <w:p w14:paraId="16CA7D04" w14:textId="77777777" w:rsidR="00115C53" w:rsidRPr="00721BB5" w:rsidRDefault="00115C53" w:rsidP="00115C53">
      <w:pPr>
        <w:pStyle w:val="EndNoteBibliography"/>
        <w:spacing w:after="0"/>
        <w:rPr>
          <w:noProof w:val="0"/>
        </w:rPr>
      </w:pPr>
      <w:r w:rsidRPr="00721BB5">
        <w:rPr>
          <w:noProof w:val="0"/>
        </w:rPr>
        <w:t>2.</w:t>
      </w:r>
      <w:r w:rsidRPr="00721BB5">
        <w:rPr>
          <w:noProof w:val="0"/>
        </w:rPr>
        <w:tab/>
        <w:t>Bahk J, Kim Y-Y, Kang H-Y, Lee J, Kim I, Lee J, et al. Using the National Health Information Database of the National Health Insurance Service in Korea for monitoring mortality and life expectancy at national and local levels. Journal of Korean medical science. 2017;32:1764-70.</w:t>
      </w:r>
    </w:p>
    <w:p w14:paraId="2F1ECF34" w14:textId="77777777" w:rsidR="00115C53" w:rsidRPr="00721BB5" w:rsidRDefault="00115C53" w:rsidP="00115C53">
      <w:pPr>
        <w:pStyle w:val="EndNoteBibliography"/>
        <w:spacing w:after="0"/>
        <w:rPr>
          <w:noProof w:val="0"/>
        </w:rPr>
      </w:pPr>
      <w:r w:rsidRPr="00721BB5">
        <w:rPr>
          <w:noProof w:val="0"/>
        </w:rPr>
        <w:t>3.</w:t>
      </w:r>
      <w:r w:rsidRPr="00721BB5">
        <w:rPr>
          <w:noProof w:val="0"/>
        </w:rPr>
        <w:tab/>
        <w:t>Kim HS, Shin DW, Lee WC, Kim YT, Cho B. National screening program for transitional ages in Korea: a new screening for strengthening primary prevention and follow-up care. Journal of Korean medical science. 2012;27:S70-S5.</w:t>
      </w:r>
    </w:p>
    <w:p w14:paraId="3A9EA66F" w14:textId="77777777" w:rsidR="00115C53" w:rsidRPr="00721BB5" w:rsidRDefault="00115C53" w:rsidP="00115C53">
      <w:pPr>
        <w:pStyle w:val="EndNoteBibliography"/>
        <w:rPr>
          <w:noProof w:val="0"/>
        </w:rPr>
      </w:pPr>
      <w:r w:rsidRPr="00721BB5">
        <w:rPr>
          <w:noProof w:val="0"/>
        </w:rPr>
        <w:t>4.</w:t>
      </w:r>
      <w:r w:rsidRPr="00721BB5">
        <w:rPr>
          <w:noProof w:val="0"/>
        </w:rPr>
        <w:tab/>
        <w:t>Bae JN, Cho MJ. Development of the Korean version of the Geriatric Depression Scale and its short form among elderly psychiatric patients. Journal of psychosomatic research. 2004;57:297-305.</w:t>
      </w:r>
    </w:p>
    <w:p w14:paraId="3F077A65" w14:textId="4F289CD5" w:rsidR="00B76E7B" w:rsidRPr="00721BB5" w:rsidRDefault="00B76E7B" w:rsidP="008B55F3">
      <w:pPr>
        <w:pStyle w:val="a3"/>
        <w:spacing w:before="100" w:after="0" w:line="240" w:lineRule="auto"/>
        <w:ind w:left="284" w:hangingChars="142" w:hanging="284"/>
        <w:rPr>
          <w:rFonts w:eastAsiaTheme="minorEastAsia"/>
        </w:rPr>
      </w:pPr>
    </w:p>
    <w:sectPr w:rsidR="00B76E7B" w:rsidRPr="00721BB5" w:rsidSect="00C05B7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60B885" w14:textId="77777777" w:rsidR="00763BF8" w:rsidRDefault="00763BF8" w:rsidP="003D3BEF">
      <w:pPr>
        <w:spacing w:after="0" w:line="240" w:lineRule="auto"/>
      </w:pPr>
      <w:r>
        <w:separator/>
      </w:r>
    </w:p>
  </w:endnote>
  <w:endnote w:type="continuationSeparator" w:id="0">
    <w:p w14:paraId="344AD877" w14:textId="77777777" w:rsidR="00763BF8" w:rsidRDefault="00763BF8" w:rsidP="003D3B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바탕체">
    <w:panose1 w:val="02030609000101010101"/>
    <w:charset w:val="81"/>
    <w:family w:val="roman"/>
    <w:pitch w:val="fixed"/>
    <w:sig w:usb0="B00002AF" w:usb1="69D77CFB" w:usb2="00000030" w:usb3="00000000" w:csb0="0008009F" w:csb1="00000000"/>
  </w:font>
  <w:font w:name="휴먼명조">
    <w:altName w:val="바탕"/>
    <w:panose1 w:val="02010504000101010101"/>
    <w:charset w:val="81"/>
    <w:family w:val="roman"/>
    <w:notTrueType/>
    <w:pitch w:val="default"/>
    <w:sig w:usb0="00000001" w:usb1="09060000" w:usb2="00000010" w:usb3="00000000" w:csb0="00080000" w:csb1="00000000"/>
  </w:font>
  <w:font w:name="T18">
    <w:altName w:val="Cambria"/>
    <w:panose1 w:val="00000000000000000000"/>
    <w:charset w:val="00"/>
    <w:family w:val="roman"/>
    <w:notTrueType/>
    <w:pitch w:val="default"/>
  </w:font>
  <w:font w:name="EuclidSymbol">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84565731"/>
      <w:docPartObj>
        <w:docPartGallery w:val="Page Numbers (Bottom of Page)"/>
        <w:docPartUnique/>
      </w:docPartObj>
    </w:sdtPr>
    <w:sdtEndPr/>
    <w:sdtContent>
      <w:p w14:paraId="67075C5D" w14:textId="0DF72E13" w:rsidR="00894C7A" w:rsidRPr="002B0EA6" w:rsidRDefault="00894C7A" w:rsidP="00D52B47">
        <w:pPr>
          <w:pStyle w:val="a8"/>
          <w:jc w:val="center"/>
        </w:pPr>
        <w:r w:rsidRPr="002B0EA6">
          <w:fldChar w:fldCharType="begin"/>
        </w:r>
        <w:r w:rsidRPr="002B0EA6">
          <w:instrText>PAGE   \* MERGEFORMAT</w:instrText>
        </w:r>
        <w:r w:rsidRPr="002B0EA6">
          <w:fldChar w:fldCharType="separate"/>
        </w:r>
        <w:r w:rsidRPr="002B0EA6">
          <w:t>2</w:t>
        </w:r>
        <w:r w:rsidRPr="002B0EA6">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89B0E1" w14:textId="77777777" w:rsidR="00763BF8" w:rsidRDefault="00763BF8" w:rsidP="003D3BEF">
      <w:pPr>
        <w:spacing w:after="0" w:line="240" w:lineRule="auto"/>
      </w:pPr>
      <w:r>
        <w:separator/>
      </w:r>
    </w:p>
  </w:footnote>
  <w:footnote w:type="continuationSeparator" w:id="0">
    <w:p w14:paraId="3A208DA3" w14:textId="77777777" w:rsidR="00763BF8" w:rsidRDefault="00763BF8" w:rsidP="003D3B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8184C"/>
    <w:multiLevelType w:val="hybridMultilevel"/>
    <w:tmpl w:val="D5BAC306"/>
    <w:lvl w:ilvl="0" w:tplc="61A0CBF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ko-KR" w:vendorID="64" w:dllVersion="0" w:nlCheck="1" w:checkStyle="0"/>
  <w:activeWritingStyle w:appName="MSWord" w:lang="en-GB" w:vendorID="64" w:dllVersion="4096" w:nlCheck="1" w:checkStyle="0"/>
  <w:activeWritingStyle w:appName="MSWord" w:lang="en-US" w:vendorID="64" w:dllVersion="4096" w:nlCheck="1" w:checkStyle="0"/>
  <w:proofState w:spelling="clean" w:grammar="clean"/>
  <w:doNotTrackFormatting/>
  <w:defaultTabStop w:val="800"/>
  <w:displayHorizontalDrawingGridEvery w:val="0"/>
  <w:displayVerticalDrawingGridEvery w:val="2"/>
  <w:noPunctuationKerning/>
  <w:characterSpacingControl w:val="doNotCompress"/>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DS2tLA0NzEytTC1NDRS0lEKTi0uzszPAykwqgUAwJDA1ywAAAA="/>
    <w:docVar w:name="EN.InstantFormat" w:val="&lt;ENInstantFormat&gt;&lt;Enabled&gt;1&lt;/Enabled&gt;&lt;ScanUnformatted&gt;1&lt;/ScanUnformatted&gt;&lt;ScanChanges&gt;1&lt;/ScanChanges&gt;&lt;Suspended&gt;1&lt;/Suspended&gt;&lt;/ENInstantFormat&gt;"/>
    <w:docVar w:name="EN.Layout" w:val="&lt;ENLayout&gt;&lt;Style&gt;Alzheimer&amp;apos;s Research &amp;amp; Therap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te2sv0sorerspext57vta9ma5dazrwaf5rr&quot;&gt;SCD&lt;record-ids&gt;&lt;item&gt;25&lt;/item&gt;&lt;item&gt;26&lt;/item&gt;&lt;item&gt;27&lt;/item&gt;&lt;item&gt;32&lt;/item&gt;&lt;/record-ids&gt;&lt;/item&gt;&lt;/Libraries&gt;"/>
    <w:docVar w:name="intellisampler_rd 22" w:val="22"/>
    <w:docVar w:name="intellisampler_rd 28" w:val="28"/>
    <w:docVar w:name="intellisampler_rd 31" w:val="31"/>
    <w:docVar w:name="intellisampler_rd 326" w:val="326"/>
    <w:docVar w:name="intellisampler_rd 35" w:val="35"/>
    <w:docVar w:name="intellisampler_rd 37" w:val="37"/>
    <w:docVar w:name="intellisampler_rd 38" w:val="38"/>
    <w:docVar w:name="intellisampler_rd 39" w:val="39"/>
    <w:docVar w:name="intellisampler_rt 525" w:val="525"/>
    <w:docVar w:name="intellisampler_rt 526" w:val="526"/>
    <w:docVar w:name="intellisampler_rt 527" w:val="527"/>
    <w:docVar w:name="intellisampler_rt 528" w:val="528"/>
    <w:docVar w:name="intellisampler_rt 529" w:val="529"/>
    <w:docVar w:name="intellisampler_rt 530" w:val="530"/>
    <w:docVar w:name="intellisampler_rt 531" w:val="531"/>
    <w:docVar w:name="intellisampler_rt 532" w:val="532"/>
    <w:docVar w:name="intellisampler_rt 533" w:val="533"/>
    <w:docVar w:name="intellisampler_rt 534" w:val="534"/>
    <w:docVar w:name="intellisampler_rt 535" w:val="535"/>
    <w:docVar w:name="is_review_method" w:val="Normal_Incompatible_Incompatible_Incompatible"/>
    <w:docVar w:name="is_sampling_method" w:val="random"/>
  </w:docVars>
  <w:rsids>
    <w:rsidRoot w:val="00F02421"/>
    <w:rsid w:val="00012A59"/>
    <w:rsid w:val="00013989"/>
    <w:rsid w:val="00040927"/>
    <w:rsid w:val="000438B8"/>
    <w:rsid w:val="00046004"/>
    <w:rsid w:val="000531B3"/>
    <w:rsid w:val="00055AB5"/>
    <w:rsid w:val="00072721"/>
    <w:rsid w:val="00090907"/>
    <w:rsid w:val="000956F2"/>
    <w:rsid w:val="00097D98"/>
    <w:rsid w:val="000A10C9"/>
    <w:rsid w:val="000A120C"/>
    <w:rsid w:val="000C3ABD"/>
    <w:rsid w:val="00115C53"/>
    <w:rsid w:val="00125A13"/>
    <w:rsid w:val="00126410"/>
    <w:rsid w:val="00150244"/>
    <w:rsid w:val="00151E07"/>
    <w:rsid w:val="00156B26"/>
    <w:rsid w:val="00157D92"/>
    <w:rsid w:val="00187506"/>
    <w:rsid w:val="00187AC8"/>
    <w:rsid w:val="001A1210"/>
    <w:rsid w:val="001A6561"/>
    <w:rsid w:val="001B1ECF"/>
    <w:rsid w:val="001B6C0A"/>
    <w:rsid w:val="001C2432"/>
    <w:rsid w:val="001E0857"/>
    <w:rsid w:val="001E4A45"/>
    <w:rsid w:val="001F6A72"/>
    <w:rsid w:val="001F751B"/>
    <w:rsid w:val="001F7A2A"/>
    <w:rsid w:val="00202190"/>
    <w:rsid w:val="00206B98"/>
    <w:rsid w:val="00226894"/>
    <w:rsid w:val="002334BB"/>
    <w:rsid w:val="002378CC"/>
    <w:rsid w:val="00245CFD"/>
    <w:rsid w:val="00267852"/>
    <w:rsid w:val="00273AD2"/>
    <w:rsid w:val="00275138"/>
    <w:rsid w:val="002759E5"/>
    <w:rsid w:val="002A08C6"/>
    <w:rsid w:val="002A6352"/>
    <w:rsid w:val="002B0EA6"/>
    <w:rsid w:val="002D53C4"/>
    <w:rsid w:val="002E2116"/>
    <w:rsid w:val="002F2F68"/>
    <w:rsid w:val="002F4FFF"/>
    <w:rsid w:val="00301AB6"/>
    <w:rsid w:val="00307EBC"/>
    <w:rsid w:val="00320B6D"/>
    <w:rsid w:val="003274C0"/>
    <w:rsid w:val="00330C59"/>
    <w:rsid w:val="00333B13"/>
    <w:rsid w:val="00376593"/>
    <w:rsid w:val="00376B30"/>
    <w:rsid w:val="00384EBB"/>
    <w:rsid w:val="003B490C"/>
    <w:rsid w:val="003B7229"/>
    <w:rsid w:val="003C3FD8"/>
    <w:rsid w:val="003D3BEF"/>
    <w:rsid w:val="003E166A"/>
    <w:rsid w:val="004110DF"/>
    <w:rsid w:val="004476E3"/>
    <w:rsid w:val="004760F2"/>
    <w:rsid w:val="004777B9"/>
    <w:rsid w:val="004A122E"/>
    <w:rsid w:val="004B1D84"/>
    <w:rsid w:val="004C2137"/>
    <w:rsid w:val="004D79B2"/>
    <w:rsid w:val="004E754D"/>
    <w:rsid w:val="00524612"/>
    <w:rsid w:val="00524FC0"/>
    <w:rsid w:val="005472D2"/>
    <w:rsid w:val="005660DE"/>
    <w:rsid w:val="00570B60"/>
    <w:rsid w:val="00591565"/>
    <w:rsid w:val="005B1D14"/>
    <w:rsid w:val="005B36E0"/>
    <w:rsid w:val="005D3E94"/>
    <w:rsid w:val="005E10FF"/>
    <w:rsid w:val="006133E4"/>
    <w:rsid w:val="0062055B"/>
    <w:rsid w:val="00624E82"/>
    <w:rsid w:val="00624FCC"/>
    <w:rsid w:val="0062792C"/>
    <w:rsid w:val="00632A2C"/>
    <w:rsid w:val="00635EFB"/>
    <w:rsid w:val="00642EA7"/>
    <w:rsid w:val="006618FE"/>
    <w:rsid w:val="00663DB1"/>
    <w:rsid w:val="00673EB8"/>
    <w:rsid w:val="0068113B"/>
    <w:rsid w:val="006903FA"/>
    <w:rsid w:val="00692683"/>
    <w:rsid w:val="0069740D"/>
    <w:rsid w:val="006A225C"/>
    <w:rsid w:val="006A5C7B"/>
    <w:rsid w:val="006B558D"/>
    <w:rsid w:val="006B5EF8"/>
    <w:rsid w:val="006C0B27"/>
    <w:rsid w:val="006D5670"/>
    <w:rsid w:val="006F43B1"/>
    <w:rsid w:val="00707E44"/>
    <w:rsid w:val="00721BB5"/>
    <w:rsid w:val="00745294"/>
    <w:rsid w:val="00747951"/>
    <w:rsid w:val="00751F4A"/>
    <w:rsid w:val="0075322B"/>
    <w:rsid w:val="00763BF8"/>
    <w:rsid w:val="00767794"/>
    <w:rsid w:val="00776108"/>
    <w:rsid w:val="00776BD1"/>
    <w:rsid w:val="007806A7"/>
    <w:rsid w:val="00780FA4"/>
    <w:rsid w:val="00781C0F"/>
    <w:rsid w:val="007946FD"/>
    <w:rsid w:val="007A15D3"/>
    <w:rsid w:val="007E611D"/>
    <w:rsid w:val="00827622"/>
    <w:rsid w:val="00841256"/>
    <w:rsid w:val="0086410E"/>
    <w:rsid w:val="008649F8"/>
    <w:rsid w:val="00873D2A"/>
    <w:rsid w:val="008754EA"/>
    <w:rsid w:val="008768AE"/>
    <w:rsid w:val="00882131"/>
    <w:rsid w:val="008933AF"/>
    <w:rsid w:val="00894C7A"/>
    <w:rsid w:val="00894F80"/>
    <w:rsid w:val="00896AA9"/>
    <w:rsid w:val="008B2B99"/>
    <w:rsid w:val="008B55F3"/>
    <w:rsid w:val="008C02E2"/>
    <w:rsid w:val="008D2C56"/>
    <w:rsid w:val="008F0B77"/>
    <w:rsid w:val="008F0EBB"/>
    <w:rsid w:val="00926C5F"/>
    <w:rsid w:val="00956F5F"/>
    <w:rsid w:val="00960B68"/>
    <w:rsid w:val="00980B8B"/>
    <w:rsid w:val="009A5141"/>
    <w:rsid w:val="009A6A10"/>
    <w:rsid w:val="009B232C"/>
    <w:rsid w:val="009C0B18"/>
    <w:rsid w:val="009C3674"/>
    <w:rsid w:val="009D0156"/>
    <w:rsid w:val="00A00747"/>
    <w:rsid w:val="00A21E03"/>
    <w:rsid w:val="00A40C59"/>
    <w:rsid w:val="00A44A5B"/>
    <w:rsid w:val="00A66ED2"/>
    <w:rsid w:val="00A74F3E"/>
    <w:rsid w:val="00A77384"/>
    <w:rsid w:val="00A82ED6"/>
    <w:rsid w:val="00A84A77"/>
    <w:rsid w:val="00A90CBA"/>
    <w:rsid w:val="00A9328A"/>
    <w:rsid w:val="00AB29CB"/>
    <w:rsid w:val="00AC2849"/>
    <w:rsid w:val="00AC54CD"/>
    <w:rsid w:val="00AD116B"/>
    <w:rsid w:val="00AD5A51"/>
    <w:rsid w:val="00AE2936"/>
    <w:rsid w:val="00AE2F80"/>
    <w:rsid w:val="00AE3808"/>
    <w:rsid w:val="00AF3CF3"/>
    <w:rsid w:val="00AF7EC1"/>
    <w:rsid w:val="00B015A8"/>
    <w:rsid w:val="00B13E10"/>
    <w:rsid w:val="00B2421F"/>
    <w:rsid w:val="00B30344"/>
    <w:rsid w:val="00B47EDB"/>
    <w:rsid w:val="00B76E7B"/>
    <w:rsid w:val="00B8415E"/>
    <w:rsid w:val="00B91790"/>
    <w:rsid w:val="00BE3A57"/>
    <w:rsid w:val="00C05B7D"/>
    <w:rsid w:val="00C242D6"/>
    <w:rsid w:val="00C24475"/>
    <w:rsid w:val="00C27B05"/>
    <w:rsid w:val="00C317B4"/>
    <w:rsid w:val="00C43EC9"/>
    <w:rsid w:val="00C46724"/>
    <w:rsid w:val="00C63D1D"/>
    <w:rsid w:val="00C6484A"/>
    <w:rsid w:val="00C7100E"/>
    <w:rsid w:val="00CC419F"/>
    <w:rsid w:val="00CC7ECE"/>
    <w:rsid w:val="00CD099B"/>
    <w:rsid w:val="00CD559C"/>
    <w:rsid w:val="00CF22B5"/>
    <w:rsid w:val="00CF5DEF"/>
    <w:rsid w:val="00D036D7"/>
    <w:rsid w:val="00D03B19"/>
    <w:rsid w:val="00D04E92"/>
    <w:rsid w:val="00D152BD"/>
    <w:rsid w:val="00D22228"/>
    <w:rsid w:val="00D2631B"/>
    <w:rsid w:val="00D34B44"/>
    <w:rsid w:val="00D40CD0"/>
    <w:rsid w:val="00D50BB9"/>
    <w:rsid w:val="00D52B47"/>
    <w:rsid w:val="00D52BEA"/>
    <w:rsid w:val="00D81CBA"/>
    <w:rsid w:val="00D83CEE"/>
    <w:rsid w:val="00DA4C8C"/>
    <w:rsid w:val="00DD6C80"/>
    <w:rsid w:val="00DE2381"/>
    <w:rsid w:val="00DE2C90"/>
    <w:rsid w:val="00DF1E03"/>
    <w:rsid w:val="00E111B7"/>
    <w:rsid w:val="00E14306"/>
    <w:rsid w:val="00E23C94"/>
    <w:rsid w:val="00E25F73"/>
    <w:rsid w:val="00E272AF"/>
    <w:rsid w:val="00E55623"/>
    <w:rsid w:val="00E87087"/>
    <w:rsid w:val="00E9077B"/>
    <w:rsid w:val="00EA00FE"/>
    <w:rsid w:val="00EA57D5"/>
    <w:rsid w:val="00EB13E7"/>
    <w:rsid w:val="00EB1ED7"/>
    <w:rsid w:val="00EB2259"/>
    <w:rsid w:val="00ED1B98"/>
    <w:rsid w:val="00ED5137"/>
    <w:rsid w:val="00F02421"/>
    <w:rsid w:val="00F758D7"/>
    <w:rsid w:val="00F96E21"/>
    <w:rsid w:val="00FC6E6D"/>
    <w:rsid w:val="00FE185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356F573E"/>
  <w15:chartTrackingRefBased/>
  <w15:docId w15:val="{35823BB2-C23B-4BDF-8F17-9BB99A81D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2421"/>
    <w:pPr>
      <w:widowControl w:val="0"/>
      <w:wordWrap w:val="0"/>
      <w:autoSpaceDE w:val="0"/>
      <w:autoSpaceDN w:val="0"/>
      <w:spacing w:line="256" w:lineRule="auto"/>
    </w:pPr>
    <w:rPr>
      <w:lang w:val="en-GB"/>
    </w:rPr>
  </w:style>
  <w:style w:type="paragraph" w:styleId="2">
    <w:name w:val="heading 2"/>
    <w:basedOn w:val="a"/>
    <w:link w:val="2Char"/>
    <w:uiPriority w:val="9"/>
    <w:qFormat/>
    <w:rsid w:val="00F02421"/>
    <w:pPr>
      <w:widowControl/>
      <w:wordWrap/>
      <w:autoSpaceDE/>
      <w:autoSpaceDN/>
      <w:spacing w:before="100" w:beforeAutospacing="1" w:after="100" w:afterAutospacing="1" w:line="240" w:lineRule="auto"/>
      <w:jc w:val="left"/>
      <w:outlineLvl w:val="1"/>
    </w:pPr>
    <w:rPr>
      <w:rFonts w:ascii="굴림" w:eastAsia="굴림" w:hAnsi="굴림" w:cs="굴림"/>
      <w:b/>
      <w:bCs/>
      <w:kern w:val="0"/>
      <w:sz w:val="36"/>
      <w:szCs w:val="36"/>
    </w:rPr>
  </w:style>
  <w:style w:type="paragraph" w:styleId="3">
    <w:name w:val="heading 3"/>
    <w:basedOn w:val="a"/>
    <w:next w:val="a"/>
    <w:link w:val="3Char"/>
    <w:uiPriority w:val="9"/>
    <w:semiHidden/>
    <w:unhideWhenUsed/>
    <w:qFormat/>
    <w:rsid w:val="00F02421"/>
    <w:pPr>
      <w:keepNext/>
      <w:ind w:leftChars="300" w:left="300" w:hangingChars="200" w:hanging="2000"/>
      <w:outlineLvl w:val="2"/>
    </w:pPr>
    <w:rPr>
      <w:rFonts w:asciiTheme="majorHAnsi" w:eastAsiaTheme="majorEastAsia" w:hAnsiTheme="majorHAnsi" w:cstheme="majorBidi"/>
    </w:rPr>
  </w:style>
  <w:style w:type="paragraph" w:styleId="4">
    <w:name w:val="heading 4"/>
    <w:basedOn w:val="a"/>
    <w:next w:val="a"/>
    <w:link w:val="4Char"/>
    <w:uiPriority w:val="9"/>
    <w:semiHidden/>
    <w:unhideWhenUsed/>
    <w:qFormat/>
    <w:rsid w:val="00F02421"/>
    <w:pPr>
      <w:keepNext/>
      <w:ind w:leftChars="400" w:left="400" w:hangingChars="200" w:hanging="20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제목 2 Char"/>
    <w:basedOn w:val="a0"/>
    <w:link w:val="2"/>
    <w:uiPriority w:val="9"/>
    <w:rsid w:val="00F02421"/>
    <w:rPr>
      <w:rFonts w:ascii="굴림" w:eastAsia="굴림" w:hAnsi="굴림" w:cs="굴림"/>
      <w:b/>
      <w:bCs/>
      <w:kern w:val="0"/>
      <w:sz w:val="36"/>
      <w:szCs w:val="36"/>
    </w:rPr>
  </w:style>
  <w:style w:type="character" w:customStyle="1" w:styleId="3Char">
    <w:name w:val="제목 3 Char"/>
    <w:basedOn w:val="a0"/>
    <w:link w:val="3"/>
    <w:uiPriority w:val="9"/>
    <w:semiHidden/>
    <w:rsid w:val="00F02421"/>
    <w:rPr>
      <w:rFonts w:asciiTheme="majorHAnsi" w:eastAsiaTheme="majorEastAsia" w:hAnsiTheme="majorHAnsi" w:cstheme="majorBidi"/>
    </w:rPr>
  </w:style>
  <w:style w:type="character" w:customStyle="1" w:styleId="4Char">
    <w:name w:val="제목 4 Char"/>
    <w:basedOn w:val="a0"/>
    <w:link w:val="4"/>
    <w:uiPriority w:val="9"/>
    <w:semiHidden/>
    <w:rsid w:val="00F02421"/>
    <w:rPr>
      <w:b/>
      <w:bCs/>
    </w:rPr>
  </w:style>
  <w:style w:type="paragraph" w:styleId="a3">
    <w:name w:val="annotation text"/>
    <w:basedOn w:val="a"/>
    <w:link w:val="Char"/>
    <w:uiPriority w:val="99"/>
    <w:unhideWhenUsed/>
    <w:rsid w:val="00F02421"/>
    <w:pPr>
      <w:widowControl/>
      <w:wordWrap/>
      <w:autoSpaceDE/>
      <w:autoSpaceDN/>
      <w:spacing w:after="200" w:line="276" w:lineRule="auto"/>
      <w:jc w:val="left"/>
    </w:pPr>
    <w:rPr>
      <w:rFonts w:ascii="Times New Roman" w:eastAsia="바탕체" w:hAnsi="Times New Roman" w:cs="Times New Roman"/>
      <w:kern w:val="0"/>
      <w:szCs w:val="20"/>
    </w:rPr>
  </w:style>
  <w:style w:type="character" w:customStyle="1" w:styleId="Char">
    <w:name w:val="메모 텍스트 Char"/>
    <w:basedOn w:val="a0"/>
    <w:link w:val="a3"/>
    <w:uiPriority w:val="99"/>
    <w:rsid w:val="00F02421"/>
    <w:rPr>
      <w:rFonts w:ascii="Times New Roman" w:eastAsia="바탕체" w:hAnsi="Times New Roman" w:cs="Times New Roman"/>
      <w:kern w:val="0"/>
      <w:szCs w:val="20"/>
    </w:rPr>
  </w:style>
  <w:style w:type="paragraph" w:styleId="a4">
    <w:name w:val="Body Text"/>
    <w:basedOn w:val="a"/>
    <w:link w:val="Char0"/>
    <w:uiPriority w:val="99"/>
    <w:unhideWhenUsed/>
    <w:rsid w:val="00F02421"/>
    <w:pPr>
      <w:adjustRightInd w:val="0"/>
      <w:spacing w:after="0" w:line="360" w:lineRule="atLeast"/>
    </w:pPr>
    <w:rPr>
      <w:rFonts w:ascii="Times New Roman" w:eastAsia="굴림" w:hAnsi="Times New Roman" w:cs="Times New Roman"/>
      <w:b/>
      <w:color w:val="000000"/>
      <w:kern w:val="0"/>
      <w:sz w:val="32"/>
      <w:szCs w:val="20"/>
    </w:rPr>
  </w:style>
  <w:style w:type="character" w:customStyle="1" w:styleId="Char0">
    <w:name w:val="본문 Char"/>
    <w:basedOn w:val="a0"/>
    <w:link w:val="a4"/>
    <w:uiPriority w:val="99"/>
    <w:rsid w:val="00F02421"/>
    <w:rPr>
      <w:rFonts w:ascii="Times New Roman" w:eastAsia="굴림" w:hAnsi="Times New Roman" w:cs="Times New Roman"/>
      <w:b/>
      <w:color w:val="000000"/>
      <w:kern w:val="0"/>
      <w:sz w:val="32"/>
      <w:szCs w:val="20"/>
    </w:rPr>
  </w:style>
  <w:style w:type="table" w:styleId="a5">
    <w:name w:val="Table Grid"/>
    <w:basedOn w:val="a1"/>
    <w:uiPriority w:val="39"/>
    <w:rsid w:val="00F024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F02421"/>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F02421"/>
    <w:rPr>
      <w:rFonts w:asciiTheme="majorHAnsi" w:eastAsiaTheme="majorEastAsia" w:hAnsiTheme="majorHAnsi" w:cstheme="majorBidi"/>
      <w:sz w:val="18"/>
      <w:szCs w:val="18"/>
    </w:rPr>
  </w:style>
  <w:style w:type="paragraph" w:styleId="a7">
    <w:name w:val="header"/>
    <w:basedOn w:val="a"/>
    <w:link w:val="Char2"/>
    <w:uiPriority w:val="99"/>
    <w:unhideWhenUsed/>
    <w:rsid w:val="00F02421"/>
    <w:pPr>
      <w:tabs>
        <w:tab w:val="center" w:pos="4513"/>
        <w:tab w:val="right" w:pos="9026"/>
      </w:tabs>
      <w:snapToGrid w:val="0"/>
    </w:pPr>
  </w:style>
  <w:style w:type="character" w:customStyle="1" w:styleId="Char2">
    <w:name w:val="머리글 Char"/>
    <w:basedOn w:val="a0"/>
    <w:link w:val="a7"/>
    <w:uiPriority w:val="99"/>
    <w:rsid w:val="00F02421"/>
  </w:style>
  <w:style w:type="paragraph" w:styleId="a8">
    <w:name w:val="footer"/>
    <w:basedOn w:val="a"/>
    <w:link w:val="Char3"/>
    <w:uiPriority w:val="99"/>
    <w:unhideWhenUsed/>
    <w:rsid w:val="00F02421"/>
    <w:pPr>
      <w:tabs>
        <w:tab w:val="center" w:pos="4513"/>
        <w:tab w:val="right" w:pos="9026"/>
      </w:tabs>
      <w:snapToGrid w:val="0"/>
    </w:pPr>
  </w:style>
  <w:style w:type="character" w:customStyle="1" w:styleId="Char3">
    <w:name w:val="바닥글 Char"/>
    <w:basedOn w:val="a0"/>
    <w:link w:val="a8"/>
    <w:uiPriority w:val="99"/>
    <w:rsid w:val="00F02421"/>
  </w:style>
  <w:style w:type="character" w:styleId="a9">
    <w:name w:val="annotation reference"/>
    <w:basedOn w:val="a0"/>
    <w:uiPriority w:val="99"/>
    <w:semiHidden/>
    <w:unhideWhenUsed/>
    <w:rsid w:val="00F02421"/>
    <w:rPr>
      <w:sz w:val="18"/>
      <w:szCs w:val="18"/>
    </w:rPr>
  </w:style>
  <w:style w:type="paragraph" w:styleId="aa">
    <w:name w:val="annotation subject"/>
    <w:basedOn w:val="a3"/>
    <w:next w:val="a3"/>
    <w:link w:val="Char4"/>
    <w:uiPriority w:val="99"/>
    <w:semiHidden/>
    <w:unhideWhenUsed/>
    <w:rsid w:val="00F02421"/>
    <w:pPr>
      <w:widowControl w:val="0"/>
      <w:wordWrap w:val="0"/>
      <w:autoSpaceDE w:val="0"/>
      <w:autoSpaceDN w:val="0"/>
      <w:spacing w:after="160" w:line="256" w:lineRule="auto"/>
    </w:pPr>
    <w:rPr>
      <w:rFonts w:asciiTheme="minorHAnsi" w:eastAsiaTheme="minorEastAsia" w:hAnsiTheme="minorHAnsi" w:cstheme="minorBidi"/>
      <w:b/>
      <w:bCs/>
      <w:kern w:val="2"/>
      <w:szCs w:val="22"/>
    </w:rPr>
  </w:style>
  <w:style w:type="character" w:customStyle="1" w:styleId="Char4">
    <w:name w:val="메모 주제 Char"/>
    <w:basedOn w:val="Char"/>
    <w:link w:val="aa"/>
    <w:uiPriority w:val="99"/>
    <w:semiHidden/>
    <w:rsid w:val="00F02421"/>
    <w:rPr>
      <w:rFonts w:ascii="Times New Roman" w:eastAsia="바탕체" w:hAnsi="Times New Roman" w:cs="Times New Roman"/>
      <w:b/>
      <w:bCs/>
      <w:kern w:val="0"/>
      <w:szCs w:val="20"/>
    </w:rPr>
  </w:style>
  <w:style w:type="character" w:customStyle="1" w:styleId="fontstyle01">
    <w:name w:val="fontstyle01"/>
    <w:basedOn w:val="a0"/>
    <w:rsid w:val="00F02421"/>
    <w:rPr>
      <w:rFonts w:ascii="휴먼명조" w:eastAsia="휴먼명조" w:hint="eastAsia"/>
      <w:b w:val="0"/>
      <w:bCs w:val="0"/>
      <w:i w:val="0"/>
      <w:iCs w:val="0"/>
      <w:color w:val="282828"/>
      <w:sz w:val="22"/>
      <w:szCs w:val="22"/>
    </w:rPr>
  </w:style>
  <w:style w:type="character" w:customStyle="1" w:styleId="fontstyle21">
    <w:name w:val="fontstyle21"/>
    <w:basedOn w:val="a0"/>
    <w:rsid w:val="00F02421"/>
    <w:rPr>
      <w:rFonts w:ascii="T18" w:hAnsi="T18" w:hint="default"/>
      <w:b w:val="0"/>
      <w:bCs w:val="0"/>
      <w:i w:val="0"/>
      <w:iCs w:val="0"/>
      <w:color w:val="282828"/>
      <w:sz w:val="22"/>
      <w:szCs w:val="22"/>
    </w:rPr>
  </w:style>
  <w:style w:type="paragraph" w:styleId="ab">
    <w:name w:val="Revision"/>
    <w:hidden/>
    <w:uiPriority w:val="99"/>
    <w:semiHidden/>
    <w:rsid w:val="00F02421"/>
    <w:pPr>
      <w:spacing w:after="0" w:line="240" w:lineRule="auto"/>
      <w:jc w:val="left"/>
    </w:pPr>
  </w:style>
  <w:style w:type="paragraph" w:styleId="ac">
    <w:name w:val="caption"/>
    <w:basedOn w:val="a"/>
    <w:next w:val="a"/>
    <w:link w:val="Char5"/>
    <w:uiPriority w:val="35"/>
    <w:unhideWhenUsed/>
    <w:qFormat/>
    <w:rsid w:val="00F02421"/>
    <w:pPr>
      <w:widowControl/>
      <w:wordWrap/>
      <w:autoSpaceDE/>
      <w:autoSpaceDN/>
      <w:spacing w:after="200" w:line="276" w:lineRule="auto"/>
    </w:pPr>
    <w:rPr>
      <w:rFonts w:ascii="Times New Roman" w:eastAsia="바탕체" w:hAnsi="Times New Roman" w:cs="Times New Roman"/>
      <w:b/>
      <w:bCs/>
      <w:kern w:val="0"/>
      <w:szCs w:val="20"/>
    </w:rPr>
  </w:style>
  <w:style w:type="character" w:customStyle="1" w:styleId="Char5">
    <w:name w:val="캡션 Char"/>
    <w:link w:val="ac"/>
    <w:uiPriority w:val="35"/>
    <w:rsid w:val="00F02421"/>
    <w:rPr>
      <w:rFonts w:ascii="Times New Roman" w:eastAsia="바탕체" w:hAnsi="Times New Roman" w:cs="Times New Roman"/>
      <w:b/>
      <w:bCs/>
      <w:kern w:val="0"/>
      <w:szCs w:val="20"/>
    </w:rPr>
  </w:style>
  <w:style w:type="paragraph" w:styleId="ad">
    <w:name w:val="Normal (Web)"/>
    <w:basedOn w:val="a"/>
    <w:uiPriority w:val="99"/>
    <w:semiHidden/>
    <w:unhideWhenUsed/>
    <w:rsid w:val="00F0242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e">
    <w:name w:val="Emphasis"/>
    <w:basedOn w:val="a0"/>
    <w:uiPriority w:val="20"/>
    <w:qFormat/>
    <w:rsid w:val="00F02421"/>
    <w:rPr>
      <w:i/>
      <w:iCs/>
    </w:rPr>
  </w:style>
  <w:style w:type="character" w:styleId="af">
    <w:name w:val="Hyperlink"/>
    <w:basedOn w:val="a0"/>
    <w:uiPriority w:val="99"/>
    <w:unhideWhenUsed/>
    <w:rsid w:val="00F02421"/>
    <w:rPr>
      <w:color w:val="0000FF"/>
      <w:u w:val="single"/>
    </w:rPr>
  </w:style>
  <w:style w:type="character" w:styleId="af0">
    <w:name w:val="Strong"/>
    <w:basedOn w:val="a0"/>
    <w:uiPriority w:val="22"/>
    <w:qFormat/>
    <w:rsid w:val="00F02421"/>
    <w:rPr>
      <w:b/>
      <w:bCs/>
    </w:rPr>
  </w:style>
  <w:style w:type="character" w:customStyle="1" w:styleId="fontstyle31">
    <w:name w:val="fontstyle31"/>
    <w:basedOn w:val="a0"/>
    <w:rsid w:val="00F02421"/>
    <w:rPr>
      <w:rFonts w:ascii="EuclidSymbol" w:hAnsi="EuclidSymbol" w:hint="default"/>
      <w:b w:val="0"/>
      <w:bCs w:val="0"/>
      <w:i w:val="0"/>
      <w:iCs w:val="0"/>
      <w:color w:val="000000"/>
      <w:sz w:val="18"/>
      <w:szCs w:val="18"/>
    </w:rPr>
  </w:style>
  <w:style w:type="paragraph" w:customStyle="1" w:styleId="EndNoteBibliographyTitle">
    <w:name w:val="EndNote Bibliography Title"/>
    <w:basedOn w:val="a"/>
    <w:link w:val="EndNoteBibliographyTitleChar"/>
    <w:rsid w:val="00F02421"/>
    <w:pPr>
      <w:spacing w:after="0"/>
      <w:jc w:val="center"/>
    </w:pPr>
    <w:rPr>
      <w:rFonts w:ascii="Times New Roman" w:eastAsia="맑은 고딕" w:hAnsi="Times New Roman" w:cs="Times New Roman"/>
      <w:noProof/>
    </w:rPr>
  </w:style>
  <w:style w:type="character" w:customStyle="1" w:styleId="EndNoteBibliographyTitleChar">
    <w:name w:val="EndNote Bibliography Title Char"/>
    <w:basedOn w:val="a0"/>
    <w:link w:val="EndNoteBibliographyTitle"/>
    <w:rsid w:val="00F02421"/>
    <w:rPr>
      <w:rFonts w:ascii="Times New Roman" w:eastAsia="맑은 고딕" w:hAnsi="Times New Roman" w:cs="Times New Roman"/>
      <w:noProof/>
    </w:rPr>
  </w:style>
  <w:style w:type="paragraph" w:customStyle="1" w:styleId="EndNoteBibliography">
    <w:name w:val="EndNote Bibliography"/>
    <w:basedOn w:val="a"/>
    <w:link w:val="EndNoteBibliographyChar"/>
    <w:rsid w:val="00F02421"/>
    <w:pPr>
      <w:spacing w:line="240" w:lineRule="auto"/>
      <w:jc w:val="left"/>
    </w:pPr>
    <w:rPr>
      <w:rFonts w:ascii="Times New Roman" w:eastAsia="맑은 고딕" w:hAnsi="Times New Roman" w:cs="Times New Roman"/>
      <w:noProof/>
    </w:rPr>
  </w:style>
  <w:style w:type="character" w:customStyle="1" w:styleId="EndNoteBibliographyChar">
    <w:name w:val="EndNote Bibliography Char"/>
    <w:basedOn w:val="a0"/>
    <w:link w:val="EndNoteBibliography"/>
    <w:rsid w:val="00F02421"/>
    <w:rPr>
      <w:rFonts w:ascii="Times New Roman" w:eastAsia="맑은 고딕" w:hAnsi="Times New Roman" w:cs="Times New Roman"/>
      <w:noProof/>
    </w:rPr>
  </w:style>
  <w:style w:type="paragraph" w:styleId="af1">
    <w:name w:val="List Paragraph"/>
    <w:basedOn w:val="a"/>
    <w:uiPriority w:val="34"/>
    <w:qFormat/>
    <w:rsid w:val="00F02421"/>
    <w:pPr>
      <w:spacing w:after="0" w:line="240" w:lineRule="auto"/>
      <w:ind w:leftChars="400" w:left="800"/>
    </w:pPr>
    <w:rPr>
      <w:szCs w:val="24"/>
    </w:rPr>
  </w:style>
  <w:style w:type="table" w:customStyle="1" w:styleId="1-61">
    <w:name w:val="눈금 표 1 밝게 - 강조색 61"/>
    <w:basedOn w:val="a1"/>
    <w:uiPriority w:val="46"/>
    <w:rsid w:val="00F02421"/>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styleId="af2">
    <w:name w:val="Unresolved Mention"/>
    <w:basedOn w:val="a0"/>
    <w:uiPriority w:val="99"/>
    <w:semiHidden/>
    <w:unhideWhenUsed/>
    <w:rsid w:val="00F02421"/>
    <w:rPr>
      <w:color w:val="605E5C"/>
      <w:shd w:val="clear" w:color="auto" w:fill="E1DFDD"/>
    </w:rPr>
  </w:style>
  <w:style w:type="paragraph" w:customStyle="1" w:styleId="Default">
    <w:name w:val="Default"/>
    <w:rsid w:val="003C3FD8"/>
    <w:pPr>
      <w:widowControl w:val="0"/>
      <w:autoSpaceDE w:val="0"/>
      <w:autoSpaceDN w:val="0"/>
      <w:adjustRightInd w:val="0"/>
      <w:spacing w:after="0" w:line="240" w:lineRule="auto"/>
      <w:jc w:val="left"/>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문서" ma:contentTypeID="0x01010060A33D0898AD484682F0285C428E8883" ma:contentTypeVersion="8" ma:contentTypeDescription="새 문서를 만듭니다." ma:contentTypeScope="" ma:versionID="e3479034885a8a258c843c5d0b83acb9">
  <xsd:schema xmlns:xsd="http://www.w3.org/2001/XMLSchema" xmlns:xs="http://www.w3.org/2001/XMLSchema" xmlns:p="http://schemas.microsoft.com/office/2006/metadata/properties" xmlns:ns3="749c994e-4060-4d42-aa12-30b9b605369e" targetNamespace="http://schemas.microsoft.com/office/2006/metadata/properties" ma:root="true" ma:fieldsID="8726440092daef2f09046625c3dfd83f" ns3:_="">
    <xsd:import namespace="749c994e-4060-4d42-aa12-30b9b605369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9c994e-4060-4d42-aa12-30b9b60536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ECF5A5A-59C8-44F2-8CA3-03DFFD27CD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9c994e-4060-4d42-aa12-30b9b60536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E865F4-CC97-4D33-9690-20E6B71BFD22}">
  <ds:schemaRefs>
    <ds:schemaRef ds:uri="http://schemas.microsoft.com/sharepoint/v3/contenttype/forms"/>
  </ds:schemaRefs>
</ds:datastoreItem>
</file>

<file path=customXml/itemProps3.xml><?xml version="1.0" encoding="utf-8"?>
<ds:datastoreItem xmlns:ds="http://schemas.openxmlformats.org/officeDocument/2006/customXml" ds:itemID="{0C8F81A8-7616-40A8-B7B7-FF3F27008A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2314</Words>
  <Characters>13829</Characters>
  <Application>Microsoft Office Word</Application>
  <DocSecurity>0</DocSecurity>
  <Lines>115</Lines>
  <Paragraphs>32</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KangJae Myeong</dc:creator>
  <cp:keywords/>
  <dc:description/>
  <cp:lastModifiedBy>KangJae Myeong</cp:lastModifiedBy>
  <cp:revision>3</cp:revision>
  <dcterms:created xsi:type="dcterms:W3CDTF">2020-03-24T05:32:00Z</dcterms:created>
  <dcterms:modified xsi:type="dcterms:W3CDTF">2020-03-24T05:34:00Z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0x01010060A33D0898AD484682F0285C428E8883</vt:lpwstr>
  </property>
</Properties>
</file>