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604" w:type="dxa"/>
        <w:tblLook w:val="04A0" w:firstRow="1" w:lastRow="0" w:firstColumn="1" w:lastColumn="0" w:noHBand="0" w:noVBand="1"/>
      </w:tblPr>
      <w:tblGrid>
        <w:gridCol w:w="2696"/>
        <w:gridCol w:w="976"/>
        <w:gridCol w:w="1194"/>
        <w:gridCol w:w="976"/>
        <w:gridCol w:w="1194"/>
      </w:tblGrid>
      <w:tr w:rsidR="00364C21" w:rsidRPr="00364C21" w14:paraId="7E877B6C" w14:textId="77777777" w:rsidTr="00364C21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0B4F5E9" w14:textId="77694BEA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S</w:t>
            </w: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tudy</w:t>
            </w:r>
            <w:r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 xml:space="preserve"> in ITT analysis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394AAE7B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HDDT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14:paraId="01147F6D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0A693644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BQT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14:paraId="015394FE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64C21" w:rsidRPr="00364C21" w14:paraId="1557CB1A" w14:textId="77777777" w:rsidTr="00364C21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E96C7B3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6977E32F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event (IIT)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37537504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n (IIT)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17BCE65C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event (IIT)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44DE0AF9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n (IIT)</w:t>
            </w:r>
          </w:p>
        </w:tc>
      </w:tr>
      <w:tr w:rsidR="00364C21" w:rsidRPr="00364C21" w14:paraId="1993B933" w14:textId="77777777" w:rsidTr="00364C21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4175359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(Yun et al., 2022b)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6DE5724B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165E95D8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108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45A736D7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3AEFB8DD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108</w:t>
            </w:r>
          </w:p>
        </w:tc>
      </w:tr>
      <w:tr w:rsidR="00364C21" w:rsidRPr="00364C21" w14:paraId="462EAC1B" w14:textId="77777777" w:rsidTr="00364C21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33494DF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(Shen et al., 2022b)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23400375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438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69D16E2D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496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227CA9EA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405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238F2943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475</w:t>
            </w:r>
          </w:p>
        </w:tc>
      </w:tr>
      <w:tr w:rsidR="00364C21" w:rsidRPr="00364C21" w14:paraId="2B4CD1CF" w14:textId="77777777" w:rsidTr="00364C21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78D6D91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(Liu et al., 2023)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57B0FA6A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381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3B838AD3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422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4071A415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370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62B094E4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424</w:t>
            </w:r>
          </w:p>
        </w:tc>
      </w:tr>
      <w:tr w:rsidR="00364C21" w:rsidRPr="00364C21" w14:paraId="761823C9" w14:textId="77777777" w:rsidTr="00364C21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D19CA04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(Cheng et al., 2023)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2167D0CC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87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26C1F7AE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114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7A479251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26C531E7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111</w:t>
            </w:r>
          </w:p>
        </w:tc>
      </w:tr>
      <w:tr w:rsidR="00364C21" w:rsidRPr="00364C21" w14:paraId="3E70C9F8" w14:textId="77777777" w:rsidTr="00364C21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721D10E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(Yang et al., 2023)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075DC375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332009EA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6F292880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1903B62E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75</w:t>
            </w:r>
          </w:p>
        </w:tc>
      </w:tr>
      <w:tr w:rsidR="00364C21" w:rsidRPr="00364C21" w14:paraId="2D34DB95" w14:textId="77777777" w:rsidTr="00364C21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800FEF9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(Jiang et al., 2023)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29423BB3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6CF90011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85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2784754D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66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1F94DED2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85</w:t>
            </w:r>
          </w:p>
        </w:tc>
      </w:tr>
      <w:tr w:rsidR="00364C21" w:rsidRPr="00364C21" w14:paraId="26DD189F" w14:textId="77777777" w:rsidTr="00364C21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FD8ACEF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(Shao et al., 2022)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166F2372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103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40AF7EFE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120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27A7A10E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104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64DA5433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120</w:t>
            </w:r>
          </w:p>
        </w:tc>
      </w:tr>
      <w:tr w:rsidR="00364C21" w:rsidRPr="00364C21" w14:paraId="773D914C" w14:textId="77777777" w:rsidTr="00364C21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B065B6A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(Bi et al., 2022)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0DEDA835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248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715AC3A8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329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4210EC08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257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1E3BCD3E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329</w:t>
            </w:r>
          </w:p>
        </w:tc>
      </w:tr>
      <w:tr w:rsidR="00364C21" w:rsidRPr="00364C21" w14:paraId="5C97F4D4" w14:textId="77777777" w:rsidTr="00364C21">
        <w:trPr>
          <w:trHeight w:val="300"/>
        </w:trPr>
        <w:tc>
          <w:tcPr>
            <w:tcW w:w="2696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0FFBFF48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(Alavinejad et al., 2025b)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517D2B92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205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49FD65A4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19312A1C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273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0E292C5F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319</w:t>
            </w:r>
          </w:p>
        </w:tc>
      </w:tr>
      <w:tr w:rsidR="00364C21" w:rsidRPr="00364C21" w14:paraId="1868362E" w14:textId="77777777" w:rsidTr="00364C21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4B52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(Zhao et al., 2022b)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098E6E9F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70AD47"/>
            <w:noWrap/>
            <w:vAlign w:val="center"/>
            <w:hideMark/>
          </w:tcPr>
          <w:p w14:paraId="38367778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1C9208CB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29681130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73</w:t>
            </w:r>
          </w:p>
        </w:tc>
      </w:tr>
      <w:tr w:rsidR="00364C21" w:rsidRPr="00364C21" w14:paraId="19A4830F" w14:textId="77777777" w:rsidTr="00364C21">
        <w:trPr>
          <w:trHeight w:val="315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5115" w14:textId="77777777" w:rsidR="00364C21" w:rsidRPr="00364C21" w:rsidRDefault="00364C21" w:rsidP="00364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64C2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(Mei et al., 2022d)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A92AE" w14:textId="77777777" w:rsidR="00364C21" w:rsidRPr="00364C21" w:rsidRDefault="00364C21" w:rsidP="00364C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0763" w14:textId="77777777" w:rsidR="00364C21" w:rsidRPr="00364C21" w:rsidRDefault="00364C21" w:rsidP="00364C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2334" w14:textId="77777777" w:rsidR="00364C21" w:rsidRPr="00364C21" w:rsidRDefault="00364C21" w:rsidP="00364C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148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49854B3F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170</w:t>
            </w:r>
          </w:p>
        </w:tc>
      </w:tr>
      <w:tr w:rsidR="00364C21" w:rsidRPr="00364C21" w14:paraId="46801780" w14:textId="77777777" w:rsidTr="00364C21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744A1C0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7EFE31A4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1734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78C35A2F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2122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7967B5C8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1743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14:paraId="1AB5AB7A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2289</w:t>
            </w:r>
          </w:p>
        </w:tc>
      </w:tr>
      <w:tr w:rsidR="00364C21" w:rsidRPr="00364C21" w14:paraId="78865F85" w14:textId="77777777" w:rsidTr="00364C21">
        <w:trPr>
          <w:trHeight w:val="300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5B79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FFDB" w14:textId="77777777" w:rsidR="00364C21" w:rsidRPr="00364C21" w:rsidRDefault="00364C21" w:rsidP="00364C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81%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358A9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1734/2122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3F02" w14:textId="77777777" w:rsidR="00364C21" w:rsidRPr="00364C21" w:rsidRDefault="00364C21" w:rsidP="00364C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76%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13FB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1743/2289</w:t>
            </w:r>
          </w:p>
        </w:tc>
      </w:tr>
    </w:tbl>
    <w:p w14:paraId="5D4D6E55" w14:textId="77777777" w:rsidR="005F3989" w:rsidRDefault="005F3989"/>
    <w:p w14:paraId="1325F031" w14:textId="77777777" w:rsidR="00364C21" w:rsidRDefault="00364C21"/>
    <w:p w14:paraId="04E13125" w14:textId="77777777" w:rsidR="00364C21" w:rsidRDefault="00364C21"/>
    <w:p w14:paraId="4838281E" w14:textId="77777777" w:rsidR="00364C21" w:rsidRDefault="00364C21"/>
    <w:p w14:paraId="03035CE8" w14:textId="77777777" w:rsidR="00364C21" w:rsidRDefault="00364C21"/>
    <w:p w14:paraId="05EBC0C6" w14:textId="77777777" w:rsidR="00364C21" w:rsidRDefault="00364C21"/>
    <w:p w14:paraId="3494A00D" w14:textId="77777777" w:rsidR="00364C21" w:rsidRDefault="00364C21"/>
    <w:p w14:paraId="0431C6C6" w14:textId="77777777" w:rsidR="00364C21" w:rsidRDefault="00364C21"/>
    <w:p w14:paraId="4ECE76AD" w14:textId="77777777" w:rsidR="00364C21" w:rsidRDefault="00364C21"/>
    <w:p w14:paraId="10610B0B" w14:textId="17AE9D13" w:rsidR="00364C21" w:rsidRDefault="00364C21"/>
    <w:tbl>
      <w:tblPr>
        <w:tblW w:w="6140" w:type="dxa"/>
        <w:tblLook w:val="04A0" w:firstRow="1" w:lastRow="0" w:firstColumn="1" w:lastColumn="0" w:noHBand="0" w:noVBand="1"/>
      </w:tblPr>
      <w:tblGrid>
        <w:gridCol w:w="2236"/>
        <w:gridCol w:w="976"/>
        <w:gridCol w:w="976"/>
        <w:gridCol w:w="976"/>
        <w:gridCol w:w="976"/>
      </w:tblGrid>
      <w:tr w:rsidR="00364C21" w:rsidRPr="00364C21" w14:paraId="74CD4CC4" w14:textId="77777777" w:rsidTr="00364C21">
        <w:trPr>
          <w:trHeight w:val="300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46C03BE" w14:textId="56D3D566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S</w:t>
            </w: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tudy</w:t>
            </w:r>
            <w:r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 xml:space="preserve"> In PP analysis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ED87540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HDDT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1170161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A9C93B8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BQT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3DBDD81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64C21" w:rsidRPr="00364C21" w14:paraId="6D49B432" w14:textId="77777777" w:rsidTr="00364C21">
        <w:trPr>
          <w:trHeight w:val="300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306F02C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3869ED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event (IIT)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448DCD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 (IIT)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000E71C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event (IIT)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DAEFDC1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 (IIT)</w:t>
            </w:r>
          </w:p>
        </w:tc>
      </w:tr>
      <w:tr w:rsidR="00364C21" w:rsidRPr="00364C21" w14:paraId="01A30EB4" w14:textId="77777777" w:rsidTr="00364C21">
        <w:trPr>
          <w:trHeight w:val="300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F92CF56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(Yun et al., 2022b)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28E2BE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8F7E53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8EDEDD2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AC98FEB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99</w:t>
            </w:r>
          </w:p>
        </w:tc>
      </w:tr>
      <w:tr w:rsidR="00364C21" w:rsidRPr="00364C21" w14:paraId="3673C00F" w14:textId="77777777" w:rsidTr="00364C21">
        <w:trPr>
          <w:trHeight w:val="300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777CB2E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(Shen et al., 2022b)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BAA1F7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438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E46883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478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08A0CBB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405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B17430B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447</w:t>
            </w:r>
          </w:p>
        </w:tc>
      </w:tr>
      <w:tr w:rsidR="00364C21" w:rsidRPr="00364C21" w14:paraId="183AB431" w14:textId="77777777" w:rsidTr="00364C21">
        <w:trPr>
          <w:trHeight w:val="300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19BC8BB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(Liu et al., 2023)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0707A23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381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0A6024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407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7170D3C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370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A638D91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403</w:t>
            </w:r>
          </w:p>
        </w:tc>
      </w:tr>
      <w:tr w:rsidR="00364C21" w:rsidRPr="00364C21" w14:paraId="44BD85CD" w14:textId="77777777" w:rsidTr="00364C21">
        <w:trPr>
          <w:trHeight w:val="300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F1F7E57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(Cheng et al., 2023)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3E8E79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87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EC7AA4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114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329D8BF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76CD1E9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111</w:t>
            </w:r>
          </w:p>
        </w:tc>
      </w:tr>
      <w:tr w:rsidR="00364C21" w:rsidRPr="00364C21" w14:paraId="3BB8834F" w14:textId="77777777" w:rsidTr="00364C21">
        <w:trPr>
          <w:trHeight w:val="300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5C2DF1E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(Yang et al., 2023)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F64CFB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F3ECCE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6D0A0D0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65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CB5F65A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72</w:t>
            </w:r>
          </w:p>
        </w:tc>
      </w:tr>
      <w:tr w:rsidR="00364C21" w:rsidRPr="00364C21" w14:paraId="18BE3E0A" w14:textId="77777777" w:rsidTr="00364C21">
        <w:trPr>
          <w:trHeight w:val="300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0923269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(Jiang et al., 2023)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A4AF46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E4F510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D9A1830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64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B9EDE2C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75</w:t>
            </w:r>
          </w:p>
        </w:tc>
      </w:tr>
      <w:tr w:rsidR="00364C21" w:rsidRPr="00364C21" w14:paraId="0A1ADD89" w14:textId="77777777" w:rsidTr="00364C21">
        <w:trPr>
          <w:trHeight w:val="300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55EC971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(Shao et al., 2022)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062DCA7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103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B7BC05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115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2B5055A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104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59B18FF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114</w:t>
            </w:r>
          </w:p>
        </w:tc>
      </w:tr>
      <w:tr w:rsidR="00364C21" w:rsidRPr="00364C21" w14:paraId="647CA78F" w14:textId="77777777" w:rsidTr="00364C21">
        <w:trPr>
          <w:trHeight w:val="300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3B17DA7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(Bi et al., 2022)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2E41F1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248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A47EF7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305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9A776FD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257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88C96AA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302</w:t>
            </w:r>
          </w:p>
        </w:tc>
      </w:tr>
      <w:tr w:rsidR="00364C21" w:rsidRPr="00364C21" w14:paraId="7E53D089" w14:textId="77777777" w:rsidTr="00364C21">
        <w:trPr>
          <w:trHeight w:val="300"/>
        </w:trPr>
        <w:tc>
          <w:tcPr>
            <w:tcW w:w="2236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000000" w:fill="FFC7CE"/>
            <w:noWrap/>
            <w:vAlign w:val="bottom"/>
            <w:hideMark/>
          </w:tcPr>
          <w:p w14:paraId="1D3514CF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(Alavinejad et al., 2025b)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86C0658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3C19D7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3B8059A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5BBBD24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319</w:t>
            </w:r>
          </w:p>
        </w:tc>
      </w:tr>
      <w:tr w:rsidR="00364C21" w:rsidRPr="00364C21" w14:paraId="7ECE7868" w14:textId="77777777" w:rsidTr="00364C21">
        <w:trPr>
          <w:trHeight w:val="300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1C64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(Zhao et al., 2022b)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7215A6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B55BBF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88D6B14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451BD0C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72</w:t>
            </w:r>
          </w:p>
        </w:tc>
      </w:tr>
      <w:tr w:rsidR="00364C21" w:rsidRPr="00364C21" w14:paraId="356D2374" w14:textId="77777777" w:rsidTr="00364C21">
        <w:trPr>
          <w:trHeight w:val="315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2225" w14:textId="77777777" w:rsidR="00364C21" w:rsidRPr="00364C21" w:rsidRDefault="00364C21" w:rsidP="00364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64C2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(Mei et al., 2022d)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C2BA" w14:textId="77777777" w:rsidR="00364C21" w:rsidRPr="00364C21" w:rsidRDefault="00364C21" w:rsidP="00364C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5B38E1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158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EB61" w14:textId="77777777" w:rsidR="00364C21" w:rsidRPr="00364C21" w:rsidRDefault="00364C21" w:rsidP="00364C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147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1CFA156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158</w:t>
            </w:r>
          </w:p>
        </w:tc>
      </w:tr>
      <w:tr w:rsidR="00364C21" w:rsidRPr="00364C21" w14:paraId="591D15A6" w14:textId="77777777" w:rsidTr="00364C21">
        <w:trPr>
          <w:trHeight w:val="300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F05C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412BD63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1868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F828C7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2203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4411B68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1880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0C538B3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2162</w:t>
            </w:r>
          </w:p>
        </w:tc>
      </w:tr>
      <w:tr w:rsidR="00364C21" w:rsidRPr="00364C21" w14:paraId="5D81476E" w14:textId="77777777" w:rsidTr="00364C21">
        <w:trPr>
          <w:trHeight w:val="300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6D6D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CC8F" w14:textId="77777777" w:rsidR="00364C21" w:rsidRPr="00364C21" w:rsidRDefault="00364C21" w:rsidP="00364C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85%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5B3E" w14:textId="77777777" w:rsidR="00364C21" w:rsidRPr="00364C21" w:rsidRDefault="00364C21" w:rsidP="00364C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5CCC" w14:textId="77777777" w:rsidR="00364C21" w:rsidRPr="00364C21" w:rsidRDefault="00364C21" w:rsidP="00364C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87%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E0F1" w14:textId="77777777" w:rsidR="00364C21" w:rsidRPr="00364C21" w:rsidRDefault="00364C21" w:rsidP="00364C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D853D64" w14:textId="77777777" w:rsidR="00364C21" w:rsidRDefault="00364C21"/>
    <w:tbl>
      <w:tblPr>
        <w:tblW w:w="6868" w:type="dxa"/>
        <w:tblLook w:val="04A0" w:firstRow="1" w:lastRow="0" w:firstColumn="1" w:lastColumn="0" w:noHBand="0" w:noVBand="1"/>
      </w:tblPr>
      <w:tblGrid>
        <w:gridCol w:w="2588"/>
        <w:gridCol w:w="1240"/>
        <w:gridCol w:w="960"/>
        <w:gridCol w:w="1120"/>
        <w:gridCol w:w="960"/>
      </w:tblGrid>
      <w:tr w:rsidR="00364C21" w:rsidRPr="00364C21" w14:paraId="5B86430B" w14:textId="77777777" w:rsidTr="00364C21">
        <w:trPr>
          <w:trHeight w:val="300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8B3CF9C" w14:textId="786613EA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14:ligatures w14:val="none"/>
              </w:rPr>
              <w:t>Study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14:ligatures w14:val="none"/>
              </w:rPr>
              <w:t xml:space="preserve"> in Mitt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53066EC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event (MITT)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CE917A4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 (MITT)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53CD95B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event (MITT)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A6B2564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 (MITT)</w:t>
            </w:r>
          </w:p>
        </w:tc>
      </w:tr>
      <w:tr w:rsidR="00364C21" w:rsidRPr="00364C21" w14:paraId="01A4A307" w14:textId="77777777" w:rsidTr="00364C21">
        <w:trPr>
          <w:trHeight w:val="300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8C6F568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(Shen et al., 2022b)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C16CA7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438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71FC49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494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5E87081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1310BF5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474</w:t>
            </w:r>
          </w:p>
        </w:tc>
      </w:tr>
      <w:tr w:rsidR="00364C21" w:rsidRPr="00364C21" w14:paraId="21CEB4C0" w14:textId="77777777" w:rsidTr="00364C21">
        <w:trPr>
          <w:trHeight w:val="300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40F021C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(Yang et al., 2023)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D0B959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63741E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A6A90F7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5484D69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</w:t>
            </w:r>
          </w:p>
        </w:tc>
      </w:tr>
      <w:tr w:rsidR="00364C21" w:rsidRPr="00364C21" w14:paraId="36F20CB4" w14:textId="77777777" w:rsidTr="00364C21">
        <w:trPr>
          <w:trHeight w:val="300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bottom"/>
            <w:hideMark/>
          </w:tcPr>
          <w:p w14:paraId="11F8EA0B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(Jiang et al., 2023)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center"/>
            <w:hideMark/>
          </w:tcPr>
          <w:p w14:paraId="153755A1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center"/>
            <w:hideMark/>
          </w:tcPr>
          <w:p w14:paraId="06DCCCB8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center"/>
            <w:hideMark/>
          </w:tcPr>
          <w:p w14:paraId="5FA67068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center"/>
            <w:hideMark/>
          </w:tcPr>
          <w:p w14:paraId="0F331D27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14:ligatures w14:val="none"/>
              </w:rPr>
              <w:t>80</w:t>
            </w:r>
          </w:p>
        </w:tc>
      </w:tr>
      <w:tr w:rsidR="00364C21" w:rsidRPr="00364C21" w14:paraId="7CB09BEE" w14:textId="77777777" w:rsidTr="00364C21">
        <w:trPr>
          <w:trHeight w:val="300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EDE1D51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9C0006"/>
                <w:kern w:val="0"/>
                <w:sz w:val="22"/>
                <w:szCs w:val="22"/>
                <w14:ligatures w14:val="none"/>
              </w:rPr>
              <w:t>(Bi et al., 2022)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A17BB04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6E5567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306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2CF3F2B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3B6F3B7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305</w:t>
            </w:r>
          </w:p>
        </w:tc>
      </w:tr>
      <w:tr w:rsidR="00364C21" w:rsidRPr="00364C21" w14:paraId="22EE0FA7" w14:textId="77777777" w:rsidTr="00364C21">
        <w:trPr>
          <w:trHeight w:val="300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F23F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(Zhao et al., 2022b)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0C2D3C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830222D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99BE7D8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D1A3EF4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</w:t>
            </w:r>
          </w:p>
        </w:tc>
      </w:tr>
      <w:tr w:rsidR="00364C21" w:rsidRPr="00364C21" w14:paraId="14BF6150" w14:textId="77777777" w:rsidTr="00364C21">
        <w:trPr>
          <w:trHeight w:val="315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B3AA2" w14:textId="77777777" w:rsidR="00364C21" w:rsidRPr="00364C21" w:rsidRDefault="00364C21" w:rsidP="00364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64C2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(Mei et al., 2022d)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1ED5" w14:textId="77777777" w:rsidR="00364C21" w:rsidRPr="00364C21" w:rsidRDefault="00364C21" w:rsidP="00364C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5CC43F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169E4" w14:textId="77777777" w:rsidR="00364C21" w:rsidRPr="00364C21" w:rsidRDefault="00364C21" w:rsidP="00364C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BA85B32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160</w:t>
            </w:r>
          </w:p>
        </w:tc>
      </w:tr>
      <w:tr w:rsidR="00364C21" w:rsidRPr="00364C21" w14:paraId="7B90DB9A" w14:textId="77777777" w:rsidTr="00364C21">
        <w:trPr>
          <w:trHeight w:val="300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ECDE" w14:textId="77777777" w:rsidR="00364C21" w:rsidRPr="00364C21" w:rsidRDefault="00364C21" w:rsidP="00364C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FFB9F9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1034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D8E3736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 Light" w:eastAsia="Times New Roman" w:hAnsi="Calibri Light" w:cs="Calibri Light"/>
                <w:color w:val="000000"/>
                <w:kern w:val="0"/>
                <w:sz w:val="22"/>
                <w:szCs w:val="22"/>
                <w14:ligatures w14:val="none"/>
              </w:rPr>
              <w:t>1187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3E8DD79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785300A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1165</w:t>
            </w:r>
          </w:p>
        </w:tc>
      </w:tr>
      <w:tr w:rsidR="00364C21" w:rsidRPr="00364C21" w14:paraId="556FFAA4" w14:textId="77777777" w:rsidTr="00364C21">
        <w:trPr>
          <w:trHeight w:val="300"/>
        </w:trPr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9954" w14:textId="77777777" w:rsidR="00364C21" w:rsidRPr="00364C21" w:rsidRDefault="00364C21" w:rsidP="00364C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2B6B" w14:textId="77777777" w:rsidR="00364C21" w:rsidRPr="00364C21" w:rsidRDefault="00364C21" w:rsidP="00364C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841C" w14:textId="77777777" w:rsidR="00364C21" w:rsidRPr="00364C21" w:rsidRDefault="00364C21" w:rsidP="00364C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F0A6" w14:textId="77777777" w:rsidR="00364C21" w:rsidRPr="00364C21" w:rsidRDefault="00364C21" w:rsidP="00364C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364C2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FF47" w14:textId="77777777" w:rsidR="00364C21" w:rsidRPr="00364C21" w:rsidRDefault="00364C21" w:rsidP="00364C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</w:tblGrid>
      <w:tr w:rsidR="00E46D90" w14:paraId="2A91F779" w14:textId="77777777" w:rsidTr="0095178C">
        <w:tc>
          <w:tcPr>
            <w:tcW w:w="2158" w:type="dxa"/>
          </w:tcPr>
          <w:p w14:paraId="62C9C1A7" w14:textId="77777777" w:rsidR="00E46D90" w:rsidRDefault="00E46D90" w:rsidP="0095178C">
            <w:r>
              <w:lastRenderedPageBreak/>
              <w:t>Study Black</w:t>
            </w:r>
          </w:p>
          <w:p w14:paraId="71172165" w14:textId="77777777" w:rsidR="00E46D90" w:rsidRDefault="00E46D90" w:rsidP="0095178C">
            <w:r>
              <w:t xml:space="preserve"> stool</w:t>
            </w:r>
          </w:p>
        </w:tc>
        <w:tc>
          <w:tcPr>
            <w:tcW w:w="2158" w:type="dxa"/>
          </w:tcPr>
          <w:p w14:paraId="1F6917F4" w14:textId="77777777" w:rsidR="00E46D90" w:rsidRDefault="00E46D90" w:rsidP="0095178C">
            <w:r>
              <w:t xml:space="preserve">Event /sample HDDT </w:t>
            </w:r>
          </w:p>
        </w:tc>
        <w:tc>
          <w:tcPr>
            <w:tcW w:w="2158" w:type="dxa"/>
          </w:tcPr>
          <w:p w14:paraId="1DC8B3A6" w14:textId="77777777" w:rsidR="00E46D90" w:rsidRDefault="00E46D90" w:rsidP="0095178C">
            <w:r>
              <w:t xml:space="preserve">Event/sample </w:t>
            </w:r>
          </w:p>
          <w:p w14:paraId="37A0B023" w14:textId="77777777" w:rsidR="00E46D90" w:rsidRDefault="00E46D90" w:rsidP="0095178C">
            <w:r>
              <w:t>BQT</w:t>
            </w:r>
          </w:p>
        </w:tc>
      </w:tr>
      <w:tr w:rsidR="00E46D90" w14:paraId="647E9C7F" w14:textId="77777777" w:rsidTr="0095178C">
        <w:tc>
          <w:tcPr>
            <w:tcW w:w="2158" w:type="dxa"/>
            <w:vAlign w:val="center"/>
          </w:tcPr>
          <w:p w14:paraId="3CCF9EBF" w14:textId="77777777" w:rsidR="00E46D90" w:rsidRDefault="00E46D90" w:rsidP="0095178C">
            <w:r>
              <w:rPr>
                <w:rFonts w:ascii="Calibri" w:hAnsi="Calibri" w:cs="Calibri"/>
                <w:color w:val="9C0006"/>
                <w:sz w:val="22"/>
                <w:szCs w:val="22"/>
              </w:rPr>
              <w:t>(Yun et al., 2022)</w:t>
            </w:r>
          </w:p>
        </w:tc>
        <w:tc>
          <w:tcPr>
            <w:tcW w:w="2158" w:type="dxa"/>
          </w:tcPr>
          <w:p w14:paraId="0409CB4C" w14:textId="77777777" w:rsidR="00E46D90" w:rsidRDefault="00E46D90" w:rsidP="0095178C">
            <w:r>
              <w:t>0/100</w:t>
            </w:r>
          </w:p>
        </w:tc>
        <w:tc>
          <w:tcPr>
            <w:tcW w:w="2158" w:type="dxa"/>
          </w:tcPr>
          <w:p w14:paraId="06C8E826" w14:textId="77777777" w:rsidR="00E46D90" w:rsidRDefault="00E46D90" w:rsidP="0095178C">
            <w:r>
              <w:t>16/99</w:t>
            </w:r>
          </w:p>
        </w:tc>
      </w:tr>
      <w:tr w:rsidR="00E46D90" w14:paraId="63BB4BD2" w14:textId="77777777" w:rsidTr="0095178C">
        <w:tc>
          <w:tcPr>
            <w:tcW w:w="2158" w:type="dxa"/>
            <w:vAlign w:val="center"/>
          </w:tcPr>
          <w:p w14:paraId="684691CC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(Shen et al., 2022)</w:t>
            </w:r>
          </w:p>
        </w:tc>
        <w:tc>
          <w:tcPr>
            <w:tcW w:w="2158" w:type="dxa"/>
          </w:tcPr>
          <w:p w14:paraId="76541AE5" w14:textId="77777777" w:rsidR="00E46D90" w:rsidRDefault="00E46D90" w:rsidP="0095178C">
            <w:r>
              <w:t>4/460</w:t>
            </w:r>
          </w:p>
        </w:tc>
        <w:tc>
          <w:tcPr>
            <w:tcW w:w="2158" w:type="dxa"/>
          </w:tcPr>
          <w:p w14:paraId="1398B097" w14:textId="77777777" w:rsidR="00E46D90" w:rsidRDefault="00E46D90" w:rsidP="0095178C">
            <w:r>
              <w:t>22/478</w:t>
            </w:r>
          </w:p>
        </w:tc>
      </w:tr>
      <w:tr w:rsidR="00E46D90" w14:paraId="28A96BFE" w14:textId="77777777" w:rsidTr="0095178C">
        <w:tc>
          <w:tcPr>
            <w:tcW w:w="2158" w:type="dxa"/>
            <w:vAlign w:val="center"/>
          </w:tcPr>
          <w:p w14:paraId="2358B59F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(Liu et al., 2023)</w:t>
            </w:r>
          </w:p>
        </w:tc>
        <w:tc>
          <w:tcPr>
            <w:tcW w:w="2158" w:type="dxa"/>
          </w:tcPr>
          <w:p w14:paraId="1D3C51AE" w14:textId="77777777" w:rsidR="00E46D90" w:rsidRDefault="00E46D90" w:rsidP="0095178C">
            <w:r>
              <w:t>0/407</w:t>
            </w:r>
          </w:p>
        </w:tc>
        <w:tc>
          <w:tcPr>
            <w:tcW w:w="2158" w:type="dxa"/>
          </w:tcPr>
          <w:p w14:paraId="2E164D8A" w14:textId="77777777" w:rsidR="00E46D90" w:rsidRDefault="00E46D90" w:rsidP="0095178C">
            <w:r>
              <w:t>9/403</w:t>
            </w:r>
          </w:p>
        </w:tc>
      </w:tr>
      <w:tr w:rsidR="00E46D90" w14:paraId="2F6409CC" w14:textId="77777777" w:rsidTr="0095178C">
        <w:tc>
          <w:tcPr>
            <w:tcW w:w="2158" w:type="dxa"/>
            <w:vAlign w:val="center"/>
          </w:tcPr>
          <w:p w14:paraId="06A0C658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(Jiang et al., 2023)</w:t>
            </w:r>
          </w:p>
        </w:tc>
        <w:tc>
          <w:tcPr>
            <w:tcW w:w="2158" w:type="dxa"/>
          </w:tcPr>
          <w:p w14:paraId="60E5D3FE" w14:textId="77777777" w:rsidR="00E46D90" w:rsidRDefault="00E46D90" w:rsidP="0095178C">
            <w:r>
              <w:t>0/78</w:t>
            </w:r>
          </w:p>
        </w:tc>
        <w:tc>
          <w:tcPr>
            <w:tcW w:w="2158" w:type="dxa"/>
          </w:tcPr>
          <w:p w14:paraId="6C028FB0" w14:textId="77777777" w:rsidR="00E46D90" w:rsidRDefault="00E46D90" w:rsidP="0095178C">
            <w:r>
              <w:t>18/75</w:t>
            </w:r>
          </w:p>
          <w:p w14:paraId="394F39AA" w14:textId="77777777" w:rsidR="00E46D90" w:rsidRDefault="00E46D90" w:rsidP="0095178C"/>
        </w:tc>
      </w:tr>
      <w:tr w:rsidR="00E46D90" w14:paraId="6AAA7526" w14:textId="77777777" w:rsidTr="0095178C">
        <w:tc>
          <w:tcPr>
            <w:tcW w:w="2158" w:type="dxa"/>
            <w:vAlign w:val="center"/>
          </w:tcPr>
          <w:p w14:paraId="2BD8A530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(Shao et al., 2022)</w:t>
            </w:r>
          </w:p>
        </w:tc>
        <w:tc>
          <w:tcPr>
            <w:tcW w:w="2158" w:type="dxa"/>
          </w:tcPr>
          <w:p w14:paraId="3145E041" w14:textId="77777777" w:rsidR="00E46D90" w:rsidRDefault="00E46D90" w:rsidP="0095178C">
            <w:r>
              <w:t>0/115</w:t>
            </w:r>
          </w:p>
        </w:tc>
        <w:tc>
          <w:tcPr>
            <w:tcW w:w="2158" w:type="dxa"/>
          </w:tcPr>
          <w:p w14:paraId="60B8F1D5" w14:textId="77777777" w:rsidR="00E46D90" w:rsidRDefault="00E46D90" w:rsidP="0095178C">
            <w:r>
              <w:t>23/114</w:t>
            </w:r>
          </w:p>
          <w:p w14:paraId="32225883" w14:textId="77777777" w:rsidR="00E46D90" w:rsidRDefault="00E46D90" w:rsidP="0095178C"/>
        </w:tc>
      </w:tr>
      <w:tr w:rsidR="00E46D90" w14:paraId="2DE19CB1" w14:textId="77777777" w:rsidTr="0095178C">
        <w:tc>
          <w:tcPr>
            <w:tcW w:w="2158" w:type="dxa"/>
            <w:vAlign w:val="center"/>
          </w:tcPr>
          <w:p w14:paraId="285D31A9" w14:textId="77777777" w:rsidR="00E46D90" w:rsidRPr="003E0D7D" w:rsidRDefault="00E46D90" w:rsidP="0095178C">
            <w:pPr>
              <w:rPr>
                <w:rFonts w:ascii="Calibri" w:hAnsi="Calibri" w:cs="Calibri"/>
                <w:color w:val="006100"/>
                <w:sz w:val="22"/>
                <w:szCs w:val="22"/>
              </w:rPr>
            </w:pPr>
            <w:r w:rsidRPr="003E0D7D">
              <w:rPr>
                <w:rFonts w:ascii="Calibri" w:hAnsi="Calibri" w:cs="Calibri"/>
                <w:color w:val="006100"/>
                <w:sz w:val="22"/>
                <w:szCs w:val="22"/>
              </w:rPr>
              <w:t>(Zhao et al., 2022b)</w:t>
            </w:r>
          </w:p>
          <w:p w14:paraId="1A46E7BB" w14:textId="77777777" w:rsidR="00E46D90" w:rsidRDefault="00E46D90" w:rsidP="0095178C">
            <w:pPr>
              <w:rPr>
                <w:rFonts w:ascii="Calibri" w:hAnsi="Calibri" w:cs="Calibri"/>
                <w:color w:val="006100"/>
                <w:sz w:val="22"/>
                <w:szCs w:val="22"/>
              </w:rPr>
            </w:pPr>
          </w:p>
        </w:tc>
        <w:tc>
          <w:tcPr>
            <w:tcW w:w="2158" w:type="dxa"/>
          </w:tcPr>
          <w:p w14:paraId="2D34A16A" w14:textId="77777777" w:rsidR="00E46D90" w:rsidRDefault="00E46D90" w:rsidP="0095178C">
            <w:r>
              <w:t>0/73</w:t>
            </w:r>
          </w:p>
        </w:tc>
        <w:tc>
          <w:tcPr>
            <w:tcW w:w="2158" w:type="dxa"/>
          </w:tcPr>
          <w:p w14:paraId="572126FD" w14:textId="77777777" w:rsidR="00E46D90" w:rsidRDefault="00E46D90" w:rsidP="0095178C">
            <w:r>
              <w:t>9/73</w:t>
            </w:r>
          </w:p>
        </w:tc>
      </w:tr>
      <w:tr w:rsidR="00E46D90" w14:paraId="190B0C2C" w14:textId="77777777" w:rsidTr="0095178C">
        <w:tc>
          <w:tcPr>
            <w:tcW w:w="2158" w:type="dxa"/>
            <w:vAlign w:val="center"/>
          </w:tcPr>
          <w:p w14:paraId="4344F18A" w14:textId="77777777" w:rsidR="00E46D90" w:rsidRPr="005B207C" w:rsidRDefault="00E46D90" w:rsidP="0095178C">
            <w:pPr>
              <w:rPr>
                <w:rFonts w:ascii="Calibri" w:hAnsi="Calibri" w:cs="Calibri"/>
                <w:color w:val="006100"/>
                <w:sz w:val="22"/>
                <w:szCs w:val="22"/>
              </w:rPr>
            </w:pPr>
            <w:r w:rsidRPr="005B207C">
              <w:rPr>
                <w:rFonts w:ascii="Calibri" w:hAnsi="Calibri" w:cs="Calibri"/>
                <w:color w:val="006100"/>
                <w:sz w:val="22"/>
                <w:szCs w:val="22"/>
              </w:rPr>
              <w:t>(Mei et al., 2022d)</w:t>
            </w:r>
          </w:p>
          <w:p w14:paraId="46F320A9" w14:textId="77777777" w:rsidR="00E46D90" w:rsidRPr="003E0D7D" w:rsidRDefault="00E46D90" w:rsidP="0095178C">
            <w:pPr>
              <w:rPr>
                <w:rFonts w:ascii="Calibri" w:hAnsi="Calibri" w:cs="Calibri"/>
                <w:color w:val="006100"/>
                <w:sz w:val="22"/>
                <w:szCs w:val="22"/>
              </w:rPr>
            </w:pPr>
          </w:p>
        </w:tc>
        <w:tc>
          <w:tcPr>
            <w:tcW w:w="2158" w:type="dxa"/>
          </w:tcPr>
          <w:p w14:paraId="7838D1F3" w14:textId="77777777" w:rsidR="00E46D90" w:rsidRDefault="00E46D90" w:rsidP="0095178C">
            <w:r>
              <w:t>0/168</w:t>
            </w:r>
          </w:p>
        </w:tc>
        <w:tc>
          <w:tcPr>
            <w:tcW w:w="2158" w:type="dxa"/>
          </w:tcPr>
          <w:p w14:paraId="36DB6052" w14:textId="77777777" w:rsidR="00E46D90" w:rsidRDefault="00E46D90" w:rsidP="0095178C">
            <w:r>
              <w:t>12/169</w:t>
            </w:r>
          </w:p>
        </w:tc>
      </w:tr>
    </w:tbl>
    <w:p w14:paraId="57DEBA6A" w14:textId="77777777" w:rsidR="00E46D90" w:rsidRDefault="00E46D90" w:rsidP="00E46D90"/>
    <w:p w14:paraId="16A26AD3" w14:textId="77777777" w:rsidR="00E46D90" w:rsidRDefault="00E46D90" w:rsidP="00E46D9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</w:tblGrid>
      <w:tr w:rsidR="00E46D90" w14:paraId="42B793BD" w14:textId="77777777" w:rsidTr="0095178C">
        <w:tc>
          <w:tcPr>
            <w:tcW w:w="2158" w:type="dxa"/>
          </w:tcPr>
          <w:p w14:paraId="6FE8CCDC" w14:textId="77777777" w:rsidR="00E46D90" w:rsidRDefault="00E46D90" w:rsidP="0095178C">
            <w:r>
              <w:t xml:space="preserve">Study taste distortion </w:t>
            </w:r>
          </w:p>
        </w:tc>
        <w:tc>
          <w:tcPr>
            <w:tcW w:w="2158" w:type="dxa"/>
          </w:tcPr>
          <w:p w14:paraId="5107F434" w14:textId="77777777" w:rsidR="00E46D90" w:rsidRDefault="00E46D90" w:rsidP="0095178C">
            <w:r>
              <w:t xml:space="preserve">Event /sample HDDT </w:t>
            </w:r>
          </w:p>
        </w:tc>
        <w:tc>
          <w:tcPr>
            <w:tcW w:w="2158" w:type="dxa"/>
          </w:tcPr>
          <w:p w14:paraId="39305877" w14:textId="77777777" w:rsidR="00E46D90" w:rsidRDefault="00E46D90" w:rsidP="0095178C">
            <w:r>
              <w:t xml:space="preserve">Event/sample </w:t>
            </w:r>
          </w:p>
          <w:p w14:paraId="0EBEA473" w14:textId="77777777" w:rsidR="00E46D90" w:rsidRDefault="00E46D90" w:rsidP="0095178C">
            <w:r>
              <w:t>BQT</w:t>
            </w:r>
          </w:p>
        </w:tc>
      </w:tr>
      <w:tr w:rsidR="00E46D90" w14:paraId="40CEB2F2" w14:textId="77777777" w:rsidTr="0095178C">
        <w:tc>
          <w:tcPr>
            <w:tcW w:w="2158" w:type="dxa"/>
            <w:vAlign w:val="center"/>
          </w:tcPr>
          <w:p w14:paraId="17AB89D6" w14:textId="77777777" w:rsidR="00E46D90" w:rsidRDefault="00E46D90" w:rsidP="0095178C">
            <w:r>
              <w:rPr>
                <w:rFonts w:ascii="Calibri" w:hAnsi="Calibri" w:cs="Calibri"/>
                <w:color w:val="9C0006"/>
                <w:sz w:val="22"/>
                <w:szCs w:val="22"/>
              </w:rPr>
              <w:t>(Yun et al., 2022)</w:t>
            </w:r>
          </w:p>
        </w:tc>
        <w:tc>
          <w:tcPr>
            <w:tcW w:w="2158" w:type="dxa"/>
          </w:tcPr>
          <w:p w14:paraId="2AD397DB" w14:textId="77777777" w:rsidR="00E46D90" w:rsidRDefault="00E46D90" w:rsidP="0095178C">
            <w:r>
              <w:t>0/100</w:t>
            </w:r>
          </w:p>
        </w:tc>
        <w:tc>
          <w:tcPr>
            <w:tcW w:w="2158" w:type="dxa"/>
          </w:tcPr>
          <w:p w14:paraId="1275807B" w14:textId="77777777" w:rsidR="00E46D90" w:rsidRDefault="00E46D90" w:rsidP="0095178C">
            <w:r>
              <w:t>14/99</w:t>
            </w:r>
          </w:p>
        </w:tc>
      </w:tr>
      <w:tr w:rsidR="00E46D90" w14:paraId="2AA1A3D4" w14:textId="77777777" w:rsidTr="0095178C">
        <w:tc>
          <w:tcPr>
            <w:tcW w:w="2158" w:type="dxa"/>
            <w:vAlign w:val="center"/>
          </w:tcPr>
          <w:p w14:paraId="54B3B399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(Shen et al., 2022)</w:t>
            </w:r>
          </w:p>
        </w:tc>
        <w:tc>
          <w:tcPr>
            <w:tcW w:w="2158" w:type="dxa"/>
          </w:tcPr>
          <w:p w14:paraId="0CFDCB94" w14:textId="77777777" w:rsidR="00E46D90" w:rsidRDefault="00E46D90" w:rsidP="0095178C">
            <w:r>
              <w:t>4/460</w:t>
            </w:r>
          </w:p>
        </w:tc>
        <w:tc>
          <w:tcPr>
            <w:tcW w:w="2158" w:type="dxa"/>
          </w:tcPr>
          <w:p w14:paraId="7F779BD1" w14:textId="77777777" w:rsidR="00E46D90" w:rsidRDefault="00E46D90" w:rsidP="0095178C">
            <w:r>
              <w:t>47/478</w:t>
            </w:r>
          </w:p>
        </w:tc>
      </w:tr>
      <w:tr w:rsidR="00E46D90" w14:paraId="34A7BB21" w14:textId="77777777" w:rsidTr="0095178C">
        <w:tc>
          <w:tcPr>
            <w:tcW w:w="2158" w:type="dxa"/>
            <w:vAlign w:val="center"/>
          </w:tcPr>
          <w:p w14:paraId="1616BC15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(Liu et al., 2023)</w:t>
            </w:r>
          </w:p>
        </w:tc>
        <w:tc>
          <w:tcPr>
            <w:tcW w:w="2158" w:type="dxa"/>
          </w:tcPr>
          <w:p w14:paraId="013A30B9" w14:textId="77777777" w:rsidR="00E46D90" w:rsidRDefault="00E46D90" w:rsidP="0095178C">
            <w:r>
              <w:t>1/407</w:t>
            </w:r>
          </w:p>
        </w:tc>
        <w:tc>
          <w:tcPr>
            <w:tcW w:w="2158" w:type="dxa"/>
          </w:tcPr>
          <w:p w14:paraId="306BDA70" w14:textId="77777777" w:rsidR="00E46D90" w:rsidRDefault="00E46D90" w:rsidP="0095178C">
            <w:r>
              <w:t>19/403</w:t>
            </w:r>
          </w:p>
        </w:tc>
      </w:tr>
      <w:tr w:rsidR="00E46D90" w14:paraId="138006FD" w14:textId="77777777" w:rsidTr="0095178C">
        <w:tc>
          <w:tcPr>
            <w:tcW w:w="2158" w:type="dxa"/>
            <w:vAlign w:val="center"/>
          </w:tcPr>
          <w:p w14:paraId="21C2A80F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(Cheng et al., 2023)</w:t>
            </w:r>
          </w:p>
        </w:tc>
        <w:tc>
          <w:tcPr>
            <w:tcW w:w="2158" w:type="dxa"/>
          </w:tcPr>
          <w:p w14:paraId="43B61915" w14:textId="77777777" w:rsidR="00E46D90" w:rsidRDefault="00E46D90" w:rsidP="0095178C">
            <w:r>
              <w:t>4/114</w:t>
            </w:r>
          </w:p>
        </w:tc>
        <w:tc>
          <w:tcPr>
            <w:tcW w:w="2158" w:type="dxa"/>
          </w:tcPr>
          <w:p w14:paraId="3BED23B7" w14:textId="77777777" w:rsidR="00E46D90" w:rsidRDefault="00E46D90" w:rsidP="0095178C">
            <w:r>
              <w:t>67/111</w:t>
            </w:r>
          </w:p>
        </w:tc>
      </w:tr>
      <w:tr w:rsidR="00E46D90" w14:paraId="650AA33E" w14:textId="77777777" w:rsidTr="0095178C">
        <w:tc>
          <w:tcPr>
            <w:tcW w:w="2158" w:type="dxa"/>
            <w:vAlign w:val="center"/>
          </w:tcPr>
          <w:p w14:paraId="3198D3C7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(Alavinejad et al., 2025)</w:t>
            </w:r>
          </w:p>
        </w:tc>
        <w:tc>
          <w:tcPr>
            <w:tcW w:w="2158" w:type="dxa"/>
          </w:tcPr>
          <w:p w14:paraId="4F015827" w14:textId="77777777" w:rsidR="00E46D90" w:rsidRDefault="00E46D90" w:rsidP="0095178C">
            <w:r>
              <w:t>9/300</w:t>
            </w:r>
          </w:p>
        </w:tc>
        <w:tc>
          <w:tcPr>
            <w:tcW w:w="2158" w:type="dxa"/>
          </w:tcPr>
          <w:p w14:paraId="019FA85D" w14:textId="77777777" w:rsidR="00E46D90" w:rsidRDefault="00E46D90" w:rsidP="0095178C">
            <w:r>
              <w:t>60/319</w:t>
            </w:r>
          </w:p>
        </w:tc>
      </w:tr>
      <w:tr w:rsidR="00E46D90" w14:paraId="5E69AE11" w14:textId="77777777" w:rsidTr="0095178C">
        <w:tc>
          <w:tcPr>
            <w:tcW w:w="2158" w:type="dxa"/>
            <w:vAlign w:val="center"/>
          </w:tcPr>
          <w:p w14:paraId="642568D9" w14:textId="77777777" w:rsidR="00E46D90" w:rsidRPr="00D10567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(Jiang et al., 2023)</w:t>
            </w:r>
          </w:p>
        </w:tc>
        <w:tc>
          <w:tcPr>
            <w:tcW w:w="2158" w:type="dxa"/>
          </w:tcPr>
          <w:p w14:paraId="0A3444A5" w14:textId="77777777" w:rsidR="00E46D90" w:rsidRDefault="00E46D90" w:rsidP="0095178C">
            <w:r>
              <w:t>3/78</w:t>
            </w:r>
          </w:p>
        </w:tc>
        <w:tc>
          <w:tcPr>
            <w:tcW w:w="2158" w:type="dxa"/>
          </w:tcPr>
          <w:p w14:paraId="123A326E" w14:textId="77777777" w:rsidR="00E46D90" w:rsidRDefault="00E46D90" w:rsidP="0095178C">
            <w:r>
              <w:t>BQT 14/75</w:t>
            </w:r>
          </w:p>
          <w:p w14:paraId="5DAD5A2F" w14:textId="77777777" w:rsidR="00E46D90" w:rsidRDefault="00E46D90" w:rsidP="0095178C"/>
        </w:tc>
      </w:tr>
      <w:tr w:rsidR="00E46D90" w14:paraId="306B45BB" w14:textId="77777777" w:rsidTr="0095178C">
        <w:tc>
          <w:tcPr>
            <w:tcW w:w="2158" w:type="dxa"/>
            <w:vAlign w:val="center"/>
          </w:tcPr>
          <w:p w14:paraId="174798B9" w14:textId="77777777" w:rsidR="00E46D90" w:rsidRPr="00C80EDF" w:rsidRDefault="00E46D90" w:rsidP="0095178C">
            <w:r w:rsidRPr="00C80EDF">
              <w:t>(Zhao et al., 2022b)</w:t>
            </w:r>
          </w:p>
          <w:p w14:paraId="30BA9CD1" w14:textId="77777777" w:rsidR="00E46D90" w:rsidRPr="00D10567" w:rsidRDefault="00E46D90" w:rsidP="0095178C"/>
        </w:tc>
        <w:tc>
          <w:tcPr>
            <w:tcW w:w="2158" w:type="dxa"/>
          </w:tcPr>
          <w:p w14:paraId="021ECCD4" w14:textId="77777777" w:rsidR="00E46D90" w:rsidRDefault="00E46D90" w:rsidP="0095178C">
            <w:r>
              <w:t>0/73</w:t>
            </w:r>
          </w:p>
        </w:tc>
        <w:tc>
          <w:tcPr>
            <w:tcW w:w="2158" w:type="dxa"/>
          </w:tcPr>
          <w:p w14:paraId="72A49EC1" w14:textId="77777777" w:rsidR="00E46D90" w:rsidRDefault="00E46D90" w:rsidP="0095178C">
            <w:r>
              <w:t>10/73</w:t>
            </w:r>
          </w:p>
        </w:tc>
      </w:tr>
      <w:tr w:rsidR="00E46D90" w14:paraId="74FF03FD" w14:textId="77777777" w:rsidTr="0095178C">
        <w:tc>
          <w:tcPr>
            <w:tcW w:w="2158" w:type="dxa"/>
            <w:vAlign w:val="center"/>
          </w:tcPr>
          <w:p w14:paraId="1E5EEBD4" w14:textId="77777777" w:rsidR="00E46D90" w:rsidRPr="00F54EA5" w:rsidRDefault="00E46D90" w:rsidP="0095178C">
            <w:r w:rsidRPr="00F54EA5">
              <w:t>(Mei et al., 2022d)</w:t>
            </w:r>
          </w:p>
          <w:p w14:paraId="3A89F623" w14:textId="77777777" w:rsidR="00E46D90" w:rsidRPr="00C80EDF" w:rsidRDefault="00E46D90" w:rsidP="0095178C"/>
        </w:tc>
        <w:tc>
          <w:tcPr>
            <w:tcW w:w="2158" w:type="dxa"/>
          </w:tcPr>
          <w:p w14:paraId="59B4798D" w14:textId="77777777" w:rsidR="00E46D90" w:rsidRDefault="00E46D90" w:rsidP="0095178C">
            <w:r>
              <w:t>0/168</w:t>
            </w:r>
          </w:p>
        </w:tc>
        <w:tc>
          <w:tcPr>
            <w:tcW w:w="2158" w:type="dxa"/>
          </w:tcPr>
          <w:p w14:paraId="7BA7F215" w14:textId="77777777" w:rsidR="00E46D90" w:rsidRDefault="00E46D90" w:rsidP="0095178C">
            <w:r>
              <w:t>17/169</w:t>
            </w:r>
          </w:p>
        </w:tc>
      </w:tr>
    </w:tbl>
    <w:p w14:paraId="7649048E" w14:textId="77777777" w:rsidR="00E46D90" w:rsidRDefault="00E46D90" w:rsidP="00E46D90"/>
    <w:p w14:paraId="6A40C155" w14:textId="77777777" w:rsidR="00E46D90" w:rsidRDefault="00E46D90" w:rsidP="00E46D90"/>
    <w:p w14:paraId="5145BC8F" w14:textId="77777777" w:rsidR="00E46D90" w:rsidRDefault="00E46D90" w:rsidP="00E46D90"/>
    <w:p w14:paraId="7B5F9C40" w14:textId="77777777" w:rsidR="00E46D90" w:rsidRDefault="00E46D90" w:rsidP="00E46D9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</w:tblGrid>
      <w:tr w:rsidR="00E46D90" w14:paraId="7AF83FCB" w14:textId="77777777" w:rsidTr="0095178C">
        <w:tc>
          <w:tcPr>
            <w:tcW w:w="2158" w:type="dxa"/>
          </w:tcPr>
          <w:p w14:paraId="1DFA4F71" w14:textId="77777777" w:rsidR="00E46D90" w:rsidRDefault="00E46D90" w:rsidP="0095178C">
            <w:r>
              <w:t>Study Skin</w:t>
            </w:r>
          </w:p>
          <w:p w14:paraId="26C67632" w14:textId="77777777" w:rsidR="00E46D90" w:rsidRDefault="00E46D90" w:rsidP="0095178C">
            <w:r>
              <w:t xml:space="preserve"> rash</w:t>
            </w:r>
          </w:p>
        </w:tc>
        <w:tc>
          <w:tcPr>
            <w:tcW w:w="2158" w:type="dxa"/>
          </w:tcPr>
          <w:p w14:paraId="26B13555" w14:textId="77777777" w:rsidR="00E46D90" w:rsidRDefault="00E46D90" w:rsidP="0095178C">
            <w:r>
              <w:t xml:space="preserve">Event /sample HDDT </w:t>
            </w:r>
          </w:p>
        </w:tc>
        <w:tc>
          <w:tcPr>
            <w:tcW w:w="2158" w:type="dxa"/>
          </w:tcPr>
          <w:p w14:paraId="7757B732" w14:textId="77777777" w:rsidR="00E46D90" w:rsidRDefault="00E46D90" w:rsidP="0095178C">
            <w:r>
              <w:t xml:space="preserve">Event/sample </w:t>
            </w:r>
          </w:p>
          <w:p w14:paraId="7B1BF7A4" w14:textId="77777777" w:rsidR="00E46D90" w:rsidRDefault="00E46D90" w:rsidP="0095178C">
            <w:r>
              <w:t>BQT</w:t>
            </w:r>
          </w:p>
        </w:tc>
      </w:tr>
      <w:tr w:rsidR="00E46D90" w14:paraId="2DA99046" w14:textId="77777777" w:rsidTr="0095178C">
        <w:tc>
          <w:tcPr>
            <w:tcW w:w="2158" w:type="dxa"/>
            <w:vAlign w:val="center"/>
          </w:tcPr>
          <w:p w14:paraId="20B43A45" w14:textId="77777777" w:rsidR="00E46D90" w:rsidRDefault="00E46D90" w:rsidP="0095178C">
            <w:r>
              <w:rPr>
                <w:rFonts w:ascii="Calibri" w:hAnsi="Calibri" w:cs="Calibri"/>
                <w:color w:val="9C0006"/>
                <w:sz w:val="22"/>
                <w:szCs w:val="22"/>
              </w:rPr>
              <w:t>(Yun et al., 2022)</w:t>
            </w:r>
          </w:p>
        </w:tc>
        <w:tc>
          <w:tcPr>
            <w:tcW w:w="2158" w:type="dxa"/>
          </w:tcPr>
          <w:p w14:paraId="3D2C35B8" w14:textId="77777777" w:rsidR="00E46D90" w:rsidRDefault="00E46D90" w:rsidP="0095178C">
            <w:r>
              <w:t>1/100</w:t>
            </w:r>
          </w:p>
        </w:tc>
        <w:tc>
          <w:tcPr>
            <w:tcW w:w="2158" w:type="dxa"/>
          </w:tcPr>
          <w:p w14:paraId="6415A6B6" w14:textId="77777777" w:rsidR="00E46D90" w:rsidRDefault="00E46D90" w:rsidP="0095178C">
            <w:r>
              <w:t>4/99</w:t>
            </w:r>
          </w:p>
        </w:tc>
      </w:tr>
      <w:tr w:rsidR="00E46D90" w14:paraId="1FC5F5B8" w14:textId="77777777" w:rsidTr="0095178C">
        <w:tc>
          <w:tcPr>
            <w:tcW w:w="2158" w:type="dxa"/>
            <w:vAlign w:val="center"/>
          </w:tcPr>
          <w:p w14:paraId="5D10A671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(Liu et al., 2023)</w:t>
            </w:r>
          </w:p>
        </w:tc>
        <w:tc>
          <w:tcPr>
            <w:tcW w:w="2158" w:type="dxa"/>
          </w:tcPr>
          <w:p w14:paraId="62CE3529" w14:textId="77777777" w:rsidR="00E46D90" w:rsidRDefault="00E46D90" w:rsidP="0095178C">
            <w:r>
              <w:t>5/407</w:t>
            </w:r>
          </w:p>
        </w:tc>
        <w:tc>
          <w:tcPr>
            <w:tcW w:w="2158" w:type="dxa"/>
          </w:tcPr>
          <w:p w14:paraId="1BDA4641" w14:textId="77777777" w:rsidR="00E46D90" w:rsidRDefault="00E46D90" w:rsidP="0095178C">
            <w:r>
              <w:t>6/403</w:t>
            </w:r>
          </w:p>
        </w:tc>
      </w:tr>
      <w:tr w:rsidR="00E46D90" w14:paraId="15BFC2EA" w14:textId="77777777" w:rsidTr="0095178C">
        <w:tc>
          <w:tcPr>
            <w:tcW w:w="2158" w:type="dxa"/>
            <w:vAlign w:val="center"/>
          </w:tcPr>
          <w:p w14:paraId="08705FFA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(Cheng et al., 2023)</w:t>
            </w:r>
          </w:p>
        </w:tc>
        <w:tc>
          <w:tcPr>
            <w:tcW w:w="2158" w:type="dxa"/>
          </w:tcPr>
          <w:p w14:paraId="5A1E9BE9" w14:textId="77777777" w:rsidR="00E46D90" w:rsidRDefault="00E46D90" w:rsidP="0095178C">
            <w:r>
              <w:t>4/114</w:t>
            </w:r>
          </w:p>
        </w:tc>
        <w:tc>
          <w:tcPr>
            <w:tcW w:w="2158" w:type="dxa"/>
          </w:tcPr>
          <w:p w14:paraId="63502C48" w14:textId="77777777" w:rsidR="00E46D90" w:rsidRDefault="00E46D90" w:rsidP="0095178C">
            <w:r>
              <w:t>1/111</w:t>
            </w:r>
          </w:p>
        </w:tc>
      </w:tr>
      <w:tr w:rsidR="00E46D90" w14:paraId="735070C7" w14:textId="77777777" w:rsidTr="0095178C">
        <w:tc>
          <w:tcPr>
            <w:tcW w:w="2158" w:type="dxa"/>
            <w:vAlign w:val="center"/>
          </w:tcPr>
          <w:p w14:paraId="78A54F0A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(Yang et al., 2023)</w:t>
            </w:r>
          </w:p>
        </w:tc>
        <w:tc>
          <w:tcPr>
            <w:tcW w:w="2158" w:type="dxa"/>
          </w:tcPr>
          <w:p w14:paraId="78D63022" w14:textId="77777777" w:rsidR="00E46D90" w:rsidRPr="00925BB9" w:rsidRDefault="00E46D90" w:rsidP="0095178C">
            <w:pPr>
              <w:rPr>
                <w:color w:val="2B2B00"/>
              </w:rPr>
            </w:pPr>
            <w:r w:rsidRPr="00925BB9">
              <w:rPr>
                <w:color w:val="2B2B00"/>
              </w:rPr>
              <w:t>0/75</w:t>
            </w:r>
          </w:p>
        </w:tc>
        <w:tc>
          <w:tcPr>
            <w:tcW w:w="2158" w:type="dxa"/>
          </w:tcPr>
          <w:p w14:paraId="4C019225" w14:textId="77777777" w:rsidR="00E46D90" w:rsidRPr="00925BB9" w:rsidRDefault="00E46D90" w:rsidP="0095178C">
            <w:pPr>
              <w:rPr>
                <w:color w:val="2B2B00"/>
              </w:rPr>
            </w:pPr>
            <w:r w:rsidRPr="00925BB9">
              <w:rPr>
                <w:color w:val="2B2B00"/>
              </w:rPr>
              <w:t>0/75</w:t>
            </w:r>
          </w:p>
        </w:tc>
      </w:tr>
      <w:tr w:rsidR="00E46D90" w14:paraId="38581F16" w14:textId="77777777" w:rsidTr="0095178C">
        <w:tc>
          <w:tcPr>
            <w:tcW w:w="2158" w:type="dxa"/>
            <w:vAlign w:val="center"/>
          </w:tcPr>
          <w:p w14:paraId="70036C3D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(Jiang et al., 2023)</w:t>
            </w:r>
          </w:p>
        </w:tc>
        <w:tc>
          <w:tcPr>
            <w:tcW w:w="2158" w:type="dxa"/>
          </w:tcPr>
          <w:p w14:paraId="4E5C5A5E" w14:textId="77777777" w:rsidR="00E46D90" w:rsidRPr="00925BB9" w:rsidRDefault="00E46D90" w:rsidP="0095178C">
            <w:pPr>
              <w:rPr>
                <w:color w:val="2B2B00"/>
              </w:rPr>
            </w:pPr>
            <w:r w:rsidRPr="00925BB9">
              <w:rPr>
                <w:color w:val="2B2B00"/>
              </w:rPr>
              <w:t>5/78</w:t>
            </w:r>
          </w:p>
        </w:tc>
        <w:tc>
          <w:tcPr>
            <w:tcW w:w="2158" w:type="dxa"/>
          </w:tcPr>
          <w:p w14:paraId="4803ABE1" w14:textId="77777777" w:rsidR="00E46D90" w:rsidRPr="00925BB9" w:rsidRDefault="00E46D90" w:rsidP="0095178C">
            <w:pPr>
              <w:rPr>
                <w:color w:val="2B2B00"/>
              </w:rPr>
            </w:pPr>
            <w:r w:rsidRPr="00925BB9">
              <w:rPr>
                <w:color w:val="2B2B00"/>
              </w:rPr>
              <w:t>3/75</w:t>
            </w:r>
          </w:p>
          <w:p w14:paraId="4FE5A783" w14:textId="77777777" w:rsidR="00E46D90" w:rsidRPr="00925BB9" w:rsidRDefault="00E46D90" w:rsidP="0095178C">
            <w:pPr>
              <w:rPr>
                <w:color w:val="2B2B00"/>
              </w:rPr>
            </w:pPr>
          </w:p>
        </w:tc>
      </w:tr>
      <w:tr w:rsidR="00E46D90" w14:paraId="18CEB403" w14:textId="77777777" w:rsidTr="0095178C">
        <w:tc>
          <w:tcPr>
            <w:tcW w:w="2158" w:type="dxa"/>
            <w:vAlign w:val="center"/>
          </w:tcPr>
          <w:p w14:paraId="27AD684F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(Shao et al., 2022)</w:t>
            </w:r>
          </w:p>
        </w:tc>
        <w:tc>
          <w:tcPr>
            <w:tcW w:w="2158" w:type="dxa"/>
          </w:tcPr>
          <w:p w14:paraId="428765F5" w14:textId="77777777" w:rsidR="00E46D90" w:rsidRPr="00925BB9" w:rsidRDefault="00E46D90" w:rsidP="0095178C">
            <w:pPr>
              <w:rPr>
                <w:color w:val="2B2B00"/>
              </w:rPr>
            </w:pPr>
            <w:r w:rsidRPr="00925BB9">
              <w:rPr>
                <w:color w:val="2B2B00"/>
              </w:rPr>
              <w:t>0/115</w:t>
            </w:r>
          </w:p>
        </w:tc>
        <w:tc>
          <w:tcPr>
            <w:tcW w:w="2158" w:type="dxa"/>
          </w:tcPr>
          <w:p w14:paraId="5F5F37E0" w14:textId="77777777" w:rsidR="00E46D90" w:rsidRPr="00925BB9" w:rsidRDefault="00E46D90" w:rsidP="0095178C">
            <w:pPr>
              <w:rPr>
                <w:color w:val="2B2B00"/>
              </w:rPr>
            </w:pPr>
            <w:r w:rsidRPr="00925BB9">
              <w:rPr>
                <w:color w:val="2B2B00"/>
              </w:rPr>
              <w:t xml:space="preserve"> 0/114</w:t>
            </w:r>
          </w:p>
          <w:p w14:paraId="62EF7E57" w14:textId="77777777" w:rsidR="00E46D90" w:rsidRPr="00925BB9" w:rsidRDefault="00E46D90" w:rsidP="0095178C">
            <w:pPr>
              <w:rPr>
                <w:color w:val="2B2B00"/>
              </w:rPr>
            </w:pPr>
          </w:p>
        </w:tc>
      </w:tr>
      <w:tr w:rsidR="00E46D90" w14:paraId="451021CC" w14:textId="77777777" w:rsidTr="0095178C">
        <w:tc>
          <w:tcPr>
            <w:tcW w:w="2158" w:type="dxa"/>
            <w:vAlign w:val="center"/>
          </w:tcPr>
          <w:p w14:paraId="4CDC99DA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(Bi et al., 2022)</w:t>
            </w:r>
          </w:p>
        </w:tc>
        <w:tc>
          <w:tcPr>
            <w:tcW w:w="2158" w:type="dxa"/>
          </w:tcPr>
          <w:p w14:paraId="460713F7" w14:textId="77777777" w:rsidR="00E46D90" w:rsidRPr="00925BB9" w:rsidRDefault="00E46D90" w:rsidP="0095178C">
            <w:pPr>
              <w:rPr>
                <w:color w:val="2B2B00"/>
              </w:rPr>
            </w:pPr>
            <w:r w:rsidRPr="00925BB9">
              <w:rPr>
                <w:color w:val="2B2B00"/>
              </w:rPr>
              <w:t>1/305</w:t>
            </w:r>
          </w:p>
        </w:tc>
        <w:tc>
          <w:tcPr>
            <w:tcW w:w="2158" w:type="dxa"/>
          </w:tcPr>
          <w:p w14:paraId="1895C76B" w14:textId="77777777" w:rsidR="00E46D90" w:rsidRPr="00925BB9" w:rsidRDefault="00E46D90" w:rsidP="0095178C">
            <w:pPr>
              <w:rPr>
                <w:color w:val="2B2B00"/>
              </w:rPr>
            </w:pPr>
            <w:r w:rsidRPr="00925BB9">
              <w:rPr>
                <w:color w:val="2B2B00"/>
              </w:rPr>
              <w:t>4/302</w:t>
            </w:r>
          </w:p>
        </w:tc>
      </w:tr>
      <w:tr w:rsidR="00E46D90" w14:paraId="7F18605F" w14:textId="77777777" w:rsidTr="0095178C">
        <w:tc>
          <w:tcPr>
            <w:tcW w:w="2158" w:type="dxa"/>
            <w:vAlign w:val="center"/>
          </w:tcPr>
          <w:p w14:paraId="16ED655B" w14:textId="77777777" w:rsidR="00E46D90" w:rsidRPr="00BE2667" w:rsidRDefault="00E46D90" w:rsidP="0095178C">
            <w:pPr>
              <w:rPr>
                <w:rFonts w:ascii="Calibri" w:hAnsi="Calibri" w:cs="Calibri"/>
                <w:color w:val="006100"/>
                <w:sz w:val="22"/>
                <w:szCs w:val="22"/>
              </w:rPr>
            </w:pPr>
            <w:r w:rsidRPr="00BE2667">
              <w:rPr>
                <w:rFonts w:ascii="Calibri" w:hAnsi="Calibri" w:cs="Calibri"/>
                <w:color w:val="006100"/>
                <w:sz w:val="22"/>
                <w:szCs w:val="22"/>
              </w:rPr>
              <w:t>(Zhao et al., 2022b)</w:t>
            </w:r>
          </w:p>
          <w:p w14:paraId="2C560A29" w14:textId="77777777" w:rsidR="00E46D90" w:rsidRDefault="00E46D90" w:rsidP="0095178C">
            <w:pPr>
              <w:rPr>
                <w:rFonts w:ascii="Calibri" w:hAnsi="Calibri" w:cs="Calibri"/>
                <w:color w:val="006100"/>
                <w:sz w:val="22"/>
                <w:szCs w:val="22"/>
              </w:rPr>
            </w:pPr>
          </w:p>
        </w:tc>
        <w:tc>
          <w:tcPr>
            <w:tcW w:w="2158" w:type="dxa"/>
          </w:tcPr>
          <w:p w14:paraId="7BD07FE9" w14:textId="77777777" w:rsidR="00E46D90" w:rsidRDefault="00E46D90" w:rsidP="0095178C">
            <w:r>
              <w:t>1/73</w:t>
            </w:r>
          </w:p>
        </w:tc>
        <w:tc>
          <w:tcPr>
            <w:tcW w:w="2158" w:type="dxa"/>
          </w:tcPr>
          <w:p w14:paraId="08C8169E" w14:textId="77777777" w:rsidR="00E46D90" w:rsidRDefault="00E46D90" w:rsidP="0095178C">
            <w:r>
              <w:t>1/73</w:t>
            </w:r>
          </w:p>
        </w:tc>
      </w:tr>
      <w:tr w:rsidR="00E46D90" w14:paraId="776E24E9" w14:textId="77777777" w:rsidTr="0095178C">
        <w:tc>
          <w:tcPr>
            <w:tcW w:w="2158" w:type="dxa"/>
            <w:vAlign w:val="center"/>
          </w:tcPr>
          <w:p w14:paraId="65360675" w14:textId="77777777" w:rsidR="00E46D90" w:rsidRPr="00F54EA5" w:rsidRDefault="00E46D90" w:rsidP="0095178C">
            <w:pPr>
              <w:rPr>
                <w:rFonts w:ascii="Calibri" w:hAnsi="Calibri" w:cs="Calibri"/>
                <w:color w:val="006100"/>
                <w:sz w:val="22"/>
                <w:szCs w:val="22"/>
              </w:rPr>
            </w:pPr>
            <w:r w:rsidRPr="00F54EA5">
              <w:rPr>
                <w:rFonts w:ascii="Calibri" w:hAnsi="Calibri" w:cs="Calibri"/>
                <w:color w:val="006100"/>
                <w:sz w:val="22"/>
                <w:szCs w:val="22"/>
              </w:rPr>
              <w:t>(Mei et al., 2022d)</w:t>
            </w:r>
          </w:p>
          <w:p w14:paraId="64A2B0B6" w14:textId="77777777" w:rsidR="00E46D90" w:rsidRPr="00BE2667" w:rsidRDefault="00E46D90" w:rsidP="0095178C">
            <w:pPr>
              <w:rPr>
                <w:rFonts w:ascii="Calibri" w:hAnsi="Calibri" w:cs="Calibri"/>
                <w:color w:val="006100"/>
                <w:sz w:val="22"/>
                <w:szCs w:val="22"/>
              </w:rPr>
            </w:pPr>
          </w:p>
        </w:tc>
        <w:tc>
          <w:tcPr>
            <w:tcW w:w="2158" w:type="dxa"/>
          </w:tcPr>
          <w:p w14:paraId="506219C5" w14:textId="77777777" w:rsidR="00E46D90" w:rsidRDefault="00E46D90" w:rsidP="0095178C">
            <w:r>
              <w:t>6/168</w:t>
            </w:r>
          </w:p>
        </w:tc>
        <w:tc>
          <w:tcPr>
            <w:tcW w:w="2158" w:type="dxa"/>
          </w:tcPr>
          <w:p w14:paraId="5E838ABC" w14:textId="77777777" w:rsidR="00E46D90" w:rsidRDefault="00E46D90" w:rsidP="0095178C">
            <w:r>
              <w:t>2/169</w:t>
            </w:r>
          </w:p>
        </w:tc>
      </w:tr>
    </w:tbl>
    <w:p w14:paraId="578AFDF2" w14:textId="77777777" w:rsidR="00E46D90" w:rsidRDefault="00E46D90" w:rsidP="00E46D9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</w:tblGrid>
      <w:tr w:rsidR="00E46D90" w14:paraId="6E84F463" w14:textId="77777777" w:rsidTr="0095178C">
        <w:tc>
          <w:tcPr>
            <w:tcW w:w="2158" w:type="dxa"/>
          </w:tcPr>
          <w:p w14:paraId="0A3D1E22" w14:textId="77777777" w:rsidR="00E46D90" w:rsidRDefault="00E46D90" w:rsidP="0095178C">
            <w:r>
              <w:t>Study tongue discolouration</w:t>
            </w:r>
          </w:p>
        </w:tc>
        <w:tc>
          <w:tcPr>
            <w:tcW w:w="2158" w:type="dxa"/>
          </w:tcPr>
          <w:p w14:paraId="65B9C36F" w14:textId="77777777" w:rsidR="00E46D90" w:rsidRDefault="00E46D90" w:rsidP="0095178C">
            <w:r>
              <w:t xml:space="preserve">Event /sample HDDT </w:t>
            </w:r>
          </w:p>
        </w:tc>
        <w:tc>
          <w:tcPr>
            <w:tcW w:w="2158" w:type="dxa"/>
          </w:tcPr>
          <w:p w14:paraId="228B654C" w14:textId="77777777" w:rsidR="00E46D90" w:rsidRDefault="00E46D90" w:rsidP="0095178C">
            <w:r>
              <w:t xml:space="preserve">Event/sample </w:t>
            </w:r>
          </w:p>
          <w:p w14:paraId="58B9E4A2" w14:textId="77777777" w:rsidR="00E46D90" w:rsidRDefault="00E46D90" w:rsidP="0095178C">
            <w:r>
              <w:t>BQT</w:t>
            </w:r>
          </w:p>
        </w:tc>
      </w:tr>
      <w:tr w:rsidR="00E46D90" w14:paraId="21FFA061" w14:textId="77777777" w:rsidTr="0095178C">
        <w:tc>
          <w:tcPr>
            <w:tcW w:w="2158" w:type="dxa"/>
            <w:vAlign w:val="center"/>
          </w:tcPr>
          <w:p w14:paraId="7DA07C7D" w14:textId="77777777" w:rsidR="00E46D90" w:rsidRDefault="00E46D90" w:rsidP="0095178C">
            <w:r>
              <w:rPr>
                <w:rFonts w:ascii="Calibri" w:hAnsi="Calibri" w:cs="Calibri"/>
                <w:color w:val="9C0006"/>
                <w:sz w:val="22"/>
                <w:szCs w:val="22"/>
              </w:rPr>
              <w:t>(Yun et al., 2022)</w:t>
            </w:r>
          </w:p>
        </w:tc>
        <w:tc>
          <w:tcPr>
            <w:tcW w:w="2158" w:type="dxa"/>
          </w:tcPr>
          <w:p w14:paraId="10D4B170" w14:textId="77777777" w:rsidR="00E46D90" w:rsidRDefault="00E46D90" w:rsidP="0095178C">
            <w:r>
              <w:t>0/100</w:t>
            </w:r>
          </w:p>
        </w:tc>
        <w:tc>
          <w:tcPr>
            <w:tcW w:w="2158" w:type="dxa"/>
          </w:tcPr>
          <w:p w14:paraId="4AA7CA10" w14:textId="77777777" w:rsidR="00E46D90" w:rsidRDefault="00E46D90" w:rsidP="0095178C">
            <w:r>
              <w:t>4/99</w:t>
            </w:r>
          </w:p>
        </w:tc>
      </w:tr>
      <w:tr w:rsidR="00E46D90" w14:paraId="7BC32BC3" w14:textId="77777777" w:rsidTr="0095178C">
        <w:tc>
          <w:tcPr>
            <w:tcW w:w="2158" w:type="dxa"/>
            <w:vAlign w:val="center"/>
          </w:tcPr>
          <w:p w14:paraId="66B87789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(Shen et al., 2022)</w:t>
            </w:r>
          </w:p>
        </w:tc>
        <w:tc>
          <w:tcPr>
            <w:tcW w:w="2158" w:type="dxa"/>
          </w:tcPr>
          <w:p w14:paraId="4DCEBBDA" w14:textId="77777777" w:rsidR="00E46D90" w:rsidRDefault="00E46D90" w:rsidP="0095178C">
            <w:r>
              <w:t>0/460</w:t>
            </w:r>
          </w:p>
        </w:tc>
        <w:tc>
          <w:tcPr>
            <w:tcW w:w="2158" w:type="dxa"/>
          </w:tcPr>
          <w:p w14:paraId="0F09886B" w14:textId="77777777" w:rsidR="00E46D90" w:rsidRDefault="00E46D90" w:rsidP="0095178C">
            <w:r>
              <w:t>3/478</w:t>
            </w:r>
          </w:p>
        </w:tc>
      </w:tr>
      <w:tr w:rsidR="00E46D90" w14:paraId="100C2758" w14:textId="77777777" w:rsidTr="0095178C">
        <w:tc>
          <w:tcPr>
            <w:tcW w:w="2158" w:type="dxa"/>
            <w:vAlign w:val="center"/>
          </w:tcPr>
          <w:p w14:paraId="0972CF34" w14:textId="77777777" w:rsidR="00E46D90" w:rsidRPr="00D110EA" w:rsidRDefault="00E46D90" w:rsidP="0095178C">
            <w:pPr>
              <w:rPr>
                <w:rFonts w:ascii="Calibri" w:hAnsi="Calibri" w:cs="Calibri"/>
                <w:color w:val="006100"/>
                <w:sz w:val="22"/>
                <w:szCs w:val="22"/>
              </w:rPr>
            </w:pPr>
            <w:r w:rsidRPr="00D110EA">
              <w:rPr>
                <w:rFonts w:ascii="Calibri" w:hAnsi="Calibri" w:cs="Calibri"/>
                <w:color w:val="006100"/>
                <w:sz w:val="22"/>
                <w:szCs w:val="22"/>
              </w:rPr>
              <w:t>(Zhao et al., 2022b)</w:t>
            </w:r>
          </w:p>
          <w:p w14:paraId="1483BF02" w14:textId="77777777" w:rsidR="00E46D90" w:rsidRDefault="00E46D90" w:rsidP="0095178C">
            <w:pPr>
              <w:rPr>
                <w:rFonts w:ascii="Calibri" w:hAnsi="Calibri" w:cs="Calibri"/>
                <w:color w:val="006100"/>
                <w:sz w:val="22"/>
                <w:szCs w:val="22"/>
              </w:rPr>
            </w:pPr>
          </w:p>
        </w:tc>
        <w:tc>
          <w:tcPr>
            <w:tcW w:w="2158" w:type="dxa"/>
          </w:tcPr>
          <w:p w14:paraId="1D435D49" w14:textId="77777777" w:rsidR="00E46D90" w:rsidRDefault="00E46D90" w:rsidP="0095178C">
            <w:r>
              <w:t>0/73</w:t>
            </w:r>
          </w:p>
        </w:tc>
        <w:tc>
          <w:tcPr>
            <w:tcW w:w="2158" w:type="dxa"/>
          </w:tcPr>
          <w:p w14:paraId="3C5E7DC8" w14:textId="77777777" w:rsidR="00E46D90" w:rsidRDefault="00E46D90" w:rsidP="0095178C">
            <w:r>
              <w:t>9/73</w:t>
            </w:r>
          </w:p>
        </w:tc>
      </w:tr>
    </w:tbl>
    <w:p w14:paraId="3D4E0B99" w14:textId="77777777" w:rsidR="00E46D90" w:rsidRDefault="00E46D90" w:rsidP="00E46D9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</w:tblGrid>
      <w:tr w:rsidR="00E46D90" w14:paraId="63CF87FD" w14:textId="77777777" w:rsidTr="0095178C">
        <w:tc>
          <w:tcPr>
            <w:tcW w:w="2158" w:type="dxa"/>
          </w:tcPr>
          <w:p w14:paraId="761FC1FF" w14:textId="77777777" w:rsidR="00E46D90" w:rsidRDefault="00E46D90" w:rsidP="0095178C">
            <w:r>
              <w:lastRenderedPageBreak/>
              <w:t xml:space="preserve">Study </w:t>
            </w:r>
            <w:r w:rsidRPr="00C758D5">
              <w:rPr>
                <w:highlight w:val="yellow"/>
              </w:rPr>
              <w:t>nausea</w:t>
            </w:r>
          </w:p>
        </w:tc>
        <w:tc>
          <w:tcPr>
            <w:tcW w:w="2158" w:type="dxa"/>
          </w:tcPr>
          <w:p w14:paraId="3B625689" w14:textId="77777777" w:rsidR="00E46D90" w:rsidRDefault="00E46D90" w:rsidP="0095178C">
            <w:r>
              <w:t xml:space="preserve">Event /sample HDDT </w:t>
            </w:r>
          </w:p>
        </w:tc>
        <w:tc>
          <w:tcPr>
            <w:tcW w:w="2158" w:type="dxa"/>
          </w:tcPr>
          <w:p w14:paraId="469EAC32" w14:textId="77777777" w:rsidR="00E46D90" w:rsidRDefault="00E46D90" w:rsidP="0095178C">
            <w:r>
              <w:t xml:space="preserve">Event/sample </w:t>
            </w:r>
          </w:p>
          <w:p w14:paraId="5040DF9E" w14:textId="77777777" w:rsidR="00E46D90" w:rsidRDefault="00E46D90" w:rsidP="0095178C">
            <w:r>
              <w:t>BQT</w:t>
            </w:r>
          </w:p>
        </w:tc>
      </w:tr>
      <w:tr w:rsidR="00E46D90" w14:paraId="74A9786D" w14:textId="77777777" w:rsidTr="0095178C">
        <w:tc>
          <w:tcPr>
            <w:tcW w:w="2158" w:type="dxa"/>
            <w:vAlign w:val="center"/>
          </w:tcPr>
          <w:p w14:paraId="2BA0DBB7" w14:textId="77777777" w:rsidR="00E46D90" w:rsidRDefault="00E46D90" w:rsidP="0095178C">
            <w:r>
              <w:rPr>
                <w:rFonts w:ascii="Calibri" w:hAnsi="Calibri" w:cs="Calibri"/>
                <w:color w:val="9C0006"/>
                <w:sz w:val="22"/>
                <w:szCs w:val="22"/>
              </w:rPr>
              <w:t>(Yun et al., 2022)</w:t>
            </w:r>
          </w:p>
        </w:tc>
        <w:tc>
          <w:tcPr>
            <w:tcW w:w="2158" w:type="dxa"/>
          </w:tcPr>
          <w:p w14:paraId="5519B70C" w14:textId="77777777" w:rsidR="00E46D90" w:rsidRDefault="00E46D90" w:rsidP="0095178C">
            <w:r>
              <w:t>0/100</w:t>
            </w:r>
          </w:p>
        </w:tc>
        <w:tc>
          <w:tcPr>
            <w:tcW w:w="2158" w:type="dxa"/>
          </w:tcPr>
          <w:p w14:paraId="569030B5" w14:textId="77777777" w:rsidR="00E46D90" w:rsidRDefault="00E46D90" w:rsidP="0095178C">
            <w:r>
              <w:t>3/99</w:t>
            </w:r>
          </w:p>
        </w:tc>
      </w:tr>
      <w:tr w:rsidR="00E46D90" w14:paraId="67863EDA" w14:textId="77777777" w:rsidTr="0095178C">
        <w:tc>
          <w:tcPr>
            <w:tcW w:w="2158" w:type="dxa"/>
            <w:vAlign w:val="center"/>
          </w:tcPr>
          <w:p w14:paraId="247DE449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(Shen et al., 2022)</w:t>
            </w:r>
          </w:p>
        </w:tc>
        <w:tc>
          <w:tcPr>
            <w:tcW w:w="2158" w:type="dxa"/>
          </w:tcPr>
          <w:p w14:paraId="0CAB9393" w14:textId="77777777" w:rsidR="00E46D90" w:rsidRDefault="00E46D90" w:rsidP="0095178C">
            <w:r>
              <w:t>5/460</w:t>
            </w:r>
          </w:p>
        </w:tc>
        <w:tc>
          <w:tcPr>
            <w:tcW w:w="2158" w:type="dxa"/>
          </w:tcPr>
          <w:p w14:paraId="2D4913B8" w14:textId="77777777" w:rsidR="00E46D90" w:rsidRDefault="00E46D90" w:rsidP="0095178C">
            <w:r>
              <w:t>12/478</w:t>
            </w:r>
          </w:p>
        </w:tc>
      </w:tr>
      <w:tr w:rsidR="00E46D90" w14:paraId="336028FD" w14:textId="77777777" w:rsidTr="0095178C">
        <w:tc>
          <w:tcPr>
            <w:tcW w:w="2158" w:type="dxa"/>
            <w:vAlign w:val="center"/>
          </w:tcPr>
          <w:p w14:paraId="24261633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(Liu et al., 2023)</w:t>
            </w:r>
          </w:p>
        </w:tc>
        <w:tc>
          <w:tcPr>
            <w:tcW w:w="2158" w:type="dxa"/>
          </w:tcPr>
          <w:p w14:paraId="642E76AC" w14:textId="77777777" w:rsidR="00E46D90" w:rsidRDefault="00E46D90" w:rsidP="0095178C">
            <w:r>
              <w:t>8/407</w:t>
            </w:r>
          </w:p>
        </w:tc>
        <w:tc>
          <w:tcPr>
            <w:tcW w:w="2158" w:type="dxa"/>
          </w:tcPr>
          <w:p w14:paraId="658B7DA6" w14:textId="77777777" w:rsidR="00E46D90" w:rsidRDefault="00E46D90" w:rsidP="0095178C">
            <w:r>
              <w:t>11/403</w:t>
            </w:r>
          </w:p>
        </w:tc>
      </w:tr>
      <w:tr w:rsidR="00E46D90" w14:paraId="341681B0" w14:textId="77777777" w:rsidTr="0095178C">
        <w:tc>
          <w:tcPr>
            <w:tcW w:w="2158" w:type="dxa"/>
            <w:vAlign w:val="center"/>
          </w:tcPr>
          <w:p w14:paraId="0B114A08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(Cheng et al., 2023)</w:t>
            </w:r>
          </w:p>
        </w:tc>
        <w:tc>
          <w:tcPr>
            <w:tcW w:w="2158" w:type="dxa"/>
          </w:tcPr>
          <w:p w14:paraId="3151B966" w14:textId="77777777" w:rsidR="00E46D90" w:rsidRDefault="00E46D90" w:rsidP="0095178C">
            <w:r>
              <w:t>2/114</w:t>
            </w:r>
          </w:p>
        </w:tc>
        <w:tc>
          <w:tcPr>
            <w:tcW w:w="2158" w:type="dxa"/>
          </w:tcPr>
          <w:p w14:paraId="27424324" w14:textId="77777777" w:rsidR="00E46D90" w:rsidRDefault="00E46D90" w:rsidP="0095178C">
            <w:r>
              <w:t>1/111</w:t>
            </w:r>
          </w:p>
        </w:tc>
      </w:tr>
      <w:tr w:rsidR="00E46D90" w14:paraId="7A531AEC" w14:textId="77777777" w:rsidTr="0095178C">
        <w:tc>
          <w:tcPr>
            <w:tcW w:w="2158" w:type="dxa"/>
            <w:vAlign w:val="center"/>
          </w:tcPr>
          <w:p w14:paraId="5E7A0CF6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(Yang et al., 2023)</w:t>
            </w:r>
          </w:p>
        </w:tc>
        <w:tc>
          <w:tcPr>
            <w:tcW w:w="2158" w:type="dxa"/>
          </w:tcPr>
          <w:p w14:paraId="0B5012E9" w14:textId="77777777" w:rsidR="00E46D90" w:rsidRDefault="00E46D90" w:rsidP="0095178C">
            <w:r>
              <w:t>4/75</w:t>
            </w:r>
          </w:p>
        </w:tc>
        <w:tc>
          <w:tcPr>
            <w:tcW w:w="2158" w:type="dxa"/>
          </w:tcPr>
          <w:p w14:paraId="19F22A72" w14:textId="77777777" w:rsidR="00E46D90" w:rsidRDefault="00E46D90" w:rsidP="0095178C">
            <w:r>
              <w:t>9/75</w:t>
            </w:r>
          </w:p>
        </w:tc>
      </w:tr>
      <w:tr w:rsidR="00E46D90" w14:paraId="2075F7F5" w14:textId="77777777" w:rsidTr="0095178C">
        <w:tc>
          <w:tcPr>
            <w:tcW w:w="2158" w:type="dxa"/>
            <w:vAlign w:val="center"/>
          </w:tcPr>
          <w:p w14:paraId="613CC2D3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(Alavinejad et al., 2025)</w:t>
            </w:r>
          </w:p>
        </w:tc>
        <w:tc>
          <w:tcPr>
            <w:tcW w:w="2158" w:type="dxa"/>
          </w:tcPr>
          <w:p w14:paraId="730AF27D" w14:textId="77777777" w:rsidR="00E46D90" w:rsidRDefault="00E46D90" w:rsidP="0095178C">
            <w:r>
              <w:t>26/300</w:t>
            </w:r>
          </w:p>
        </w:tc>
        <w:tc>
          <w:tcPr>
            <w:tcW w:w="2158" w:type="dxa"/>
          </w:tcPr>
          <w:p w14:paraId="06059D73" w14:textId="77777777" w:rsidR="00E46D90" w:rsidRDefault="00E46D90" w:rsidP="0095178C">
            <w:r>
              <w:t>38/319</w:t>
            </w:r>
          </w:p>
        </w:tc>
      </w:tr>
      <w:tr w:rsidR="00E46D90" w14:paraId="2877798E" w14:textId="77777777" w:rsidTr="0095178C">
        <w:tc>
          <w:tcPr>
            <w:tcW w:w="2158" w:type="dxa"/>
            <w:vAlign w:val="center"/>
          </w:tcPr>
          <w:p w14:paraId="68B627CD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(Jiang et al., 2023)</w:t>
            </w:r>
          </w:p>
        </w:tc>
        <w:tc>
          <w:tcPr>
            <w:tcW w:w="2158" w:type="dxa"/>
          </w:tcPr>
          <w:p w14:paraId="2F21CD59" w14:textId="77777777" w:rsidR="00E46D90" w:rsidRDefault="00E46D90" w:rsidP="0095178C">
            <w:r>
              <w:t>3/78</w:t>
            </w:r>
          </w:p>
        </w:tc>
        <w:tc>
          <w:tcPr>
            <w:tcW w:w="2158" w:type="dxa"/>
          </w:tcPr>
          <w:p w14:paraId="3ECF9C0F" w14:textId="77777777" w:rsidR="00E46D90" w:rsidRPr="00E4126B" w:rsidRDefault="00E46D90" w:rsidP="0095178C">
            <w:pPr>
              <w:rPr>
                <w:color w:val="2B2B00"/>
              </w:rPr>
            </w:pPr>
            <w:r w:rsidRPr="00E4126B">
              <w:rPr>
                <w:color w:val="2B2B00"/>
              </w:rPr>
              <w:t xml:space="preserve">4/75 </w:t>
            </w:r>
          </w:p>
          <w:p w14:paraId="3DA2C54A" w14:textId="77777777" w:rsidR="00E46D90" w:rsidRPr="00E4126B" w:rsidRDefault="00E46D90" w:rsidP="0095178C">
            <w:pPr>
              <w:rPr>
                <w:color w:val="2B2B00"/>
              </w:rPr>
            </w:pPr>
          </w:p>
        </w:tc>
      </w:tr>
      <w:tr w:rsidR="00E46D90" w14:paraId="68766C78" w14:textId="77777777" w:rsidTr="0095178C">
        <w:tc>
          <w:tcPr>
            <w:tcW w:w="2158" w:type="dxa"/>
            <w:vAlign w:val="center"/>
          </w:tcPr>
          <w:p w14:paraId="0A7F15FB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(Shao et al., 2022)</w:t>
            </w:r>
          </w:p>
        </w:tc>
        <w:tc>
          <w:tcPr>
            <w:tcW w:w="2158" w:type="dxa"/>
          </w:tcPr>
          <w:p w14:paraId="487AE60C" w14:textId="77777777" w:rsidR="00E46D90" w:rsidRDefault="00E46D90" w:rsidP="0095178C">
            <w:r>
              <w:t>8/115</w:t>
            </w:r>
          </w:p>
        </w:tc>
        <w:tc>
          <w:tcPr>
            <w:tcW w:w="2158" w:type="dxa"/>
          </w:tcPr>
          <w:p w14:paraId="2DD8261D" w14:textId="77777777" w:rsidR="00E46D90" w:rsidRPr="00E4126B" w:rsidRDefault="00E46D90" w:rsidP="0095178C">
            <w:pPr>
              <w:rPr>
                <w:color w:val="2B2B00"/>
              </w:rPr>
            </w:pPr>
            <w:r w:rsidRPr="00E4126B">
              <w:rPr>
                <w:color w:val="2B2B00"/>
              </w:rPr>
              <w:t>34/114</w:t>
            </w:r>
          </w:p>
          <w:p w14:paraId="583AF283" w14:textId="77777777" w:rsidR="00E46D90" w:rsidRPr="00E4126B" w:rsidRDefault="00E46D90" w:rsidP="0095178C">
            <w:pPr>
              <w:rPr>
                <w:color w:val="2B2B00"/>
              </w:rPr>
            </w:pPr>
          </w:p>
        </w:tc>
      </w:tr>
      <w:tr w:rsidR="00E46D90" w14:paraId="2F9B7430" w14:textId="77777777" w:rsidTr="0095178C">
        <w:tc>
          <w:tcPr>
            <w:tcW w:w="2158" w:type="dxa"/>
            <w:vAlign w:val="center"/>
          </w:tcPr>
          <w:p w14:paraId="222C327A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(Bi et al., 2022)</w:t>
            </w:r>
          </w:p>
        </w:tc>
        <w:tc>
          <w:tcPr>
            <w:tcW w:w="2158" w:type="dxa"/>
          </w:tcPr>
          <w:p w14:paraId="149947F7" w14:textId="77777777" w:rsidR="00E46D90" w:rsidRDefault="00E46D90" w:rsidP="0095178C">
            <w:r>
              <w:t>13/305</w:t>
            </w:r>
          </w:p>
        </w:tc>
        <w:tc>
          <w:tcPr>
            <w:tcW w:w="2158" w:type="dxa"/>
          </w:tcPr>
          <w:p w14:paraId="576A99CF" w14:textId="77777777" w:rsidR="00E46D90" w:rsidRDefault="00E46D90" w:rsidP="0095178C">
            <w:r>
              <w:t>23/302</w:t>
            </w:r>
          </w:p>
        </w:tc>
      </w:tr>
      <w:tr w:rsidR="00E46D90" w14:paraId="015CA9F8" w14:textId="77777777" w:rsidTr="0095178C">
        <w:tc>
          <w:tcPr>
            <w:tcW w:w="2158" w:type="dxa"/>
            <w:vAlign w:val="center"/>
          </w:tcPr>
          <w:p w14:paraId="79C5350B" w14:textId="77777777" w:rsidR="00E46D90" w:rsidRPr="00925EF9" w:rsidRDefault="00E46D90" w:rsidP="0095178C">
            <w:pPr>
              <w:rPr>
                <w:rFonts w:ascii="Calibri" w:hAnsi="Calibri" w:cs="Calibri"/>
                <w:color w:val="006100"/>
                <w:sz w:val="22"/>
                <w:szCs w:val="22"/>
              </w:rPr>
            </w:pPr>
            <w:r w:rsidRPr="00925EF9">
              <w:rPr>
                <w:rFonts w:ascii="Calibri" w:hAnsi="Calibri" w:cs="Calibri"/>
                <w:color w:val="006100"/>
                <w:sz w:val="22"/>
                <w:szCs w:val="22"/>
              </w:rPr>
              <w:t>(Zhao et al., 2022b)</w:t>
            </w:r>
          </w:p>
          <w:p w14:paraId="1D90DE82" w14:textId="77777777" w:rsidR="00E46D90" w:rsidRDefault="00E46D90" w:rsidP="0095178C">
            <w:pPr>
              <w:rPr>
                <w:rFonts w:ascii="Calibri" w:hAnsi="Calibri" w:cs="Calibri"/>
                <w:color w:val="006100"/>
                <w:sz w:val="22"/>
                <w:szCs w:val="22"/>
              </w:rPr>
            </w:pPr>
          </w:p>
        </w:tc>
        <w:tc>
          <w:tcPr>
            <w:tcW w:w="2158" w:type="dxa"/>
          </w:tcPr>
          <w:p w14:paraId="59B4F046" w14:textId="77777777" w:rsidR="00E46D90" w:rsidRDefault="00E46D90" w:rsidP="0095178C">
            <w:r>
              <w:t>1/73</w:t>
            </w:r>
          </w:p>
        </w:tc>
        <w:tc>
          <w:tcPr>
            <w:tcW w:w="2158" w:type="dxa"/>
          </w:tcPr>
          <w:p w14:paraId="0D729F79" w14:textId="77777777" w:rsidR="00E46D90" w:rsidRDefault="00E46D90" w:rsidP="0095178C">
            <w:r>
              <w:t>4/73</w:t>
            </w:r>
          </w:p>
        </w:tc>
      </w:tr>
      <w:tr w:rsidR="00E46D90" w14:paraId="0009E905" w14:textId="77777777" w:rsidTr="0095178C">
        <w:tc>
          <w:tcPr>
            <w:tcW w:w="2158" w:type="dxa"/>
            <w:vAlign w:val="center"/>
          </w:tcPr>
          <w:p w14:paraId="5AF14DBC" w14:textId="77777777" w:rsidR="00E46D90" w:rsidRPr="00936787" w:rsidRDefault="00E46D90" w:rsidP="0095178C">
            <w:pPr>
              <w:rPr>
                <w:rFonts w:ascii="Calibri" w:hAnsi="Calibri" w:cs="Calibri"/>
                <w:color w:val="006100"/>
                <w:sz w:val="22"/>
                <w:szCs w:val="22"/>
              </w:rPr>
            </w:pPr>
            <w:r w:rsidRPr="00936787">
              <w:rPr>
                <w:rFonts w:ascii="Calibri" w:hAnsi="Calibri" w:cs="Calibri"/>
                <w:color w:val="006100"/>
                <w:sz w:val="22"/>
                <w:szCs w:val="22"/>
              </w:rPr>
              <w:t>(Mei et al., 2022d)</w:t>
            </w:r>
          </w:p>
          <w:p w14:paraId="763FF971" w14:textId="77777777" w:rsidR="00E46D90" w:rsidRPr="00925EF9" w:rsidRDefault="00E46D90" w:rsidP="0095178C">
            <w:pPr>
              <w:rPr>
                <w:rFonts w:ascii="Calibri" w:hAnsi="Calibri" w:cs="Calibri"/>
                <w:color w:val="006100"/>
                <w:sz w:val="22"/>
                <w:szCs w:val="22"/>
              </w:rPr>
            </w:pPr>
          </w:p>
        </w:tc>
        <w:tc>
          <w:tcPr>
            <w:tcW w:w="2158" w:type="dxa"/>
          </w:tcPr>
          <w:p w14:paraId="0F5148AF" w14:textId="77777777" w:rsidR="00E46D90" w:rsidRDefault="00E46D90" w:rsidP="0095178C">
            <w:r>
              <w:t>3/168</w:t>
            </w:r>
          </w:p>
        </w:tc>
        <w:tc>
          <w:tcPr>
            <w:tcW w:w="2158" w:type="dxa"/>
          </w:tcPr>
          <w:p w14:paraId="3C5E12F4" w14:textId="77777777" w:rsidR="00E46D90" w:rsidRDefault="00E46D90" w:rsidP="0095178C">
            <w:r>
              <w:t>27/169</w:t>
            </w:r>
          </w:p>
        </w:tc>
      </w:tr>
    </w:tbl>
    <w:p w14:paraId="173D1825" w14:textId="77777777" w:rsidR="00E46D90" w:rsidRDefault="00E46D90" w:rsidP="00E46D90"/>
    <w:p w14:paraId="55FF4439" w14:textId="77777777" w:rsidR="00E46D90" w:rsidRDefault="00E46D90" w:rsidP="00E46D9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</w:tblGrid>
      <w:tr w:rsidR="00E46D90" w14:paraId="75E16530" w14:textId="77777777" w:rsidTr="0095178C">
        <w:tc>
          <w:tcPr>
            <w:tcW w:w="2158" w:type="dxa"/>
          </w:tcPr>
          <w:p w14:paraId="3CE9322C" w14:textId="77777777" w:rsidR="00E46D90" w:rsidRDefault="00E46D90" w:rsidP="0095178C">
            <w:r>
              <w:t xml:space="preserve">Study </w:t>
            </w:r>
            <w:r w:rsidRPr="00C758D5">
              <w:rPr>
                <w:highlight w:val="yellow"/>
              </w:rPr>
              <w:t>diarrhea</w:t>
            </w:r>
          </w:p>
        </w:tc>
        <w:tc>
          <w:tcPr>
            <w:tcW w:w="2158" w:type="dxa"/>
          </w:tcPr>
          <w:p w14:paraId="5936984D" w14:textId="77777777" w:rsidR="00E46D90" w:rsidRDefault="00E46D90" w:rsidP="0095178C">
            <w:r>
              <w:t xml:space="preserve">Event /sample HDDT </w:t>
            </w:r>
          </w:p>
        </w:tc>
        <w:tc>
          <w:tcPr>
            <w:tcW w:w="2158" w:type="dxa"/>
          </w:tcPr>
          <w:p w14:paraId="1E7DA568" w14:textId="77777777" w:rsidR="00E46D90" w:rsidRDefault="00E46D90" w:rsidP="0095178C">
            <w:r>
              <w:t xml:space="preserve">Event/sample </w:t>
            </w:r>
          </w:p>
          <w:p w14:paraId="553F3BAE" w14:textId="77777777" w:rsidR="00E46D90" w:rsidRDefault="00E46D90" w:rsidP="0095178C">
            <w:r>
              <w:t>BQT</w:t>
            </w:r>
          </w:p>
        </w:tc>
      </w:tr>
      <w:tr w:rsidR="00E46D90" w14:paraId="72205353" w14:textId="77777777" w:rsidTr="0095178C">
        <w:tc>
          <w:tcPr>
            <w:tcW w:w="2158" w:type="dxa"/>
            <w:vAlign w:val="center"/>
          </w:tcPr>
          <w:p w14:paraId="62F3E09D" w14:textId="77777777" w:rsidR="00E46D90" w:rsidRDefault="00E46D90" w:rsidP="0095178C">
            <w:r>
              <w:rPr>
                <w:rFonts w:ascii="Calibri" w:hAnsi="Calibri" w:cs="Calibri"/>
                <w:color w:val="9C0006"/>
                <w:sz w:val="22"/>
                <w:szCs w:val="22"/>
              </w:rPr>
              <w:t>(Yun et al., 2022)</w:t>
            </w:r>
          </w:p>
        </w:tc>
        <w:tc>
          <w:tcPr>
            <w:tcW w:w="2158" w:type="dxa"/>
          </w:tcPr>
          <w:p w14:paraId="40FCE2BE" w14:textId="77777777" w:rsidR="00E46D90" w:rsidRDefault="00E46D90" w:rsidP="0095178C">
            <w:r>
              <w:t>0/100</w:t>
            </w:r>
          </w:p>
        </w:tc>
        <w:tc>
          <w:tcPr>
            <w:tcW w:w="2158" w:type="dxa"/>
          </w:tcPr>
          <w:p w14:paraId="40936898" w14:textId="77777777" w:rsidR="00E46D90" w:rsidRDefault="00E46D90" w:rsidP="0095178C">
            <w:r>
              <w:t>1/99</w:t>
            </w:r>
          </w:p>
        </w:tc>
      </w:tr>
      <w:tr w:rsidR="00E46D90" w14:paraId="663B23EF" w14:textId="77777777" w:rsidTr="0095178C">
        <w:tc>
          <w:tcPr>
            <w:tcW w:w="2158" w:type="dxa"/>
            <w:vAlign w:val="center"/>
          </w:tcPr>
          <w:p w14:paraId="5D299BA0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(Shen et al., 2022)</w:t>
            </w:r>
          </w:p>
        </w:tc>
        <w:tc>
          <w:tcPr>
            <w:tcW w:w="2158" w:type="dxa"/>
          </w:tcPr>
          <w:p w14:paraId="2044285C" w14:textId="77777777" w:rsidR="00E46D90" w:rsidRDefault="00E46D90" w:rsidP="0095178C">
            <w:r>
              <w:t>15/460</w:t>
            </w:r>
          </w:p>
        </w:tc>
        <w:tc>
          <w:tcPr>
            <w:tcW w:w="2158" w:type="dxa"/>
          </w:tcPr>
          <w:p w14:paraId="71CD2617" w14:textId="77777777" w:rsidR="00E46D90" w:rsidRDefault="00E46D90" w:rsidP="0095178C">
            <w:r>
              <w:t>21/478</w:t>
            </w:r>
          </w:p>
        </w:tc>
      </w:tr>
      <w:tr w:rsidR="00E46D90" w14:paraId="4E587DB1" w14:textId="77777777" w:rsidTr="0095178C">
        <w:tc>
          <w:tcPr>
            <w:tcW w:w="2158" w:type="dxa"/>
            <w:vAlign w:val="center"/>
          </w:tcPr>
          <w:p w14:paraId="05DE711A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(Liu et al., 2023)</w:t>
            </w:r>
          </w:p>
        </w:tc>
        <w:tc>
          <w:tcPr>
            <w:tcW w:w="2158" w:type="dxa"/>
          </w:tcPr>
          <w:p w14:paraId="41A5ADCA" w14:textId="77777777" w:rsidR="00E46D90" w:rsidRDefault="00E46D90" w:rsidP="0095178C">
            <w:r>
              <w:t>12/407</w:t>
            </w:r>
          </w:p>
        </w:tc>
        <w:tc>
          <w:tcPr>
            <w:tcW w:w="2158" w:type="dxa"/>
          </w:tcPr>
          <w:p w14:paraId="0C08F2D5" w14:textId="77777777" w:rsidR="00E46D90" w:rsidRDefault="00E46D90" w:rsidP="0095178C">
            <w:r>
              <w:t>9/403</w:t>
            </w:r>
          </w:p>
        </w:tc>
      </w:tr>
      <w:tr w:rsidR="00E46D90" w14:paraId="6AEECC82" w14:textId="77777777" w:rsidTr="0095178C">
        <w:tc>
          <w:tcPr>
            <w:tcW w:w="2158" w:type="dxa"/>
            <w:vAlign w:val="center"/>
          </w:tcPr>
          <w:p w14:paraId="33DABE80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(Cheng et al., 2023)</w:t>
            </w:r>
          </w:p>
        </w:tc>
        <w:tc>
          <w:tcPr>
            <w:tcW w:w="2158" w:type="dxa"/>
          </w:tcPr>
          <w:p w14:paraId="69CB0E1D" w14:textId="77777777" w:rsidR="00E46D90" w:rsidRDefault="00E46D90" w:rsidP="0095178C">
            <w:r>
              <w:t>3/114</w:t>
            </w:r>
          </w:p>
        </w:tc>
        <w:tc>
          <w:tcPr>
            <w:tcW w:w="2158" w:type="dxa"/>
          </w:tcPr>
          <w:p w14:paraId="2DE951AB" w14:textId="77777777" w:rsidR="00E46D90" w:rsidRDefault="00E46D90" w:rsidP="0095178C">
            <w:r>
              <w:t>2/111</w:t>
            </w:r>
          </w:p>
        </w:tc>
      </w:tr>
      <w:tr w:rsidR="00E46D90" w14:paraId="4089482B" w14:textId="77777777" w:rsidTr="0095178C">
        <w:tc>
          <w:tcPr>
            <w:tcW w:w="2158" w:type="dxa"/>
            <w:vAlign w:val="center"/>
          </w:tcPr>
          <w:p w14:paraId="66288AB0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(Yang et al., 2023)</w:t>
            </w:r>
          </w:p>
        </w:tc>
        <w:tc>
          <w:tcPr>
            <w:tcW w:w="2158" w:type="dxa"/>
          </w:tcPr>
          <w:p w14:paraId="3C5D7EB2" w14:textId="77777777" w:rsidR="00E46D90" w:rsidRDefault="00E46D90" w:rsidP="0095178C">
            <w:r>
              <w:t>2/75</w:t>
            </w:r>
          </w:p>
        </w:tc>
        <w:tc>
          <w:tcPr>
            <w:tcW w:w="2158" w:type="dxa"/>
          </w:tcPr>
          <w:p w14:paraId="69D236B2" w14:textId="77777777" w:rsidR="00E46D90" w:rsidRDefault="00E46D90" w:rsidP="0095178C">
            <w:r>
              <w:t>6/75</w:t>
            </w:r>
          </w:p>
        </w:tc>
      </w:tr>
      <w:tr w:rsidR="00E46D90" w14:paraId="39AE5687" w14:textId="77777777" w:rsidTr="0095178C">
        <w:tc>
          <w:tcPr>
            <w:tcW w:w="2158" w:type="dxa"/>
            <w:vAlign w:val="center"/>
          </w:tcPr>
          <w:p w14:paraId="6DA27CF9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(Alavinejad et al., 2025)</w:t>
            </w:r>
          </w:p>
        </w:tc>
        <w:tc>
          <w:tcPr>
            <w:tcW w:w="2158" w:type="dxa"/>
          </w:tcPr>
          <w:p w14:paraId="0DA1571E" w14:textId="77777777" w:rsidR="00E46D90" w:rsidRDefault="00E46D90" w:rsidP="0095178C">
            <w:r>
              <w:t>17/300</w:t>
            </w:r>
          </w:p>
        </w:tc>
        <w:tc>
          <w:tcPr>
            <w:tcW w:w="2158" w:type="dxa"/>
          </w:tcPr>
          <w:p w14:paraId="0197DAB7" w14:textId="77777777" w:rsidR="00E46D90" w:rsidRDefault="00E46D90" w:rsidP="0095178C">
            <w:r>
              <w:t>7/319</w:t>
            </w:r>
          </w:p>
        </w:tc>
      </w:tr>
      <w:tr w:rsidR="00E46D90" w14:paraId="58B40B2D" w14:textId="77777777" w:rsidTr="0095178C">
        <w:tc>
          <w:tcPr>
            <w:tcW w:w="2158" w:type="dxa"/>
            <w:vAlign w:val="center"/>
          </w:tcPr>
          <w:p w14:paraId="703A4DC9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(Jiang et al., 2023)</w:t>
            </w:r>
          </w:p>
        </w:tc>
        <w:tc>
          <w:tcPr>
            <w:tcW w:w="2158" w:type="dxa"/>
          </w:tcPr>
          <w:p w14:paraId="07C70E09" w14:textId="77777777" w:rsidR="00E46D90" w:rsidRDefault="00E46D90" w:rsidP="0095178C">
            <w:r>
              <w:t>5/78</w:t>
            </w:r>
          </w:p>
        </w:tc>
        <w:tc>
          <w:tcPr>
            <w:tcW w:w="2158" w:type="dxa"/>
          </w:tcPr>
          <w:p w14:paraId="7A72260A" w14:textId="77777777" w:rsidR="00E46D90" w:rsidRPr="003715EF" w:rsidRDefault="00E46D90" w:rsidP="0095178C">
            <w:pPr>
              <w:rPr>
                <w:color w:val="2B2B00"/>
              </w:rPr>
            </w:pPr>
            <w:r w:rsidRPr="003715EF">
              <w:rPr>
                <w:color w:val="2B2B00"/>
              </w:rPr>
              <w:t>6/75</w:t>
            </w:r>
          </w:p>
          <w:p w14:paraId="082A455F" w14:textId="77777777" w:rsidR="00E46D90" w:rsidRPr="003715EF" w:rsidRDefault="00E46D90" w:rsidP="0095178C">
            <w:pPr>
              <w:rPr>
                <w:color w:val="2B2B00"/>
              </w:rPr>
            </w:pPr>
          </w:p>
        </w:tc>
      </w:tr>
      <w:tr w:rsidR="00E46D90" w14:paraId="0C043682" w14:textId="77777777" w:rsidTr="0095178C">
        <w:tc>
          <w:tcPr>
            <w:tcW w:w="2158" w:type="dxa"/>
            <w:vAlign w:val="center"/>
          </w:tcPr>
          <w:p w14:paraId="0E1DA9FF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lastRenderedPageBreak/>
              <w:t>(Shao et al., 2022)</w:t>
            </w:r>
          </w:p>
        </w:tc>
        <w:tc>
          <w:tcPr>
            <w:tcW w:w="2158" w:type="dxa"/>
          </w:tcPr>
          <w:p w14:paraId="230F5DA7" w14:textId="77777777" w:rsidR="00E46D90" w:rsidRDefault="00E46D90" w:rsidP="0095178C">
            <w:r>
              <w:t>2/115</w:t>
            </w:r>
          </w:p>
        </w:tc>
        <w:tc>
          <w:tcPr>
            <w:tcW w:w="2158" w:type="dxa"/>
          </w:tcPr>
          <w:p w14:paraId="1F88841F" w14:textId="77777777" w:rsidR="00E46D90" w:rsidRPr="003715EF" w:rsidRDefault="00E46D90" w:rsidP="0095178C">
            <w:pPr>
              <w:rPr>
                <w:color w:val="2B2B00"/>
              </w:rPr>
            </w:pPr>
            <w:r w:rsidRPr="003715EF">
              <w:rPr>
                <w:color w:val="2B2B00"/>
              </w:rPr>
              <w:t>5/114</w:t>
            </w:r>
          </w:p>
          <w:p w14:paraId="5341526E" w14:textId="77777777" w:rsidR="00E46D90" w:rsidRPr="003715EF" w:rsidRDefault="00E46D90" w:rsidP="0095178C">
            <w:pPr>
              <w:rPr>
                <w:color w:val="2B2B00"/>
              </w:rPr>
            </w:pPr>
          </w:p>
        </w:tc>
      </w:tr>
      <w:tr w:rsidR="00E46D90" w14:paraId="5FE72271" w14:textId="77777777" w:rsidTr="0095178C">
        <w:tc>
          <w:tcPr>
            <w:tcW w:w="2158" w:type="dxa"/>
            <w:vAlign w:val="center"/>
          </w:tcPr>
          <w:p w14:paraId="18ABC5F6" w14:textId="77777777" w:rsidR="00E46D90" w:rsidRPr="003715EF" w:rsidRDefault="00E46D90" w:rsidP="0095178C">
            <w:pPr>
              <w:rPr>
                <w:rFonts w:ascii="Calibri" w:hAnsi="Calibri" w:cs="Calibri"/>
                <w:color w:val="006100"/>
                <w:sz w:val="22"/>
                <w:szCs w:val="22"/>
              </w:rPr>
            </w:pPr>
            <w:r w:rsidRPr="003715EF">
              <w:rPr>
                <w:rFonts w:ascii="Calibri" w:hAnsi="Calibri" w:cs="Calibri"/>
                <w:color w:val="006100"/>
                <w:sz w:val="22"/>
                <w:szCs w:val="22"/>
              </w:rPr>
              <w:t>(Zhao et al., 2022b)</w:t>
            </w:r>
          </w:p>
          <w:p w14:paraId="10D632B4" w14:textId="77777777" w:rsidR="00E46D90" w:rsidRDefault="00E46D90" w:rsidP="0095178C">
            <w:pPr>
              <w:rPr>
                <w:rFonts w:ascii="Calibri" w:hAnsi="Calibri" w:cs="Calibri"/>
                <w:color w:val="006100"/>
                <w:sz w:val="22"/>
                <w:szCs w:val="22"/>
              </w:rPr>
            </w:pPr>
          </w:p>
        </w:tc>
        <w:tc>
          <w:tcPr>
            <w:tcW w:w="2158" w:type="dxa"/>
          </w:tcPr>
          <w:p w14:paraId="0463F00C" w14:textId="77777777" w:rsidR="00E46D90" w:rsidRDefault="00E46D90" w:rsidP="0095178C">
            <w:r>
              <w:t>1/73</w:t>
            </w:r>
          </w:p>
        </w:tc>
        <w:tc>
          <w:tcPr>
            <w:tcW w:w="2158" w:type="dxa"/>
          </w:tcPr>
          <w:p w14:paraId="08FCA8DF" w14:textId="77777777" w:rsidR="00E46D90" w:rsidRPr="003715EF" w:rsidRDefault="00E46D90" w:rsidP="0095178C">
            <w:pPr>
              <w:rPr>
                <w:color w:val="2B2B00"/>
              </w:rPr>
            </w:pPr>
            <w:r>
              <w:rPr>
                <w:color w:val="2B2B00"/>
              </w:rPr>
              <w:t>2/73</w:t>
            </w:r>
          </w:p>
        </w:tc>
      </w:tr>
      <w:tr w:rsidR="00E46D90" w14:paraId="070245C9" w14:textId="77777777" w:rsidTr="0095178C">
        <w:tc>
          <w:tcPr>
            <w:tcW w:w="2158" w:type="dxa"/>
            <w:vAlign w:val="center"/>
          </w:tcPr>
          <w:p w14:paraId="41212211" w14:textId="77777777" w:rsidR="00E46D90" w:rsidRPr="002A30E3" w:rsidRDefault="00E46D90" w:rsidP="0095178C">
            <w:pPr>
              <w:rPr>
                <w:rFonts w:ascii="Calibri" w:hAnsi="Calibri" w:cs="Calibri"/>
                <w:color w:val="006100"/>
                <w:sz w:val="22"/>
                <w:szCs w:val="22"/>
              </w:rPr>
            </w:pPr>
            <w:r w:rsidRPr="002A30E3">
              <w:rPr>
                <w:rFonts w:ascii="Calibri" w:hAnsi="Calibri" w:cs="Calibri"/>
                <w:color w:val="006100"/>
                <w:sz w:val="22"/>
                <w:szCs w:val="22"/>
              </w:rPr>
              <w:t>(Mei et al., 2022d)</w:t>
            </w:r>
          </w:p>
          <w:p w14:paraId="2F24B7ED" w14:textId="77777777" w:rsidR="00E46D90" w:rsidRPr="003715EF" w:rsidRDefault="00E46D90" w:rsidP="0095178C">
            <w:pPr>
              <w:rPr>
                <w:rFonts w:ascii="Calibri" w:hAnsi="Calibri" w:cs="Calibri"/>
                <w:color w:val="006100"/>
                <w:sz w:val="22"/>
                <w:szCs w:val="22"/>
              </w:rPr>
            </w:pPr>
          </w:p>
        </w:tc>
        <w:tc>
          <w:tcPr>
            <w:tcW w:w="2158" w:type="dxa"/>
          </w:tcPr>
          <w:p w14:paraId="2EB0B918" w14:textId="77777777" w:rsidR="00E46D90" w:rsidRDefault="00E46D90" w:rsidP="0095178C">
            <w:r>
              <w:t>6/168</w:t>
            </w:r>
          </w:p>
        </w:tc>
        <w:tc>
          <w:tcPr>
            <w:tcW w:w="2158" w:type="dxa"/>
          </w:tcPr>
          <w:p w14:paraId="4CB997D3" w14:textId="77777777" w:rsidR="00E46D90" w:rsidRDefault="00E46D90" w:rsidP="0095178C">
            <w:pPr>
              <w:rPr>
                <w:color w:val="2B2B00"/>
              </w:rPr>
            </w:pPr>
            <w:r>
              <w:rPr>
                <w:color w:val="2B2B00"/>
              </w:rPr>
              <w:t>8/169</w:t>
            </w:r>
          </w:p>
        </w:tc>
      </w:tr>
    </w:tbl>
    <w:p w14:paraId="7D3BD21C" w14:textId="77777777" w:rsidR="00E46D90" w:rsidRDefault="00E46D90" w:rsidP="00E46D9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</w:tblGrid>
      <w:tr w:rsidR="00E46D90" w14:paraId="00633D96" w14:textId="77777777" w:rsidTr="0095178C">
        <w:tc>
          <w:tcPr>
            <w:tcW w:w="2158" w:type="dxa"/>
          </w:tcPr>
          <w:p w14:paraId="7AF86ECF" w14:textId="77777777" w:rsidR="00E46D90" w:rsidRDefault="00E46D90" w:rsidP="0095178C">
            <w:r>
              <w:t xml:space="preserve">Study Fatigue </w:t>
            </w:r>
          </w:p>
        </w:tc>
        <w:tc>
          <w:tcPr>
            <w:tcW w:w="2158" w:type="dxa"/>
          </w:tcPr>
          <w:p w14:paraId="27BFF81B" w14:textId="77777777" w:rsidR="00E46D90" w:rsidRDefault="00E46D90" w:rsidP="0095178C">
            <w:r>
              <w:t xml:space="preserve">Event /sample HDDT </w:t>
            </w:r>
          </w:p>
        </w:tc>
        <w:tc>
          <w:tcPr>
            <w:tcW w:w="2158" w:type="dxa"/>
          </w:tcPr>
          <w:p w14:paraId="0A9DF5DC" w14:textId="77777777" w:rsidR="00E46D90" w:rsidRDefault="00E46D90" w:rsidP="0095178C">
            <w:r>
              <w:t xml:space="preserve">Event/sample </w:t>
            </w:r>
          </w:p>
          <w:p w14:paraId="68EDA86D" w14:textId="77777777" w:rsidR="00E46D90" w:rsidRDefault="00E46D90" w:rsidP="0095178C">
            <w:r>
              <w:t>BQT</w:t>
            </w:r>
          </w:p>
        </w:tc>
      </w:tr>
      <w:tr w:rsidR="00E46D90" w14:paraId="2452646F" w14:textId="77777777" w:rsidTr="0095178C">
        <w:tc>
          <w:tcPr>
            <w:tcW w:w="2158" w:type="dxa"/>
            <w:vAlign w:val="center"/>
          </w:tcPr>
          <w:p w14:paraId="7A3E4AC0" w14:textId="77777777" w:rsidR="00E46D90" w:rsidRDefault="00E46D90" w:rsidP="0095178C">
            <w:r>
              <w:rPr>
                <w:rFonts w:ascii="Calibri" w:hAnsi="Calibri" w:cs="Calibri"/>
                <w:color w:val="9C0006"/>
                <w:sz w:val="22"/>
                <w:szCs w:val="22"/>
              </w:rPr>
              <w:t>(Yun et al., 2022)</w:t>
            </w:r>
          </w:p>
        </w:tc>
        <w:tc>
          <w:tcPr>
            <w:tcW w:w="2158" w:type="dxa"/>
          </w:tcPr>
          <w:p w14:paraId="42C6AED9" w14:textId="77777777" w:rsidR="00E46D90" w:rsidRDefault="00E46D90" w:rsidP="0095178C">
            <w:r>
              <w:t>1/100</w:t>
            </w:r>
          </w:p>
        </w:tc>
        <w:tc>
          <w:tcPr>
            <w:tcW w:w="2158" w:type="dxa"/>
          </w:tcPr>
          <w:p w14:paraId="5B2E8FE0" w14:textId="77777777" w:rsidR="00E46D90" w:rsidRDefault="00E46D90" w:rsidP="0095178C">
            <w:r>
              <w:t>0/99</w:t>
            </w:r>
          </w:p>
        </w:tc>
      </w:tr>
      <w:tr w:rsidR="00E46D90" w14:paraId="1C012E3B" w14:textId="77777777" w:rsidTr="0095178C">
        <w:tc>
          <w:tcPr>
            <w:tcW w:w="2158" w:type="dxa"/>
            <w:vAlign w:val="center"/>
          </w:tcPr>
          <w:p w14:paraId="07E3CAEC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(Shen et al., 2022)</w:t>
            </w:r>
          </w:p>
        </w:tc>
        <w:tc>
          <w:tcPr>
            <w:tcW w:w="2158" w:type="dxa"/>
          </w:tcPr>
          <w:p w14:paraId="48EC75FB" w14:textId="77777777" w:rsidR="00E46D90" w:rsidRDefault="00E46D90" w:rsidP="0095178C">
            <w:r>
              <w:t>3/460</w:t>
            </w:r>
          </w:p>
        </w:tc>
        <w:tc>
          <w:tcPr>
            <w:tcW w:w="2158" w:type="dxa"/>
          </w:tcPr>
          <w:p w14:paraId="32770B81" w14:textId="77777777" w:rsidR="00E46D90" w:rsidRDefault="00E46D90" w:rsidP="0095178C">
            <w:r>
              <w:t>3/478</w:t>
            </w:r>
          </w:p>
        </w:tc>
      </w:tr>
      <w:tr w:rsidR="00E46D90" w14:paraId="1593EE3D" w14:textId="77777777" w:rsidTr="0095178C">
        <w:tc>
          <w:tcPr>
            <w:tcW w:w="2158" w:type="dxa"/>
            <w:vAlign w:val="center"/>
          </w:tcPr>
          <w:p w14:paraId="74574328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(Alavinejad et al., 2025)</w:t>
            </w:r>
          </w:p>
        </w:tc>
        <w:tc>
          <w:tcPr>
            <w:tcW w:w="2158" w:type="dxa"/>
          </w:tcPr>
          <w:p w14:paraId="52B83870" w14:textId="77777777" w:rsidR="00E46D90" w:rsidRDefault="00E46D90" w:rsidP="0095178C">
            <w:r>
              <w:t>3/300</w:t>
            </w:r>
          </w:p>
        </w:tc>
        <w:tc>
          <w:tcPr>
            <w:tcW w:w="2158" w:type="dxa"/>
          </w:tcPr>
          <w:p w14:paraId="0059F18A" w14:textId="77777777" w:rsidR="00E46D90" w:rsidRDefault="00E46D90" w:rsidP="0095178C">
            <w:r>
              <w:t>8/319</w:t>
            </w:r>
          </w:p>
        </w:tc>
      </w:tr>
      <w:tr w:rsidR="00E46D90" w14:paraId="4E8DCA3F" w14:textId="77777777" w:rsidTr="0095178C">
        <w:tc>
          <w:tcPr>
            <w:tcW w:w="2158" w:type="dxa"/>
            <w:vAlign w:val="center"/>
          </w:tcPr>
          <w:p w14:paraId="672748FD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(Jiang et al., 2023)</w:t>
            </w:r>
          </w:p>
        </w:tc>
        <w:tc>
          <w:tcPr>
            <w:tcW w:w="2158" w:type="dxa"/>
          </w:tcPr>
          <w:p w14:paraId="69280E45" w14:textId="77777777" w:rsidR="00E46D90" w:rsidRDefault="00E46D90" w:rsidP="0095178C">
            <w:r>
              <w:t>1/78</w:t>
            </w:r>
          </w:p>
        </w:tc>
        <w:tc>
          <w:tcPr>
            <w:tcW w:w="2158" w:type="dxa"/>
          </w:tcPr>
          <w:p w14:paraId="40B862DB" w14:textId="77777777" w:rsidR="00E46D90" w:rsidRPr="001E4E69" w:rsidRDefault="00E46D90" w:rsidP="0095178C">
            <w:pPr>
              <w:rPr>
                <w:color w:val="2B2B00"/>
              </w:rPr>
            </w:pPr>
            <w:r w:rsidRPr="001E4E69">
              <w:rPr>
                <w:color w:val="2B2B00"/>
              </w:rPr>
              <w:t>2/75</w:t>
            </w:r>
          </w:p>
          <w:p w14:paraId="7CB533B6" w14:textId="77777777" w:rsidR="00E46D90" w:rsidRDefault="00E46D90" w:rsidP="0095178C"/>
        </w:tc>
      </w:tr>
      <w:tr w:rsidR="00E46D90" w14:paraId="49CB0EEB" w14:textId="77777777" w:rsidTr="0095178C">
        <w:tc>
          <w:tcPr>
            <w:tcW w:w="2158" w:type="dxa"/>
            <w:vAlign w:val="center"/>
          </w:tcPr>
          <w:p w14:paraId="3094B9EA" w14:textId="77777777" w:rsidR="00E46D90" w:rsidRDefault="00E46D90" w:rsidP="0095178C">
            <w:r>
              <w:rPr>
                <w:rFonts w:ascii="Calibri" w:hAnsi="Calibri" w:cs="Calibri"/>
                <w:color w:val="006100"/>
                <w:sz w:val="22"/>
                <w:szCs w:val="22"/>
              </w:rPr>
              <w:t>(Bi et al., 2022)</w:t>
            </w:r>
          </w:p>
        </w:tc>
        <w:tc>
          <w:tcPr>
            <w:tcW w:w="2158" w:type="dxa"/>
          </w:tcPr>
          <w:p w14:paraId="54AD167B" w14:textId="77777777" w:rsidR="00E46D90" w:rsidRDefault="00E46D90" w:rsidP="0095178C">
            <w:r>
              <w:t>3/305</w:t>
            </w:r>
          </w:p>
        </w:tc>
        <w:tc>
          <w:tcPr>
            <w:tcW w:w="2158" w:type="dxa"/>
          </w:tcPr>
          <w:p w14:paraId="0F4449AC" w14:textId="77777777" w:rsidR="00E46D90" w:rsidRDefault="00E46D90" w:rsidP="0095178C">
            <w:r>
              <w:t>4/302</w:t>
            </w:r>
          </w:p>
        </w:tc>
      </w:tr>
      <w:tr w:rsidR="00E46D90" w14:paraId="3FD331B1" w14:textId="77777777" w:rsidTr="0095178C">
        <w:tc>
          <w:tcPr>
            <w:tcW w:w="2158" w:type="dxa"/>
            <w:vAlign w:val="center"/>
          </w:tcPr>
          <w:p w14:paraId="0E08397F" w14:textId="77777777" w:rsidR="00E46D90" w:rsidRPr="001E4E69" w:rsidRDefault="00E46D90" w:rsidP="0095178C">
            <w:pPr>
              <w:rPr>
                <w:rFonts w:ascii="Calibri" w:hAnsi="Calibri" w:cs="Calibri"/>
                <w:color w:val="006100"/>
                <w:sz w:val="22"/>
                <w:szCs w:val="22"/>
              </w:rPr>
            </w:pPr>
            <w:r w:rsidRPr="001E4E69">
              <w:rPr>
                <w:rFonts w:ascii="Calibri" w:hAnsi="Calibri" w:cs="Calibri"/>
                <w:color w:val="006100"/>
                <w:sz w:val="22"/>
                <w:szCs w:val="22"/>
              </w:rPr>
              <w:t>(Zhao et al., 2022b)</w:t>
            </w:r>
          </w:p>
          <w:p w14:paraId="6C9274BB" w14:textId="77777777" w:rsidR="00E46D90" w:rsidRDefault="00E46D90" w:rsidP="0095178C">
            <w:pPr>
              <w:rPr>
                <w:rFonts w:ascii="Calibri" w:hAnsi="Calibri" w:cs="Calibri"/>
                <w:color w:val="006100"/>
                <w:sz w:val="22"/>
                <w:szCs w:val="22"/>
              </w:rPr>
            </w:pPr>
          </w:p>
        </w:tc>
        <w:tc>
          <w:tcPr>
            <w:tcW w:w="2158" w:type="dxa"/>
          </w:tcPr>
          <w:p w14:paraId="49952198" w14:textId="77777777" w:rsidR="00E46D90" w:rsidRDefault="00E46D90" w:rsidP="0095178C">
            <w:r>
              <w:t>0/73</w:t>
            </w:r>
          </w:p>
        </w:tc>
        <w:tc>
          <w:tcPr>
            <w:tcW w:w="2158" w:type="dxa"/>
          </w:tcPr>
          <w:p w14:paraId="7936A134" w14:textId="77777777" w:rsidR="00E46D90" w:rsidRDefault="00E46D90" w:rsidP="0095178C">
            <w:r>
              <w:t>1/73</w:t>
            </w:r>
          </w:p>
        </w:tc>
      </w:tr>
    </w:tbl>
    <w:p w14:paraId="24261910" w14:textId="77777777" w:rsidR="00E46D90" w:rsidRDefault="00E46D90" w:rsidP="00E46D90"/>
    <w:p w14:paraId="628027F0" w14:textId="77777777" w:rsidR="00364C21" w:rsidRDefault="00364C21"/>
    <w:sectPr w:rsidR="00364C21" w:rsidSect="00364C21">
      <w:footerReference w:type="even" r:id="rId6"/>
      <w:footerReference w:type="default" r:id="rId7"/>
      <w:footerReference w:type="firs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611CC" w14:textId="77777777" w:rsidR="00364C21" w:rsidRDefault="00364C21" w:rsidP="00364C21">
      <w:pPr>
        <w:spacing w:after="0" w:line="240" w:lineRule="auto"/>
      </w:pPr>
      <w:r>
        <w:separator/>
      </w:r>
    </w:p>
  </w:endnote>
  <w:endnote w:type="continuationSeparator" w:id="0">
    <w:p w14:paraId="6F6EC0F9" w14:textId="77777777" w:rsidR="00364C21" w:rsidRDefault="00364C21" w:rsidP="00364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8A891" w14:textId="52AC3A30" w:rsidR="00364C21" w:rsidRDefault="00364C2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4413268" wp14:editId="6BDD9D8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63345" cy="405765"/>
              <wp:effectExtent l="0" t="0" r="8255" b="0"/>
              <wp:wrapNone/>
              <wp:docPr id="578875940" name="Text Box 2" descr="Classification: 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E79F2B" w14:textId="3DD204B8" w:rsidR="00364C21" w:rsidRPr="00364C21" w:rsidRDefault="00364C21" w:rsidP="00364C2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364C21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 xml:space="preserve">Classification: 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41326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Internal " style="position:absolute;margin-left:0;margin-top:0;width:107.35pt;height:31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51E79F2B" w14:textId="3DD204B8" w:rsidR="00364C21" w:rsidRPr="00364C21" w:rsidRDefault="00364C21" w:rsidP="00364C2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364C21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 xml:space="preserve">Classification: 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64BB9" w14:textId="007F0B33" w:rsidR="00364C21" w:rsidRDefault="00364C2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4DD55BB" wp14:editId="105CF7A7">
              <wp:simplePos x="914400" y="71342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63345" cy="405765"/>
              <wp:effectExtent l="0" t="0" r="8255" b="0"/>
              <wp:wrapNone/>
              <wp:docPr id="279041282" name="Text Box 3" descr="Classification: 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F39F4A" w14:textId="6E327E85" w:rsidR="00364C21" w:rsidRPr="00364C21" w:rsidRDefault="00364C21" w:rsidP="00364C2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364C21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 xml:space="preserve">Classification: 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DD55B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Internal " style="position:absolute;margin-left:0;margin-top:0;width:107.35pt;height:31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" filled="f" stroked="f">
              <v:fill o:detectmouseclick="t"/>
              <v:textbox style="mso-fit-shape-to-text:t" inset="0,0,0,15pt">
                <w:txbxContent>
                  <w:p w14:paraId="05F39F4A" w14:textId="6E327E85" w:rsidR="00364C21" w:rsidRPr="00364C21" w:rsidRDefault="00364C21" w:rsidP="00364C2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364C21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 xml:space="preserve">Classification: 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68EC" w14:textId="6F5C3877" w:rsidR="00364C21" w:rsidRDefault="00364C2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FEF23EB" wp14:editId="41C725A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63345" cy="405765"/>
              <wp:effectExtent l="0" t="0" r="8255" b="0"/>
              <wp:wrapNone/>
              <wp:docPr id="1125442412" name="Text Box 1" descr="Classification: 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F90D04" w14:textId="11753789" w:rsidR="00364C21" w:rsidRPr="00364C21" w:rsidRDefault="00364C21" w:rsidP="00364C2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364C21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 xml:space="preserve">Classification: 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EF23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Internal " style="position:absolute;margin-left:0;margin-top:0;width:107.35pt;height:31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74F90D04" w14:textId="11753789" w:rsidR="00364C21" w:rsidRPr="00364C21" w:rsidRDefault="00364C21" w:rsidP="00364C2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364C21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 xml:space="preserve">Classification: 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FC62D" w14:textId="77777777" w:rsidR="00364C21" w:rsidRDefault="00364C21" w:rsidP="00364C21">
      <w:pPr>
        <w:spacing w:after="0" w:line="240" w:lineRule="auto"/>
      </w:pPr>
      <w:r>
        <w:separator/>
      </w:r>
    </w:p>
  </w:footnote>
  <w:footnote w:type="continuationSeparator" w:id="0">
    <w:p w14:paraId="4B336F84" w14:textId="77777777" w:rsidR="00364C21" w:rsidRDefault="00364C21" w:rsidP="00364C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21"/>
    <w:rsid w:val="00364C21"/>
    <w:rsid w:val="005F3989"/>
    <w:rsid w:val="00935254"/>
    <w:rsid w:val="00E46D90"/>
    <w:rsid w:val="00FA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2AE4E"/>
  <w15:chartTrackingRefBased/>
  <w15:docId w15:val="{75C5987B-846D-4438-90BD-255E2A36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4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4C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4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4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4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4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4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4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4C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C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4C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4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4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4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4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4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4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4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4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4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4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4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4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4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4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4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64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C21"/>
  </w:style>
  <w:style w:type="paragraph" w:styleId="Footer">
    <w:name w:val="footer"/>
    <w:basedOn w:val="Normal"/>
    <w:link w:val="FooterChar"/>
    <w:uiPriority w:val="99"/>
    <w:unhideWhenUsed/>
    <w:rsid w:val="00364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C21"/>
  </w:style>
  <w:style w:type="table" w:styleId="TableGrid">
    <w:name w:val="Table Grid"/>
    <w:basedOn w:val="TableNormal"/>
    <w:uiPriority w:val="39"/>
    <w:rsid w:val="00E46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Naglaa Saeed AlFqaai</dc:creator>
  <cp:keywords/>
  <dc:description/>
  <cp:lastModifiedBy>Naglaa Saeed AlFqaai</cp:lastModifiedBy>
  <cp:revision>2</cp:revision>
  <dcterms:created xsi:type="dcterms:W3CDTF">2026-04-30T10:06:00Z</dcterms:created>
  <dcterms:modified xsi:type="dcterms:W3CDTF">2026-04-30T10:09:00Z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4314e36c,2280f224,10a1d502</vt:lpwstr>
  </property>
  <property fmtid="{D5CDD505-2E9C-101B-9397-08002B2CF9AE}" pid="3" name="ClassificationContentMarkingFooterFontProps">
    <vt:lpwstr>#0000ff,12,Calibri</vt:lpwstr>
  </property>
  <property fmtid="{D5CDD505-2E9C-101B-9397-08002B2CF9AE}" pid="4" name="ClassificationContentMarkingFooterText">
    <vt:lpwstr>Classification: Internal </vt:lpwstr>
  </property>
  <property fmtid="{D5CDD505-2E9C-101B-9397-08002B2CF9AE}" pid="5" name="MSIP_Label_096ad74c-a235-47e7-a91d-3632a6f1d5fb_Enabled">
    <vt:lpwstr>true</vt:lpwstr>
  </property>
  <property fmtid="{D5CDD505-2E9C-101B-9397-08002B2CF9AE}" pid="6" name="MSIP_Label_096ad74c-a235-47e7-a91d-3632a6f1d5fb_SetDate">
    <vt:lpwstr>2026-04-30T10:08:47Z</vt:lpwstr>
  </property>
  <property fmtid="{D5CDD505-2E9C-101B-9397-08002B2CF9AE}" pid="7" name="MSIP_Label_096ad74c-a235-47e7-a91d-3632a6f1d5fb_Method">
    <vt:lpwstr>Privileged</vt:lpwstr>
  </property>
  <property fmtid="{D5CDD505-2E9C-101B-9397-08002B2CF9AE}" pid="8" name="MSIP_Label_096ad74c-a235-47e7-a91d-3632a6f1d5fb_Name">
    <vt:lpwstr>Internal</vt:lpwstr>
  </property>
  <property fmtid="{D5CDD505-2E9C-101B-9397-08002B2CF9AE}" pid="9" name="MSIP_Label_096ad74c-a235-47e7-a91d-3632a6f1d5fb_SiteId">
    <vt:lpwstr>988f94be-7208-4701-8289-28a718608374</vt:lpwstr>
  </property>
  <property fmtid="{D5CDD505-2E9C-101B-9397-08002B2CF9AE}" pid="10" name="MSIP_Label_096ad74c-a235-47e7-a91d-3632a6f1d5fb_ActionId">
    <vt:lpwstr>efd8c4e7-022c-43b2-97b3-d9127bc415a8</vt:lpwstr>
  </property>
  <property fmtid="{D5CDD505-2E9C-101B-9397-08002B2CF9AE}" pid="11" name="MSIP_Label_096ad74c-a235-47e7-a91d-3632a6f1d5fb_ContentBits">
    <vt:lpwstr>3</vt:lpwstr>
  </property>
  <property fmtid="{D5CDD505-2E9C-101B-9397-08002B2CF9AE}" pid="12" name="MSIP_Label_096ad74c-a235-47e7-a91d-3632a6f1d5fb_Tag">
    <vt:lpwstr>10, 0, 1, 1</vt:lpwstr>
  </property>
</Properties>
</file>