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8AF9F" w14:textId="5FB9ED25" w:rsidR="00206C76" w:rsidRDefault="00EA4D6D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Additional file 3</w:t>
      </w:r>
      <w:r w:rsidR="00000000">
        <w:rPr>
          <w:rFonts w:ascii="Times New Roman" w:eastAsia="Times New Roman" w:hAnsi="Times New Roman" w:cs="Times New Roman"/>
          <w:b/>
        </w:rPr>
        <w:t xml:space="preserve">. Subgroup analysis for </w:t>
      </w:r>
      <w:r w:rsidR="00CB2BDD">
        <w:rPr>
          <w:rFonts w:ascii="Times New Roman" w:eastAsia="Times New Roman" w:hAnsi="Times New Roman" w:cs="Times New Roman"/>
          <w:b/>
        </w:rPr>
        <w:t xml:space="preserve">the </w:t>
      </w:r>
      <w:r w:rsidR="00000000">
        <w:rPr>
          <w:rFonts w:ascii="Times New Roman" w:eastAsia="Times New Roman" w:hAnsi="Times New Roman" w:cs="Times New Roman"/>
          <w:b/>
        </w:rPr>
        <w:t>primary outcome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10"/>
        <w:gridCol w:w="1755"/>
        <w:gridCol w:w="1816"/>
        <w:gridCol w:w="907"/>
      </w:tblGrid>
      <w:tr w:rsidR="00132831" w14:paraId="2E9176E1" w14:textId="77777777">
        <w:trPr>
          <w:trHeight w:val="400"/>
        </w:trPr>
        <w:tc>
          <w:tcPr>
            <w:tcW w:w="4010" w:type="dxa"/>
          </w:tcPr>
          <w:p w14:paraId="43F6215B" w14:textId="77777777" w:rsidR="00206C76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Characteristic</w:t>
            </w:r>
          </w:p>
        </w:tc>
        <w:tc>
          <w:tcPr>
            <w:tcW w:w="1755" w:type="dxa"/>
          </w:tcPr>
          <w:p w14:paraId="546A7B8C" w14:textId="77777777" w:rsidR="00206C76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Landiolol </w:t>
            </w:r>
          </w:p>
          <w:p w14:paraId="14127B62" w14:textId="77777777" w:rsidR="00206C76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n/N (%)</w:t>
            </w:r>
          </w:p>
        </w:tc>
        <w:tc>
          <w:tcPr>
            <w:tcW w:w="1816" w:type="dxa"/>
          </w:tcPr>
          <w:p w14:paraId="24142A0E" w14:textId="77777777" w:rsidR="00206C76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Bisoprolol patch </w:t>
            </w:r>
          </w:p>
          <w:p w14:paraId="349E318E" w14:textId="77777777" w:rsidR="00206C76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n/N (%)</w:t>
            </w:r>
          </w:p>
        </w:tc>
        <w:tc>
          <w:tcPr>
            <w:tcW w:w="907" w:type="dxa"/>
          </w:tcPr>
          <w:p w14:paraId="33DFDF97" w14:textId="04FE43E2" w:rsidR="00206C76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7E0C7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</w:t>
            </w:r>
          </w:p>
        </w:tc>
      </w:tr>
      <w:tr w:rsidR="00132831" w14:paraId="36FE424F" w14:textId="77777777">
        <w:trPr>
          <w:trHeight w:val="400"/>
        </w:trPr>
        <w:tc>
          <w:tcPr>
            <w:tcW w:w="4010" w:type="dxa"/>
          </w:tcPr>
          <w:p w14:paraId="1D8A531B" w14:textId="363020D7" w:rsidR="00206C76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Baseline </w:t>
            </w:r>
            <w:r w:rsidR="007E0C7E">
              <w:rPr>
                <w:rFonts w:ascii="Times New Roman" w:eastAsia="Times New Roman" w:hAnsi="Times New Roman" w:cs="Times New Roman"/>
                <w:color w:val="000000"/>
              </w:rPr>
              <w:t>HR</w:t>
            </w:r>
          </w:p>
        </w:tc>
        <w:tc>
          <w:tcPr>
            <w:tcW w:w="1755" w:type="dxa"/>
            <w:vAlign w:val="bottom"/>
          </w:tcPr>
          <w:p w14:paraId="5EA30394" w14:textId="77777777" w:rsidR="00206C76" w:rsidRDefault="00206C76">
            <w:pP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16" w:type="dxa"/>
            <w:vAlign w:val="bottom"/>
          </w:tcPr>
          <w:p w14:paraId="2ECD3DA0" w14:textId="77777777" w:rsidR="00206C76" w:rsidRDefault="00206C76">
            <w:pP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7" w:type="dxa"/>
            <w:vAlign w:val="bottom"/>
          </w:tcPr>
          <w:p w14:paraId="12C1FC71" w14:textId="77777777" w:rsidR="00206C76" w:rsidRDefault="00206C76">
            <w:pP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32831" w14:paraId="010F2B4A" w14:textId="77777777">
        <w:trPr>
          <w:trHeight w:val="400"/>
        </w:trPr>
        <w:tc>
          <w:tcPr>
            <w:tcW w:w="4010" w:type="dxa"/>
          </w:tcPr>
          <w:p w14:paraId="5342A092" w14:textId="6A045BDB" w:rsidR="00206C76" w:rsidRDefault="00000000">
            <w:pPr>
              <w:ind w:firstLine="105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HR ≤ 120 </w:t>
            </w:r>
            <w:r w:rsidR="007E0C7E">
              <w:rPr>
                <w:rFonts w:ascii="Times New Roman" w:eastAsia="Times New Roman" w:hAnsi="Times New Roman" w:cs="Times New Roman"/>
                <w:color w:val="000000"/>
              </w:rPr>
              <w:t>bpm</w:t>
            </w:r>
          </w:p>
        </w:tc>
        <w:tc>
          <w:tcPr>
            <w:tcW w:w="1755" w:type="dxa"/>
          </w:tcPr>
          <w:p w14:paraId="3E16F301" w14:textId="1101A10D" w:rsidR="00206C76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AF12A1">
              <w:rPr>
                <w:rFonts w:ascii="Times New Roman" w:eastAsia="Times New Roman" w:hAnsi="Times New Roman" w:cs="Times New Roman"/>
                <w:color w:val="000000"/>
              </w:rPr>
              <w:t>49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/2</w:t>
            </w:r>
            <w:r w:rsidR="00AF12A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(6</w:t>
            </w:r>
            <w:r w:rsidR="00AF12A1"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%)</w:t>
            </w:r>
          </w:p>
        </w:tc>
        <w:tc>
          <w:tcPr>
            <w:tcW w:w="1816" w:type="dxa"/>
          </w:tcPr>
          <w:p w14:paraId="117551C5" w14:textId="068C2FDD" w:rsidR="00206C76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AF12A1">
              <w:rPr>
                <w:rFonts w:ascii="Times New Roman" w:eastAsia="Times New Roman" w:hAnsi="Times New Roman" w:cs="Times New Roman"/>
                <w:color w:val="000000"/>
              </w:rPr>
              <w:t>38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/2</w:t>
            </w:r>
            <w:r w:rsidR="00AF12A1">
              <w:rPr>
                <w:rFonts w:ascii="Times New Roman" w:eastAsia="Times New Roman" w:hAnsi="Times New Roman" w:cs="Times New Roman"/>
                <w:color w:val="000000"/>
              </w:rPr>
              <w:t>05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(6</w:t>
            </w:r>
            <w:r w:rsidR="00AF12A1"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%)</w:t>
            </w:r>
          </w:p>
        </w:tc>
        <w:tc>
          <w:tcPr>
            <w:tcW w:w="907" w:type="dxa"/>
            <w:vAlign w:val="bottom"/>
          </w:tcPr>
          <w:p w14:paraId="5CCEB553" w14:textId="4B14F758" w:rsidR="00206C76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</w:tr>
      <w:tr w:rsidR="00132831" w14:paraId="273F981A" w14:textId="77777777">
        <w:trPr>
          <w:trHeight w:val="400"/>
        </w:trPr>
        <w:tc>
          <w:tcPr>
            <w:tcW w:w="4010" w:type="dxa"/>
          </w:tcPr>
          <w:p w14:paraId="3DFC6C35" w14:textId="78C96052" w:rsidR="00206C76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HR &gt; 120</w:t>
            </w:r>
            <w:r w:rsidR="007E0C7E">
              <w:rPr>
                <w:rFonts w:ascii="Times New Roman" w:eastAsia="Times New Roman" w:hAnsi="Times New Roman" w:cs="Times New Roman"/>
                <w:color w:val="000000"/>
              </w:rPr>
              <w:t xml:space="preserve"> bpm</w:t>
            </w:r>
          </w:p>
        </w:tc>
        <w:tc>
          <w:tcPr>
            <w:tcW w:w="1755" w:type="dxa"/>
          </w:tcPr>
          <w:p w14:paraId="17CFFB2F" w14:textId="7E61BE6F" w:rsidR="00206C76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98/222 (44%)</w:t>
            </w:r>
          </w:p>
        </w:tc>
        <w:tc>
          <w:tcPr>
            <w:tcW w:w="1816" w:type="dxa"/>
          </w:tcPr>
          <w:p w14:paraId="20E3F56B" w14:textId="06D3B5DE" w:rsidR="00206C76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88/216 (41%)</w:t>
            </w:r>
          </w:p>
        </w:tc>
        <w:tc>
          <w:tcPr>
            <w:tcW w:w="907" w:type="dxa"/>
            <w:vAlign w:val="bottom"/>
          </w:tcPr>
          <w:p w14:paraId="644ADE50" w14:textId="02F4BDC6" w:rsidR="00206C76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</w:t>
            </w:r>
            <w:r w:rsidR="00AF12A1">
              <w:rPr>
                <w:rFonts w:ascii="Times New Roman" w:eastAsia="Times New Roman" w:hAnsi="Times New Roman" w:cs="Times New Roman"/>
                <w:color w:val="000000"/>
              </w:rPr>
              <w:t>499</w:t>
            </w:r>
          </w:p>
        </w:tc>
      </w:tr>
      <w:tr w:rsidR="00132831" w14:paraId="07DF19E7" w14:textId="77777777">
        <w:trPr>
          <w:trHeight w:val="400"/>
        </w:trPr>
        <w:tc>
          <w:tcPr>
            <w:tcW w:w="4010" w:type="dxa"/>
          </w:tcPr>
          <w:p w14:paraId="4DBAECA5" w14:textId="77777777" w:rsidR="00206C76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Atrial fibrillation</w:t>
            </w:r>
          </w:p>
        </w:tc>
        <w:tc>
          <w:tcPr>
            <w:tcW w:w="1755" w:type="dxa"/>
          </w:tcPr>
          <w:p w14:paraId="17154F8F" w14:textId="77777777" w:rsidR="00206C76" w:rsidRDefault="00206C76">
            <w:pP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16" w:type="dxa"/>
          </w:tcPr>
          <w:p w14:paraId="2799DDB8" w14:textId="77777777" w:rsidR="00206C76" w:rsidRDefault="00206C76">
            <w:pP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7" w:type="dxa"/>
            <w:vAlign w:val="bottom"/>
          </w:tcPr>
          <w:p w14:paraId="54DB9B3B" w14:textId="77777777" w:rsidR="00206C76" w:rsidRDefault="00206C76">
            <w:pP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32831" w14:paraId="1933FFD1" w14:textId="77777777">
        <w:trPr>
          <w:trHeight w:val="400"/>
        </w:trPr>
        <w:tc>
          <w:tcPr>
            <w:tcW w:w="4010" w:type="dxa"/>
          </w:tcPr>
          <w:p w14:paraId="14F162E0" w14:textId="77777777" w:rsidR="00206C76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Yes</w:t>
            </w:r>
          </w:p>
        </w:tc>
        <w:tc>
          <w:tcPr>
            <w:tcW w:w="1755" w:type="dxa"/>
          </w:tcPr>
          <w:p w14:paraId="0B6AE872" w14:textId="48942C39" w:rsidR="00206C76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18/62 (46%)</w:t>
            </w:r>
          </w:p>
        </w:tc>
        <w:tc>
          <w:tcPr>
            <w:tcW w:w="1816" w:type="dxa"/>
          </w:tcPr>
          <w:p w14:paraId="1F641251" w14:textId="77715CCB" w:rsidR="00206C76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38/62 (</w:t>
            </w:r>
            <w:r w:rsidR="00AF12A1">
              <w:rPr>
                <w:rFonts w:ascii="Times New Roman" w:eastAsia="Times New Roman" w:hAnsi="Times New Roman" w:cs="Times New Roman"/>
                <w:color w:val="000000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%)</w:t>
            </w:r>
          </w:p>
        </w:tc>
        <w:tc>
          <w:tcPr>
            <w:tcW w:w="907" w:type="dxa"/>
            <w:vAlign w:val="bottom"/>
          </w:tcPr>
          <w:p w14:paraId="5D1F6A0B" w14:textId="5301C4FE" w:rsidR="00206C76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0.660</w:t>
            </w:r>
          </w:p>
        </w:tc>
      </w:tr>
      <w:tr w:rsidR="00132831" w14:paraId="3315754D" w14:textId="77777777">
        <w:trPr>
          <w:trHeight w:val="400"/>
        </w:trPr>
        <w:tc>
          <w:tcPr>
            <w:tcW w:w="4010" w:type="dxa"/>
          </w:tcPr>
          <w:p w14:paraId="7AE9A3E7" w14:textId="77777777" w:rsidR="00206C76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No</w:t>
            </w:r>
          </w:p>
        </w:tc>
        <w:tc>
          <w:tcPr>
            <w:tcW w:w="1755" w:type="dxa"/>
          </w:tcPr>
          <w:p w14:paraId="7041D0D9" w14:textId="05EF17D3" w:rsidR="00206C76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263/482 (5</w:t>
            </w:r>
            <w:r w:rsidR="00AF12A1"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%)</w:t>
            </w:r>
          </w:p>
        </w:tc>
        <w:tc>
          <w:tcPr>
            <w:tcW w:w="1816" w:type="dxa"/>
          </w:tcPr>
          <w:p w14:paraId="27F5FF75" w14:textId="40719B12" w:rsidR="00206C76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240/465 (5</w:t>
            </w:r>
            <w:r w:rsidR="00AF12A1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%)</w:t>
            </w:r>
          </w:p>
        </w:tc>
        <w:tc>
          <w:tcPr>
            <w:tcW w:w="907" w:type="dxa"/>
          </w:tcPr>
          <w:p w14:paraId="2355F144" w14:textId="6156DBD3" w:rsidR="00206C76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</w:t>
            </w:r>
            <w:r w:rsidR="00AF12A1">
              <w:rPr>
                <w:rFonts w:ascii="Times New Roman" w:eastAsia="Times New Roman" w:hAnsi="Times New Roman" w:cs="Times New Roman"/>
                <w:color w:val="000000"/>
              </w:rPr>
              <w:t>718</w:t>
            </w:r>
          </w:p>
        </w:tc>
      </w:tr>
      <w:tr w:rsidR="00D862A6" w14:paraId="32874DBC" w14:textId="77777777">
        <w:trPr>
          <w:trHeight w:val="400"/>
        </w:trPr>
        <w:tc>
          <w:tcPr>
            <w:tcW w:w="4010" w:type="dxa"/>
          </w:tcPr>
          <w:p w14:paraId="3EBA350B" w14:textId="13A9E99D" w:rsidR="00D862A6" w:rsidRDefault="00D862A6" w:rsidP="00D862A6">
            <w:pP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Septic shock</w:t>
            </w:r>
          </w:p>
        </w:tc>
        <w:tc>
          <w:tcPr>
            <w:tcW w:w="1755" w:type="dxa"/>
          </w:tcPr>
          <w:p w14:paraId="0891BA2C" w14:textId="77777777" w:rsidR="00D862A6" w:rsidRDefault="00D862A6">
            <w:pP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16" w:type="dxa"/>
          </w:tcPr>
          <w:p w14:paraId="599FCEEC" w14:textId="77777777" w:rsidR="00D862A6" w:rsidRDefault="00D862A6">
            <w:pP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7" w:type="dxa"/>
          </w:tcPr>
          <w:p w14:paraId="62D222A0" w14:textId="77777777" w:rsidR="00D862A6" w:rsidRDefault="00D862A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862A6" w14:paraId="4500DE7C" w14:textId="77777777" w:rsidTr="00D862A6">
        <w:trPr>
          <w:trHeight w:val="400"/>
        </w:trPr>
        <w:tc>
          <w:tcPr>
            <w:tcW w:w="4010" w:type="dxa"/>
          </w:tcPr>
          <w:p w14:paraId="78ACB937" w14:textId="08067C28" w:rsidR="00D862A6" w:rsidRDefault="00D862A6" w:rsidP="00D862A6">
            <w:pP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Yes</w:t>
            </w:r>
          </w:p>
        </w:tc>
        <w:tc>
          <w:tcPr>
            <w:tcW w:w="1755" w:type="dxa"/>
            <w:vAlign w:val="bottom"/>
          </w:tcPr>
          <w:p w14:paraId="154A7D27" w14:textId="6129BCF1" w:rsidR="00D862A6" w:rsidRDefault="00D862A6" w:rsidP="00D862A6">
            <w:pP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105/162 (65%)</w:t>
            </w:r>
          </w:p>
        </w:tc>
        <w:tc>
          <w:tcPr>
            <w:tcW w:w="1816" w:type="dxa"/>
            <w:vAlign w:val="bottom"/>
          </w:tcPr>
          <w:p w14:paraId="65AFF28B" w14:textId="194254C7" w:rsidR="00D862A6" w:rsidRDefault="00D862A6" w:rsidP="00D862A6">
            <w:pP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83/156 (53%)</w:t>
            </w:r>
          </w:p>
        </w:tc>
        <w:tc>
          <w:tcPr>
            <w:tcW w:w="907" w:type="dxa"/>
            <w:vAlign w:val="bottom"/>
          </w:tcPr>
          <w:p w14:paraId="29F8B33C" w14:textId="20BB0700" w:rsidR="00D862A6" w:rsidRDefault="00D862A6" w:rsidP="00D862A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0.046</w:t>
            </w:r>
          </w:p>
        </w:tc>
      </w:tr>
      <w:tr w:rsidR="00D862A6" w14:paraId="1DB219B5" w14:textId="77777777">
        <w:trPr>
          <w:trHeight w:val="400"/>
        </w:trPr>
        <w:tc>
          <w:tcPr>
            <w:tcW w:w="4010" w:type="dxa"/>
          </w:tcPr>
          <w:p w14:paraId="2D365D15" w14:textId="181B6F2B" w:rsidR="00D862A6" w:rsidRDefault="00D862A6" w:rsidP="00D862A6">
            <w:pP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No</w:t>
            </w:r>
          </w:p>
        </w:tc>
        <w:tc>
          <w:tcPr>
            <w:tcW w:w="1755" w:type="dxa"/>
          </w:tcPr>
          <w:p w14:paraId="199DAC4C" w14:textId="46F6FBFD" w:rsidR="00D862A6" w:rsidRDefault="00D862A6">
            <w:pP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142/280 (51%)</w:t>
            </w:r>
          </w:p>
        </w:tc>
        <w:tc>
          <w:tcPr>
            <w:tcW w:w="1816" w:type="dxa"/>
          </w:tcPr>
          <w:p w14:paraId="50E7A5E4" w14:textId="2827B7F0" w:rsidR="00D862A6" w:rsidRDefault="00D862A6">
            <w:pP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143/265 (54%)</w:t>
            </w:r>
          </w:p>
        </w:tc>
        <w:tc>
          <w:tcPr>
            <w:tcW w:w="907" w:type="dxa"/>
          </w:tcPr>
          <w:p w14:paraId="61D40434" w14:textId="111CBB83" w:rsidR="00D862A6" w:rsidRDefault="00D862A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0.493</w:t>
            </w:r>
          </w:p>
        </w:tc>
      </w:tr>
    </w:tbl>
    <w:p w14:paraId="35295E3E" w14:textId="77777777" w:rsidR="00CB2BDD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Values are expressed as n/N (%). </w:t>
      </w:r>
    </w:p>
    <w:p w14:paraId="02875BC5" w14:textId="12082570" w:rsidR="00206C76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bpm, beats per minute; </w:t>
      </w:r>
      <w:r w:rsidR="00370EC5">
        <w:rPr>
          <w:rFonts w:ascii="Times New Roman" w:eastAsia="Times New Roman" w:hAnsi="Times New Roman" w:cs="Times New Roman"/>
        </w:rPr>
        <w:t>HR, heart rate</w:t>
      </w:r>
    </w:p>
    <w:p w14:paraId="1D450336" w14:textId="35B1303D" w:rsidR="00656513" w:rsidRDefault="00656513">
      <w:pPr>
        <w:rPr>
          <w:rFonts w:ascii="Times New Roman" w:eastAsia="Times New Roman" w:hAnsi="Times New Roman" w:cs="Times New Roman"/>
          <w:b/>
          <w:color w:val="000000"/>
        </w:rPr>
      </w:pPr>
    </w:p>
    <w:sectPr w:rsidR="00656513">
      <w:headerReference w:type="default" r:id="rId6"/>
      <w:footerReference w:type="default" r:id="rId7"/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3C872" w14:textId="77777777" w:rsidR="001C3D59" w:rsidRDefault="001C3D59">
      <w:r>
        <w:separator/>
      </w:r>
    </w:p>
  </w:endnote>
  <w:endnote w:type="continuationSeparator" w:id="0">
    <w:p w14:paraId="318562EE" w14:textId="77777777" w:rsidR="001C3D59" w:rsidRDefault="001C3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71273" w14:textId="77777777" w:rsidR="00926CE8" w:rsidRDefault="00926CE8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9F665" w14:textId="77777777" w:rsidR="001C3D59" w:rsidRDefault="001C3D59">
      <w:r>
        <w:separator/>
      </w:r>
    </w:p>
  </w:footnote>
  <w:footnote w:type="continuationSeparator" w:id="0">
    <w:p w14:paraId="70D6DFE7" w14:textId="77777777" w:rsidR="001C3D59" w:rsidRDefault="001C3D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6AEC7" w14:textId="77777777" w:rsidR="00926CE8" w:rsidRDefault="00926CE8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C76"/>
    <w:rsid w:val="000121B3"/>
    <w:rsid w:val="00104E10"/>
    <w:rsid w:val="00132831"/>
    <w:rsid w:val="0018106C"/>
    <w:rsid w:val="00197EB5"/>
    <w:rsid w:val="001A032C"/>
    <w:rsid w:val="001C3D59"/>
    <w:rsid w:val="00206C76"/>
    <w:rsid w:val="002565EB"/>
    <w:rsid w:val="00350C81"/>
    <w:rsid w:val="00370EC5"/>
    <w:rsid w:val="003C5E2E"/>
    <w:rsid w:val="003F597A"/>
    <w:rsid w:val="004425F0"/>
    <w:rsid w:val="00551425"/>
    <w:rsid w:val="005B706D"/>
    <w:rsid w:val="00656513"/>
    <w:rsid w:val="006A11CC"/>
    <w:rsid w:val="00700EF0"/>
    <w:rsid w:val="0070383E"/>
    <w:rsid w:val="00722EFB"/>
    <w:rsid w:val="007579A8"/>
    <w:rsid w:val="007D1EE6"/>
    <w:rsid w:val="007E0C7E"/>
    <w:rsid w:val="00813880"/>
    <w:rsid w:val="00813A6D"/>
    <w:rsid w:val="008863D2"/>
    <w:rsid w:val="009121E4"/>
    <w:rsid w:val="00926CE8"/>
    <w:rsid w:val="0094511E"/>
    <w:rsid w:val="009A0B18"/>
    <w:rsid w:val="00A017C1"/>
    <w:rsid w:val="00A07A91"/>
    <w:rsid w:val="00A207E8"/>
    <w:rsid w:val="00AF12A1"/>
    <w:rsid w:val="00B01501"/>
    <w:rsid w:val="00B26D3D"/>
    <w:rsid w:val="00B528A4"/>
    <w:rsid w:val="00B63847"/>
    <w:rsid w:val="00BE2E7F"/>
    <w:rsid w:val="00CB2BDD"/>
    <w:rsid w:val="00CC6E2B"/>
    <w:rsid w:val="00CE3EBE"/>
    <w:rsid w:val="00D262CF"/>
    <w:rsid w:val="00D862A6"/>
    <w:rsid w:val="00EA4D6D"/>
    <w:rsid w:val="00F61801"/>
    <w:rsid w:val="00FC5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2D0326"/>
  <w15:docId w15:val="{FFD18E44-F194-4015-8309-E4FB7FAF8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entury" w:eastAsia="Century" w:hAnsi="Century" w:cs="Century"/>
    </w:rPr>
  </w:style>
  <w:style w:type="paragraph" w:styleId="1">
    <w:name w:val="heading 1"/>
    <w:basedOn w:val="a"/>
    <w:next w:val="a"/>
    <w:qFormat/>
    <w:pPr>
      <w:keepNext/>
      <w:keepLines/>
      <w:spacing w:before="280" w:after="80"/>
      <w:outlineLvl w:val="0"/>
    </w:pPr>
    <w:rPr>
      <w:rFonts w:ascii="游ゴシック Light" w:eastAsia="游ゴシック Light" w:hAnsi="游ゴシック Light" w:cs="游ゴシック Light"/>
      <w:color w:val="000000"/>
      <w:sz w:val="32"/>
    </w:rPr>
  </w:style>
  <w:style w:type="paragraph" w:styleId="2">
    <w:name w:val="heading 2"/>
    <w:basedOn w:val="a"/>
    <w:next w:val="a"/>
    <w:qFormat/>
    <w:pPr>
      <w:keepNext/>
      <w:keepLines/>
      <w:spacing w:before="160" w:after="80"/>
      <w:outlineLvl w:val="1"/>
    </w:pPr>
    <w:rPr>
      <w:rFonts w:ascii="游ゴシック Light" w:eastAsia="游ゴシック Light" w:hAnsi="游ゴシック Light" w:cs="游ゴシック Light"/>
      <w:color w:val="000000"/>
      <w:sz w:val="28"/>
    </w:rPr>
  </w:style>
  <w:style w:type="paragraph" w:styleId="3">
    <w:name w:val="heading 3"/>
    <w:basedOn w:val="a"/>
    <w:next w:val="a"/>
    <w:qFormat/>
    <w:pPr>
      <w:keepNext/>
      <w:keepLines/>
      <w:spacing w:before="160" w:after="80"/>
      <w:outlineLvl w:val="2"/>
    </w:pPr>
    <w:rPr>
      <w:rFonts w:ascii="游ゴシック Light" w:eastAsia="游ゴシック Light" w:hAnsi="游ゴシック Light" w:cs="游ゴシック Light"/>
      <w:color w:val="000000"/>
      <w:sz w:val="24"/>
    </w:rPr>
  </w:style>
  <w:style w:type="paragraph" w:styleId="4">
    <w:name w:val="heading 4"/>
    <w:basedOn w:val="a"/>
    <w:next w:val="a"/>
    <w:pPr>
      <w:keepNext/>
      <w:keepLines/>
      <w:spacing w:before="80" w:after="40"/>
      <w:outlineLvl w:val="3"/>
    </w:pPr>
    <w:rPr>
      <w:rFonts w:ascii="游ゴシック Light" w:eastAsia="游ゴシック Light" w:hAnsi="游ゴシック Light" w:cs="游ゴシック Light"/>
      <w:color w:val="000000"/>
    </w:rPr>
  </w:style>
  <w:style w:type="paragraph" w:styleId="5">
    <w:name w:val="heading 5"/>
    <w:basedOn w:val="a"/>
    <w:next w:val="a"/>
    <w:pPr>
      <w:keepNext/>
      <w:keepLines/>
      <w:spacing w:before="80" w:after="40"/>
      <w:ind w:left="100"/>
      <w:outlineLvl w:val="4"/>
    </w:pPr>
    <w:rPr>
      <w:rFonts w:ascii="游ゴシック Light" w:eastAsia="游ゴシック Light" w:hAnsi="游ゴシック Light" w:cs="游ゴシック Light"/>
      <w:color w:val="000000"/>
    </w:rPr>
  </w:style>
  <w:style w:type="paragraph" w:styleId="6">
    <w:name w:val="heading 6"/>
    <w:basedOn w:val="a"/>
    <w:next w:val="a"/>
    <w:pPr>
      <w:keepNext/>
      <w:keepLines/>
      <w:spacing w:before="80" w:after="40"/>
      <w:ind w:left="200"/>
      <w:outlineLvl w:val="5"/>
    </w:pPr>
    <w:rPr>
      <w:rFonts w:ascii="游ゴシック Light" w:eastAsia="游ゴシック Light" w:hAnsi="游ゴシック Light" w:cs="游ゴシック Light"/>
      <w:color w:val="000000"/>
    </w:rPr>
  </w:style>
  <w:style w:type="paragraph" w:styleId="7">
    <w:name w:val="heading 7"/>
    <w:basedOn w:val="a"/>
    <w:next w:val="a"/>
    <w:pPr>
      <w:keepNext/>
      <w:keepLines/>
      <w:spacing w:before="80" w:after="40"/>
      <w:ind w:left="300"/>
      <w:outlineLvl w:val="6"/>
    </w:pPr>
    <w:rPr>
      <w:rFonts w:ascii="游ゴシック Light" w:eastAsia="游ゴシック Light" w:hAnsi="游ゴシック Light" w:cs="游ゴシック Light"/>
      <w:color w:val="000000"/>
    </w:rPr>
  </w:style>
  <w:style w:type="paragraph" w:styleId="8">
    <w:name w:val="heading 8"/>
    <w:basedOn w:val="a"/>
    <w:next w:val="a"/>
    <w:pPr>
      <w:keepNext/>
      <w:keepLines/>
      <w:spacing w:before="80" w:after="40"/>
      <w:ind w:left="400"/>
      <w:outlineLvl w:val="7"/>
    </w:pPr>
    <w:rPr>
      <w:rFonts w:ascii="游ゴシック Light" w:eastAsia="游ゴシック Light" w:hAnsi="游ゴシック Light" w:cs="游ゴシック Light"/>
      <w:color w:val="000000"/>
    </w:rPr>
  </w:style>
  <w:style w:type="paragraph" w:styleId="9">
    <w:name w:val="heading 9"/>
    <w:basedOn w:val="a"/>
    <w:next w:val="a"/>
    <w:pPr>
      <w:keepNext/>
      <w:keepLines/>
      <w:spacing w:before="80" w:after="40"/>
      <w:ind w:left="500"/>
      <w:outlineLvl w:val="8"/>
    </w:pPr>
    <w:rPr>
      <w:rFonts w:ascii="游ゴシック Light" w:eastAsia="游ゴシック Light" w:hAnsi="游ゴシック Light" w:cs="游ゴシック Light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OC11">
    <w:name w:val="TOC 11"/>
    <w:basedOn w:val="a"/>
    <w:pPr>
      <w:spacing w:line="305" w:lineRule="auto"/>
    </w:pPr>
    <w:rPr>
      <w:rFonts w:ascii="Calibri" w:eastAsia="Calibri" w:hAnsi="Calibri" w:cs="Calibri"/>
      <w:sz w:val="26"/>
    </w:rPr>
  </w:style>
  <w:style w:type="paragraph" w:customStyle="1" w:styleId="TOC21">
    <w:name w:val="TOC 21"/>
    <w:basedOn w:val="a"/>
    <w:pPr>
      <w:spacing w:line="330" w:lineRule="auto"/>
    </w:pPr>
    <w:rPr>
      <w:rFonts w:ascii="Calibri" w:eastAsia="Calibri" w:hAnsi="Calibri" w:cs="Calibri"/>
      <w:sz w:val="24"/>
    </w:rPr>
  </w:style>
  <w:style w:type="paragraph" w:customStyle="1" w:styleId="TOC31">
    <w:name w:val="TOC 31"/>
    <w:basedOn w:val="a"/>
    <w:pPr>
      <w:spacing w:line="360" w:lineRule="auto"/>
    </w:pPr>
    <w:rPr>
      <w:rFonts w:ascii="Calibri" w:eastAsia="Calibri" w:hAnsi="Calibri" w:cs="Calibri"/>
      <w:sz w:val="22"/>
    </w:rPr>
  </w:style>
  <w:style w:type="paragraph" w:customStyle="1" w:styleId="TOC41">
    <w:name w:val="TOC 4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51">
    <w:name w:val="TOC 5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61">
    <w:name w:val="TOC 6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71">
    <w:name w:val="TOC 7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81">
    <w:name w:val="TOC 8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91">
    <w:name w:val="TOC 91"/>
    <w:basedOn w:val="a"/>
    <w:pPr>
      <w:spacing w:line="330" w:lineRule="exact"/>
    </w:pPr>
    <w:rPr>
      <w:rFonts w:ascii="Calibri" w:eastAsia="Calibri" w:hAnsi="Calibri" w:cs="Calibri"/>
    </w:rPr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customStyle="1" w:styleId="CommentReference1">
    <w:name w:val="Comment Reference1"/>
    <w:basedOn w:val="a0"/>
    <w:rPr>
      <w:sz w:val="16"/>
    </w:rPr>
  </w:style>
  <w:style w:type="character" w:customStyle="1" w:styleId="EndnoteReference1">
    <w:name w:val="Endnote Reference1"/>
    <w:basedOn w:val="a0"/>
    <w:rPr>
      <w:vertAlign w:val="superscript"/>
    </w:rPr>
  </w:style>
  <w:style w:type="character" w:customStyle="1" w:styleId="FootnoteReference1">
    <w:name w:val="Footnote Reference1"/>
    <w:basedOn w:val="a0"/>
    <w:rPr>
      <w:vertAlign w:val="superscript"/>
    </w:rPr>
  </w:style>
  <w:style w:type="paragraph" w:styleId="a4">
    <w:name w:val="Title"/>
    <w:basedOn w:val="a"/>
    <w:next w:val="a"/>
    <w:qFormat/>
    <w:pPr>
      <w:spacing w:after="80"/>
      <w:contextualSpacing/>
      <w:jc w:val="center"/>
    </w:pPr>
    <w:rPr>
      <w:rFonts w:ascii="游ゴシック Light" w:eastAsia="游ゴシック Light" w:hAnsi="游ゴシック Light" w:cs="游ゴシック Light"/>
      <w:sz w:val="56"/>
    </w:rPr>
  </w:style>
  <w:style w:type="paragraph" w:styleId="a5">
    <w:name w:val="Subtitle"/>
    <w:basedOn w:val="a"/>
    <w:next w:val="a"/>
    <w:qFormat/>
    <w:pPr>
      <w:spacing w:after="160"/>
      <w:jc w:val="center"/>
    </w:pPr>
    <w:rPr>
      <w:rFonts w:ascii="游ゴシック Light" w:eastAsia="游ゴシック Light" w:hAnsi="游ゴシック Light" w:cs="游ゴシック Light"/>
      <w:color w:val="595959"/>
      <w:sz w:val="28"/>
    </w:rPr>
  </w:style>
  <w:style w:type="paragraph" w:styleId="a6">
    <w:name w:val="Quote"/>
    <w:basedOn w:val="a"/>
    <w:next w:val="a"/>
    <w:qFormat/>
    <w:pPr>
      <w:spacing w:before="160" w:after="160"/>
      <w:jc w:val="center"/>
    </w:pPr>
    <w:rPr>
      <w:i/>
      <w:color w:val="404040"/>
    </w:rPr>
  </w:style>
  <w:style w:type="paragraph" w:styleId="a7">
    <w:name w:val="List Paragraph"/>
    <w:basedOn w:val="a"/>
    <w:pPr>
      <w:ind w:left="720"/>
      <w:contextualSpacing/>
    </w:pPr>
    <w:rPr>
      <w:rFonts w:ascii="游明朝" w:eastAsia="游明朝" w:hAnsi="游明朝" w:cs="游明朝"/>
    </w:rPr>
  </w:style>
  <w:style w:type="character" w:styleId="20">
    <w:name w:val="Intense Emphasis"/>
    <w:basedOn w:val="a0"/>
    <w:qFormat/>
    <w:rPr>
      <w:i/>
      <w:color w:val="0F4761"/>
    </w:rPr>
  </w:style>
  <w:style w:type="paragraph" w:styleId="21">
    <w:name w:val="Intense Quote"/>
    <w:basedOn w:val="a"/>
    <w:next w:val="a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color w:val="0F4761"/>
    </w:rPr>
  </w:style>
  <w:style w:type="character" w:styleId="22">
    <w:name w:val="Intense Reference"/>
    <w:basedOn w:val="a0"/>
    <w:rPr>
      <w:b/>
      <w:caps w:val="0"/>
      <w:smallCaps/>
      <w:color w:val="0F4761"/>
    </w:rPr>
  </w:style>
  <w:style w:type="paragraph" w:customStyle="1" w:styleId="CommentText1">
    <w:name w:val="Comment Text1"/>
    <w:basedOn w:val="a"/>
    <w:pPr>
      <w:jc w:val="left"/>
    </w:pPr>
    <w:rPr>
      <w:rFonts w:ascii="Calibri" w:eastAsia="Calibri" w:hAnsi="Calibri" w:cs="Calibri"/>
      <w:sz w:val="20"/>
    </w:rPr>
  </w:style>
  <w:style w:type="character" w:customStyle="1" w:styleId="FamilyName">
    <w:name w:val="Family Name"/>
    <w:basedOn w:val="a0"/>
    <w:rPr>
      <w:shd w:val="clear" w:color="auto" w:fill="88F4BE"/>
    </w:rPr>
  </w:style>
  <w:style w:type="character" w:customStyle="1" w:styleId="Edition">
    <w:name w:val="Edition"/>
    <w:basedOn w:val="a0"/>
    <w:rPr>
      <w:shd w:val="clear" w:color="auto" w:fill="FFF6A4"/>
    </w:rPr>
  </w:style>
  <w:style w:type="character" w:customStyle="1" w:styleId="GrantID">
    <w:name w:val="Grant ID"/>
    <w:basedOn w:val="a0"/>
    <w:rPr>
      <w:shd w:val="clear" w:color="auto" w:fill="DDA5FF"/>
    </w:rPr>
  </w:style>
  <w:style w:type="paragraph" w:customStyle="1" w:styleId="Acknowledgements">
    <w:name w:val="Acknowledgements"/>
    <w:basedOn w:val="a"/>
    <w:pPr>
      <w:shd w:val="clear" w:color="auto" w:fill="F9EDFF"/>
      <w:spacing w:after="160" w:line="396" w:lineRule="auto"/>
    </w:pPr>
    <w:rPr>
      <w:rFonts w:ascii="Calibri" w:eastAsia="Calibri" w:hAnsi="Calibri" w:cs="Calibri"/>
      <w:sz w:val="20"/>
    </w:rPr>
  </w:style>
  <w:style w:type="character" w:customStyle="1" w:styleId="Region">
    <w:name w:val="Region"/>
    <w:basedOn w:val="a0"/>
    <w:rPr>
      <w:shd w:val="clear" w:color="auto" w:fill="D8E9EE"/>
    </w:rPr>
  </w:style>
  <w:style w:type="paragraph" w:customStyle="1" w:styleId="Abstract">
    <w:name w:val="Abstract"/>
    <w:basedOn w:val="a"/>
    <w:pPr>
      <w:spacing w:after="160" w:line="360" w:lineRule="auto"/>
      <w:ind w:left="1440" w:right="1440"/>
    </w:pPr>
    <w:rPr>
      <w:rFonts w:ascii="Calibri" w:eastAsia="Calibri" w:hAnsi="Calibri" w:cs="Calibri"/>
      <w:sz w:val="22"/>
    </w:rPr>
  </w:style>
  <w:style w:type="character" w:customStyle="1" w:styleId="Conference">
    <w:name w:val="Conference"/>
    <w:basedOn w:val="a0"/>
    <w:rPr>
      <w:shd w:val="clear" w:color="auto" w:fill="FFAFBC"/>
    </w:rPr>
  </w:style>
  <w:style w:type="paragraph" w:customStyle="1" w:styleId="Formula">
    <w:name w:val="Formula"/>
    <w:basedOn w:val="a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</w:rPr>
  </w:style>
  <w:style w:type="paragraph" w:customStyle="1" w:styleId="Annotation">
    <w:name w:val="Annotation"/>
    <w:basedOn w:val="a"/>
    <w:pPr>
      <w:spacing w:after="160" w:line="360" w:lineRule="auto"/>
      <w:ind w:left="400"/>
      <w:jc w:val="left"/>
    </w:pPr>
    <w:rPr>
      <w:rFonts w:ascii="Calibri" w:eastAsia="Calibri" w:hAnsi="Calibri" w:cs="Calibri"/>
      <w:sz w:val="22"/>
    </w:rPr>
  </w:style>
  <w:style w:type="paragraph" w:styleId="a8">
    <w:name w:val="List"/>
    <w:basedOn w:val="a"/>
    <w:pPr>
      <w:spacing w:line="360" w:lineRule="auto"/>
      <w:ind w:left="400" w:hanging="400"/>
    </w:pPr>
    <w:rPr>
      <w:rFonts w:ascii="Calibri" w:eastAsia="Calibri" w:hAnsi="Calibri" w:cs="Calibri"/>
      <w:sz w:val="22"/>
    </w:rPr>
  </w:style>
  <w:style w:type="paragraph" w:customStyle="1" w:styleId="Correspondence">
    <w:name w:val="Correspondence"/>
    <w:basedOn w:val="a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</w:rPr>
  </w:style>
  <w:style w:type="character" w:customStyle="1" w:styleId="VolumeNumber">
    <w:name w:val="Volume Number"/>
    <w:basedOn w:val="a0"/>
    <w:rPr>
      <w:shd w:val="clear" w:color="auto" w:fill="EDF0FF"/>
    </w:rPr>
  </w:style>
  <w:style w:type="paragraph" w:customStyle="1" w:styleId="TableList">
    <w:name w:val="Table List"/>
    <w:basedOn w:val="a"/>
    <w:pPr>
      <w:ind w:left="300" w:hanging="300"/>
      <w:jc w:val="left"/>
    </w:pPr>
    <w:rPr>
      <w:sz w:val="20"/>
    </w:rPr>
  </w:style>
  <w:style w:type="paragraph" w:customStyle="1" w:styleId="Copyright">
    <w:name w:val="Copyright"/>
    <w:basedOn w:val="a"/>
    <w:pPr>
      <w:shd w:val="clear" w:color="auto" w:fill="E9F9FF"/>
    </w:pPr>
    <w:rPr>
      <w:rFonts w:ascii="Calibri" w:eastAsia="Calibri" w:hAnsi="Calibri" w:cs="Calibri"/>
      <w:sz w:val="18"/>
    </w:rPr>
  </w:style>
  <w:style w:type="paragraph" w:customStyle="1" w:styleId="Note">
    <w:name w:val="Note"/>
    <w:basedOn w:val="a"/>
    <w:pPr>
      <w:shd w:val="clear" w:color="auto" w:fill="EDF0FF"/>
      <w:spacing w:line="432" w:lineRule="auto"/>
    </w:pPr>
    <w:rPr>
      <w:rFonts w:ascii="Calibri" w:eastAsia="Calibri" w:hAnsi="Calibri" w:cs="Calibri"/>
      <w:sz w:val="20"/>
    </w:rPr>
  </w:style>
  <w:style w:type="paragraph" w:styleId="a9">
    <w:name w:val="Block Text"/>
    <w:basedOn w:val="a"/>
    <w:pPr>
      <w:spacing w:after="160" w:line="360" w:lineRule="auto"/>
      <w:ind w:left="1200"/>
    </w:pPr>
    <w:rPr>
      <w:rFonts w:ascii="Calibri" w:eastAsia="Calibri" w:hAnsi="Calibri" w:cs="Calibri"/>
      <w:sz w:val="22"/>
    </w:rPr>
  </w:style>
  <w:style w:type="character" w:customStyle="1" w:styleId="Cross-reference">
    <w:name w:val="Cross-reference"/>
    <w:basedOn w:val="a0"/>
    <w:rPr>
      <w:shd w:val="clear" w:color="auto" w:fill="FFE3C9"/>
    </w:rPr>
  </w:style>
  <w:style w:type="character" w:customStyle="1" w:styleId="DatabaseLink">
    <w:name w:val="Database Link"/>
    <w:basedOn w:val="a0"/>
    <w:rPr>
      <w:shd w:val="clear" w:color="auto" w:fill="AFBEFF"/>
    </w:rPr>
  </w:style>
  <w:style w:type="paragraph" w:customStyle="1" w:styleId="Statement">
    <w:name w:val="Statement"/>
    <w:basedOn w:val="a"/>
    <w:pPr>
      <w:ind w:left="900"/>
    </w:pPr>
    <w:rPr>
      <w:rFonts w:ascii="Calibri" w:eastAsia="Calibri" w:hAnsi="Calibri" w:cs="Calibri"/>
      <w:sz w:val="22"/>
    </w:rPr>
  </w:style>
  <w:style w:type="paragraph" w:customStyle="1" w:styleId="FootnoteText1">
    <w:name w:val="Footnote Text1"/>
    <w:basedOn w:val="a"/>
    <w:rPr>
      <w:rFonts w:ascii="Calibri" w:eastAsia="Calibri" w:hAnsi="Calibri" w:cs="Calibri"/>
    </w:rPr>
  </w:style>
  <w:style w:type="character" w:customStyle="1" w:styleId="Organization">
    <w:name w:val="Organization"/>
    <w:basedOn w:val="a0"/>
    <w:rPr>
      <w:shd w:val="clear" w:color="auto" w:fill="D1FFB5"/>
    </w:rPr>
  </w:style>
  <w:style w:type="paragraph" w:customStyle="1" w:styleId="TableHead">
    <w:name w:val="Table Head"/>
    <w:basedOn w:val="a"/>
    <w:pPr>
      <w:shd w:val="clear" w:color="auto" w:fill="FFEDFA"/>
      <w:jc w:val="left"/>
    </w:pPr>
    <w:rPr>
      <w:rFonts w:ascii="Calibri" w:eastAsia="Calibri" w:hAnsi="Calibri" w:cs="Calibri"/>
      <w:sz w:val="20"/>
    </w:rPr>
  </w:style>
  <w:style w:type="paragraph" w:customStyle="1" w:styleId="Biography">
    <w:name w:val="Biography"/>
    <w:basedOn w:val="a"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</w:rPr>
  </w:style>
  <w:style w:type="paragraph" w:customStyle="1" w:styleId="List6">
    <w:name w:val="List 6"/>
    <w:basedOn w:val="a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paragraph" w:styleId="30">
    <w:name w:val="List 3"/>
    <w:basedOn w:val="a"/>
    <w:pPr>
      <w:spacing w:line="360" w:lineRule="auto"/>
      <w:ind w:left="1200" w:hanging="400"/>
    </w:pPr>
    <w:rPr>
      <w:rFonts w:ascii="Calibri" w:eastAsia="Calibri" w:hAnsi="Calibri" w:cs="Calibri"/>
      <w:sz w:val="22"/>
    </w:rPr>
  </w:style>
  <w:style w:type="character" w:customStyle="1" w:styleId="GivenName">
    <w:name w:val="Given Name"/>
    <w:basedOn w:val="a0"/>
    <w:rPr>
      <w:shd w:val="clear" w:color="auto" w:fill="D0FCE2"/>
    </w:rPr>
  </w:style>
  <w:style w:type="character" w:customStyle="1" w:styleId="Year">
    <w:name w:val="Year"/>
    <w:basedOn w:val="a0"/>
    <w:rPr>
      <w:shd w:val="clear" w:color="auto" w:fill="FFF9C9"/>
    </w:rPr>
  </w:style>
  <w:style w:type="paragraph" w:customStyle="1" w:styleId="Reference">
    <w:name w:val="Reference"/>
    <w:basedOn w:val="a"/>
    <w:pPr>
      <w:spacing w:after="320"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Source">
    <w:name w:val="Source"/>
    <w:basedOn w:val="a0"/>
    <w:rPr>
      <w:shd w:val="clear" w:color="auto" w:fill="C1EDFF"/>
    </w:rPr>
  </w:style>
  <w:style w:type="paragraph" w:customStyle="1" w:styleId="List8">
    <w:name w:val="List 8"/>
    <w:basedOn w:val="a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character" w:customStyle="1" w:styleId="ArticleTitle">
    <w:name w:val="Article Title"/>
    <w:basedOn w:val="a0"/>
    <w:qFormat/>
    <w:rPr>
      <w:shd w:val="clear" w:color="auto" w:fill="E9F9FF"/>
    </w:rPr>
  </w:style>
  <w:style w:type="character" w:customStyle="1" w:styleId="Country">
    <w:name w:val="Country"/>
    <w:basedOn w:val="a0"/>
    <w:rPr>
      <w:shd w:val="clear" w:color="auto" w:fill="97C5D1"/>
    </w:rPr>
  </w:style>
  <w:style w:type="paragraph" w:customStyle="1" w:styleId="ChapterNumber">
    <w:name w:val="Chapter Number"/>
    <w:basedOn w:val="a"/>
    <w:rPr>
      <w:rFonts w:ascii="Calibri" w:eastAsia="Calibri" w:hAnsi="Calibri" w:cs="Calibri"/>
    </w:rPr>
  </w:style>
  <w:style w:type="character" w:customStyle="1" w:styleId="GeneSequence">
    <w:name w:val="Gene Sequence"/>
    <w:basedOn w:val="a0"/>
    <w:rPr>
      <w:shd w:val="clear" w:color="auto" w:fill="FFCDF2"/>
    </w:rPr>
  </w:style>
  <w:style w:type="character" w:customStyle="1" w:styleId="City">
    <w:name w:val="City"/>
    <w:basedOn w:val="a0"/>
    <w:rPr>
      <w:shd w:val="clear" w:color="auto" w:fill="D7D7D7"/>
    </w:rPr>
  </w:style>
  <w:style w:type="paragraph" w:customStyle="1" w:styleId="Caption1">
    <w:name w:val="Caption1"/>
    <w:basedOn w:val="a"/>
    <w:pPr>
      <w:shd w:val="clear" w:color="auto" w:fill="FFF5ED"/>
      <w:spacing w:before="240" w:line="349" w:lineRule="auto"/>
    </w:pPr>
    <w:rPr>
      <w:rFonts w:ascii="Calibri" w:eastAsia="Calibri" w:hAnsi="Calibri" w:cs="Calibri"/>
      <w:sz w:val="22"/>
    </w:rPr>
  </w:style>
  <w:style w:type="character" w:customStyle="1" w:styleId="Location">
    <w:name w:val="Location"/>
    <w:basedOn w:val="a0"/>
    <w:rPr>
      <w:shd w:val="clear" w:color="auto" w:fill="F9EDFF"/>
    </w:rPr>
  </w:style>
  <w:style w:type="paragraph" w:styleId="40">
    <w:name w:val="List 4"/>
    <w:basedOn w:val="a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customStyle="1" w:styleId="Quotation">
    <w:name w:val="Quotation"/>
    <w:basedOn w:val="a"/>
    <w:pPr>
      <w:spacing w:after="160" w:line="360" w:lineRule="auto"/>
      <w:ind w:left="1200" w:right="1200"/>
    </w:pPr>
    <w:rPr>
      <w:rFonts w:ascii="Calibri" w:eastAsia="Calibri" w:hAnsi="Calibri" w:cs="Calibri"/>
      <w:sz w:val="22"/>
    </w:rPr>
  </w:style>
  <w:style w:type="paragraph" w:customStyle="1" w:styleId="Affiliation">
    <w:name w:val="Affiliation"/>
    <w:basedOn w:val="a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</w:rPr>
  </w:style>
  <w:style w:type="paragraph" w:customStyle="1" w:styleId="List7">
    <w:name w:val="List 7"/>
    <w:basedOn w:val="a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paragraph" w:customStyle="1" w:styleId="AbstractSubheading">
    <w:name w:val="Abstract Subheading"/>
    <w:basedOn w:val="a"/>
    <w:next w:val="a"/>
    <w:pPr>
      <w:keepNext/>
      <w:keepLines/>
      <w:numPr>
        <w:ilvl w:val="8"/>
      </w:numPr>
      <w:ind w:left="1440"/>
      <w:outlineLvl w:val="8"/>
    </w:pPr>
    <w:rPr>
      <w:sz w:val="22"/>
    </w:rPr>
  </w:style>
  <w:style w:type="paragraph" w:styleId="50">
    <w:name w:val="List 5"/>
    <w:basedOn w:val="a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paragraph" w:customStyle="1" w:styleId="TableBody">
    <w:name w:val="Table Body"/>
    <w:basedOn w:val="a"/>
    <w:pPr>
      <w:spacing w:after="160" w:line="396" w:lineRule="auto"/>
      <w:jc w:val="left"/>
    </w:pPr>
    <w:rPr>
      <w:rFonts w:ascii="Calibri" w:eastAsia="Calibri" w:hAnsi="Calibri" w:cs="Calibri"/>
      <w:sz w:val="20"/>
    </w:rPr>
  </w:style>
  <w:style w:type="paragraph" w:customStyle="1" w:styleId="Surtitle">
    <w:name w:val="Sur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character" w:customStyle="1" w:styleId="NameScientific">
    <w:name w:val="Name Scientific"/>
    <w:basedOn w:val="a0"/>
    <w:rPr>
      <w:shd w:val="clear" w:color="auto" w:fill="91E0FF"/>
    </w:rPr>
  </w:style>
  <w:style w:type="character" w:customStyle="1" w:styleId="IssueNumber">
    <w:name w:val="Issue Number"/>
    <w:basedOn w:val="a0"/>
    <w:rPr>
      <w:shd w:val="clear" w:color="auto" w:fill="CDD5FF"/>
    </w:rPr>
  </w:style>
  <w:style w:type="paragraph" w:styleId="23">
    <w:name w:val="List 2"/>
    <w:basedOn w:val="a"/>
    <w:pPr>
      <w:spacing w:line="360" w:lineRule="auto"/>
      <w:ind w:left="800" w:hanging="400"/>
    </w:pPr>
    <w:rPr>
      <w:rFonts w:ascii="Calibri" w:eastAsia="Calibri" w:hAnsi="Calibri" w:cs="Calibri"/>
      <w:sz w:val="22"/>
    </w:rPr>
  </w:style>
  <w:style w:type="paragraph" w:customStyle="1" w:styleId="QuotationSource">
    <w:name w:val="Quotation Source"/>
    <w:basedOn w:val="a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character" w:customStyle="1" w:styleId="Miscellaneous">
    <w:name w:val="Miscellaneous"/>
    <w:basedOn w:val="a0"/>
    <w:rPr>
      <w:shd w:val="clear" w:color="auto" w:fill="F0F0F0"/>
    </w:rPr>
  </w:style>
  <w:style w:type="character" w:customStyle="1" w:styleId="Postcode">
    <w:name w:val="Postcode"/>
    <w:basedOn w:val="a0"/>
    <w:rPr>
      <w:shd w:val="clear" w:color="auto" w:fill="BEBEBE"/>
    </w:rPr>
  </w:style>
  <w:style w:type="character" w:styleId="aa">
    <w:name w:val="Hyperlink"/>
    <w:basedOn w:val="a0"/>
    <w:rPr>
      <w:color w:val="0563C1"/>
    </w:rPr>
  </w:style>
  <w:style w:type="character" w:customStyle="1" w:styleId="PageNumbers">
    <w:name w:val="Page Numbers"/>
    <w:basedOn w:val="a0"/>
    <w:rPr>
      <w:shd w:val="clear" w:color="auto" w:fill="FFEDF0"/>
    </w:rPr>
  </w:style>
  <w:style w:type="paragraph" w:customStyle="1" w:styleId="EndnoteText1">
    <w:name w:val="Endnote Text1"/>
    <w:basedOn w:val="a"/>
    <w:rPr>
      <w:rFonts w:ascii="Calibri" w:eastAsia="Calibri" w:hAnsi="Calibri" w:cs="Calibri"/>
    </w:rPr>
  </w:style>
  <w:style w:type="paragraph" w:customStyle="1" w:styleId="Authors">
    <w:name w:val="Authors"/>
    <w:basedOn w:val="a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paragraph" w:customStyle="1" w:styleId="TableNote">
    <w:name w:val="Table Note"/>
    <w:basedOn w:val="a"/>
    <w:rPr>
      <w:rFonts w:ascii="Calibri" w:eastAsia="Calibri" w:hAnsi="Calibri" w:cs="Calibri"/>
      <w:sz w:val="18"/>
    </w:rPr>
  </w:style>
  <w:style w:type="character" w:customStyle="1" w:styleId="Publisher">
    <w:name w:val="Publisher"/>
    <w:basedOn w:val="a0"/>
    <w:rPr>
      <w:shd w:val="clear" w:color="auto" w:fill="F2DDFF"/>
    </w:rPr>
  </w:style>
  <w:style w:type="paragraph" w:customStyle="1" w:styleId="Glossary">
    <w:name w:val="Glossary"/>
    <w:basedOn w:val="a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</w:rPr>
  </w:style>
  <w:style w:type="character" w:customStyle="1" w:styleId="Label">
    <w:name w:val="Label"/>
    <w:basedOn w:val="a0"/>
    <w:rPr>
      <w:shd w:val="clear" w:color="auto" w:fill="FFC391"/>
      <w:vertAlign w:val="baseline"/>
    </w:rPr>
  </w:style>
  <w:style w:type="character" w:customStyle="1" w:styleId="GlossaryTerm">
    <w:name w:val="Glossary Term"/>
    <w:basedOn w:val="a0"/>
    <w:rPr>
      <w:shd w:val="clear" w:color="auto" w:fill="FFCFD7"/>
    </w:rPr>
  </w:style>
  <w:style w:type="character" w:customStyle="1" w:styleId="Heading">
    <w:name w:val="Heading:"/>
    <w:basedOn w:val="a0"/>
    <w:rPr>
      <w:color w:val="5B89C1"/>
    </w:rPr>
  </w:style>
  <w:style w:type="paragraph" w:customStyle="1" w:styleId="Keywords">
    <w:name w:val="Keywords"/>
    <w:basedOn w:val="a"/>
    <w:pPr>
      <w:spacing w:line="396" w:lineRule="auto"/>
      <w:ind w:left="1000"/>
      <w:jc w:val="left"/>
    </w:pPr>
    <w:rPr>
      <w:rFonts w:ascii="Calibri" w:eastAsia="Calibri" w:hAnsi="Calibri" w:cs="Calibri"/>
      <w:sz w:val="20"/>
    </w:rPr>
  </w:style>
  <w:style w:type="paragraph" w:customStyle="1" w:styleId="List9">
    <w:name w:val="List 9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customStyle="1" w:styleId="List1">
    <w:name w:val="List 1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styleId="ab">
    <w:name w:val="Revision"/>
    <w:hidden/>
    <w:uiPriority w:val="99"/>
    <w:semiHidden/>
    <w:rsid w:val="0018106C"/>
    <w:rPr>
      <w:rFonts w:ascii="Century" w:eastAsia="Century" w:hAnsi="Century" w:cs="Century"/>
    </w:rPr>
  </w:style>
  <w:style w:type="character" w:styleId="ac">
    <w:name w:val="annotation reference"/>
    <w:basedOn w:val="a0"/>
    <w:uiPriority w:val="99"/>
    <w:rsid w:val="0018106C"/>
    <w:rPr>
      <w:sz w:val="16"/>
      <w:szCs w:val="16"/>
    </w:rPr>
  </w:style>
  <w:style w:type="paragraph" w:styleId="ad">
    <w:name w:val="annotation text"/>
    <w:basedOn w:val="a"/>
    <w:link w:val="ae"/>
    <w:uiPriority w:val="99"/>
    <w:rsid w:val="0018106C"/>
    <w:rPr>
      <w:sz w:val="20"/>
      <w:szCs w:val="20"/>
    </w:rPr>
  </w:style>
  <w:style w:type="character" w:customStyle="1" w:styleId="ae">
    <w:name w:val="コメント文字列 (文字)"/>
    <w:basedOn w:val="a0"/>
    <w:link w:val="ad"/>
    <w:uiPriority w:val="99"/>
    <w:rsid w:val="0018106C"/>
    <w:rPr>
      <w:rFonts w:ascii="Century" w:eastAsia="Century" w:hAnsi="Century" w:cs="Century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rsid w:val="0018106C"/>
    <w:rPr>
      <w:b/>
      <w:bCs/>
    </w:rPr>
  </w:style>
  <w:style w:type="character" w:customStyle="1" w:styleId="af0">
    <w:name w:val="コメント内容 (文字)"/>
    <w:basedOn w:val="ae"/>
    <w:link w:val="af"/>
    <w:uiPriority w:val="99"/>
    <w:rsid w:val="0018106C"/>
    <w:rPr>
      <w:rFonts w:ascii="Century" w:eastAsia="Century" w:hAnsi="Century" w:cs="Century"/>
      <w:b/>
      <w:bCs/>
      <w:sz w:val="20"/>
      <w:szCs w:val="20"/>
    </w:rPr>
  </w:style>
  <w:style w:type="paragraph" w:styleId="af1">
    <w:name w:val="header"/>
    <w:basedOn w:val="a"/>
    <w:link w:val="af2"/>
    <w:uiPriority w:val="99"/>
    <w:rsid w:val="00F61801"/>
    <w:pPr>
      <w:tabs>
        <w:tab w:val="center" w:pos="4680"/>
        <w:tab w:val="right" w:pos="9360"/>
      </w:tabs>
    </w:pPr>
  </w:style>
  <w:style w:type="character" w:customStyle="1" w:styleId="af2">
    <w:name w:val="ヘッダー (文字)"/>
    <w:basedOn w:val="a0"/>
    <w:link w:val="af1"/>
    <w:uiPriority w:val="99"/>
    <w:rsid w:val="00F61801"/>
    <w:rPr>
      <w:rFonts w:ascii="Century" w:eastAsia="Century" w:hAnsi="Century" w:cs="Century"/>
    </w:rPr>
  </w:style>
  <w:style w:type="paragraph" w:styleId="af3">
    <w:name w:val="footer"/>
    <w:basedOn w:val="a"/>
    <w:link w:val="af4"/>
    <w:uiPriority w:val="99"/>
    <w:rsid w:val="00F61801"/>
    <w:pPr>
      <w:tabs>
        <w:tab w:val="center" w:pos="4680"/>
        <w:tab w:val="right" w:pos="9360"/>
      </w:tabs>
    </w:pPr>
  </w:style>
  <w:style w:type="character" w:customStyle="1" w:styleId="af4">
    <w:name w:val="フッター (文字)"/>
    <w:basedOn w:val="a0"/>
    <w:link w:val="af3"/>
    <w:uiPriority w:val="99"/>
    <w:rsid w:val="00F61801"/>
    <w:rPr>
      <w:rFonts w:ascii="Century" w:eastAsia="Century" w:hAnsi="Century" w:cs="Centur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77</Words>
  <Characters>424</Characters>
  <Application>Microsoft Office Word</Application>
  <DocSecurity>0</DocSecurity>
  <Lines>47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Urvi Sheth</dc:creator>
  <cp:lastModifiedBy>修平 村尾</cp:lastModifiedBy>
  <cp:revision>8</cp:revision>
  <dcterms:created xsi:type="dcterms:W3CDTF">2025-12-18T12:55:00Z</dcterms:created>
  <dcterms:modified xsi:type="dcterms:W3CDTF">2026-05-10T14:22:00Z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eptedDate">
    <vt:lpwstr/>
  </property>
  <property fmtid="{D5CDD505-2E9C-101B-9397-08002B2CF9AE}" pid="3" name="DOI">
    <vt:lpwstr/>
  </property>
  <property fmtid="{D5CDD505-2E9C-101B-9397-08002B2CF9AE}" pid="4" name="epub">
    <vt:lpwstr/>
  </property>
  <property fmtid="{D5CDD505-2E9C-101B-9397-08002B2CF9AE}" pid="5" name="JournalID">
    <vt:lpwstr/>
  </property>
  <property fmtid="{D5CDD505-2E9C-101B-9397-08002B2CF9AE}" pid="6" name="Merops -Original extension">
    <vt:lpwstr>docx</vt:lpwstr>
  </property>
  <property fmtid="{D5CDD505-2E9C-101B-9397-08002B2CF9AE}" pid="7" name="Merops change count">
    <vt:lpwstr>0</vt:lpwstr>
  </property>
  <property fmtid="{D5CDD505-2E9C-101B-9397-08002B2CF9AE}" pid="8" name="Merops client version">
    <vt:lpwstr/>
  </property>
  <property fmtid="{D5CDD505-2E9C-101B-9397-08002B2CF9AE}" pid="9" name="Merops comment count">
    <vt:lpwstr>0</vt:lpwstr>
  </property>
  <property fmtid="{D5CDD505-2E9C-101B-9397-08002B2CF9AE}" pid="10" name="Merops DOI links count">
    <vt:lpwstr>0</vt:lpwstr>
  </property>
  <property fmtid="{D5CDD505-2E9C-101B-9397-08002B2CF9AE}" pid="11" name="Merops email addresses count">
    <vt:lpwstr>0</vt:lpwstr>
  </property>
  <property fmtid="{D5CDD505-2E9C-101B-9397-08002B2CF9AE}" pid="12" name="Merops figures count">
    <vt:lpwstr>1</vt:lpwstr>
  </property>
  <property fmtid="{D5CDD505-2E9C-101B-9397-08002B2CF9AE}" pid="13" name="Merops footnotes/endnotes count">
    <vt:lpwstr>0</vt:lpwstr>
  </property>
  <property fmtid="{D5CDD505-2E9C-101B-9397-08002B2CF9AE}" pid="14" name="Merops graphics count">
    <vt:lpwstr>1</vt:lpwstr>
  </property>
  <property fmtid="{D5CDD505-2E9C-101B-9397-08002B2CF9AE}" pid="15" name="Merops input file path">
    <vt:lpwstr>crm_a620ec91-5e55-40a7-83f7-a044c6ada444.docx</vt:lpwstr>
  </property>
  <property fmtid="{D5CDD505-2E9C-101B-9397-08002B2CF9AE}" pid="16" name="Merops intra-document links count">
    <vt:lpwstr>0</vt:lpwstr>
  </property>
  <property fmtid="{D5CDD505-2E9C-101B-9397-08002B2CF9AE}" pid="17" name="Merops item path">
    <vt:lpwstr>MG-Session/On-20251217/I:93c0ff98-56d0-4723-9325-2c985b353186</vt:lpwstr>
  </property>
  <property fmtid="{D5CDD505-2E9C-101B-9397-08002B2CF9AE}" pid="18" name="Merops processed date">
    <vt:lpwstr>2025/12/17 07:27:03 AM</vt:lpwstr>
  </property>
  <property fmtid="{D5CDD505-2E9C-101B-9397-08002B2CF9AE}" pid="19" name="Merops PubMed links count">
    <vt:lpwstr>0</vt:lpwstr>
  </property>
  <property fmtid="{D5CDD505-2E9C-101B-9397-08002B2CF9AE}" pid="20" name="Merops references count">
    <vt:lpwstr>0</vt:lpwstr>
  </property>
  <property fmtid="{D5CDD505-2E9C-101B-9397-08002B2CF9AE}" pid="21" name="Merops Scopus links count">
    <vt:lpwstr>0</vt:lpwstr>
  </property>
  <property fmtid="{D5CDD505-2E9C-101B-9397-08002B2CF9AE}" pid="22" name="Merops server path">
    <vt:lpwstr/>
  </property>
  <property fmtid="{D5CDD505-2E9C-101B-9397-08002B2CF9AE}" pid="23" name="Merops Standard Set">
    <vt:lpwstr>merops/preset-v1/fp_chest</vt:lpwstr>
  </property>
  <property fmtid="{D5CDD505-2E9C-101B-9397-08002B2CF9AE}" pid="24" name="Merops Standard Set modified">
    <vt:lpwstr/>
  </property>
  <property fmtid="{D5CDD505-2E9C-101B-9397-08002B2CF9AE}" pid="25" name="Merops tables count">
    <vt:lpwstr>2</vt:lpwstr>
  </property>
  <property fmtid="{D5CDD505-2E9C-101B-9397-08002B2CF9AE}" pid="26" name="Merops word count">
    <vt:lpwstr>308</vt:lpwstr>
  </property>
  <property fmtid="{D5CDD505-2E9C-101B-9397-08002B2CF9AE}" pid="27" name="Merops WorldCat links count">
    <vt:lpwstr>0</vt:lpwstr>
  </property>
  <property fmtid="{D5CDD505-2E9C-101B-9397-08002B2CF9AE}" pid="28" name="ppub">
    <vt:lpwstr/>
  </property>
  <property fmtid="{D5CDD505-2E9C-101B-9397-08002B2CF9AE}" pid="29" name="Publisher">
    <vt:lpwstr/>
  </property>
  <property fmtid="{D5CDD505-2E9C-101B-9397-08002B2CF9AE}" pid="30" name="Publisher-location">
    <vt:lpwstr/>
  </property>
  <property fmtid="{D5CDD505-2E9C-101B-9397-08002B2CF9AE}" pid="31" name="ReceivedDate">
    <vt:lpwstr/>
  </property>
  <property fmtid="{D5CDD505-2E9C-101B-9397-08002B2CF9AE}" pid="32" name="Reference citation style">
    <vt:lpwstr/>
  </property>
  <property fmtid="{D5CDD505-2E9C-101B-9397-08002B2CF9AE}" pid="33" name="Source">
    <vt:lpwstr/>
  </property>
  <property fmtid="{D5CDD505-2E9C-101B-9397-08002B2CF9AE}" pid="34" name="Source-abbreviated">
    <vt:lpwstr/>
  </property>
  <property fmtid="{D5CDD505-2E9C-101B-9397-08002B2CF9AE}" pid="35" name="Source-short">
    <vt:lpwstr/>
  </property>
  <property fmtid="{D5CDD505-2E9C-101B-9397-08002B2CF9AE}" pid="36" name="Subject">
    <vt:lpwstr/>
  </property>
</Properties>
</file>