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00685" w14:textId="5E49F7C6" w:rsidR="00DA69C3" w:rsidRPr="002B09F8" w:rsidRDefault="00DA69C3" w:rsidP="00DA69C3">
      <w:pPr>
        <w:rPr>
          <w:szCs w:val="24"/>
        </w:rPr>
      </w:pPr>
      <w:r w:rsidRPr="005B0A24">
        <w:rPr>
          <w:szCs w:val="24"/>
        </w:rPr>
        <w:t>The Strengthening the Reporting of Observational Studies in Epidemiology (STROBE) Statement</w:t>
      </w:r>
      <w:r w:rsidRPr="002B09F8">
        <w:rPr>
          <w:szCs w:val="24"/>
        </w:rPr>
        <w:t xml:space="preserve">—Checklist of items that should be included in reports of </w:t>
      </w:r>
      <w:r w:rsidRPr="002B09F8">
        <w:rPr>
          <w:b/>
          <w:i/>
          <w:szCs w:val="24"/>
        </w:rPr>
        <w:t>cohort studies</w:t>
      </w:r>
      <w:r w:rsidRPr="002B09F8">
        <w:rPr>
          <w:szCs w:val="24"/>
        </w:rPr>
        <w:t xml:space="preserve"> </w:t>
      </w:r>
    </w:p>
    <w:p w14:paraId="07A6D531" w14:textId="77777777" w:rsidR="00DA69C3" w:rsidRPr="002B09F8" w:rsidRDefault="00DA69C3" w:rsidP="00DA69C3">
      <w:pPr>
        <w:pStyle w:val="TableTitle"/>
        <w:rPr>
          <w:szCs w:val="24"/>
        </w:rPr>
      </w:pPr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652"/>
        <w:gridCol w:w="459"/>
        <w:gridCol w:w="723"/>
        <w:gridCol w:w="6632"/>
        <w:gridCol w:w="739"/>
      </w:tblGrid>
      <w:tr w:rsidR="00DA69C3" w:rsidRPr="002B09F8" w14:paraId="17205033" w14:textId="77777777" w:rsidTr="004E2CF5">
        <w:tc>
          <w:tcPr>
            <w:tcW w:w="0" w:type="auto"/>
            <w:gridSpan w:val="2"/>
          </w:tcPr>
          <w:p w14:paraId="264D671C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02795A64" w14:textId="77777777" w:rsidR="00DA69C3" w:rsidRPr="002B09F8" w:rsidRDefault="00DA69C3" w:rsidP="004E2CF5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B09F8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048D712B" w14:textId="77777777" w:rsidR="00DA69C3" w:rsidRPr="002B09F8" w:rsidRDefault="00DA69C3" w:rsidP="004E2CF5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B09F8">
              <w:rPr>
                <w:bCs/>
                <w:sz w:val="20"/>
              </w:rPr>
              <w:t>Recommendation</w:t>
            </w:r>
          </w:p>
        </w:tc>
        <w:tc>
          <w:tcPr>
            <w:tcW w:w="62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413B3300" w14:textId="77777777" w:rsidR="00DA69C3" w:rsidRPr="002B09F8" w:rsidRDefault="00DA69C3" w:rsidP="004E2CF5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B09F8">
              <w:rPr>
                <w:bCs/>
                <w:sz w:val="20"/>
              </w:rPr>
              <w:t>Page No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:rsidR="00DA69C3" w:rsidRPr="002B09F8" w14:paraId="625E61B0" w14:textId="77777777" w:rsidTr="004E2CF5">
        <w:tc>
          <w:tcPr>
            <w:tcW w:w="0" w:type="auto"/>
            <w:gridSpan w:val="2"/>
            <w:vMerge w:val="restart"/>
          </w:tcPr>
          <w:p w14:paraId="4DB16A7A" w14:textId="77777777" w:rsidR="00DA69C3" w:rsidRPr="002B09F8" w:rsidRDefault="00DA69C3" w:rsidP="004E2CF5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B09F8">
              <w:rPr>
                <w:b/>
                <w:sz w:val="20"/>
              </w:rPr>
              <w:t>Title and abstract</w:t>
            </w:r>
          </w:p>
        </w:tc>
        <w:tc>
          <w:tcPr>
            <w:tcW w:w="0" w:type="auto"/>
            <w:vMerge w:val="restart"/>
          </w:tcPr>
          <w:p w14:paraId="2A4E9BC5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4BA990E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(</w:t>
            </w:r>
            <w:r w:rsidRPr="002B09F8">
              <w:rPr>
                <w:i/>
                <w:sz w:val="20"/>
              </w:rPr>
              <w:t>a</w:t>
            </w:r>
            <w:r w:rsidRPr="002B09F8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58E6250" w14:textId="77777777" w:rsidR="00DA69C3" w:rsidRPr="002B09F8" w:rsidRDefault="00DA69C3" w:rsidP="004E2CF5">
            <w:pPr>
              <w:spacing w:line="240" w:lineRule="auto"/>
              <w:rPr>
                <w:sz w:val="20"/>
              </w:rPr>
            </w:pPr>
            <w:r w:rsidRPr="002B09F8">
              <w:rPr>
                <w:sz w:val="20"/>
              </w:rPr>
              <w:t>1</w:t>
            </w:r>
          </w:p>
        </w:tc>
      </w:tr>
      <w:tr w:rsidR="00DA69C3" w:rsidRPr="002B09F8" w14:paraId="449F10DA" w14:textId="77777777" w:rsidTr="004E2CF5">
        <w:tc>
          <w:tcPr>
            <w:tcW w:w="0" w:type="auto"/>
            <w:gridSpan w:val="2"/>
            <w:vMerge/>
          </w:tcPr>
          <w:p w14:paraId="59D699D7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" w:name="bold6" w:colFirst="0" w:colLast="0"/>
            <w:bookmarkStart w:id="10" w:name="italic7" w:colFirst="0" w:colLast="0"/>
          </w:p>
        </w:tc>
        <w:tc>
          <w:tcPr>
            <w:tcW w:w="0" w:type="auto"/>
            <w:vMerge/>
          </w:tcPr>
          <w:p w14:paraId="18D8C571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4F1B4EF3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(</w:t>
            </w:r>
            <w:r w:rsidRPr="002B09F8">
              <w:rPr>
                <w:i/>
                <w:sz w:val="20"/>
              </w:rPr>
              <w:t>b</w:t>
            </w:r>
            <w:r w:rsidRPr="002B09F8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5B0A461" w14:textId="77777777" w:rsidR="00DA69C3" w:rsidRPr="002B09F8" w:rsidRDefault="00DA69C3" w:rsidP="004E2CF5">
            <w:pPr>
              <w:spacing w:line="240" w:lineRule="auto"/>
              <w:rPr>
                <w:sz w:val="20"/>
              </w:rPr>
            </w:pPr>
            <w:r w:rsidRPr="002B09F8">
              <w:rPr>
                <w:sz w:val="20"/>
              </w:rPr>
              <w:t>2</w:t>
            </w:r>
          </w:p>
        </w:tc>
      </w:tr>
      <w:tr w:rsidR="00DA69C3" w:rsidRPr="002B09F8" w14:paraId="7D9899F6" w14:textId="77777777" w:rsidTr="004E2CF5">
        <w:tc>
          <w:tcPr>
            <w:tcW w:w="10205" w:type="dxa"/>
            <w:gridSpan w:val="5"/>
          </w:tcPr>
          <w:p w14:paraId="25565F74" w14:textId="77777777" w:rsidR="00DA69C3" w:rsidRPr="002B09F8" w:rsidRDefault="00DA69C3" w:rsidP="004E2CF5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1" w:name="bold7"/>
            <w:bookmarkStart w:id="12" w:name="italic8"/>
            <w:bookmarkEnd w:id="9"/>
            <w:bookmarkEnd w:id="10"/>
            <w:r w:rsidRPr="002B09F8">
              <w:rPr>
                <w:sz w:val="20"/>
              </w:rPr>
              <w:t>Introduction</w:t>
            </w:r>
            <w:bookmarkEnd w:id="11"/>
            <w:bookmarkEnd w:id="12"/>
          </w:p>
        </w:tc>
      </w:tr>
      <w:tr w:rsidR="00DA69C3" w:rsidRPr="002B09F8" w14:paraId="2449FBAC" w14:textId="77777777" w:rsidTr="004E2CF5">
        <w:tc>
          <w:tcPr>
            <w:tcW w:w="0" w:type="auto"/>
            <w:gridSpan w:val="2"/>
          </w:tcPr>
          <w:p w14:paraId="625774BE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3" w:name="bold8"/>
            <w:bookmarkStart w:id="14" w:name="italic9"/>
            <w:r w:rsidRPr="002B09F8">
              <w:rPr>
                <w:bCs/>
                <w:sz w:val="20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  <w:r w:rsidRPr="002B09F8">
              <w:rPr>
                <w:bCs/>
                <w:sz w:val="20"/>
              </w:rPr>
              <w:t>rationale</w:t>
            </w:r>
            <w:bookmarkEnd w:id="15"/>
            <w:bookmarkEnd w:id="16"/>
          </w:p>
        </w:tc>
        <w:tc>
          <w:tcPr>
            <w:tcW w:w="0" w:type="auto"/>
          </w:tcPr>
          <w:p w14:paraId="502678F6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EFB4A55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95F9E55" w14:textId="08FD55B5" w:rsidR="00DA69C3" w:rsidRPr="002B09F8" w:rsidRDefault="00CF331B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DA69C3" w:rsidRPr="002B09F8" w14:paraId="52EA62A8" w14:textId="77777777" w:rsidTr="004E2CF5">
        <w:tc>
          <w:tcPr>
            <w:tcW w:w="0" w:type="auto"/>
            <w:gridSpan w:val="2"/>
          </w:tcPr>
          <w:p w14:paraId="4548B253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7" w:name="bold10" w:colFirst="0" w:colLast="0"/>
            <w:bookmarkStart w:id="18" w:name="italic11" w:colFirst="0" w:colLast="0"/>
            <w:r w:rsidRPr="002B09F8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10EE06E0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68A885C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B9DE1C0" w14:textId="66792B38" w:rsidR="00DA69C3" w:rsidRPr="002B09F8" w:rsidRDefault="00CF331B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DA69C3" w:rsidRPr="002B09F8" w14:paraId="62233B93" w14:textId="77777777" w:rsidTr="004E2CF5">
        <w:tc>
          <w:tcPr>
            <w:tcW w:w="10205" w:type="dxa"/>
            <w:gridSpan w:val="5"/>
          </w:tcPr>
          <w:p w14:paraId="04D7B40E" w14:textId="77777777" w:rsidR="00DA69C3" w:rsidRPr="002B09F8" w:rsidRDefault="00DA69C3" w:rsidP="004E2CF5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9" w:name="bold11"/>
            <w:bookmarkStart w:id="20" w:name="italic12"/>
            <w:bookmarkEnd w:id="17"/>
            <w:bookmarkEnd w:id="18"/>
            <w:r w:rsidRPr="002B09F8">
              <w:rPr>
                <w:sz w:val="20"/>
              </w:rPr>
              <w:t>Methods</w:t>
            </w:r>
            <w:bookmarkEnd w:id="19"/>
            <w:bookmarkEnd w:id="20"/>
          </w:p>
        </w:tc>
      </w:tr>
      <w:tr w:rsidR="00DA69C3" w:rsidRPr="002B09F8" w14:paraId="34321591" w14:textId="77777777" w:rsidTr="004E2CF5">
        <w:tc>
          <w:tcPr>
            <w:tcW w:w="0" w:type="auto"/>
            <w:gridSpan w:val="2"/>
          </w:tcPr>
          <w:p w14:paraId="7CB162F8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1" w:name="bold12" w:colFirst="0" w:colLast="0"/>
            <w:bookmarkStart w:id="22" w:name="italic13" w:colFirst="0" w:colLast="0"/>
            <w:r w:rsidRPr="002B09F8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3C2ECBDD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A4FBC38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Present key elements of study design early in the paper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FF48F82" w14:textId="46F8CF73" w:rsidR="00DA69C3" w:rsidRPr="002B09F8" w:rsidRDefault="001658B6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DA69C3" w:rsidRPr="002B09F8" w14:paraId="4DE03DF3" w14:textId="77777777" w:rsidTr="004E2CF5">
        <w:tc>
          <w:tcPr>
            <w:tcW w:w="0" w:type="auto"/>
            <w:gridSpan w:val="2"/>
          </w:tcPr>
          <w:p w14:paraId="00721D04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2B09F8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34CFE4EA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268DC345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7890061" w14:textId="47F8E016" w:rsidR="00DA69C3" w:rsidRPr="002B09F8" w:rsidRDefault="001658B6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bookmarkEnd w:id="23"/>
      <w:bookmarkEnd w:id="24"/>
      <w:tr w:rsidR="00DA69C3" w:rsidRPr="002B09F8" w14:paraId="4A2A1D7C" w14:textId="77777777" w:rsidTr="004E2CF5">
        <w:tc>
          <w:tcPr>
            <w:tcW w:w="0" w:type="auto"/>
            <w:gridSpan w:val="2"/>
            <w:vMerge w:val="restart"/>
          </w:tcPr>
          <w:p w14:paraId="2EB57805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r w:rsidRPr="002B09F8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14:paraId="02CA26CB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03EFE75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(</w:t>
            </w:r>
            <w:r w:rsidRPr="002B09F8">
              <w:rPr>
                <w:i/>
                <w:sz w:val="20"/>
              </w:rPr>
              <w:t>a</w:t>
            </w:r>
            <w:r w:rsidRPr="002B09F8">
              <w:rPr>
                <w:sz w:val="20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BB497A3" w14:textId="366401A3" w:rsidR="00DA69C3" w:rsidRPr="002B09F8" w:rsidRDefault="001658B6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DA69C3" w:rsidRPr="002B09F8" w14:paraId="6A85D2AC" w14:textId="77777777" w:rsidTr="004E2CF5">
        <w:tc>
          <w:tcPr>
            <w:tcW w:w="0" w:type="auto"/>
            <w:gridSpan w:val="2"/>
            <w:vMerge/>
          </w:tcPr>
          <w:p w14:paraId="4CB9ECA5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4" w:colFirst="0" w:colLast="0"/>
            <w:bookmarkStart w:id="26" w:name="italic15" w:colFirst="0" w:colLast="0"/>
          </w:p>
        </w:tc>
        <w:tc>
          <w:tcPr>
            <w:tcW w:w="0" w:type="auto"/>
            <w:vMerge/>
          </w:tcPr>
          <w:p w14:paraId="13B8648A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3F5B982" w14:textId="77777777" w:rsidR="00DA69C3" w:rsidRPr="002B09F8" w:rsidRDefault="00DA69C3" w:rsidP="004E2CF5">
            <w:pPr>
              <w:tabs>
                <w:tab w:val="left" w:pos="5400"/>
              </w:tabs>
              <w:rPr>
                <w:i/>
                <w:sz w:val="20"/>
              </w:rPr>
            </w:pPr>
            <w:r w:rsidRPr="002B09F8">
              <w:rPr>
                <w:sz w:val="20"/>
              </w:rPr>
              <w:t>(</w:t>
            </w:r>
            <w:r w:rsidRPr="002B09F8">
              <w:rPr>
                <w:i/>
                <w:sz w:val="20"/>
              </w:rPr>
              <w:t>b</w:t>
            </w:r>
            <w:r w:rsidRPr="002B09F8">
              <w:rPr>
                <w:sz w:val="20"/>
              </w:rPr>
              <w:t>)</w:t>
            </w:r>
            <w:r w:rsidRPr="002B09F8">
              <w:rPr>
                <w:b/>
                <w:bCs/>
                <w:sz w:val="20"/>
              </w:rPr>
              <w:t xml:space="preserve"> </w:t>
            </w:r>
            <w:r w:rsidRPr="002B09F8">
              <w:rPr>
                <w:sz w:val="20"/>
              </w:rPr>
              <w:t>For matched studies, give matching criteria and number of exposed and unexposed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4DA6C9F" w14:textId="2F1F3907" w:rsidR="00DA69C3" w:rsidRPr="002B09F8" w:rsidRDefault="001658B6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DA69C3" w:rsidRPr="002B09F8" w14:paraId="29525735" w14:textId="77777777" w:rsidTr="004E2CF5">
        <w:tc>
          <w:tcPr>
            <w:tcW w:w="0" w:type="auto"/>
            <w:gridSpan w:val="2"/>
          </w:tcPr>
          <w:p w14:paraId="2AEFF231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bookmarkEnd w:id="25"/>
            <w:bookmarkEnd w:id="26"/>
            <w:r w:rsidRPr="002B09F8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522B163F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13D8F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CA38C82" w14:textId="1E2BCD8C" w:rsidR="00DA69C3" w:rsidRPr="002B09F8" w:rsidRDefault="001658B6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DA69C3" w:rsidRPr="002B09F8" w14:paraId="185CE520" w14:textId="77777777" w:rsidTr="004E2CF5">
        <w:trPr>
          <w:trHeight w:val="294"/>
        </w:trPr>
        <w:tc>
          <w:tcPr>
            <w:tcW w:w="0" w:type="auto"/>
            <w:gridSpan w:val="2"/>
          </w:tcPr>
          <w:p w14:paraId="56E84905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B09F8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2B09F8">
              <w:rPr>
                <w:bCs/>
                <w:sz w:val="20"/>
              </w:rPr>
              <w:t xml:space="preserve"> measurement</w:t>
            </w:r>
            <w:bookmarkEnd w:id="31"/>
            <w:bookmarkEnd w:id="32"/>
          </w:p>
        </w:tc>
        <w:tc>
          <w:tcPr>
            <w:tcW w:w="0" w:type="auto"/>
          </w:tcPr>
          <w:p w14:paraId="28462A92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8</w:t>
            </w:r>
            <w:bookmarkStart w:id="33" w:name="bold19"/>
            <w:r w:rsidRPr="002B09F8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26DBF024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i/>
                <w:sz w:val="20"/>
              </w:rPr>
              <w:t xml:space="preserve"> </w:t>
            </w:r>
            <w:r w:rsidRPr="002B09F8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E986B65" w14:textId="5904A7DE" w:rsidR="00DA69C3" w:rsidRPr="002B09F8" w:rsidRDefault="001658B6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DA69C3" w:rsidRPr="002B09F8" w14:paraId="0E1C85F0" w14:textId="77777777" w:rsidTr="004E2CF5">
        <w:tc>
          <w:tcPr>
            <w:tcW w:w="0" w:type="auto"/>
            <w:gridSpan w:val="2"/>
          </w:tcPr>
          <w:p w14:paraId="3ECEB186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B09F8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1A7D44AA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2BFDF36" w14:textId="77777777" w:rsidR="00DA69C3" w:rsidRPr="002B09F8" w:rsidRDefault="00DA69C3" w:rsidP="004E2CF5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B09F8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5E2EFF6" w14:textId="41A2626F" w:rsidR="00DA69C3" w:rsidRPr="002B09F8" w:rsidRDefault="001658B6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DA69C3" w:rsidRPr="002B09F8" w14:paraId="2987EE68" w14:textId="77777777" w:rsidTr="004E2CF5">
        <w:tc>
          <w:tcPr>
            <w:tcW w:w="0" w:type="auto"/>
            <w:gridSpan w:val="2"/>
          </w:tcPr>
          <w:p w14:paraId="774B0C4B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B09F8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15239DB9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2667B15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Explain how the study size was arrived at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08C82F0" w14:textId="77777777" w:rsidR="00DA69C3" w:rsidRPr="002B09F8" w:rsidRDefault="00DA69C3" w:rsidP="004E2CF5">
            <w:pPr>
              <w:spacing w:line="240" w:lineRule="auto"/>
              <w:rPr>
                <w:sz w:val="20"/>
              </w:rPr>
            </w:pPr>
            <w:r w:rsidRPr="002B09F8">
              <w:rPr>
                <w:sz w:val="20"/>
              </w:rPr>
              <w:t>NA</w:t>
            </w:r>
          </w:p>
        </w:tc>
      </w:tr>
      <w:tr w:rsidR="00DA69C3" w:rsidRPr="002B09F8" w14:paraId="66F6C45E" w14:textId="77777777" w:rsidTr="004E2CF5">
        <w:tc>
          <w:tcPr>
            <w:tcW w:w="0" w:type="auto"/>
            <w:gridSpan w:val="2"/>
          </w:tcPr>
          <w:p w14:paraId="5ED1CE9E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B09F8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B09F8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31F069A4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6F117977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C6DAF9D" w14:textId="738D15E1" w:rsidR="00DA69C3" w:rsidRPr="002B09F8" w:rsidRDefault="001658B6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5</w:t>
            </w:r>
            <w:r w:rsidR="00B81A8B">
              <w:rPr>
                <w:sz w:val="20"/>
              </w:rPr>
              <w:t>-6</w:t>
            </w:r>
          </w:p>
        </w:tc>
      </w:tr>
      <w:tr w:rsidR="00DA69C3" w:rsidRPr="002B09F8" w14:paraId="601288B2" w14:textId="77777777" w:rsidTr="004E2CF5">
        <w:tc>
          <w:tcPr>
            <w:tcW w:w="0" w:type="auto"/>
            <w:gridSpan w:val="2"/>
            <w:vMerge w:val="restart"/>
          </w:tcPr>
          <w:p w14:paraId="23D83C0B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B09F8">
              <w:rPr>
                <w:sz w:val="20"/>
              </w:rPr>
              <w:t>Statistical</w:t>
            </w:r>
            <w:bookmarkStart w:id="43" w:name="italic25"/>
            <w:bookmarkEnd w:id="42"/>
            <w:r w:rsidRPr="002B09F8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39842912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E285E6C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(</w:t>
            </w:r>
            <w:r w:rsidRPr="002B09F8">
              <w:rPr>
                <w:i/>
                <w:sz w:val="20"/>
              </w:rPr>
              <w:t>a</w:t>
            </w:r>
            <w:r w:rsidRPr="002B09F8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DBB28A2" w14:textId="780A0253" w:rsidR="00DA69C3" w:rsidRPr="002B09F8" w:rsidRDefault="001658B6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5</w:t>
            </w:r>
            <w:r w:rsidR="00B81A8B">
              <w:rPr>
                <w:sz w:val="20"/>
              </w:rPr>
              <w:t>-6</w:t>
            </w:r>
          </w:p>
        </w:tc>
      </w:tr>
      <w:tr w:rsidR="00DA69C3" w:rsidRPr="002B09F8" w14:paraId="594363B0" w14:textId="77777777" w:rsidTr="004E2CF5">
        <w:tc>
          <w:tcPr>
            <w:tcW w:w="0" w:type="auto"/>
            <w:gridSpan w:val="2"/>
            <w:vMerge/>
          </w:tcPr>
          <w:p w14:paraId="4212F732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6CA20D88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1FEE087A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(</w:t>
            </w:r>
            <w:r w:rsidRPr="002B09F8">
              <w:rPr>
                <w:i/>
                <w:sz w:val="20"/>
              </w:rPr>
              <w:t>b</w:t>
            </w:r>
            <w:r w:rsidRPr="002B09F8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9C803B8" w14:textId="5C3C4C25" w:rsidR="00DA69C3" w:rsidRPr="00B81A8B" w:rsidRDefault="00B81A8B" w:rsidP="004E2CF5">
            <w:pPr>
              <w:spacing w:line="240" w:lineRule="auto"/>
              <w:rPr>
                <w:rFonts w:eastAsiaTheme="minorEastAsia" w:hint="eastAsia"/>
                <w:sz w:val="20"/>
                <w:lang w:eastAsia="zh-CN"/>
              </w:rPr>
            </w:pPr>
            <w:r>
              <w:rPr>
                <w:rFonts w:eastAsiaTheme="minorEastAsia" w:hint="eastAsia"/>
                <w:sz w:val="20"/>
                <w:lang w:eastAsia="zh-CN"/>
              </w:rPr>
              <w:t>6</w:t>
            </w:r>
          </w:p>
        </w:tc>
      </w:tr>
      <w:tr w:rsidR="00DA69C3" w:rsidRPr="002B09F8" w14:paraId="42F4A8D6" w14:textId="77777777" w:rsidTr="004E2CF5">
        <w:tc>
          <w:tcPr>
            <w:tcW w:w="0" w:type="auto"/>
            <w:gridSpan w:val="2"/>
            <w:vMerge/>
          </w:tcPr>
          <w:p w14:paraId="09543979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7F2D84F6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1052BF71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(</w:t>
            </w:r>
            <w:r w:rsidRPr="002B09F8">
              <w:rPr>
                <w:i/>
                <w:sz w:val="20"/>
              </w:rPr>
              <w:t>c</w:t>
            </w:r>
            <w:r w:rsidRPr="002B09F8">
              <w:rPr>
                <w:sz w:val="20"/>
              </w:rPr>
              <w:t>) Explain how missing data were addressed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186FF15" w14:textId="5C998FBD" w:rsidR="00DA69C3" w:rsidRPr="002B09F8" w:rsidRDefault="001658B6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DA69C3" w:rsidRPr="002B09F8" w14:paraId="70AAB525" w14:textId="77777777" w:rsidTr="004E2CF5">
        <w:tc>
          <w:tcPr>
            <w:tcW w:w="0" w:type="auto"/>
            <w:gridSpan w:val="2"/>
            <w:vMerge/>
          </w:tcPr>
          <w:p w14:paraId="3EFDFC46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30C3DDCD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6520C92D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(</w:t>
            </w:r>
            <w:r w:rsidRPr="002B09F8">
              <w:rPr>
                <w:i/>
                <w:sz w:val="20"/>
              </w:rPr>
              <w:t>d</w:t>
            </w:r>
            <w:r w:rsidRPr="002B09F8">
              <w:rPr>
                <w:sz w:val="20"/>
              </w:rPr>
              <w:t>) If applicable, explain how loss to follow-up was addressed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5D2BD08" w14:textId="3CBE6E3B" w:rsidR="00DA69C3" w:rsidRPr="002B09F8" w:rsidRDefault="001658B6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DA69C3" w:rsidRPr="002B09F8" w14:paraId="531703FB" w14:textId="77777777" w:rsidTr="004E2CF5">
        <w:tc>
          <w:tcPr>
            <w:tcW w:w="0" w:type="auto"/>
            <w:gridSpan w:val="2"/>
            <w:vMerge/>
          </w:tcPr>
          <w:p w14:paraId="5FF43317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3658F3DD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0D903E74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(</w:t>
            </w:r>
            <w:r w:rsidRPr="002B09F8">
              <w:rPr>
                <w:i/>
                <w:sz w:val="20"/>
                <w:u w:val="single"/>
              </w:rPr>
              <w:t>e</w:t>
            </w:r>
            <w:r w:rsidRPr="002B09F8">
              <w:rPr>
                <w:sz w:val="20"/>
              </w:rPr>
              <w:t>) Describe any sensitivity analyses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1B8A175" w14:textId="51B8FBFD" w:rsidR="00DA69C3" w:rsidRPr="00B81A8B" w:rsidRDefault="00B81A8B" w:rsidP="004E2CF5">
            <w:pPr>
              <w:spacing w:line="240" w:lineRule="auto"/>
              <w:rPr>
                <w:rFonts w:eastAsiaTheme="minorEastAsia" w:hint="eastAsia"/>
                <w:sz w:val="20"/>
                <w:lang w:eastAsia="zh-CN"/>
              </w:rPr>
            </w:pPr>
            <w:r>
              <w:rPr>
                <w:rFonts w:eastAsiaTheme="minorEastAsia" w:hint="eastAsia"/>
                <w:sz w:val="20"/>
                <w:lang w:eastAsia="zh-CN"/>
              </w:rPr>
              <w:t>6</w:t>
            </w:r>
          </w:p>
        </w:tc>
      </w:tr>
      <w:tr w:rsidR="00DA69C3" w:rsidRPr="002B09F8" w14:paraId="56698B78" w14:textId="77777777" w:rsidTr="004E2CF5">
        <w:tc>
          <w:tcPr>
            <w:tcW w:w="0" w:type="auto"/>
            <w:gridSpan w:val="4"/>
            <w:tcBorders>
              <w:right w:val="single" w:sz="4" w:space="0" w:color="auto"/>
            </w:tcBorders>
          </w:tcPr>
          <w:p w14:paraId="3500A567" w14:textId="77777777" w:rsidR="00DA69C3" w:rsidRPr="002B09F8" w:rsidRDefault="00DA69C3" w:rsidP="004E2CF5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B09F8">
              <w:rPr>
                <w:sz w:val="20"/>
              </w:rPr>
              <w:t>Results</w:t>
            </w:r>
            <w:bookmarkEnd w:id="52"/>
            <w:bookmarkEnd w:id="53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4D62580" w14:textId="77777777" w:rsidR="00DA69C3" w:rsidRPr="002B09F8" w:rsidRDefault="00DA69C3" w:rsidP="004E2CF5">
            <w:pPr>
              <w:spacing w:line="240" w:lineRule="auto"/>
              <w:rPr>
                <w:sz w:val="20"/>
              </w:rPr>
            </w:pPr>
          </w:p>
        </w:tc>
      </w:tr>
      <w:tr w:rsidR="00DA69C3" w:rsidRPr="002B09F8" w14:paraId="598B4546" w14:textId="77777777" w:rsidTr="004E2CF5">
        <w:tc>
          <w:tcPr>
            <w:tcW w:w="0" w:type="auto"/>
            <w:gridSpan w:val="2"/>
            <w:vMerge w:val="restart"/>
          </w:tcPr>
          <w:p w14:paraId="2A18710F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B09F8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06B60699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13</w:t>
            </w:r>
            <w:bookmarkStart w:id="56" w:name="bold30"/>
            <w:r w:rsidRPr="002B09F8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027CD43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(a) 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1FA4739" w14:textId="5AAFD870" w:rsidR="00DA69C3" w:rsidRPr="002B09F8" w:rsidRDefault="001658B6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DA69C3" w:rsidRPr="002B09F8" w14:paraId="5B21947B" w14:textId="77777777" w:rsidTr="004E2CF5">
        <w:tc>
          <w:tcPr>
            <w:tcW w:w="0" w:type="auto"/>
            <w:gridSpan w:val="2"/>
            <w:vMerge/>
          </w:tcPr>
          <w:p w14:paraId="4EED7A07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076F3217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4FE16423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(b) Give reasons for non-participation at each stage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4CB6D02" w14:textId="09E3D9EF" w:rsidR="00DA69C3" w:rsidRPr="002B09F8" w:rsidRDefault="001658B6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DA69C3" w:rsidRPr="002B09F8" w14:paraId="6C26830A" w14:textId="77777777" w:rsidTr="004E2CF5">
        <w:tc>
          <w:tcPr>
            <w:tcW w:w="0" w:type="auto"/>
            <w:gridSpan w:val="2"/>
            <w:vMerge/>
          </w:tcPr>
          <w:p w14:paraId="324A19B6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5FC92B97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39A1CD7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 w:rsidRPr="002B09F8">
              <w:rPr>
                <w:sz w:val="20"/>
              </w:rPr>
              <w:t>(c) Consider use of a flow diagram</w:t>
            </w:r>
            <w:bookmarkEnd w:id="61"/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A514DE8" w14:textId="37BD3134" w:rsidR="00DA69C3" w:rsidRPr="002B09F8" w:rsidRDefault="001658B6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Figure 1</w:t>
            </w:r>
          </w:p>
        </w:tc>
      </w:tr>
      <w:tr w:rsidR="00DA69C3" w:rsidRPr="002B09F8" w14:paraId="25AD362F" w14:textId="77777777" w:rsidTr="004E2CF5">
        <w:tc>
          <w:tcPr>
            <w:tcW w:w="0" w:type="auto"/>
            <w:gridSpan w:val="2"/>
            <w:vMerge w:val="restart"/>
          </w:tcPr>
          <w:p w14:paraId="1C7DF498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B09F8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B09F8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271D3CAB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14</w:t>
            </w:r>
            <w:bookmarkStart w:id="66" w:name="bold35"/>
            <w:r w:rsidRPr="002B09F8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7AD309B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(a) Give characteristics of study participants (eg demographic, clinical, social) and information on exposures and potential confounders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A2E84E6" w14:textId="5C224C31" w:rsidR="00DA69C3" w:rsidRPr="00DF2DC8" w:rsidRDefault="00DF2DC8" w:rsidP="004E2CF5">
            <w:pPr>
              <w:spacing w:line="240" w:lineRule="auto"/>
              <w:rPr>
                <w:rFonts w:eastAsiaTheme="minorEastAsia"/>
                <w:sz w:val="20"/>
                <w:lang w:eastAsia="zh-CN"/>
              </w:rPr>
            </w:pPr>
            <w:r>
              <w:rPr>
                <w:sz w:val="20"/>
              </w:rPr>
              <w:t>6</w:t>
            </w:r>
          </w:p>
        </w:tc>
      </w:tr>
      <w:tr w:rsidR="00DA69C3" w:rsidRPr="002B09F8" w14:paraId="66038D9C" w14:textId="77777777" w:rsidTr="004E2CF5">
        <w:tc>
          <w:tcPr>
            <w:tcW w:w="0" w:type="auto"/>
            <w:gridSpan w:val="2"/>
            <w:vMerge/>
          </w:tcPr>
          <w:p w14:paraId="01047F9F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24A0A25F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4181E56A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(b) Indicate number of participants with missing data for each variable of interest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F4ADCC0" w14:textId="504061ED" w:rsidR="00DA69C3" w:rsidRPr="002B09F8" w:rsidRDefault="00DF2DC8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DA69C3" w:rsidRPr="002B09F8" w14:paraId="43922246" w14:textId="77777777" w:rsidTr="004E2CF5">
        <w:tc>
          <w:tcPr>
            <w:tcW w:w="0" w:type="auto"/>
            <w:gridSpan w:val="2"/>
            <w:vMerge/>
          </w:tcPr>
          <w:p w14:paraId="315C8E09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7" w:colFirst="0" w:colLast="0"/>
            <w:bookmarkStart w:id="70" w:name="italic37" w:colFirst="0" w:colLast="0"/>
            <w:bookmarkEnd w:id="67"/>
            <w:bookmarkEnd w:id="68"/>
          </w:p>
        </w:tc>
        <w:tc>
          <w:tcPr>
            <w:tcW w:w="0" w:type="auto"/>
            <w:vMerge/>
          </w:tcPr>
          <w:p w14:paraId="46C1CC7B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3CE6307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(c) Summarise follow-up time (eg, average and total amount)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FB9BCEF" w14:textId="06495F3A" w:rsidR="00DA69C3" w:rsidRPr="00B81A8B" w:rsidRDefault="00B81A8B" w:rsidP="004E2CF5">
            <w:pPr>
              <w:spacing w:line="240" w:lineRule="auto"/>
              <w:rPr>
                <w:rFonts w:eastAsiaTheme="minorEastAsia" w:hint="eastAsia"/>
                <w:sz w:val="20"/>
                <w:lang w:eastAsia="zh-CN"/>
              </w:rPr>
            </w:pPr>
            <w:r>
              <w:rPr>
                <w:rFonts w:eastAsiaTheme="minorEastAsia" w:hint="eastAsia"/>
                <w:sz w:val="20"/>
                <w:lang w:eastAsia="zh-CN"/>
              </w:rPr>
              <w:t>7</w:t>
            </w:r>
          </w:p>
        </w:tc>
      </w:tr>
      <w:tr w:rsidR="00DA69C3" w:rsidRPr="002B09F8" w14:paraId="0D4B1B4F" w14:textId="77777777" w:rsidTr="004E2CF5">
        <w:trPr>
          <w:trHeight w:val="295"/>
        </w:trPr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58399E3C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r w:rsidRPr="002B09F8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5785697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15</w:t>
            </w:r>
            <w:bookmarkStart w:id="73" w:name="bold39"/>
            <w:r w:rsidRPr="002B09F8">
              <w:rPr>
                <w:bCs/>
                <w:sz w:val="20"/>
              </w:rPr>
              <w:t>*</w:t>
            </w:r>
            <w:bookmarkEnd w:id="73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E9CD2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Report numbers of outcome events or summary measures over time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3F30672" w14:textId="1B6C4CCD" w:rsidR="00DA69C3" w:rsidRPr="002B09F8" w:rsidRDefault="00DF2DC8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rFonts w:asciiTheme="minorEastAsia" w:eastAsiaTheme="minorEastAsia" w:hAnsiTheme="minorEastAsia" w:hint="eastAsia"/>
                <w:sz w:val="20"/>
                <w:lang w:eastAsia="zh-CN"/>
              </w:rPr>
              <w:t>-</w:t>
            </w:r>
            <w:r w:rsidR="00B81A8B">
              <w:rPr>
                <w:sz w:val="20"/>
              </w:rPr>
              <w:t>9</w:t>
            </w:r>
          </w:p>
        </w:tc>
      </w:tr>
      <w:tr w:rsidR="00DA69C3" w:rsidRPr="002B09F8" w14:paraId="5E2CFA9D" w14:textId="77777777" w:rsidTr="004E2CF5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5635BA7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0" w:colFirst="0" w:colLast="0"/>
            <w:bookmarkStart w:id="75" w:name="bold41" w:colFirst="0" w:colLast="0"/>
            <w:bookmarkEnd w:id="71"/>
            <w:bookmarkEnd w:id="72"/>
            <w:r w:rsidRPr="002B09F8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FBFC0C1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16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A52709A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(</w:t>
            </w:r>
            <w:r w:rsidRPr="002B09F8">
              <w:rPr>
                <w:i/>
                <w:sz w:val="20"/>
              </w:rPr>
              <w:t>a</w:t>
            </w:r>
            <w:r w:rsidRPr="002B09F8">
              <w:rPr>
                <w:sz w:val="20"/>
              </w:rPr>
              <w:t>) 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7B6782B" w14:textId="1C67222B" w:rsidR="00DA69C3" w:rsidRPr="002B09F8" w:rsidRDefault="00DF2DC8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rFonts w:asciiTheme="minorEastAsia" w:eastAsiaTheme="minorEastAsia" w:hAnsiTheme="minorEastAsia" w:hint="eastAsia"/>
                <w:sz w:val="20"/>
                <w:lang w:eastAsia="zh-CN"/>
              </w:rPr>
              <w:t>-</w:t>
            </w:r>
            <w:r w:rsidR="00B81A8B">
              <w:rPr>
                <w:sz w:val="20"/>
              </w:rPr>
              <w:t>9</w:t>
            </w:r>
          </w:p>
        </w:tc>
      </w:tr>
      <w:tr w:rsidR="00DA69C3" w:rsidRPr="002B09F8" w14:paraId="5424C71E" w14:textId="77777777" w:rsidTr="004E2CF5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E972F93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1" w:colFirst="0" w:colLast="0"/>
            <w:bookmarkStart w:id="77" w:name="bold42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90912BE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3C20ABB6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(</w:t>
            </w:r>
            <w:r w:rsidRPr="002B09F8">
              <w:rPr>
                <w:i/>
                <w:sz w:val="20"/>
              </w:rPr>
              <w:t>b</w:t>
            </w:r>
            <w:r w:rsidRPr="002B09F8">
              <w:rPr>
                <w:sz w:val="20"/>
              </w:rPr>
              <w:t>) Report category boundaries when continuous variables were categorized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C6830CB" w14:textId="17AAD2DA" w:rsidR="00DA69C3" w:rsidRPr="00B81A8B" w:rsidRDefault="00B81A8B" w:rsidP="004E2CF5">
            <w:pPr>
              <w:spacing w:line="240" w:lineRule="auto"/>
              <w:rPr>
                <w:rFonts w:eastAsiaTheme="minorEastAsia" w:hint="eastAsia"/>
                <w:sz w:val="20"/>
                <w:lang w:eastAsia="zh-CN"/>
              </w:rPr>
            </w:pPr>
            <w:r>
              <w:rPr>
                <w:rFonts w:eastAsiaTheme="minorEastAsia" w:hint="eastAsia"/>
                <w:sz w:val="20"/>
                <w:lang w:eastAsia="zh-CN"/>
              </w:rPr>
              <w:t>7</w:t>
            </w:r>
          </w:p>
        </w:tc>
      </w:tr>
      <w:tr w:rsidR="00DA69C3" w:rsidRPr="002B09F8" w14:paraId="681F60FA" w14:textId="77777777" w:rsidTr="004E2CF5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1F7AEE7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2" w:colFirst="0" w:colLast="0"/>
            <w:bookmarkStart w:id="79" w:name="bold43" w:colFirst="0" w:colLast="0"/>
            <w:bookmarkEnd w:id="76"/>
            <w:bookmarkEnd w:id="77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5FDA810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F2546FA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(</w:t>
            </w:r>
            <w:r w:rsidRPr="002B09F8">
              <w:rPr>
                <w:i/>
                <w:sz w:val="20"/>
              </w:rPr>
              <w:t>c</w:t>
            </w:r>
            <w:r w:rsidRPr="002B09F8">
              <w:rPr>
                <w:sz w:val="20"/>
              </w:rPr>
              <w:t>) If relevant, consider translating estimates of relative risk into absolute risk for a meaningful time period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420C481" w14:textId="62DE3555" w:rsidR="00DA69C3" w:rsidRPr="002B09F8" w:rsidRDefault="00DF2DC8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rFonts w:asciiTheme="minorEastAsia" w:eastAsiaTheme="minorEastAsia" w:hAnsiTheme="minorEastAsia" w:hint="eastAsia"/>
                <w:sz w:val="20"/>
                <w:lang w:eastAsia="zh-CN"/>
              </w:rPr>
              <w:t>-</w:t>
            </w:r>
            <w:r>
              <w:rPr>
                <w:sz w:val="20"/>
              </w:rPr>
              <w:t>8</w:t>
            </w:r>
          </w:p>
        </w:tc>
      </w:tr>
      <w:tr w:rsidR="00DA69C3" w:rsidRPr="002B09F8" w14:paraId="180E99CE" w14:textId="77777777" w:rsidTr="004E2CF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6D8480A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0" w:name="italic43"/>
            <w:bookmarkStart w:id="81" w:name="bold44"/>
            <w:bookmarkEnd w:id="78"/>
            <w:bookmarkEnd w:id="79"/>
            <w:r w:rsidRPr="002B09F8">
              <w:rPr>
                <w:bCs/>
                <w:sz w:val="20"/>
              </w:rPr>
              <w:t>Other analyses</w:t>
            </w:r>
            <w:bookmarkEnd w:id="80"/>
            <w:bookmarkEnd w:id="81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2506CB9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17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79473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Report other analyses done—eg analyses of subgroups and interactions, and sensitivity analyses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AB6F62B" w14:textId="181A7083" w:rsidR="00DA69C3" w:rsidRPr="00B81A8B" w:rsidRDefault="00B81A8B" w:rsidP="004E2CF5">
            <w:pPr>
              <w:spacing w:line="240" w:lineRule="auto"/>
              <w:rPr>
                <w:rFonts w:eastAsiaTheme="minorEastAsia" w:hint="eastAsia"/>
                <w:sz w:val="20"/>
                <w:lang w:eastAsia="zh-CN"/>
              </w:rPr>
            </w:pPr>
            <w:r>
              <w:rPr>
                <w:rFonts w:eastAsiaTheme="minorEastAsia" w:hint="eastAsia"/>
                <w:sz w:val="20"/>
                <w:lang w:eastAsia="zh-CN"/>
              </w:rPr>
              <w:t>8</w:t>
            </w:r>
          </w:p>
        </w:tc>
      </w:tr>
      <w:tr w:rsidR="00DA69C3" w:rsidRPr="002B09F8" w14:paraId="42014560" w14:textId="77777777" w:rsidTr="004E2CF5">
        <w:tc>
          <w:tcPr>
            <w:tcW w:w="10205" w:type="dxa"/>
            <w:gridSpan w:val="5"/>
            <w:tcBorders>
              <w:top w:val="single" w:sz="4" w:space="0" w:color="auto"/>
              <w:bottom w:val="nil"/>
              <w:right w:val="nil"/>
            </w:tcBorders>
          </w:tcPr>
          <w:p w14:paraId="032F2092" w14:textId="77777777" w:rsidR="00DA69C3" w:rsidRPr="002B09F8" w:rsidRDefault="00DA69C3" w:rsidP="004E2CF5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2" w:name="italic44"/>
            <w:bookmarkStart w:id="83" w:name="bold45"/>
            <w:r w:rsidRPr="002B09F8">
              <w:rPr>
                <w:sz w:val="20"/>
              </w:rPr>
              <w:t>Discussion</w:t>
            </w:r>
            <w:bookmarkEnd w:id="82"/>
            <w:bookmarkEnd w:id="83"/>
          </w:p>
        </w:tc>
      </w:tr>
      <w:tr w:rsidR="00DA69C3" w:rsidRPr="002B09F8" w14:paraId="27277F7C" w14:textId="77777777" w:rsidTr="004E2CF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5CF4087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5" w:colFirst="0" w:colLast="0"/>
            <w:bookmarkStart w:id="85" w:name="bold46" w:colFirst="0" w:colLast="0"/>
            <w:r w:rsidRPr="002B09F8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AEB64EB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18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B5818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Summarise key results with reference to study objectives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3BF90EC" w14:textId="43CFCF7F" w:rsidR="00DA69C3" w:rsidRPr="00B81A8B" w:rsidRDefault="00B81A8B" w:rsidP="004E2CF5">
            <w:pPr>
              <w:spacing w:line="240" w:lineRule="auto"/>
              <w:rPr>
                <w:rFonts w:eastAsiaTheme="minorEastAsia" w:hint="eastAsia"/>
                <w:sz w:val="20"/>
                <w:lang w:eastAsia="zh-CN"/>
              </w:rPr>
            </w:pPr>
            <w:r>
              <w:rPr>
                <w:rFonts w:eastAsiaTheme="minorEastAsia" w:hint="eastAsia"/>
                <w:sz w:val="20"/>
                <w:lang w:eastAsia="zh-CN"/>
              </w:rPr>
              <w:t>9</w:t>
            </w:r>
          </w:p>
        </w:tc>
      </w:tr>
      <w:tr w:rsidR="00DA69C3" w:rsidRPr="002B09F8" w14:paraId="124A3234" w14:textId="77777777" w:rsidTr="004E2CF5">
        <w:tc>
          <w:tcPr>
            <w:tcW w:w="0" w:type="auto"/>
            <w:tcBorders>
              <w:top w:val="single" w:sz="4" w:space="0" w:color="auto"/>
            </w:tcBorders>
          </w:tcPr>
          <w:p w14:paraId="3152720B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6" w:colFirst="0" w:colLast="0"/>
            <w:bookmarkStart w:id="87" w:name="bold47" w:colFirst="0" w:colLast="0"/>
            <w:bookmarkEnd w:id="84"/>
            <w:bookmarkEnd w:id="85"/>
            <w:r w:rsidRPr="002B09F8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2EDDA1A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19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39D4E393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72B46DC" w14:textId="496F0BEB" w:rsidR="00DA69C3" w:rsidRPr="002B09F8" w:rsidRDefault="00DF2DC8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</w:t>
            </w:r>
            <w:r w:rsidR="00B81A8B">
              <w:rPr>
                <w:sz w:val="20"/>
              </w:rPr>
              <w:t>1</w:t>
            </w:r>
          </w:p>
        </w:tc>
      </w:tr>
      <w:tr w:rsidR="00DA69C3" w:rsidRPr="002B09F8" w14:paraId="7C2BC255" w14:textId="77777777" w:rsidTr="004E2CF5">
        <w:tc>
          <w:tcPr>
            <w:tcW w:w="0" w:type="auto"/>
          </w:tcPr>
          <w:p w14:paraId="4374A4EB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7" w:colFirst="0" w:colLast="0"/>
            <w:bookmarkStart w:id="89" w:name="bold48" w:colFirst="0" w:colLast="0"/>
            <w:bookmarkEnd w:id="86"/>
            <w:bookmarkEnd w:id="87"/>
            <w:r w:rsidRPr="002B09F8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6CE7B5C4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20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14:paraId="10351DB6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0C18C2F" w14:textId="76E6D335" w:rsidR="00DA69C3" w:rsidRPr="002B09F8" w:rsidRDefault="00B81A8B" w:rsidP="00B5679F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9</w:t>
            </w:r>
            <w:r w:rsidR="00DF2DC8">
              <w:rPr>
                <w:rFonts w:asciiTheme="minorEastAsia" w:eastAsiaTheme="minorEastAsia" w:hAnsiTheme="minorEastAsia" w:hint="eastAsia"/>
                <w:sz w:val="20"/>
                <w:lang w:eastAsia="zh-CN"/>
              </w:rPr>
              <w:t>-</w:t>
            </w:r>
            <w:r w:rsidR="00DF2DC8">
              <w:rPr>
                <w:sz w:val="20"/>
              </w:rPr>
              <w:t>10</w:t>
            </w:r>
          </w:p>
        </w:tc>
      </w:tr>
      <w:tr w:rsidR="00DA69C3" w:rsidRPr="002B09F8" w14:paraId="5F78AD10" w14:textId="77777777" w:rsidTr="004E2CF5">
        <w:tc>
          <w:tcPr>
            <w:tcW w:w="0" w:type="auto"/>
            <w:tcBorders>
              <w:bottom w:val="single" w:sz="4" w:space="0" w:color="auto"/>
            </w:tcBorders>
          </w:tcPr>
          <w:p w14:paraId="35CB4039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0" w:name="italic48" w:colFirst="0" w:colLast="0"/>
            <w:bookmarkStart w:id="91" w:name="bold49" w:colFirst="0" w:colLast="0"/>
            <w:bookmarkEnd w:id="88"/>
            <w:bookmarkEnd w:id="89"/>
            <w:r w:rsidRPr="002B09F8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16BA299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21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2949A3E5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92159A4" w14:textId="262FEB39" w:rsidR="00DA69C3" w:rsidRPr="002B09F8" w:rsidRDefault="00B81A8B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9</w:t>
            </w:r>
            <w:r w:rsidR="00DF2DC8">
              <w:rPr>
                <w:rFonts w:asciiTheme="minorEastAsia" w:eastAsiaTheme="minorEastAsia" w:hAnsiTheme="minorEastAsia" w:hint="eastAsia"/>
                <w:sz w:val="20"/>
                <w:lang w:eastAsia="zh-CN"/>
              </w:rPr>
              <w:t>-</w:t>
            </w:r>
            <w:r w:rsidR="00DF2DC8">
              <w:rPr>
                <w:sz w:val="20"/>
              </w:rPr>
              <w:t>10</w:t>
            </w:r>
          </w:p>
        </w:tc>
      </w:tr>
      <w:tr w:rsidR="00DA69C3" w:rsidRPr="002B09F8" w14:paraId="539F4F0C" w14:textId="77777777" w:rsidTr="004E2CF5">
        <w:tc>
          <w:tcPr>
            <w:tcW w:w="10205" w:type="dxa"/>
            <w:gridSpan w:val="5"/>
            <w:tcBorders>
              <w:top w:val="single" w:sz="4" w:space="0" w:color="auto"/>
              <w:bottom w:val="nil"/>
              <w:right w:val="nil"/>
            </w:tcBorders>
          </w:tcPr>
          <w:p w14:paraId="33941967" w14:textId="77777777" w:rsidR="00DA69C3" w:rsidRPr="002B09F8" w:rsidRDefault="00DA69C3" w:rsidP="004E2CF5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2" w:name="italic49"/>
            <w:bookmarkStart w:id="93" w:name="bold50"/>
            <w:bookmarkEnd w:id="90"/>
            <w:bookmarkEnd w:id="91"/>
            <w:r w:rsidRPr="002B09F8">
              <w:rPr>
                <w:sz w:val="20"/>
              </w:rPr>
              <w:t>Other information</w:t>
            </w:r>
            <w:bookmarkEnd w:id="92"/>
            <w:bookmarkEnd w:id="93"/>
          </w:p>
        </w:tc>
      </w:tr>
      <w:tr w:rsidR="00DA69C3" w:rsidRPr="002B09F8" w14:paraId="3AE3A219" w14:textId="77777777" w:rsidTr="004E2CF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1A855E7" w14:textId="77777777" w:rsidR="00DA69C3" w:rsidRPr="002B09F8" w:rsidRDefault="00DA69C3" w:rsidP="004E2CF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4" w:name="italic50" w:colFirst="0" w:colLast="0"/>
            <w:bookmarkStart w:id="95" w:name="bold51" w:colFirst="0" w:colLast="0"/>
            <w:r w:rsidRPr="002B09F8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1F450E4" w14:textId="77777777" w:rsidR="00DA69C3" w:rsidRPr="002B09F8" w:rsidRDefault="00DA69C3" w:rsidP="004E2CF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B09F8">
              <w:rPr>
                <w:sz w:val="20"/>
              </w:rPr>
              <w:t>22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009BB" w14:textId="77777777" w:rsidR="00DA69C3" w:rsidRPr="002B09F8" w:rsidRDefault="00DA69C3" w:rsidP="004E2CF5">
            <w:pPr>
              <w:tabs>
                <w:tab w:val="left" w:pos="5400"/>
              </w:tabs>
              <w:rPr>
                <w:sz w:val="20"/>
              </w:rPr>
            </w:pPr>
            <w:r w:rsidRPr="002B09F8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C1208AC" w14:textId="67923438" w:rsidR="00DA69C3" w:rsidRPr="002B09F8" w:rsidRDefault="00DF2DC8" w:rsidP="004E2CF5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bookmarkEnd w:id="94"/>
      <w:bookmarkEnd w:id="95"/>
    </w:tbl>
    <w:p w14:paraId="49CE7D56" w14:textId="77777777" w:rsidR="00DA69C3" w:rsidRPr="002B09F8" w:rsidRDefault="00DA69C3" w:rsidP="00DA69C3">
      <w:pPr>
        <w:pStyle w:val="TableNote"/>
        <w:tabs>
          <w:tab w:val="left" w:pos="5400"/>
        </w:tabs>
        <w:rPr>
          <w:bCs/>
          <w:sz w:val="20"/>
        </w:rPr>
      </w:pPr>
    </w:p>
    <w:p w14:paraId="11AB276F" w14:textId="77777777" w:rsidR="00DA69C3" w:rsidRPr="002B09F8" w:rsidRDefault="00DA69C3" w:rsidP="00DA69C3">
      <w:pPr>
        <w:pStyle w:val="TableNote"/>
        <w:tabs>
          <w:tab w:val="left" w:pos="5400"/>
        </w:tabs>
        <w:rPr>
          <w:sz w:val="20"/>
        </w:rPr>
      </w:pPr>
      <w:r w:rsidRPr="002B09F8">
        <w:rPr>
          <w:bCs/>
          <w:sz w:val="20"/>
        </w:rPr>
        <w:t>*</w:t>
      </w:r>
      <w:r w:rsidRPr="002B09F8">
        <w:rPr>
          <w:sz w:val="20"/>
        </w:rPr>
        <w:t>Give information separately for exposed and unexposed groups.</w:t>
      </w:r>
    </w:p>
    <w:p w14:paraId="6E1482F8" w14:textId="77777777" w:rsidR="00DA69C3" w:rsidRPr="002B09F8" w:rsidRDefault="00DA69C3" w:rsidP="00DA69C3">
      <w:pPr>
        <w:pStyle w:val="TableNote"/>
        <w:tabs>
          <w:tab w:val="left" w:pos="5400"/>
        </w:tabs>
        <w:rPr>
          <w:sz w:val="20"/>
        </w:rPr>
      </w:pPr>
    </w:p>
    <w:p w14:paraId="23F16665" w14:textId="4DF7D963" w:rsidR="00DA69C3" w:rsidRPr="002B09F8" w:rsidRDefault="00DA69C3" w:rsidP="00DA69C3">
      <w:pPr>
        <w:pStyle w:val="TableNote"/>
        <w:tabs>
          <w:tab w:val="left" w:pos="5400"/>
        </w:tabs>
        <w:rPr>
          <w:sz w:val="20"/>
        </w:rPr>
      </w:pPr>
      <w:r w:rsidRPr="002B09F8">
        <w:rPr>
          <w:sz w:val="20"/>
        </w:rPr>
        <w:t>Information on the STROBE Initiative is available at http://</w:t>
      </w:r>
      <w:r w:rsidRPr="002B09F8">
        <w:rPr>
          <w:rStyle w:val="URL"/>
          <w:sz w:val="20"/>
        </w:rPr>
        <w:t>www.strobe-statement.org</w:t>
      </w:r>
      <w:r w:rsidRPr="002B09F8">
        <w:rPr>
          <w:sz w:val="20"/>
        </w:rPr>
        <w:t>.</w:t>
      </w:r>
    </w:p>
    <w:p w14:paraId="7EF205BB" w14:textId="77777777" w:rsidR="00DA69C3" w:rsidRDefault="00DA69C3" w:rsidP="004D0F49">
      <w:pPr>
        <w:spacing w:line="360" w:lineRule="auto"/>
        <w:rPr>
          <w:szCs w:val="24"/>
        </w:rPr>
      </w:pPr>
    </w:p>
    <w:p w14:paraId="4D933126" w14:textId="150BBEAC" w:rsidR="00235230" w:rsidRPr="00B5679F" w:rsidRDefault="00235230" w:rsidP="00430029">
      <w:pPr>
        <w:rPr>
          <w:szCs w:val="24"/>
        </w:rPr>
      </w:pPr>
    </w:p>
    <w:sectPr w:rsidR="00235230" w:rsidRPr="00B5679F" w:rsidSect="0021400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C94F2F" w14:textId="77777777" w:rsidR="001776C9" w:rsidRDefault="001776C9" w:rsidP="00AC2896">
      <w:pPr>
        <w:spacing w:after="0" w:line="240" w:lineRule="auto"/>
      </w:pPr>
      <w:r>
        <w:separator/>
      </w:r>
    </w:p>
  </w:endnote>
  <w:endnote w:type="continuationSeparator" w:id="0">
    <w:p w14:paraId="43284EC0" w14:textId="77777777" w:rsidR="001776C9" w:rsidRDefault="001776C9" w:rsidP="00AC2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B2BA3" w14:textId="77777777" w:rsidR="001776C9" w:rsidRDefault="001776C9" w:rsidP="00AC2896">
      <w:pPr>
        <w:spacing w:after="0" w:line="240" w:lineRule="auto"/>
      </w:pPr>
      <w:r>
        <w:separator/>
      </w:r>
    </w:p>
  </w:footnote>
  <w:footnote w:type="continuationSeparator" w:id="0">
    <w:p w14:paraId="27C860F7" w14:textId="77777777" w:rsidR="001776C9" w:rsidRDefault="001776C9" w:rsidP="00AC28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5B0"/>
    <w:rsid w:val="00024387"/>
    <w:rsid w:val="001658B6"/>
    <w:rsid w:val="001776C9"/>
    <w:rsid w:val="00213D84"/>
    <w:rsid w:val="00214003"/>
    <w:rsid w:val="00234B0A"/>
    <w:rsid w:val="00235230"/>
    <w:rsid w:val="00430029"/>
    <w:rsid w:val="00451089"/>
    <w:rsid w:val="004935B0"/>
    <w:rsid w:val="004C097C"/>
    <w:rsid w:val="004D0F49"/>
    <w:rsid w:val="0067058A"/>
    <w:rsid w:val="006A4AB9"/>
    <w:rsid w:val="006E1F43"/>
    <w:rsid w:val="00724564"/>
    <w:rsid w:val="00800F0D"/>
    <w:rsid w:val="00A03ABB"/>
    <w:rsid w:val="00A319E5"/>
    <w:rsid w:val="00AC2896"/>
    <w:rsid w:val="00B5679F"/>
    <w:rsid w:val="00B81A8B"/>
    <w:rsid w:val="00CE6503"/>
    <w:rsid w:val="00CF331B"/>
    <w:rsid w:val="00DA44B9"/>
    <w:rsid w:val="00DA69C3"/>
    <w:rsid w:val="00DF2DC8"/>
    <w:rsid w:val="00E51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F98223"/>
  <w15:chartTrackingRefBased/>
  <w15:docId w15:val="{329AF92B-1CDE-4AFE-B134-218500562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2896"/>
    <w:rPr>
      <w:rFonts w:ascii="Times New Roman" w:eastAsia="Times New Roman" w:hAnsi="Times New Roman" w:cs="Times New Roman"/>
      <w:sz w:val="24"/>
      <w:szCs w:val="20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289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AC2896"/>
    <w:rPr>
      <w:lang w:val="en-US"/>
    </w:rPr>
  </w:style>
  <w:style w:type="paragraph" w:styleId="a5">
    <w:name w:val="footer"/>
    <w:basedOn w:val="a"/>
    <w:link w:val="a6"/>
    <w:uiPriority w:val="99"/>
    <w:unhideWhenUsed/>
    <w:rsid w:val="00AC289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AC2896"/>
    <w:rPr>
      <w:lang w:val="en-US"/>
    </w:rPr>
  </w:style>
  <w:style w:type="table" w:styleId="a7">
    <w:name w:val="Table Grid"/>
    <w:basedOn w:val="a1"/>
    <w:uiPriority w:val="39"/>
    <w:rsid w:val="006A4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2">
    <w:name w:val="List Table 2 Accent 2"/>
    <w:basedOn w:val="a1"/>
    <w:uiPriority w:val="47"/>
    <w:rsid w:val="00214003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customStyle="1" w:styleId="TableNote">
    <w:name w:val="TableNote"/>
    <w:basedOn w:val="a"/>
    <w:rsid w:val="00DA69C3"/>
    <w:pPr>
      <w:spacing w:after="0" w:line="300" w:lineRule="exact"/>
    </w:pPr>
    <w:rPr>
      <w:lang w:eastAsia="en-US"/>
    </w:rPr>
  </w:style>
  <w:style w:type="paragraph" w:customStyle="1" w:styleId="TableTitle">
    <w:name w:val="TableTitle"/>
    <w:basedOn w:val="a"/>
    <w:rsid w:val="00DA69C3"/>
    <w:pPr>
      <w:spacing w:after="0" w:line="300" w:lineRule="exact"/>
    </w:pPr>
    <w:rPr>
      <w:lang w:eastAsia="en-US"/>
    </w:rPr>
  </w:style>
  <w:style w:type="character" w:customStyle="1" w:styleId="URL">
    <w:name w:val="URL"/>
    <w:basedOn w:val="a0"/>
    <w:rsid w:val="00DA69C3"/>
    <w:rPr>
      <w:color w:val="666699"/>
    </w:rPr>
  </w:style>
  <w:style w:type="paragraph" w:customStyle="1" w:styleId="TableHeader">
    <w:name w:val="TableHeader"/>
    <w:basedOn w:val="a"/>
    <w:rsid w:val="00DA69C3"/>
    <w:pPr>
      <w:spacing w:before="120" w:after="0" w:line="240" w:lineRule="auto"/>
    </w:pPr>
    <w:rPr>
      <w:b/>
      <w:lang w:eastAsia="en-US"/>
    </w:rPr>
  </w:style>
  <w:style w:type="paragraph" w:customStyle="1" w:styleId="TableSubHead">
    <w:name w:val="TableSubHead"/>
    <w:basedOn w:val="TableHeader"/>
    <w:rsid w:val="00DA6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588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8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2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633</Words>
  <Characters>3609</Characters>
  <Application>Microsoft Office Word</Application>
  <DocSecurity>0</DocSecurity>
  <Lines>30</Lines>
  <Paragraphs>8</Paragraphs>
  <ScaleCrop>false</ScaleCrop>
  <Company/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Jiarong</dc:creator>
  <cp:keywords/>
  <dc:description/>
  <cp:lastModifiedBy>诚馨 翁</cp:lastModifiedBy>
  <cp:revision>5</cp:revision>
  <dcterms:created xsi:type="dcterms:W3CDTF">2020-11-26T13:51:00Z</dcterms:created>
  <dcterms:modified xsi:type="dcterms:W3CDTF">2021-07-02T11:54:00Z</dcterms:modified>
</cp:coreProperties>
</file>