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3B84C7" w14:textId="2BEF95C4" w:rsidR="00BB348C" w:rsidRDefault="00BB348C" w:rsidP="00E1238B">
      <w:r>
        <w:t>Supplementary Information for</w:t>
      </w:r>
    </w:p>
    <w:p w14:paraId="215144D7" w14:textId="77777777" w:rsidR="00BB348C" w:rsidRDefault="00BB348C" w:rsidP="00E1238B"/>
    <w:p w14:paraId="1E9452CA" w14:textId="0D7F335E" w:rsidR="001C3100" w:rsidRPr="001C3100" w:rsidRDefault="001C3100" w:rsidP="001C3100">
      <w:pPr>
        <w:pStyle w:val="Heading1"/>
        <w:rPr>
          <w:rFonts w:ascii="Arial" w:hAnsi="Arial" w:cs="Arial"/>
          <w:color w:val="000000" w:themeColor="text1"/>
          <w:sz w:val="24"/>
          <w:szCs w:val="24"/>
        </w:rPr>
      </w:pPr>
      <w:r w:rsidRPr="001C3100">
        <w:rPr>
          <w:rFonts w:ascii="Arial" w:hAnsi="Arial" w:cs="Arial"/>
          <w:color w:val="000000" w:themeColor="text1"/>
          <w:sz w:val="24"/>
          <w:szCs w:val="24"/>
        </w:rPr>
        <w:t xml:space="preserve">Iterative near-term forecasting of the transmission and management of SARS-CoV-2/COVID-19 </w:t>
      </w:r>
      <w:r>
        <w:rPr>
          <w:rFonts w:ascii="Arial" w:hAnsi="Arial" w:cs="Arial"/>
          <w:color w:val="000000" w:themeColor="text1"/>
          <w:sz w:val="24"/>
          <w:szCs w:val="24"/>
        </w:rPr>
        <w:t xml:space="preserve">using social interventions </w:t>
      </w:r>
      <w:r w:rsidRPr="001C3100">
        <w:rPr>
          <w:rFonts w:ascii="Arial" w:hAnsi="Arial" w:cs="Arial"/>
          <w:color w:val="000000" w:themeColor="text1"/>
          <w:sz w:val="24"/>
          <w:szCs w:val="24"/>
        </w:rPr>
        <w:t>at the county-level in the United States</w:t>
      </w:r>
    </w:p>
    <w:p w14:paraId="295DABA6" w14:textId="77777777" w:rsidR="00BB348C" w:rsidRDefault="00BB348C" w:rsidP="00BB348C"/>
    <w:p w14:paraId="740A66FD" w14:textId="77777777" w:rsidR="001C3100" w:rsidRDefault="001C3100" w:rsidP="001C3100">
      <w:pPr>
        <w:rPr>
          <w:rFonts w:ascii="Arial" w:hAnsi="Arial" w:cs="Arial"/>
          <w:sz w:val="22"/>
          <w:szCs w:val="22"/>
        </w:rPr>
      </w:pPr>
    </w:p>
    <w:p w14:paraId="751CD60F" w14:textId="6A85ADBB" w:rsidR="001C3100" w:rsidRPr="00F039D1" w:rsidRDefault="001C3100" w:rsidP="001C3100">
      <w:pPr>
        <w:rPr>
          <w:rFonts w:ascii="Arial" w:hAnsi="Arial" w:cs="Arial"/>
          <w:sz w:val="22"/>
          <w:szCs w:val="22"/>
          <w:vertAlign w:val="superscript"/>
        </w:rPr>
      </w:pPr>
      <w:r w:rsidRPr="00F039D1">
        <w:rPr>
          <w:rFonts w:ascii="Arial" w:hAnsi="Arial" w:cs="Arial"/>
          <w:sz w:val="22"/>
          <w:szCs w:val="22"/>
        </w:rPr>
        <w:t>Ken</w:t>
      </w:r>
      <w:r w:rsidR="00E21584">
        <w:rPr>
          <w:rFonts w:ascii="Arial" w:hAnsi="Arial" w:cs="Arial"/>
          <w:sz w:val="22"/>
          <w:szCs w:val="22"/>
        </w:rPr>
        <w:t>neth</w:t>
      </w:r>
      <w:bookmarkStart w:id="0" w:name="_GoBack"/>
      <w:bookmarkEnd w:id="0"/>
      <w:r w:rsidRPr="00F039D1">
        <w:rPr>
          <w:rFonts w:ascii="Arial" w:hAnsi="Arial" w:cs="Arial"/>
          <w:sz w:val="22"/>
          <w:szCs w:val="22"/>
        </w:rPr>
        <w:t xml:space="preserve"> Newcomb</w:t>
      </w:r>
      <w:r w:rsidRPr="00EC04BB">
        <w:rPr>
          <w:rFonts w:ascii="Arial" w:hAnsi="Arial" w:cs="Arial"/>
          <w:sz w:val="22"/>
          <w:szCs w:val="22"/>
          <w:vertAlign w:val="superscript"/>
        </w:rPr>
        <w:t>1</w:t>
      </w:r>
      <w:r w:rsidRPr="00F039D1">
        <w:rPr>
          <w:rFonts w:ascii="Arial" w:hAnsi="Arial" w:cs="Arial"/>
          <w:sz w:val="22"/>
          <w:szCs w:val="22"/>
        </w:rPr>
        <w:t>, Morgan E. Smith</w:t>
      </w:r>
      <w:r w:rsidRPr="00EC04BB">
        <w:rPr>
          <w:rFonts w:ascii="Arial" w:hAnsi="Arial" w:cs="Arial"/>
          <w:sz w:val="22"/>
          <w:szCs w:val="22"/>
          <w:vertAlign w:val="superscript"/>
        </w:rPr>
        <w:t>2</w:t>
      </w:r>
      <w:r w:rsidRPr="00F039D1">
        <w:rPr>
          <w:rFonts w:ascii="Arial" w:hAnsi="Arial" w:cs="Arial"/>
          <w:sz w:val="22"/>
          <w:szCs w:val="22"/>
        </w:rPr>
        <w:t>, Rose E. Donohue</w:t>
      </w:r>
      <w:r>
        <w:rPr>
          <w:rFonts w:ascii="Arial" w:hAnsi="Arial" w:cs="Arial"/>
          <w:sz w:val="22"/>
          <w:szCs w:val="22"/>
          <w:vertAlign w:val="superscript"/>
        </w:rPr>
        <w:t>2</w:t>
      </w:r>
      <w:r w:rsidRPr="00F039D1">
        <w:rPr>
          <w:rFonts w:ascii="Arial" w:hAnsi="Arial" w:cs="Arial"/>
          <w:sz w:val="22"/>
          <w:szCs w:val="22"/>
        </w:rPr>
        <w:t>, Sebastian Wyngaard</w:t>
      </w:r>
      <w:r w:rsidRPr="00EC04BB">
        <w:rPr>
          <w:rFonts w:ascii="Arial" w:hAnsi="Arial" w:cs="Arial"/>
          <w:sz w:val="22"/>
          <w:szCs w:val="22"/>
          <w:vertAlign w:val="superscript"/>
        </w:rPr>
        <w:t>3</w:t>
      </w:r>
      <w:r w:rsidRPr="00F039D1">
        <w:rPr>
          <w:rFonts w:ascii="Arial" w:hAnsi="Arial" w:cs="Arial"/>
          <w:sz w:val="22"/>
          <w:szCs w:val="22"/>
        </w:rPr>
        <w:t>, Caleb Reinking</w:t>
      </w:r>
      <w:r>
        <w:rPr>
          <w:rFonts w:ascii="Arial" w:hAnsi="Arial" w:cs="Arial"/>
          <w:sz w:val="22"/>
          <w:szCs w:val="22"/>
          <w:vertAlign w:val="superscript"/>
        </w:rPr>
        <w:t>3</w:t>
      </w:r>
      <w:r w:rsidRPr="00F039D1">
        <w:rPr>
          <w:rFonts w:ascii="Arial" w:hAnsi="Arial" w:cs="Arial"/>
          <w:sz w:val="22"/>
          <w:szCs w:val="22"/>
        </w:rPr>
        <w:t>, Christopher R. Sweet</w:t>
      </w:r>
      <w:r>
        <w:rPr>
          <w:rFonts w:ascii="Arial" w:hAnsi="Arial" w:cs="Arial"/>
          <w:sz w:val="22"/>
          <w:szCs w:val="22"/>
          <w:vertAlign w:val="superscript"/>
        </w:rPr>
        <w:t>3</w:t>
      </w:r>
      <w:r w:rsidRPr="00F039D1">
        <w:rPr>
          <w:rFonts w:ascii="Arial" w:hAnsi="Arial" w:cs="Arial"/>
          <w:sz w:val="22"/>
          <w:szCs w:val="22"/>
        </w:rPr>
        <w:t xml:space="preserve">, </w:t>
      </w:r>
      <w:r>
        <w:rPr>
          <w:rFonts w:ascii="Arial" w:hAnsi="Arial" w:cs="Arial"/>
          <w:sz w:val="22"/>
          <w:szCs w:val="22"/>
        </w:rPr>
        <w:t>Marissa J. Levine</w:t>
      </w:r>
      <w:r>
        <w:rPr>
          <w:rFonts w:ascii="Arial" w:hAnsi="Arial" w:cs="Arial"/>
          <w:sz w:val="22"/>
          <w:szCs w:val="22"/>
          <w:vertAlign w:val="superscript"/>
        </w:rPr>
        <w:t>4</w:t>
      </w:r>
      <w:r>
        <w:rPr>
          <w:rFonts w:ascii="Arial" w:hAnsi="Arial" w:cs="Arial"/>
          <w:sz w:val="22"/>
          <w:szCs w:val="22"/>
        </w:rPr>
        <w:t xml:space="preserve">, </w:t>
      </w:r>
      <w:r w:rsidRPr="00F039D1">
        <w:rPr>
          <w:rFonts w:ascii="Arial" w:hAnsi="Arial" w:cs="Arial"/>
          <w:color w:val="222222"/>
          <w:sz w:val="22"/>
          <w:szCs w:val="22"/>
          <w:shd w:val="clear" w:color="auto" w:fill="FFFFFF"/>
        </w:rPr>
        <w:t>Thomas R. Unnasch</w:t>
      </w:r>
      <w:r>
        <w:rPr>
          <w:rFonts w:ascii="Arial" w:hAnsi="Arial" w:cs="Arial"/>
          <w:color w:val="222222"/>
          <w:sz w:val="22"/>
          <w:szCs w:val="22"/>
          <w:shd w:val="clear" w:color="auto" w:fill="FFFFFF"/>
          <w:vertAlign w:val="superscript"/>
        </w:rPr>
        <w:t>1</w:t>
      </w:r>
      <w:r w:rsidRPr="00F039D1">
        <w:rPr>
          <w:rFonts w:ascii="Arial" w:hAnsi="Arial" w:cs="Arial"/>
          <w:sz w:val="22"/>
          <w:szCs w:val="22"/>
        </w:rPr>
        <w:t>, Edwin Michael</w:t>
      </w:r>
      <w:r>
        <w:rPr>
          <w:rFonts w:ascii="Arial" w:hAnsi="Arial" w:cs="Arial"/>
          <w:sz w:val="22"/>
          <w:szCs w:val="22"/>
          <w:vertAlign w:val="superscript"/>
        </w:rPr>
        <w:t>1</w:t>
      </w:r>
      <w:r w:rsidRPr="00F039D1">
        <w:rPr>
          <w:rFonts w:ascii="Arial" w:hAnsi="Arial" w:cs="Arial"/>
          <w:sz w:val="22"/>
          <w:szCs w:val="22"/>
          <w:vertAlign w:val="superscript"/>
        </w:rPr>
        <w:t>*</w:t>
      </w:r>
    </w:p>
    <w:p w14:paraId="6E4CE85F" w14:textId="77777777" w:rsidR="001C3100" w:rsidRPr="00F039D1" w:rsidRDefault="001C3100" w:rsidP="001C3100">
      <w:pPr>
        <w:rPr>
          <w:rFonts w:ascii="Arial" w:hAnsi="Arial" w:cs="Arial"/>
          <w:sz w:val="22"/>
          <w:szCs w:val="22"/>
        </w:rPr>
      </w:pPr>
    </w:p>
    <w:p w14:paraId="15DFFCB4" w14:textId="77777777" w:rsidR="001C3100" w:rsidRDefault="001C3100" w:rsidP="001C3100">
      <w:pPr>
        <w:spacing w:line="360" w:lineRule="auto"/>
        <w:rPr>
          <w:rFonts w:ascii="Arial" w:hAnsi="Arial" w:cs="Arial"/>
          <w:sz w:val="22"/>
          <w:szCs w:val="22"/>
          <w:vertAlign w:val="superscript"/>
        </w:rPr>
      </w:pPr>
    </w:p>
    <w:p w14:paraId="1E55885A" w14:textId="68C98429" w:rsidR="001C3100" w:rsidRPr="00F039D1" w:rsidRDefault="001C3100" w:rsidP="001C3100">
      <w:pPr>
        <w:spacing w:line="360" w:lineRule="auto"/>
        <w:rPr>
          <w:rFonts w:ascii="Arial" w:hAnsi="Arial" w:cs="Arial"/>
          <w:sz w:val="22"/>
          <w:szCs w:val="22"/>
        </w:rPr>
      </w:pPr>
      <w:r>
        <w:rPr>
          <w:rFonts w:ascii="Arial" w:hAnsi="Arial" w:cs="Arial"/>
          <w:sz w:val="22"/>
          <w:szCs w:val="22"/>
          <w:vertAlign w:val="superscript"/>
        </w:rPr>
        <w:t>1</w:t>
      </w:r>
      <w:r w:rsidRPr="00F039D1">
        <w:rPr>
          <w:rFonts w:ascii="Arial" w:hAnsi="Arial" w:cs="Arial"/>
          <w:sz w:val="22"/>
          <w:szCs w:val="22"/>
        </w:rPr>
        <w:t xml:space="preserve"> Center for Global Health Infectious Disease Research, University of South Florida, Tampa, FL, USA</w:t>
      </w:r>
    </w:p>
    <w:p w14:paraId="525CA103" w14:textId="77777777" w:rsidR="001C3100" w:rsidRPr="00F039D1" w:rsidRDefault="001C3100" w:rsidP="001C3100">
      <w:pPr>
        <w:spacing w:line="360" w:lineRule="auto"/>
        <w:rPr>
          <w:rFonts w:ascii="Arial" w:hAnsi="Arial" w:cs="Arial"/>
          <w:sz w:val="22"/>
          <w:szCs w:val="22"/>
        </w:rPr>
      </w:pPr>
      <w:r w:rsidRPr="00263828">
        <w:rPr>
          <w:rFonts w:ascii="Arial" w:hAnsi="Arial" w:cs="Arial"/>
          <w:sz w:val="22"/>
          <w:szCs w:val="22"/>
          <w:vertAlign w:val="superscript"/>
        </w:rPr>
        <w:t>2</w:t>
      </w:r>
      <w:r w:rsidRPr="00F039D1">
        <w:rPr>
          <w:rFonts w:ascii="Arial" w:hAnsi="Arial" w:cs="Arial"/>
          <w:sz w:val="22"/>
          <w:szCs w:val="22"/>
        </w:rPr>
        <w:t xml:space="preserve"> Department of Biological Sciences, University of Notre Dame, Notre Dame, IN, USA</w:t>
      </w:r>
    </w:p>
    <w:p w14:paraId="4699D265" w14:textId="77777777" w:rsidR="001C3100" w:rsidRDefault="001C3100" w:rsidP="001C3100">
      <w:pPr>
        <w:spacing w:line="360" w:lineRule="auto"/>
        <w:rPr>
          <w:rFonts w:ascii="Arial" w:hAnsi="Arial" w:cs="Arial"/>
          <w:sz w:val="22"/>
          <w:szCs w:val="22"/>
        </w:rPr>
      </w:pPr>
      <w:r>
        <w:rPr>
          <w:rFonts w:ascii="Arial" w:hAnsi="Arial" w:cs="Arial"/>
          <w:sz w:val="22"/>
          <w:szCs w:val="22"/>
          <w:vertAlign w:val="superscript"/>
        </w:rPr>
        <w:t>3</w:t>
      </w:r>
      <w:r w:rsidRPr="00F039D1">
        <w:rPr>
          <w:rFonts w:ascii="Arial" w:hAnsi="Arial" w:cs="Arial"/>
          <w:color w:val="333333"/>
          <w:sz w:val="22"/>
          <w:szCs w:val="22"/>
          <w:shd w:val="clear" w:color="auto" w:fill="FFFFFF"/>
        </w:rPr>
        <w:t xml:space="preserve"> </w:t>
      </w:r>
      <w:r w:rsidRPr="00F039D1">
        <w:rPr>
          <w:rFonts w:ascii="Arial" w:hAnsi="Arial" w:cs="Arial"/>
          <w:sz w:val="22"/>
          <w:szCs w:val="22"/>
        </w:rPr>
        <w:t>Center for Research Computing, University of Notre Dame, Notre Dame, IN, USA</w:t>
      </w:r>
    </w:p>
    <w:p w14:paraId="16295286" w14:textId="77777777" w:rsidR="001C3100" w:rsidRPr="00263828" w:rsidRDefault="001C3100" w:rsidP="001C3100">
      <w:pPr>
        <w:spacing w:line="360" w:lineRule="auto"/>
        <w:rPr>
          <w:rFonts w:ascii="Arial" w:hAnsi="Arial" w:cs="Arial"/>
          <w:sz w:val="22"/>
          <w:szCs w:val="22"/>
        </w:rPr>
      </w:pPr>
      <w:r>
        <w:rPr>
          <w:rFonts w:ascii="Arial" w:hAnsi="Arial" w:cs="Arial"/>
          <w:sz w:val="22"/>
          <w:szCs w:val="22"/>
          <w:vertAlign w:val="superscript"/>
        </w:rPr>
        <w:t>4</w:t>
      </w:r>
      <w:r>
        <w:rPr>
          <w:rFonts w:ascii="Arial" w:hAnsi="Arial" w:cs="Arial"/>
          <w:sz w:val="22"/>
          <w:szCs w:val="22"/>
        </w:rPr>
        <w:t xml:space="preserve"> Center for Leadership in Public Health Practice, University of Florida, Tampa, FL</w:t>
      </w:r>
    </w:p>
    <w:p w14:paraId="4A4F8C63" w14:textId="77777777" w:rsidR="001C3100" w:rsidRPr="00F039D1" w:rsidRDefault="001C3100" w:rsidP="001C3100">
      <w:pPr>
        <w:rPr>
          <w:rFonts w:ascii="Arial" w:hAnsi="Arial" w:cs="Arial"/>
          <w:sz w:val="22"/>
          <w:szCs w:val="22"/>
        </w:rPr>
      </w:pPr>
    </w:p>
    <w:p w14:paraId="000E2390" w14:textId="77777777" w:rsidR="00BB348C" w:rsidRDefault="00BB348C" w:rsidP="00BB348C"/>
    <w:p w14:paraId="3976EDEE" w14:textId="77777777" w:rsidR="00BB348C" w:rsidRDefault="00BB348C" w:rsidP="00BB348C">
      <w:r>
        <w:t>* Edwin Michael</w:t>
      </w:r>
    </w:p>
    <w:p w14:paraId="22929A28" w14:textId="0974A26F" w:rsidR="00BB348C" w:rsidRDefault="00BB348C" w:rsidP="00BB348C">
      <w:r w:rsidRPr="00BB348C">
        <w:t>emichael@nd.edu</w:t>
      </w:r>
    </w:p>
    <w:p w14:paraId="0D458B9B" w14:textId="355A97EB" w:rsidR="00BB348C" w:rsidRDefault="00BB348C" w:rsidP="00BB348C"/>
    <w:p w14:paraId="6F82EE28" w14:textId="23A9D1EB" w:rsidR="00BB348C" w:rsidRDefault="00BB348C" w:rsidP="00BB348C">
      <w:pPr>
        <w:rPr>
          <w:b/>
          <w:bCs/>
        </w:rPr>
      </w:pPr>
      <w:r>
        <w:rPr>
          <w:b/>
          <w:bCs/>
        </w:rPr>
        <w:t>This PDF file includes:</w:t>
      </w:r>
    </w:p>
    <w:p w14:paraId="69DC7381" w14:textId="67C1C4F6" w:rsidR="00BB348C" w:rsidRDefault="00BB348C" w:rsidP="00BB348C">
      <w:r>
        <w:t>Supplementary text</w:t>
      </w:r>
    </w:p>
    <w:p w14:paraId="44E6E2B6" w14:textId="61A80AFE" w:rsidR="00BB348C" w:rsidRDefault="00BB348C" w:rsidP="00BB348C">
      <w:r>
        <w:t>Figures S1 to S</w:t>
      </w:r>
      <w:r w:rsidR="00276E36">
        <w:t>4</w:t>
      </w:r>
    </w:p>
    <w:p w14:paraId="1EC4693A" w14:textId="3D4D89D4" w:rsidR="00BB348C" w:rsidRDefault="00BB348C" w:rsidP="00BB348C">
      <w:r>
        <w:t>Tables S1 to S</w:t>
      </w:r>
      <w:r w:rsidR="00276E36">
        <w:t>2</w:t>
      </w:r>
    </w:p>
    <w:p w14:paraId="656200A5" w14:textId="56DBE961" w:rsidR="00BB348C" w:rsidRPr="00BB348C" w:rsidRDefault="00BB348C" w:rsidP="00BB348C">
      <w:r>
        <w:t>SI References</w:t>
      </w:r>
    </w:p>
    <w:p w14:paraId="09F615A6" w14:textId="489C60D4" w:rsidR="00BB348C" w:rsidRDefault="00BB348C" w:rsidP="00E1238B">
      <w:r>
        <w:br w:type="page"/>
      </w:r>
    </w:p>
    <w:p w14:paraId="15E502C1" w14:textId="77777777" w:rsidR="00BB348C" w:rsidRDefault="00BB348C" w:rsidP="00BB348C">
      <w:pPr>
        <w:pStyle w:val="Heading1"/>
      </w:pPr>
      <w:r>
        <w:lastRenderedPageBreak/>
        <w:t>Supplementary text</w:t>
      </w:r>
    </w:p>
    <w:p w14:paraId="47196861" w14:textId="6435E154" w:rsidR="00BB348C" w:rsidRDefault="00BB348C" w:rsidP="00BB348C">
      <w:r>
        <w:t>The ordinary differential equations of our compartmental SARS-CoV-2 transmission model are:</w:t>
      </w:r>
    </w:p>
    <w:p w14:paraId="34D30B04" w14:textId="34C62263" w:rsidR="00BB348C" w:rsidRDefault="00BB348C" w:rsidP="00BB348C">
      <w:r>
        <w:br/>
      </w:r>
      <w:r w:rsidRPr="00FB5455">
        <w:rPr>
          <w:position w:val="-38"/>
        </w:rPr>
        <w:object w:dxaOrig="7640" w:dyaOrig="6280" w14:anchorId="5E333B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9.5pt;height:315pt" o:ole="">
            <v:imagedata r:id="rId5" o:title=""/>
          </v:shape>
          <o:OLEObject Type="Embed" ProgID="Equation.DSMT4" ShapeID="_x0000_i1025" DrawAspect="Content" ObjectID="_1664618083" r:id="rId6"/>
        </w:object>
      </w:r>
    </w:p>
    <w:p w14:paraId="229B5B79" w14:textId="1F090E12" w:rsidR="00BB348C" w:rsidRDefault="00BB348C" w:rsidP="00BB348C"/>
    <w:p w14:paraId="396D9CAF" w14:textId="2146680D" w:rsidR="00BB348C" w:rsidRDefault="00BB348C" w:rsidP="00BB348C">
      <w:r>
        <w:t>The population is divided into compartments representing infection status: susceptible (S), susceptible but removed from the transmission process via lockdown policies (R</w:t>
      </w:r>
      <w:r w:rsidRPr="00F22556">
        <w:rPr>
          <w:vertAlign w:val="subscript"/>
        </w:rPr>
        <w:t>1</w:t>
      </w:r>
      <w:r>
        <w:t>), exposed (E), infectious asymptomatic (I</w:t>
      </w:r>
      <w:r w:rsidRPr="00F22556">
        <w:rPr>
          <w:vertAlign w:val="subscript"/>
        </w:rPr>
        <w:t>A</w:t>
      </w:r>
      <w:r>
        <w:t>), infectious pre-symptomatic (I</w:t>
      </w:r>
      <w:r w:rsidRPr="00F22556">
        <w:rPr>
          <w:vertAlign w:val="subscript"/>
        </w:rPr>
        <w:t>P</w:t>
      </w:r>
      <w:r>
        <w:t>), infectious with mild symptoms (I</w:t>
      </w:r>
      <w:r w:rsidRPr="00F22556">
        <w:rPr>
          <w:vertAlign w:val="subscript"/>
        </w:rPr>
        <w:t>M</w:t>
      </w:r>
      <w:r>
        <w:t>), infectious with severe symptoms requiring hospitalization (I</w:t>
      </w:r>
      <w:r w:rsidRPr="00F22556">
        <w:rPr>
          <w:vertAlign w:val="subscript"/>
        </w:rPr>
        <w:t>H</w:t>
      </w:r>
      <w:r>
        <w:t>), infectious with severe symptoms requiring intensive care including ventilation (I</w:t>
      </w:r>
      <w:r w:rsidRPr="00F22556">
        <w:rPr>
          <w:vertAlign w:val="subscript"/>
        </w:rPr>
        <w:t>C</w:t>
      </w:r>
      <w:r>
        <w:t>), recovered and immune (R</w:t>
      </w:r>
      <w:r w:rsidRPr="00F22556">
        <w:rPr>
          <w:vertAlign w:val="subscript"/>
        </w:rPr>
        <w:t>2</w:t>
      </w:r>
      <w:r>
        <w:t>), and deceased (D). We also model a population which is quarantined (Q) after testing and/or contact tracing as a fraction of the relatively mild infectious classes I</w:t>
      </w:r>
      <w:r w:rsidRPr="00F22556">
        <w:rPr>
          <w:vertAlign w:val="subscript"/>
        </w:rPr>
        <w:t>A</w:t>
      </w:r>
      <w:r>
        <w:t>, I</w:t>
      </w:r>
      <w:r w:rsidRPr="00F22556">
        <w:rPr>
          <w:vertAlign w:val="subscript"/>
        </w:rPr>
        <w:t>P</w:t>
      </w:r>
      <w:r>
        <w:t>, and I</w:t>
      </w:r>
      <w:r w:rsidRPr="00F22556">
        <w:rPr>
          <w:vertAlign w:val="subscript"/>
        </w:rPr>
        <w:t>M</w:t>
      </w:r>
      <w:r>
        <w:t xml:space="preserve">. All model parameters are described </w:t>
      </w:r>
      <w:r w:rsidRPr="006C2E60">
        <w:t xml:space="preserve">in </w:t>
      </w:r>
      <w:r w:rsidR="006C2E60" w:rsidRPr="006C2E60">
        <w:t>Table S3</w:t>
      </w:r>
      <w:r w:rsidRPr="006C2E60">
        <w:t>.</w:t>
      </w:r>
    </w:p>
    <w:p w14:paraId="4603CA11" w14:textId="46BF52A9" w:rsidR="00BB348C" w:rsidRDefault="00BB348C" w:rsidP="00BB348C">
      <w:r>
        <w:br w:type="page"/>
      </w:r>
    </w:p>
    <w:p w14:paraId="065CB3F2" w14:textId="50361656" w:rsidR="00E1238B" w:rsidRDefault="00E1238B" w:rsidP="00E1238B">
      <w:r w:rsidRPr="00580453">
        <w:rPr>
          <w:noProof/>
        </w:rPr>
        <w:lastRenderedPageBreak/>
        <w:drawing>
          <wp:inline distT="0" distB="0" distL="0" distR="0" wp14:anchorId="52CD924B" wp14:editId="3372292E">
            <wp:extent cx="5095875" cy="606742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5875" cy="6067425"/>
                    </a:xfrm>
                    <a:prstGeom prst="rect">
                      <a:avLst/>
                    </a:prstGeom>
                    <a:noFill/>
                    <a:ln>
                      <a:noFill/>
                    </a:ln>
                  </pic:spPr>
                </pic:pic>
              </a:graphicData>
            </a:graphic>
          </wp:inline>
        </w:drawing>
      </w:r>
    </w:p>
    <w:p w14:paraId="2D6FF639" w14:textId="4927B544" w:rsidR="00E1238B" w:rsidRDefault="00E1238B" w:rsidP="00E1238B">
      <w:r w:rsidRPr="006C2E60">
        <w:t>Figure S1.</w:t>
      </w:r>
      <w:r>
        <w:t xml:space="preserve"> Iterative fits to segments of data. Solid points show which data points were used to calibrate the model and open circles show which data points were left out for validation purposes. </w:t>
      </w:r>
    </w:p>
    <w:p w14:paraId="1361D0CA" w14:textId="7BD8F05B" w:rsidR="00BB348C" w:rsidRDefault="00BB348C" w:rsidP="00E1238B">
      <w:r>
        <w:br w:type="page"/>
      </w:r>
    </w:p>
    <w:p w14:paraId="3B45C219" w14:textId="432D40C2" w:rsidR="00E1238B" w:rsidRDefault="00497073" w:rsidP="00E1238B">
      <w:r>
        <w:rPr>
          <w:noProof/>
        </w:rPr>
        <w:lastRenderedPageBreak/>
        <w:drawing>
          <wp:inline distT="0" distB="0" distL="0" distR="0" wp14:anchorId="36998E4E" wp14:editId="4AC45674">
            <wp:extent cx="5806440" cy="4207531"/>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808775" cy="4209223"/>
                    </a:xfrm>
                    <a:prstGeom prst="rect">
                      <a:avLst/>
                    </a:prstGeom>
                    <a:noFill/>
                    <a:ln>
                      <a:noFill/>
                    </a:ln>
                  </pic:spPr>
                </pic:pic>
              </a:graphicData>
            </a:graphic>
          </wp:inline>
        </w:drawing>
      </w:r>
    </w:p>
    <w:p w14:paraId="7E34074E" w14:textId="77777777" w:rsidR="00E1238B" w:rsidRDefault="00E1238B" w:rsidP="00E1238B"/>
    <w:p w14:paraId="2D092D74" w14:textId="1094A2A8" w:rsidR="00E1238B" w:rsidRDefault="00E1238B" w:rsidP="00E1238B">
      <w:r w:rsidRPr="006C2E60">
        <w:t>Figure S2</w:t>
      </w:r>
      <w:r>
        <w:t>. Description of modeled intervention scenarios. The colored bars indicate the duration of lockdown</w:t>
      </w:r>
      <w:r w:rsidR="00CB6E79">
        <w:t xml:space="preserve">, </w:t>
      </w:r>
      <w:r>
        <w:t xml:space="preserve">social distancing measures, and contact tracing and quarantine efforts. </w:t>
      </w:r>
    </w:p>
    <w:p w14:paraId="54218731" w14:textId="77777777" w:rsidR="00E1238B" w:rsidRPr="00580453" w:rsidRDefault="00E1238B" w:rsidP="00E1238B"/>
    <w:p w14:paraId="254C4AA7" w14:textId="0FD583E2" w:rsidR="00BB348C" w:rsidRDefault="00BB348C" w:rsidP="00E1238B">
      <w:r>
        <w:br w:type="page"/>
      </w:r>
    </w:p>
    <w:p w14:paraId="7AD8B910" w14:textId="77777777" w:rsidR="00E1238B" w:rsidRDefault="00E1238B" w:rsidP="00E1238B">
      <w:r>
        <w:rPr>
          <w:noProof/>
        </w:rPr>
        <w:drawing>
          <wp:inline distT="0" distB="0" distL="0" distR="0" wp14:anchorId="3294E6EE" wp14:editId="156C0783">
            <wp:extent cx="5772150" cy="24288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72150" cy="2428875"/>
                    </a:xfrm>
                    <a:prstGeom prst="rect">
                      <a:avLst/>
                    </a:prstGeom>
                    <a:noFill/>
                    <a:ln>
                      <a:noFill/>
                    </a:ln>
                  </pic:spPr>
                </pic:pic>
              </a:graphicData>
            </a:graphic>
          </wp:inline>
        </w:drawing>
      </w:r>
    </w:p>
    <w:p w14:paraId="1FC95FAE" w14:textId="77777777" w:rsidR="006C2E60" w:rsidRDefault="006C2E60" w:rsidP="00E1238B">
      <w:pPr>
        <w:ind w:left="360"/>
      </w:pPr>
    </w:p>
    <w:p w14:paraId="67409731" w14:textId="50491C24" w:rsidR="00E1238B" w:rsidRDefault="00E1238B" w:rsidP="00E1238B">
      <w:pPr>
        <w:ind w:left="360"/>
      </w:pPr>
      <w:r w:rsidRPr="006C2E60">
        <w:t>Figure S3.</w:t>
      </w:r>
      <w:r>
        <w:t xml:space="preserve"> Compartmental model structure. Boxes represent infection status compartments, solid lines represent movement between compartments, and dashed arrows represent contribution to transmission. The compartments represent model state variables and the variables represent transmission rates and proportions. Full details are given in </w:t>
      </w:r>
      <w:r w:rsidRPr="006C2E60">
        <w:t>Table S</w:t>
      </w:r>
      <w:r w:rsidR="006C2E60" w:rsidRPr="006C2E60">
        <w:t>3</w:t>
      </w:r>
      <w:r w:rsidRPr="006C2E60">
        <w:t>.</w:t>
      </w:r>
    </w:p>
    <w:p w14:paraId="4A136387" w14:textId="33AEC377" w:rsidR="00BB348C" w:rsidRDefault="00BB348C" w:rsidP="00E1238B">
      <w:pPr>
        <w:ind w:left="360"/>
      </w:pPr>
      <w:r>
        <w:br w:type="page"/>
      </w:r>
    </w:p>
    <w:p w14:paraId="1B5FE693" w14:textId="77777777" w:rsidR="00BB348C" w:rsidRDefault="00BB348C" w:rsidP="00BB348C">
      <w:r w:rsidRPr="003A5942">
        <w:rPr>
          <w:noProof/>
        </w:rPr>
        <w:drawing>
          <wp:inline distT="0" distB="0" distL="0" distR="0" wp14:anchorId="05591C34" wp14:editId="469BB89A">
            <wp:extent cx="5334000" cy="4000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4000" cy="4000500"/>
                    </a:xfrm>
                    <a:prstGeom prst="rect">
                      <a:avLst/>
                    </a:prstGeom>
                    <a:noFill/>
                    <a:ln>
                      <a:noFill/>
                    </a:ln>
                  </pic:spPr>
                </pic:pic>
              </a:graphicData>
            </a:graphic>
          </wp:inline>
        </w:drawing>
      </w:r>
    </w:p>
    <w:p w14:paraId="12DD566C" w14:textId="77777777" w:rsidR="006C2E60" w:rsidRDefault="006C2E60" w:rsidP="00BB348C"/>
    <w:p w14:paraId="491D552B" w14:textId="38042A73" w:rsidR="00BB348C" w:rsidRPr="003A5942" w:rsidRDefault="00BB348C" w:rsidP="00BB348C">
      <w:r w:rsidRPr="006C2E60">
        <w:t>Figure S4.</w:t>
      </w:r>
      <w:r>
        <w:t xml:space="preserve"> Relationship between the fitted value of E0 (initial exposed cases at start of simulation) and county population size. </w:t>
      </w:r>
    </w:p>
    <w:p w14:paraId="6ED8AEA3" w14:textId="7D394DE7" w:rsidR="00BB348C" w:rsidRDefault="00BB348C" w:rsidP="00E1238B">
      <w:r>
        <w:br w:type="page"/>
      </w:r>
    </w:p>
    <w:p w14:paraId="09B08EBE" w14:textId="059DEBC7" w:rsidR="00BB348C" w:rsidRDefault="00BB348C" w:rsidP="00BB348C">
      <w:r w:rsidRPr="006C2E60">
        <w:t>Table S1.</w:t>
      </w:r>
      <w:r>
        <w:t xml:space="preserve"> List of Florida counties and their population sizes.</w:t>
      </w:r>
    </w:p>
    <w:p w14:paraId="166AF435" w14:textId="77777777" w:rsidR="006C2E60" w:rsidRDefault="006C2E60" w:rsidP="00BB348C"/>
    <w:tbl>
      <w:tblPr>
        <w:tblStyle w:val="TableGrid"/>
        <w:tblW w:w="5068" w:type="dxa"/>
        <w:tblLook w:val="04A0" w:firstRow="1" w:lastRow="0" w:firstColumn="1" w:lastColumn="0" w:noHBand="0" w:noVBand="1"/>
      </w:tblPr>
      <w:tblGrid>
        <w:gridCol w:w="1350"/>
        <w:gridCol w:w="1189"/>
        <w:gridCol w:w="1340"/>
        <w:gridCol w:w="1189"/>
      </w:tblGrid>
      <w:tr w:rsidR="00BB348C" w:rsidRPr="00956CB7" w14:paraId="44036820" w14:textId="77777777" w:rsidTr="0042412D">
        <w:trPr>
          <w:trHeight w:val="288"/>
        </w:trPr>
        <w:tc>
          <w:tcPr>
            <w:tcW w:w="1350" w:type="dxa"/>
            <w:noWrap/>
            <w:hideMark/>
          </w:tcPr>
          <w:p w14:paraId="5560B550"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County</w:t>
            </w:r>
          </w:p>
        </w:tc>
        <w:tc>
          <w:tcPr>
            <w:tcW w:w="1189" w:type="dxa"/>
            <w:noWrap/>
            <w:hideMark/>
          </w:tcPr>
          <w:p w14:paraId="7A1890EE"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Pop</w:t>
            </w:r>
            <w:r>
              <w:rPr>
                <w:rFonts w:ascii="Calibri" w:eastAsia="Times New Roman" w:hAnsi="Calibri" w:cs="Calibri"/>
                <w:color w:val="000000"/>
                <w:sz w:val="22"/>
                <w:szCs w:val="22"/>
              </w:rPr>
              <w:t>ulation</w:t>
            </w:r>
          </w:p>
        </w:tc>
        <w:tc>
          <w:tcPr>
            <w:tcW w:w="1340" w:type="dxa"/>
          </w:tcPr>
          <w:p w14:paraId="1B7CF69F"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County</w:t>
            </w:r>
          </w:p>
        </w:tc>
        <w:tc>
          <w:tcPr>
            <w:tcW w:w="1189" w:type="dxa"/>
          </w:tcPr>
          <w:p w14:paraId="240DE47D"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Pop</w:t>
            </w:r>
            <w:r>
              <w:rPr>
                <w:rFonts w:ascii="Calibri" w:eastAsia="Times New Roman" w:hAnsi="Calibri" w:cs="Calibri"/>
                <w:color w:val="000000"/>
                <w:sz w:val="22"/>
                <w:szCs w:val="22"/>
              </w:rPr>
              <w:t>ulation</w:t>
            </w:r>
          </w:p>
        </w:tc>
      </w:tr>
      <w:tr w:rsidR="00BB348C" w:rsidRPr="00956CB7" w14:paraId="615179A8" w14:textId="77777777" w:rsidTr="0042412D">
        <w:trPr>
          <w:trHeight w:val="288"/>
        </w:trPr>
        <w:tc>
          <w:tcPr>
            <w:tcW w:w="1350" w:type="dxa"/>
            <w:noWrap/>
            <w:hideMark/>
          </w:tcPr>
          <w:p w14:paraId="51BE6FDC"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Alachua</w:t>
            </w:r>
          </w:p>
        </w:tc>
        <w:tc>
          <w:tcPr>
            <w:tcW w:w="1189" w:type="dxa"/>
            <w:noWrap/>
            <w:hideMark/>
          </w:tcPr>
          <w:p w14:paraId="11D63BC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269043</w:t>
            </w:r>
          </w:p>
        </w:tc>
        <w:tc>
          <w:tcPr>
            <w:tcW w:w="1340" w:type="dxa"/>
          </w:tcPr>
          <w:p w14:paraId="62BF96C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Lee</w:t>
            </w:r>
          </w:p>
        </w:tc>
        <w:tc>
          <w:tcPr>
            <w:tcW w:w="1189" w:type="dxa"/>
          </w:tcPr>
          <w:p w14:paraId="6B095D6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770577</w:t>
            </w:r>
          </w:p>
        </w:tc>
      </w:tr>
      <w:tr w:rsidR="00BB348C" w:rsidRPr="00956CB7" w14:paraId="7792B64E" w14:textId="77777777" w:rsidTr="0042412D">
        <w:trPr>
          <w:trHeight w:val="288"/>
        </w:trPr>
        <w:tc>
          <w:tcPr>
            <w:tcW w:w="1350" w:type="dxa"/>
            <w:noWrap/>
            <w:hideMark/>
          </w:tcPr>
          <w:p w14:paraId="0DB50D42"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Baker</w:t>
            </w:r>
          </w:p>
        </w:tc>
        <w:tc>
          <w:tcPr>
            <w:tcW w:w="1189" w:type="dxa"/>
            <w:noWrap/>
            <w:hideMark/>
          </w:tcPr>
          <w:p w14:paraId="75CA4DA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29210</w:t>
            </w:r>
          </w:p>
        </w:tc>
        <w:tc>
          <w:tcPr>
            <w:tcW w:w="1340" w:type="dxa"/>
          </w:tcPr>
          <w:p w14:paraId="6D12E898"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Leon</w:t>
            </w:r>
          </w:p>
        </w:tc>
        <w:tc>
          <w:tcPr>
            <w:tcW w:w="1189" w:type="dxa"/>
          </w:tcPr>
          <w:p w14:paraId="09720E13"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293582</w:t>
            </w:r>
          </w:p>
        </w:tc>
      </w:tr>
      <w:tr w:rsidR="00BB348C" w:rsidRPr="00956CB7" w14:paraId="788B09EA" w14:textId="77777777" w:rsidTr="0042412D">
        <w:trPr>
          <w:trHeight w:val="288"/>
        </w:trPr>
        <w:tc>
          <w:tcPr>
            <w:tcW w:w="1350" w:type="dxa"/>
            <w:noWrap/>
            <w:hideMark/>
          </w:tcPr>
          <w:p w14:paraId="5268D282"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Bay</w:t>
            </w:r>
          </w:p>
        </w:tc>
        <w:tc>
          <w:tcPr>
            <w:tcW w:w="1189" w:type="dxa"/>
            <w:noWrap/>
            <w:hideMark/>
          </w:tcPr>
          <w:p w14:paraId="1A60AEF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174705</w:t>
            </w:r>
          </w:p>
        </w:tc>
        <w:tc>
          <w:tcPr>
            <w:tcW w:w="1340" w:type="dxa"/>
          </w:tcPr>
          <w:p w14:paraId="0A24856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Levy</w:t>
            </w:r>
          </w:p>
        </w:tc>
        <w:tc>
          <w:tcPr>
            <w:tcW w:w="1189" w:type="dxa"/>
          </w:tcPr>
          <w:p w14:paraId="361FAF0B"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41503</w:t>
            </w:r>
          </w:p>
        </w:tc>
      </w:tr>
      <w:tr w:rsidR="00BB348C" w:rsidRPr="00956CB7" w14:paraId="1728C376" w14:textId="77777777" w:rsidTr="0042412D">
        <w:trPr>
          <w:trHeight w:val="288"/>
        </w:trPr>
        <w:tc>
          <w:tcPr>
            <w:tcW w:w="1350" w:type="dxa"/>
            <w:noWrap/>
            <w:hideMark/>
          </w:tcPr>
          <w:p w14:paraId="09085CCF"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Bradford</w:t>
            </w:r>
          </w:p>
        </w:tc>
        <w:tc>
          <w:tcPr>
            <w:tcW w:w="1189" w:type="dxa"/>
            <w:noWrap/>
            <w:hideMark/>
          </w:tcPr>
          <w:p w14:paraId="20DD1BF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28201</w:t>
            </w:r>
          </w:p>
        </w:tc>
        <w:tc>
          <w:tcPr>
            <w:tcW w:w="1340" w:type="dxa"/>
          </w:tcPr>
          <w:p w14:paraId="5D87618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Liberty</w:t>
            </w:r>
          </w:p>
        </w:tc>
        <w:tc>
          <w:tcPr>
            <w:tcW w:w="1189" w:type="dxa"/>
          </w:tcPr>
          <w:p w14:paraId="2DB5166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8354</w:t>
            </w:r>
          </w:p>
        </w:tc>
      </w:tr>
      <w:tr w:rsidR="00BB348C" w:rsidRPr="00956CB7" w14:paraId="591DACAD" w14:textId="77777777" w:rsidTr="0042412D">
        <w:trPr>
          <w:trHeight w:val="288"/>
        </w:trPr>
        <w:tc>
          <w:tcPr>
            <w:tcW w:w="1350" w:type="dxa"/>
            <w:noWrap/>
            <w:hideMark/>
          </w:tcPr>
          <w:p w14:paraId="11DF4423"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Brevard</w:t>
            </w:r>
          </w:p>
        </w:tc>
        <w:tc>
          <w:tcPr>
            <w:tcW w:w="1189" w:type="dxa"/>
            <w:noWrap/>
            <w:hideMark/>
          </w:tcPr>
          <w:p w14:paraId="3D45A40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601942</w:t>
            </w:r>
          </w:p>
        </w:tc>
        <w:tc>
          <w:tcPr>
            <w:tcW w:w="1340" w:type="dxa"/>
          </w:tcPr>
          <w:p w14:paraId="33B21B3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Madison</w:t>
            </w:r>
          </w:p>
        </w:tc>
        <w:tc>
          <w:tcPr>
            <w:tcW w:w="1189" w:type="dxa"/>
          </w:tcPr>
          <w:p w14:paraId="52CB378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18493</w:t>
            </w:r>
          </w:p>
        </w:tc>
      </w:tr>
      <w:tr w:rsidR="00BB348C" w:rsidRPr="00956CB7" w14:paraId="2E94991B" w14:textId="77777777" w:rsidTr="0042412D">
        <w:trPr>
          <w:trHeight w:val="288"/>
        </w:trPr>
        <w:tc>
          <w:tcPr>
            <w:tcW w:w="1350" w:type="dxa"/>
            <w:noWrap/>
            <w:hideMark/>
          </w:tcPr>
          <w:p w14:paraId="62764E00"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Broward</w:t>
            </w:r>
          </w:p>
        </w:tc>
        <w:tc>
          <w:tcPr>
            <w:tcW w:w="1189" w:type="dxa"/>
            <w:noWrap/>
            <w:hideMark/>
          </w:tcPr>
          <w:p w14:paraId="6F9B381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1952778</w:t>
            </w:r>
          </w:p>
        </w:tc>
        <w:tc>
          <w:tcPr>
            <w:tcW w:w="1340" w:type="dxa"/>
          </w:tcPr>
          <w:p w14:paraId="30C34E8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Manatee</w:t>
            </w:r>
          </w:p>
        </w:tc>
        <w:tc>
          <w:tcPr>
            <w:tcW w:w="1189" w:type="dxa"/>
          </w:tcPr>
          <w:p w14:paraId="4FA957A8"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403253</w:t>
            </w:r>
          </w:p>
        </w:tc>
      </w:tr>
      <w:tr w:rsidR="00BB348C" w:rsidRPr="00956CB7" w14:paraId="31AB0067" w14:textId="77777777" w:rsidTr="0042412D">
        <w:trPr>
          <w:trHeight w:val="288"/>
        </w:trPr>
        <w:tc>
          <w:tcPr>
            <w:tcW w:w="1350" w:type="dxa"/>
            <w:noWrap/>
            <w:hideMark/>
          </w:tcPr>
          <w:p w14:paraId="15C268D1"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Calhoun</w:t>
            </w:r>
          </w:p>
        </w:tc>
        <w:tc>
          <w:tcPr>
            <w:tcW w:w="1189" w:type="dxa"/>
            <w:noWrap/>
            <w:hideMark/>
          </w:tcPr>
          <w:p w14:paraId="5E3BE2C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14105</w:t>
            </w:r>
          </w:p>
        </w:tc>
        <w:tc>
          <w:tcPr>
            <w:tcW w:w="1340" w:type="dxa"/>
          </w:tcPr>
          <w:p w14:paraId="3A76F53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Marion</w:t>
            </w:r>
          </w:p>
        </w:tc>
        <w:tc>
          <w:tcPr>
            <w:tcW w:w="1189" w:type="dxa"/>
          </w:tcPr>
          <w:p w14:paraId="00AAC097"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365579</w:t>
            </w:r>
          </w:p>
        </w:tc>
      </w:tr>
      <w:tr w:rsidR="00BB348C" w:rsidRPr="00956CB7" w14:paraId="627155C5" w14:textId="77777777" w:rsidTr="0042412D">
        <w:trPr>
          <w:trHeight w:val="288"/>
        </w:trPr>
        <w:tc>
          <w:tcPr>
            <w:tcW w:w="1350" w:type="dxa"/>
            <w:noWrap/>
            <w:hideMark/>
          </w:tcPr>
          <w:p w14:paraId="083B34F5"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Charlotte</w:t>
            </w:r>
          </w:p>
        </w:tc>
        <w:tc>
          <w:tcPr>
            <w:tcW w:w="1189" w:type="dxa"/>
            <w:noWrap/>
            <w:hideMark/>
          </w:tcPr>
          <w:p w14:paraId="626B493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188910</w:t>
            </w:r>
          </w:p>
        </w:tc>
        <w:tc>
          <w:tcPr>
            <w:tcW w:w="1340" w:type="dxa"/>
          </w:tcPr>
          <w:p w14:paraId="48E3EF7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Martin</w:t>
            </w:r>
          </w:p>
        </w:tc>
        <w:tc>
          <w:tcPr>
            <w:tcW w:w="1189" w:type="dxa"/>
          </w:tcPr>
          <w:p w14:paraId="6B66D11E"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161000</w:t>
            </w:r>
          </w:p>
        </w:tc>
      </w:tr>
      <w:tr w:rsidR="00BB348C" w:rsidRPr="00956CB7" w14:paraId="1F031654" w14:textId="77777777" w:rsidTr="0042412D">
        <w:trPr>
          <w:trHeight w:val="288"/>
        </w:trPr>
        <w:tc>
          <w:tcPr>
            <w:tcW w:w="1350" w:type="dxa"/>
            <w:noWrap/>
            <w:hideMark/>
          </w:tcPr>
          <w:p w14:paraId="30F459BC"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Citrus</w:t>
            </w:r>
          </w:p>
        </w:tc>
        <w:tc>
          <w:tcPr>
            <w:tcW w:w="1189" w:type="dxa"/>
            <w:noWrap/>
            <w:hideMark/>
          </w:tcPr>
          <w:p w14:paraId="29233BBE"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149657</w:t>
            </w:r>
          </w:p>
        </w:tc>
        <w:tc>
          <w:tcPr>
            <w:tcW w:w="1340" w:type="dxa"/>
          </w:tcPr>
          <w:p w14:paraId="47B7B593"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Miami-Dade</w:t>
            </w:r>
          </w:p>
        </w:tc>
        <w:tc>
          <w:tcPr>
            <w:tcW w:w="1189" w:type="dxa"/>
          </w:tcPr>
          <w:p w14:paraId="6DBDA22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2716940</w:t>
            </w:r>
          </w:p>
        </w:tc>
      </w:tr>
      <w:tr w:rsidR="00BB348C" w:rsidRPr="00956CB7" w14:paraId="34EC5784" w14:textId="77777777" w:rsidTr="0042412D">
        <w:trPr>
          <w:trHeight w:val="288"/>
        </w:trPr>
        <w:tc>
          <w:tcPr>
            <w:tcW w:w="1350" w:type="dxa"/>
            <w:noWrap/>
            <w:hideMark/>
          </w:tcPr>
          <w:p w14:paraId="547C4BBD"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Clay</w:t>
            </w:r>
          </w:p>
        </w:tc>
        <w:tc>
          <w:tcPr>
            <w:tcW w:w="1189" w:type="dxa"/>
            <w:noWrap/>
            <w:hideMark/>
          </w:tcPr>
          <w:p w14:paraId="3F72667B"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219252</w:t>
            </w:r>
          </w:p>
        </w:tc>
        <w:tc>
          <w:tcPr>
            <w:tcW w:w="1340" w:type="dxa"/>
          </w:tcPr>
          <w:p w14:paraId="22D247D7"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Monroe</w:t>
            </w:r>
          </w:p>
        </w:tc>
        <w:tc>
          <w:tcPr>
            <w:tcW w:w="1189" w:type="dxa"/>
          </w:tcPr>
          <w:p w14:paraId="781ABDB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74228</w:t>
            </w:r>
          </w:p>
        </w:tc>
      </w:tr>
      <w:tr w:rsidR="00BB348C" w:rsidRPr="00956CB7" w14:paraId="658512D6" w14:textId="77777777" w:rsidTr="0042412D">
        <w:trPr>
          <w:trHeight w:val="288"/>
        </w:trPr>
        <w:tc>
          <w:tcPr>
            <w:tcW w:w="1350" w:type="dxa"/>
            <w:noWrap/>
            <w:hideMark/>
          </w:tcPr>
          <w:p w14:paraId="69E6348C"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Collier</w:t>
            </w:r>
          </w:p>
        </w:tc>
        <w:tc>
          <w:tcPr>
            <w:tcW w:w="1189" w:type="dxa"/>
            <w:noWrap/>
            <w:hideMark/>
          </w:tcPr>
          <w:p w14:paraId="3F7AD7A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384902</w:t>
            </w:r>
          </w:p>
        </w:tc>
        <w:tc>
          <w:tcPr>
            <w:tcW w:w="1340" w:type="dxa"/>
          </w:tcPr>
          <w:p w14:paraId="66AFA74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Nassau</w:t>
            </w:r>
          </w:p>
        </w:tc>
        <w:tc>
          <w:tcPr>
            <w:tcW w:w="1189" w:type="dxa"/>
          </w:tcPr>
          <w:p w14:paraId="7BB18D4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88625</w:t>
            </w:r>
          </w:p>
        </w:tc>
      </w:tr>
      <w:tr w:rsidR="00BB348C" w:rsidRPr="00956CB7" w14:paraId="1DCA86E0" w14:textId="77777777" w:rsidTr="0042412D">
        <w:trPr>
          <w:trHeight w:val="288"/>
        </w:trPr>
        <w:tc>
          <w:tcPr>
            <w:tcW w:w="1350" w:type="dxa"/>
            <w:noWrap/>
            <w:hideMark/>
          </w:tcPr>
          <w:p w14:paraId="3D30914E"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Columbia</w:t>
            </w:r>
          </w:p>
        </w:tc>
        <w:tc>
          <w:tcPr>
            <w:tcW w:w="1189" w:type="dxa"/>
            <w:noWrap/>
            <w:hideMark/>
          </w:tcPr>
          <w:p w14:paraId="0B4336F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71686</w:t>
            </w:r>
          </w:p>
        </w:tc>
        <w:tc>
          <w:tcPr>
            <w:tcW w:w="1340" w:type="dxa"/>
          </w:tcPr>
          <w:p w14:paraId="2C9FEB6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Okaloosa</w:t>
            </w:r>
          </w:p>
        </w:tc>
        <w:tc>
          <w:tcPr>
            <w:tcW w:w="1189" w:type="dxa"/>
          </w:tcPr>
          <w:p w14:paraId="0E16DA8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210738</w:t>
            </w:r>
          </w:p>
        </w:tc>
      </w:tr>
      <w:tr w:rsidR="00BB348C" w:rsidRPr="00956CB7" w14:paraId="00B32860" w14:textId="77777777" w:rsidTr="0042412D">
        <w:trPr>
          <w:trHeight w:val="288"/>
        </w:trPr>
        <w:tc>
          <w:tcPr>
            <w:tcW w:w="1350" w:type="dxa"/>
            <w:noWrap/>
            <w:hideMark/>
          </w:tcPr>
          <w:p w14:paraId="7DA4EF53"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DeSoto</w:t>
            </w:r>
          </w:p>
        </w:tc>
        <w:tc>
          <w:tcPr>
            <w:tcW w:w="1189" w:type="dxa"/>
            <w:noWrap/>
            <w:hideMark/>
          </w:tcPr>
          <w:p w14:paraId="3B7E4CF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38001</w:t>
            </w:r>
          </w:p>
        </w:tc>
        <w:tc>
          <w:tcPr>
            <w:tcW w:w="1340" w:type="dxa"/>
          </w:tcPr>
          <w:p w14:paraId="775ABB40"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Okeechobee</w:t>
            </w:r>
          </w:p>
        </w:tc>
        <w:tc>
          <w:tcPr>
            <w:tcW w:w="1189" w:type="dxa"/>
          </w:tcPr>
          <w:p w14:paraId="6ECE703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42168</w:t>
            </w:r>
          </w:p>
        </w:tc>
      </w:tr>
      <w:tr w:rsidR="00BB348C" w:rsidRPr="00956CB7" w14:paraId="38368C0B" w14:textId="77777777" w:rsidTr="0042412D">
        <w:trPr>
          <w:trHeight w:val="288"/>
        </w:trPr>
        <w:tc>
          <w:tcPr>
            <w:tcW w:w="1350" w:type="dxa"/>
            <w:noWrap/>
            <w:hideMark/>
          </w:tcPr>
          <w:p w14:paraId="7420A83D"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Dixie</w:t>
            </w:r>
          </w:p>
        </w:tc>
        <w:tc>
          <w:tcPr>
            <w:tcW w:w="1189" w:type="dxa"/>
            <w:noWrap/>
            <w:hideMark/>
          </w:tcPr>
          <w:p w14:paraId="23E3234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16826</w:t>
            </w:r>
          </w:p>
        </w:tc>
        <w:tc>
          <w:tcPr>
            <w:tcW w:w="1340" w:type="dxa"/>
          </w:tcPr>
          <w:p w14:paraId="5BCDF8A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Orange</w:t>
            </w:r>
          </w:p>
        </w:tc>
        <w:tc>
          <w:tcPr>
            <w:tcW w:w="1189" w:type="dxa"/>
          </w:tcPr>
          <w:p w14:paraId="07C8AA3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1393452</w:t>
            </w:r>
          </w:p>
        </w:tc>
      </w:tr>
      <w:tr w:rsidR="00BB348C" w:rsidRPr="00956CB7" w14:paraId="00384B47" w14:textId="77777777" w:rsidTr="0042412D">
        <w:trPr>
          <w:trHeight w:val="288"/>
        </w:trPr>
        <w:tc>
          <w:tcPr>
            <w:tcW w:w="1350" w:type="dxa"/>
            <w:noWrap/>
            <w:hideMark/>
          </w:tcPr>
          <w:p w14:paraId="1FA76534"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Duval</w:t>
            </w:r>
          </w:p>
        </w:tc>
        <w:tc>
          <w:tcPr>
            <w:tcW w:w="1189" w:type="dxa"/>
            <w:noWrap/>
            <w:hideMark/>
          </w:tcPr>
          <w:p w14:paraId="73E2423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957755</w:t>
            </w:r>
          </w:p>
        </w:tc>
        <w:tc>
          <w:tcPr>
            <w:tcW w:w="1340" w:type="dxa"/>
          </w:tcPr>
          <w:p w14:paraId="4A145A3B"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Osceola</w:t>
            </w:r>
          </w:p>
        </w:tc>
        <w:tc>
          <w:tcPr>
            <w:tcW w:w="1189" w:type="dxa"/>
          </w:tcPr>
          <w:p w14:paraId="09D66047"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375751</w:t>
            </w:r>
          </w:p>
        </w:tc>
      </w:tr>
      <w:tr w:rsidR="00BB348C" w:rsidRPr="00956CB7" w14:paraId="19928DC6" w14:textId="77777777" w:rsidTr="0042412D">
        <w:trPr>
          <w:trHeight w:val="288"/>
        </w:trPr>
        <w:tc>
          <w:tcPr>
            <w:tcW w:w="1350" w:type="dxa"/>
            <w:noWrap/>
            <w:hideMark/>
          </w:tcPr>
          <w:p w14:paraId="0AACA136"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Escambia</w:t>
            </w:r>
          </w:p>
        </w:tc>
        <w:tc>
          <w:tcPr>
            <w:tcW w:w="1189" w:type="dxa"/>
            <w:noWrap/>
            <w:hideMark/>
          </w:tcPr>
          <w:p w14:paraId="1BB153D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318316</w:t>
            </w:r>
          </w:p>
        </w:tc>
        <w:tc>
          <w:tcPr>
            <w:tcW w:w="1340" w:type="dxa"/>
          </w:tcPr>
          <w:p w14:paraId="7CEAEC7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Palm Beach</w:t>
            </w:r>
          </w:p>
        </w:tc>
        <w:tc>
          <w:tcPr>
            <w:tcW w:w="1189" w:type="dxa"/>
          </w:tcPr>
          <w:p w14:paraId="5B7E5BB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1496770</w:t>
            </w:r>
          </w:p>
        </w:tc>
      </w:tr>
      <w:tr w:rsidR="00BB348C" w:rsidRPr="00956CB7" w14:paraId="650A01C6" w14:textId="77777777" w:rsidTr="0042412D">
        <w:trPr>
          <w:trHeight w:val="288"/>
        </w:trPr>
        <w:tc>
          <w:tcPr>
            <w:tcW w:w="1350" w:type="dxa"/>
            <w:noWrap/>
            <w:hideMark/>
          </w:tcPr>
          <w:p w14:paraId="2655A12D"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Flagler</w:t>
            </w:r>
          </w:p>
        </w:tc>
        <w:tc>
          <w:tcPr>
            <w:tcW w:w="1189" w:type="dxa"/>
            <w:noWrap/>
            <w:hideMark/>
          </w:tcPr>
          <w:p w14:paraId="3E14F053"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115081</w:t>
            </w:r>
          </w:p>
        </w:tc>
        <w:tc>
          <w:tcPr>
            <w:tcW w:w="1340" w:type="dxa"/>
          </w:tcPr>
          <w:p w14:paraId="445463B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Pasco</w:t>
            </w:r>
          </w:p>
        </w:tc>
        <w:tc>
          <w:tcPr>
            <w:tcW w:w="1189" w:type="dxa"/>
          </w:tcPr>
          <w:p w14:paraId="74831D5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553947</w:t>
            </w:r>
          </w:p>
        </w:tc>
      </w:tr>
      <w:tr w:rsidR="00BB348C" w:rsidRPr="00956CB7" w14:paraId="1E53F315" w14:textId="77777777" w:rsidTr="0042412D">
        <w:trPr>
          <w:trHeight w:val="288"/>
        </w:trPr>
        <w:tc>
          <w:tcPr>
            <w:tcW w:w="1350" w:type="dxa"/>
            <w:noWrap/>
            <w:hideMark/>
          </w:tcPr>
          <w:p w14:paraId="4BF30157"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Franklin</w:t>
            </w:r>
          </w:p>
        </w:tc>
        <w:tc>
          <w:tcPr>
            <w:tcW w:w="1189" w:type="dxa"/>
            <w:noWrap/>
            <w:hideMark/>
          </w:tcPr>
          <w:p w14:paraId="44873C7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12125</w:t>
            </w:r>
          </w:p>
        </w:tc>
        <w:tc>
          <w:tcPr>
            <w:tcW w:w="1340" w:type="dxa"/>
          </w:tcPr>
          <w:p w14:paraId="1327CDF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Pinellas</w:t>
            </w:r>
          </w:p>
        </w:tc>
        <w:tc>
          <w:tcPr>
            <w:tcW w:w="1189" w:type="dxa"/>
          </w:tcPr>
          <w:p w14:paraId="7914642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974996</w:t>
            </w:r>
          </w:p>
        </w:tc>
      </w:tr>
      <w:tr w:rsidR="00BB348C" w:rsidRPr="00956CB7" w14:paraId="5681C034" w14:textId="77777777" w:rsidTr="0042412D">
        <w:trPr>
          <w:trHeight w:val="288"/>
        </w:trPr>
        <w:tc>
          <w:tcPr>
            <w:tcW w:w="1350" w:type="dxa"/>
            <w:noWrap/>
            <w:hideMark/>
          </w:tcPr>
          <w:p w14:paraId="15A1334A"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Gadsden</w:t>
            </w:r>
          </w:p>
        </w:tc>
        <w:tc>
          <w:tcPr>
            <w:tcW w:w="1189" w:type="dxa"/>
            <w:noWrap/>
            <w:hideMark/>
          </w:tcPr>
          <w:p w14:paraId="64395C5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45660</w:t>
            </w:r>
          </w:p>
        </w:tc>
        <w:tc>
          <w:tcPr>
            <w:tcW w:w="1340" w:type="dxa"/>
          </w:tcPr>
          <w:p w14:paraId="0799951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Polk</w:t>
            </w:r>
          </w:p>
        </w:tc>
        <w:tc>
          <w:tcPr>
            <w:tcW w:w="1189" w:type="dxa"/>
          </w:tcPr>
          <w:p w14:paraId="29F9280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724777</w:t>
            </w:r>
          </w:p>
        </w:tc>
      </w:tr>
      <w:tr w:rsidR="00BB348C" w:rsidRPr="00956CB7" w14:paraId="3D108391" w14:textId="77777777" w:rsidTr="0042412D">
        <w:trPr>
          <w:trHeight w:val="288"/>
        </w:trPr>
        <w:tc>
          <w:tcPr>
            <w:tcW w:w="1350" w:type="dxa"/>
            <w:noWrap/>
            <w:hideMark/>
          </w:tcPr>
          <w:p w14:paraId="4AB76A0D"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Gilchrist</w:t>
            </w:r>
          </w:p>
        </w:tc>
        <w:tc>
          <w:tcPr>
            <w:tcW w:w="1189" w:type="dxa"/>
            <w:noWrap/>
            <w:hideMark/>
          </w:tcPr>
          <w:p w14:paraId="796C426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18582</w:t>
            </w:r>
          </w:p>
        </w:tc>
        <w:tc>
          <w:tcPr>
            <w:tcW w:w="1340" w:type="dxa"/>
          </w:tcPr>
          <w:p w14:paraId="493D10E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Putnam</w:t>
            </w:r>
          </w:p>
        </w:tc>
        <w:tc>
          <w:tcPr>
            <w:tcW w:w="1189" w:type="dxa"/>
          </w:tcPr>
          <w:p w14:paraId="46BF89A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74521</w:t>
            </w:r>
          </w:p>
        </w:tc>
      </w:tr>
      <w:tr w:rsidR="00BB348C" w:rsidRPr="00956CB7" w14:paraId="02BB219D" w14:textId="77777777" w:rsidTr="0042412D">
        <w:trPr>
          <w:trHeight w:val="288"/>
        </w:trPr>
        <w:tc>
          <w:tcPr>
            <w:tcW w:w="1350" w:type="dxa"/>
            <w:noWrap/>
            <w:hideMark/>
          </w:tcPr>
          <w:p w14:paraId="3D94187C"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Glades</w:t>
            </w:r>
          </w:p>
        </w:tc>
        <w:tc>
          <w:tcPr>
            <w:tcW w:w="1189" w:type="dxa"/>
            <w:noWrap/>
            <w:hideMark/>
          </w:tcPr>
          <w:p w14:paraId="757C197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13811</w:t>
            </w:r>
          </w:p>
        </w:tc>
        <w:tc>
          <w:tcPr>
            <w:tcW w:w="1340" w:type="dxa"/>
          </w:tcPr>
          <w:p w14:paraId="34EA1B4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Santa Rosa</w:t>
            </w:r>
          </w:p>
        </w:tc>
        <w:tc>
          <w:tcPr>
            <w:tcW w:w="1189" w:type="dxa"/>
          </w:tcPr>
          <w:p w14:paraId="1425A1C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184313</w:t>
            </w:r>
          </w:p>
        </w:tc>
      </w:tr>
      <w:tr w:rsidR="00BB348C" w:rsidRPr="00956CB7" w14:paraId="446ACFF6" w14:textId="77777777" w:rsidTr="0042412D">
        <w:trPr>
          <w:trHeight w:val="288"/>
        </w:trPr>
        <w:tc>
          <w:tcPr>
            <w:tcW w:w="1350" w:type="dxa"/>
            <w:noWrap/>
            <w:hideMark/>
          </w:tcPr>
          <w:p w14:paraId="600535DC"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Gulf</w:t>
            </w:r>
          </w:p>
        </w:tc>
        <w:tc>
          <w:tcPr>
            <w:tcW w:w="1189" w:type="dxa"/>
            <w:noWrap/>
            <w:hideMark/>
          </w:tcPr>
          <w:p w14:paraId="42F0311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13639</w:t>
            </w:r>
          </w:p>
        </w:tc>
        <w:tc>
          <w:tcPr>
            <w:tcW w:w="1340" w:type="dxa"/>
          </w:tcPr>
          <w:p w14:paraId="1398D72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Sarasota</w:t>
            </w:r>
          </w:p>
        </w:tc>
        <w:tc>
          <w:tcPr>
            <w:tcW w:w="1189" w:type="dxa"/>
          </w:tcPr>
          <w:p w14:paraId="69823CFE"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433742</w:t>
            </w:r>
          </w:p>
        </w:tc>
      </w:tr>
      <w:tr w:rsidR="00BB348C" w:rsidRPr="00956CB7" w14:paraId="486A0493" w14:textId="77777777" w:rsidTr="0042412D">
        <w:trPr>
          <w:trHeight w:val="288"/>
        </w:trPr>
        <w:tc>
          <w:tcPr>
            <w:tcW w:w="1350" w:type="dxa"/>
            <w:noWrap/>
            <w:hideMark/>
          </w:tcPr>
          <w:p w14:paraId="50B8FB97"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Hamilton</w:t>
            </w:r>
          </w:p>
        </w:tc>
        <w:tc>
          <w:tcPr>
            <w:tcW w:w="1189" w:type="dxa"/>
            <w:noWrap/>
            <w:hideMark/>
          </w:tcPr>
          <w:p w14:paraId="6398A6E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14428</w:t>
            </w:r>
          </w:p>
        </w:tc>
        <w:tc>
          <w:tcPr>
            <w:tcW w:w="1340" w:type="dxa"/>
          </w:tcPr>
          <w:p w14:paraId="7248881E"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Seminole</w:t>
            </w:r>
          </w:p>
        </w:tc>
        <w:tc>
          <w:tcPr>
            <w:tcW w:w="1189" w:type="dxa"/>
          </w:tcPr>
          <w:p w14:paraId="639AE5A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471826</w:t>
            </w:r>
          </w:p>
        </w:tc>
      </w:tr>
      <w:tr w:rsidR="00BB348C" w:rsidRPr="00956CB7" w14:paraId="67B076D9" w14:textId="77777777" w:rsidTr="0042412D">
        <w:trPr>
          <w:trHeight w:val="288"/>
        </w:trPr>
        <w:tc>
          <w:tcPr>
            <w:tcW w:w="1350" w:type="dxa"/>
            <w:noWrap/>
            <w:hideMark/>
          </w:tcPr>
          <w:p w14:paraId="263E565E"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Hardee</w:t>
            </w:r>
          </w:p>
        </w:tc>
        <w:tc>
          <w:tcPr>
            <w:tcW w:w="1189" w:type="dxa"/>
            <w:noWrap/>
            <w:hideMark/>
          </w:tcPr>
          <w:p w14:paraId="40841B4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26937</w:t>
            </w:r>
          </w:p>
        </w:tc>
        <w:tc>
          <w:tcPr>
            <w:tcW w:w="1340" w:type="dxa"/>
          </w:tcPr>
          <w:p w14:paraId="271674E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St. Johns</w:t>
            </w:r>
          </w:p>
        </w:tc>
        <w:tc>
          <w:tcPr>
            <w:tcW w:w="1189" w:type="dxa"/>
          </w:tcPr>
          <w:p w14:paraId="239008DB"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264672</w:t>
            </w:r>
          </w:p>
        </w:tc>
      </w:tr>
      <w:tr w:rsidR="00BB348C" w:rsidRPr="00956CB7" w14:paraId="5D389EF3" w14:textId="77777777" w:rsidTr="0042412D">
        <w:trPr>
          <w:trHeight w:val="288"/>
        </w:trPr>
        <w:tc>
          <w:tcPr>
            <w:tcW w:w="1350" w:type="dxa"/>
            <w:noWrap/>
            <w:hideMark/>
          </w:tcPr>
          <w:p w14:paraId="77CC52FF"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Hendry</w:t>
            </w:r>
          </w:p>
        </w:tc>
        <w:tc>
          <w:tcPr>
            <w:tcW w:w="1189" w:type="dxa"/>
            <w:noWrap/>
            <w:hideMark/>
          </w:tcPr>
          <w:p w14:paraId="7498FD9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42022</w:t>
            </w:r>
          </w:p>
        </w:tc>
        <w:tc>
          <w:tcPr>
            <w:tcW w:w="1340" w:type="dxa"/>
          </w:tcPr>
          <w:p w14:paraId="2C466F57"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St. Lucie</w:t>
            </w:r>
          </w:p>
        </w:tc>
        <w:tc>
          <w:tcPr>
            <w:tcW w:w="1189" w:type="dxa"/>
          </w:tcPr>
          <w:p w14:paraId="252A277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328297</w:t>
            </w:r>
          </w:p>
        </w:tc>
      </w:tr>
      <w:tr w:rsidR="00BB348C" w:rsidRPr="00956CB7" w14:paraId="1232DAA4" w14:textId="77777777" w:rsidTr="0042412D">
        <w:trPr>
          <w:trHeight w:val="288"/>
        </w:trPr>
        <w:tc>
          <w:tcPr>
            <w:tcW w:w="1350" w:type="dxa"/>
            <w:noWrap/>
            <w:hideMark/>
          </w:tcPr>
          <w:p w14:paraId="6036BC3F"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Hernando</w:t>
            </w:r>
          </w:p>
        </w:tc>
        <w:tc>
          <w:tcPr>
            <w:tcW w:w="1189" w:type="dxa"/>
            <w:noWrap/>
            <w:hideMark/>
          </w:tcPr>
          <w:p w14:paraId="2EE0B34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193920</w:t>
            </w:r>
          </w:p>
        </w:tc>
        <w:tc>
          <w:tcPr>
            <w:tcW w:w="1340" w:type="dxa"/>
          </w:tcPr>
          <w:p w14:paraId="7D4A5DF7"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Sumter</w:t>
            </w:r>
          </w:p>
        </w:tc>
        <w:tc>
          <w:tcPr>
            <w:tcW w:w="1189" w:type="dxa"/>
          </w:tcPr>
          <w:p w14:paraId="2903CF42"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132420</w:t>
            </w:r>
          </w:p>
        </w:tc>
      </w:tr>
      <w:tr w:rsidR="00BB348C" w:rsidRPr="00956CB7" w14:paraId="282F0643" w14:textId="77777777" w:rsidTr="0042412D">
        <w:trPr>
          <w:trHeight w:val="288"/>
        </w:trPr>
        <w:tc>
          <w:tcPr>
            <w:tcW w:w="1350" w:type="dxa"/>
            <w:noWrap/>
            <w:hideMark/>
          </w:tcPr>
          <w:p w14:paraId="43FA79E1"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Highlands</w:t>
            </w:r>
          </w:p>
        </w:tc>
        <w:tc>
          <w:tcPr>
            <w:tcW w:w="1189" w:type="dxa"/>
            <w:noWrap/>
            <w:hideMark/>
          </w:tcPr>
          <w:p w14:paraId="7B227E5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106221</w:t>
            </w:r>
          </w:p>
        </w:tc>
        <w:tc>
          <w:tcPr>
            <w:tcW w:w="1340" w:type="dxa"/>
          </w:tcPr>
          <w:p w14:paraId="75557BA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Suwannee</w:t>
            </w:r>
          </w:p>
        </w:tc>
        <w:tc>
          <w:tcPr>
            <w:tcW w:w="1189" w:type="dxa"/>
          </w:tcPr>
          <w:p w14:paraId="6B75FB1A"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44417</w:t>
            </w:r>
          </w:p>
        </w:tc>
      </w:tr>
      <w:tr w:rsidR="00BB348C" w:rsidRPr="00956CB7" w14:paraId="0CDEA405" w14:textId="77777777" w:rsidTr="0042412D">
        <w:trPr>
          <w:trHeight w:val="288"/>
        </w:trPr>
        <w:tc>
          <w:tcPr>
            <w:tcW w:w="1350" w:type="dxa"/>
            <w:noWrap/>
            <w:hideMark/>
          </w:tcPr>
          <w:p w14:paraId="2F100EE2"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Hillsborough</w:t>
            </w:r>
          </w:p>
        </w:tc>
        <w:tc>
          <w:tcPr>
            <w:tcW w:w="1189" w:type="dxa"/>
            <w:noWrap/>
            <w:hideMark/>
          </w:tcPr>
          <w:p w14:paraId="1617C613"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1471968</w:t>
            </w:r>
          </w:p>
        </w:tc>
        <w:tc>
          <w:tcPr>
            <w:tcW w:w="1340" w:type="dxa"/>
          </w:tcPr>
          <w:p w14:paraId="291695CE"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Taylor</w:t>
            </w:r>
          </w:p>
        </w:tc>
        <w:tc>
          <w:tcPr>
            <w:tcW w:w="1189" w:type="dxa"/>
          </w:tcPr>
          <w:p w14:paraId="627DBD93"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21569</w:t>
            </w:r>
          </w:p>
        </w:tc>
      </w:tr>
      <w:tr w:rsidR="00BB348C" w:rsidRPr="00956CB7" w14:paraId="32756038" w14:textId="77777777" w:rsidTr="0042412D">
        <w:trPr>
          <w:trHeight w:val="288"/>
        </w:trPr>
        <w:tc>
          <w:tcPr>
            <w:tcW w:w="1350" w:type="dxa"/>
            <w:noWrap/>
            <w:hideMark/>
          </w:tcPr>
          <w:p w14:paraId="544711B5"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Holmes</w:t>
            </w:r>
          </w:p>
        </w:tc>
        <w:tc>
          <w:tcPr>
            <w:tcW w:w="1189" w:type="dxa"/>
            <w:noWrap/>
            <w:hideMark/>
          </w:tcPr>
          <w:p w14:paraId="457F27F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19617</w:t>
            </w:r>
          </w:p>
        </w:tc>
        <w:tc>
          <w:tcPr>
            <w:tcW w:w="1340" w:type="dxa"/>
          </w:tcPr>
          <w:p w14:paraId="3A2C2490"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Union</w:t>
            </w:r>
          </w:p>
        </w:tc>
        <w:tc>
          <w:tcPr>
            <w:tcW w:w="1189" w:type="dxa"/>
          </w:tcPr>
          <w:p w14:paraId="4A838440"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15237</w:t>
            </w:r>
          </w:p>
        </w:tc>
      </w:tr>
      <w:tr w:rsidR="00BB348C" w:rsidRPr="00956CB7" w14:paraId="74F5523F" w14:textId="77777777" w:rsidTr="0042412D">
        <w:trPr>
          <w:trHeight w:val="288"/>
        </w:trPr>
        <w:tc>
          <w:tcPr>
            <w:tcW w:w="1350" w:type="dxa"/>
            <w:noWrap/>
            <w:hideMark/>
          </w:tcPr>
          <w:p w14:paraId="5BF91D6F"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Indian River</w:t>
            </w:r>
          </w:p>
        </w:tc>
        <w:tc>
          <w:tcPr>
            <w:tcW w:w="1189" w:type="dxa"/>
            <w:noWrap/>
            <w:hideMark/>
          </w:tcPr>
          <w:p w14:paraId="7EEB0409"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159923</w:t>
            </w:r>
          </w:p>
        </w:tc>
        <w:tc>
          <w:tcPr>
            <w:tcW w:w="1340" w:type="dxa"/>
          </w:tcPr>
          <w:p w14:paraId="1906CFD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Volusia</w:t>
            </w:r>
          </w:p>
        </w:tc>
        <w:tc>
          <w:tcPr>
            <w:tcW w:w="1189" w:type="dxa"/>
          </w:tcPr>
          <w:p w14:paraId="3561689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553284</w:t>
            </w:r>
          </w:p>
        </w:tc>
      </w:tr>
      <w:tr w:rsidR="00BB348C" w:rsidRPr="00956CB7" w14:paraId="023085AE" w14:textId="77777777" w:rsidTr="0042412D">
        <w:trPr>
          <w:trHeight w:val="288"/>
        </w:trPr>
        <w:tc>
          <w:tcPr>
            <w:tcW w:w="1350" w:type="dxa"/>
            <w:noWrap/>
            <w:hideMark/>
          </w:tcPr>
          <w:p w14:paraId="02613759"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Jackson</w:t>
            </w:r>
          </w:p>
        </w:tc>
        <w:tc>
          <w:tcPr>
            <w:tcW w:w="1189" w:type="dxa"/>
            <w:noWrap/>
            <w:hideMark/>
          </w:tcPr>
          <w:p w14:paraId="6694F991"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46414</w:t>
            </w:r>
          </w:p>
        </w:tc>
        <w:tc>
          <w:tcPr>
            <w:tcW w:w="1340" w:type="dxa"/>
          </w:tcPr>
          <w:p w14:paraId="7C371E45"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Wakulla</w:t>
            </w:r>
          </w:p>
        </w:tc>
        <w:tc>
          <w:tcPr>
            <w:tcW w:w="1189" w:type="dxa"/>
          </w:tcPr>
          <w:p w14:paraId="699131CD"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33739</w:t>
            </w:r>
          </w:p>
        </w:tc>
      </w:tr>
      <w:tr w:rsidR="00BB348C" w:rsidRPr="00956CB7" w14:paraId="0D7C9E79" w14:textId="77777777" w:rsidTr="0042412D">
        <w:trPr>
          <w:trHeight w:val="288"/>
        </w:trPr>
        <w:tc>
          <w:tcPr>
            <w:tcW w:w="1350" w:type="dxa"/>
            <w:noWrap/>
            <w:hideMark/>
          </w:tcPr>
          <w:p w14:paraId="1A850F86"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Jefferson</w:t>
            </w:r>
          </w:p>
        </w:tc>
        <w:tc>
          <w:tcPr>
            <w:tcW w:w="1189" w:type="dxa"/>
            <w:noWrap/>
            <w:hideMark/>
          </w:tcPr>
          <w:p w14:paraId="7DB13AB4"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14246</w:t>
            </w:r>
          </w:p>
        </w:tc>
        <w:tc>
          <w:tcPr>
            <w:tcW w:w="1340" w:type="dxa"/>
          </w:tcPr>
          <w:p w14:paraId="132616FC"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Walton</w:t>
            </w:r>
          </w:p>
        </w:tc>
        <w:tc>
          <w:tcPr>
            <w:tcW w:w="1189" w:type="dxa"/>
          </w:tcPr>
          <w:p w14:paraId="374C844F"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74071</w:t>
            </w:r>
          </w:p>
        </w:tc>
      </w:tr>
      <w:tr w:rsidR="00BB348C" w:rsidRPr="00956CB7" w14:paraId="5BBF9A7F" w14:textId="77777777" w:rsidTr="0042412D">
        <w:trPr>
          <w:trHeight w:val="288"/>
        </w:trPr>
        <w:tc>
          <w:tcPr>
            <w:tcW w:w="1350" w:type="dxa"/>
            <w:noWrap/>
            <w:hideMark/>
          </w:tcPr>
          <w:p w14:paraId="00D83E49"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Lafayette</w:t>
            </w:r>
          </w:p>
        </w:tc>
        <w:tc>
          <w:tcPr>
            <w:tcW w:w="1189" w:type="dxa"/>
            <w:noWrap/>
            <w:hideMark/>
          </w:tcPr>
          <w:p w14:paraId="02DA1E1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8422</w:t>
            </w:r>
          </w:p>
        </w:tc>
        <w:tc>
          <w:tcPr>
            <w:tcW w:w="1340" w:type="dxa"/>
          </w:tcPr>
          <w:p w14:paraId="04C0E1E0"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Washington</w:t>
            </w:r>
          </w:p>
        </w:tc>
        <w:tc>
          <w:tcPr>
            <w:tcW w:w="1189" w:type="dxa"/>
          </w:tcPr>
          <w:p w14:paraId="76A60FF8"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25473</w:t>
            </w:r>
          </w:p>
        </w:tc>
      </w:tr>
      <w:tr w:rsidR="00BB348C" w:rsidRPr="00956CB7" w14:paraId="6ECB1C2E" w14:textId="77777777" w:rsidTr="0042412D">
        <w:trPr>
          <w:trHeight w:val="288"/>
        </w:trPr>
        <w:tc>
          <w:tcPr>
            <w:tcW w:w="1350" w:type="dxa"/>
            <w:noWrap/>
            <w:hideMark/>
          </w:tcPr>
          <w:p w14:paraId="6096CF2E" w14:textId="77777777" w:rsidR="00BB348C" w:rsidRPr="00956CB7" w:rsidRDefault="00BB348C" w:rsidP="0042412D">
            <w:pPr>
              <w:rPr>
                <w:rFonts w:ascii="Calibri" w:eastAsia="Times New Roman" w:hAnsi="Calibri" w:cs="Calibri"/>
                <w:color w:val="000000"/>
                <w:sz w:val="22"/>
                <w:szCs w:val="22"/>
              </w:rPr>
            </w:pPr>
            <w:r w:rsidRPr="00956CB7">
              <w:rPr>
                <w:rFonts w:ascii="Calibri" w:eastAsia="Times New Roman" w:hAnsi="Calibri" w:cs="Calibri"/>
                <w:color w:val="000000"/>
                <w:sz w:val="22"/>
                <w:szCs w:val="22"/>
              </w:rPr>
              <w:t>Lake</w:t>
            </w:r>
          </w:p>
        </w:tc>
        <w:tc>
          <w:tcPr>
            <w:tcW w:w="1189" w:type="dxa"/>
            <w:noWrap/>
            <w:hideMark/>
          </w:tcPr>
          <w:p w14:paraId="1496F7C6" w14:textId="77777777" w:rsidR="00BB348C" w:rsidRPr="00956CB7" w:rsidRDefault="00BB348C" w:rsidP="0042412D">
            <w:pPr>
              <w:jc w:val="right"/>
              <w:rPr>
                <w:rFonts w:ascii="Calibri" w:eastAsia="Times New Roman" w:hAnsi="Calibri" w:cs="Calibri"/>
                <w:color w:val="000000"/>
                <w:sz w:val="22"/>
                <w:szCs w:val="22"/>
              </w:rPr>
            </w:pPr>
            <w:r w:rsidRPr="00956CB7">
              <w:rPr>
                <w:rFonts w:ascii="Calibri" w:eastAsia="Times New Roman" w:hAnsi="Calibri" w:cs="Calibri"/>
                <w:color w:val="000000"/>
                <w:sz w:val="22"/>
                <w:szCs w:val="22"/>
              </w:rPr>
              <w:t>367118</w:t>
            </w:r>
          </w:p>
        </w:tc>
        <w:tc>
          <w:tcPr>
            <w:tcW w:w="1340" w:type="dxa"/>
          </w:tcPr>
          <w:p w14:paraId="7EAC1528" w14:textId="77777777" w:rsidR="00BB348C" w:rsidRPr="00956CB7" w:rsidRDefault="00BB348C" w:rsidP="0042412D">
            <w:pPr>
              <w:jc w:val="right"/>
              <w:rPr>
                <w:rFonts w:ascii="Calibri" w:eastAsia="Times New Roman" w:hAnsi="Calibri" w:cs="Calibri"/>
                <w:color w:val="000000"/>
                <w:sz w:val="22"/>
                <w:szCs w:val="22"/>
              </w:rPr>
            </w:pPr>
          </w:p>
        </w:tc>
        <w:tc>
          <w:tcPr>
            <w:tcW w:w="1189" w:type="dxa"/>
          </w:tcPr>
          <w:p w14:paraId="2AB4A282" w14:textId="77777777" w:rsidR="00BB348C" w:rsidRPr="00956CB7" w:rsidRDefault="00BB348C" w:rsidP="0042412D">
            <w:pPr>
              <w:jc w:val="right"/>
              <w:rPr>
                <w:rFonts w:ascii="Calibri" w:eastAsia="Times New Roman" w:hAnsi="Calibri" w:cs="Calibri"/>
                <w:color w:val="000000"/>
                <w:sz w:val="22"/>
                <w:szCs w:val="22"/>
              </w:rPr>
            </w:pPr>
          </w:p>
        </w:tc>
      </w:tr>
    </w:tbl>
    <w:p w14:paraId="730723C2" w14:textId="62A198CD" w:rsidR="00E1238B" w:rsidRDefault="00E1238B" w:rsidP="00E1238B"/>
    <w:p w14:paraId="6C6FDFBD" w14:textId="1AE74BC0" w:rsidR="0042412D" w:rsidRDefault="0042412D" w:rsidP="00E1238B"/>
    <w:p w14:paraId="0039D0CB" w14:textId="77777777" w:rsidR="001C3100" w:rsidRDefault="001C3100">
      <w:pPr>
        <w:sectPr w:rsidR="001C3100">
          <w:pgSz w:w="12240" w:h="15840"/>
          <w:pgMar w:top="1440" w:right="1440" w:bottom="1440" w:left="1440" w:header="720" w:footer="720" w:gutter="0"/>
          <w:cols w:space="720"/>
          <w:docGrid w:linePitch="360"/>
        </w:sectPr>
      </w:pPr>
    </w:p>
    <w:p w14:paraId="5234C24C" w14:textId="0B685E72" w:rsidR="001C3100" w:rsidRDefault="001C3100" w:rsidP="001C3100">
      <w:r w:rsidRPr="006C2E60">
        <w:t>Table S2.</w:t>
      </w:r>
      <w:r>
        <w:t xml:space="preserve"> Median and range of social distancing parameter (d) and lockdown fraction over the last 14 days of data, using the 5</w:t>
      </w:r>
      <w:r w:rsidR="006C2E60">
        <w:t xml:space="preserve">00 best-fitting models. Shaded cells denote the counties for which </w:t>
      </w:r>
      <w:r>
        <w:t xml:space="preserve">state-level mobility data was used </w:t>
      </w:r>
      <w:r w:rsidR="006C2E60">
        <w:t xml:space="preserve">to estimate population movement restrictions </w:t>
      </w:r>
      <w:r>
        <w:t xml:space="preserve">due to </w:t>
      </w:r>
      <w:r w:rsidR="006C2E60">
        <w:t>lack of county-level data.</w:t>
      </w:r>
    </w:p>
    <w:p w14:paraId="3DFBF2C9" w14:textId="77777777" w:rsidR="006C2E60" w:rsidRDefault="006C2E60" w:rsidP="001C3100"/>
    <w:tbl>
      <w:tblPr>
        <w:tblStyle w:val="TableGrid"/>
        <w:tblW w:w="11369" w:type="dxa"/>
        <w:tblLook w:val="04A0" w:firstRow="1" w:lastRow="0" w:firstColumn="1" w:lastColumn="0" w:noHBand="0" w:noVBand="1"/>
      </w:tblPr>
      <w:tblGrid>
        <w:gridCol w:w="1761"/>
        <w:gridCol w:w="1688"/>
        <w:gridCol w:w="1126"/>
        <w:gridCol w:w="1340"/>
        <w:gridCol w:w="2727"/>
        <w:gridCol w:w="2727"/>
      </w:tblGrid>
      <w:tr w:rsidR="001C3100" w:rsidRPr="00956CB7" w14:paraId="0E1D2C58" w14:textId="77777777" w:rsidTr="00C44049">
        <w:trPr>
          <w:trHeight w:val="288"/>
        </w:trPr>
        <w:tc>
          <w:tcPr>
            <w:tcW w:w="1761" w:type="dxa"/>
          </w:tcPr>
          <w:p w14:paraId="4D0EC6F5"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Class</w:t>
            </w:r>
          </w:p>
        </w:tc>
        <w:tc>
          <w:tcPr>
            <w:tcW w:w="1688" w:type="dxa"/>
            <w:noWrap/>
            <w:hideMark/>
          </w:tcPr>
          <w:p w14:paraId="4AF38DAE" w14:textId="77777777" w:rsidR="001C3100" w:rsidRPr="00956CB7" w:rsidRDefault="001C3100" w:rsidP="00C44049">
            <w:pPr>
              <w:jc w:val="center"/>
              <w:rPr>
                <w:rFonts w:ascii="Calibri" w:eastAsia="Times New Roman" w:hAnsi="Calibri" w:cs="Calibri"/>
                <w:color w:val="000000"/>
                <w:sz w:val="22"/>
                <w:szCs w:val="22"/>
              </w:rPr>
            </w:pPr>
            <w:r w:rsidRPr="00956CB7">
              <w:rPr>
                <w:rFonts w:ascii="Calibri" w:eastAsia="Times New Roman" w:hAnsi="Calibri" w:cs="Calibri"/>
                <w:color w:val="000000"/>
                <w:sz w:val="22"/>
                <w:szCs w:val="22"/>
              </w:rPr>
              <w:t>County</w:t>
            </w:r>
          </w:p>
        </w:tc>
        <w:tc>
          <w:tcPr>
            <w:tcW w:w="1126" w:type="dxa"/>
            <w:noWrap/>
            <w:hideMark/>
          </w:tcPr>
          <w:p w14:paraId="7C8F1C88"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Median, d</w:t>
            </w:r>
          </w:p>
        </w:tc>
        <w:tc>
          <w:tcPr>
            <w:tcW w:w="1340" w:type="dxa"/>
          </w:tcPr>
          <w:p w14:paraId="194682D2"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Range, d</w:t>
            </w:r>
          </w:p>
        </w:tc>
        <w:tc>
          <w:tcPr>
            <w:tcW w:w="2727" w:type="dxa"/>
          </w:tcPr>
          <w:p w14:paraId="41157E0B"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Median, lockdown fraction</w:t>
            </w:r>
          </w:p>
        </w:tc>
        <w:tc>
          <w:tcPr>
            <w:tcW w:w="2727" w:type="dxa"/>
          </w:tcPr>
          <w:p w14:paraId="709137F9" w14:textId="77777777" w:rsidR="001C3100"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Range, lockdown fraction</w:t>
            </w:r>
          </w:p>
        </w:tc>
      </w:tr>
      <w:tr w:rsidR="001C3100" w:rsidRPr="00956CB7" w14:paraId="5DACEF91" w14:textId="77777777" w:rsidTr="00C44049">
        <w:trPr>
          <w:trHeight w:val="288"/>
        </w:trPr>
        <w:tc>
          <w:tcPr>
            <w:tcW w:w="1761" w:type="dxa"/>
            <w:vMerge w:val="restart"/>
            <w:vAlign w:val="center"/>
          </w:tcPr>
          <w:p w14:paraId="103ADA34"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Group A</w:t>
            </w:r>
          </w:p>
        </w:tc>
        <w:tc>
          <w:tcPr>
            <w:tcW w:w="1688" w:type="dxa"/>
            <w:noWrap/>
            <w:hideMark/>
          </w:tcPr>
          <w:p w14:paraId="3CD1B32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Alachua</w:t>
            </w:r>
          </w:p>
        </w:tc>
        <w:tc>
          <w:tcPr>
            <w:tcW w:w="1126" w:type="dxa"/>
            <w:noWrap/>
            <w:vAlign w:val="bottom"/>
            <w:hideMark/>
          </w:tcPr>
          <w:p w14:paraId="53D23309" w14:textId="77777777" w:rsidR="001C3100" w:rsidRPr="001F4672" w:rsidRDefault="001C3100" w:rsidP="00C44049">
            <w:pPr>
              <w:jc w:val="right"/>
              <w:rPr>
                <w:rFonts w:eastAsia="Times New Roman" w:cs="Calibri"/>
                <w:color w:val="000000"/>
                <w:sz w:val="22"/>
                <w:szCs w:val="22"/>
              </w:rPr>
            </w:pPr>
            <w:r w:rsidRPr="001F4672">
              <w:rPr>
                <w:sz w:val="22"/>
                <w:szCs w:val="22"/>
              </w:rPr>
              <w:t>0.233</w:t>
            </w:r>
          </w:p>
        </w:tc>
        <w:tc>
          <w:tcPr>
            <w:tcW w:w="1340" w:type="dxa"/>
            <w:vAlign w:val="bottom"/>
          </w:tcPr>
          <w:p w14:paraId="41FCBAA2" w14:textId="77777777" w:rsidR="001C3100" w:rsidRPr="001F4672" w:rsidRDefault="001C3100" w:rsidP="00C44049">
            <w:pPr>
              <w:jc w:val="right"/>
              <w:rPr>
                <w:rFonts w:eastAsia="Times New Roman" w:cs="Calibri"/>
                <w:color w:val="000000"/>
                <w:sz w:val="22"/>
                <w:szCs w:val="22"/>
              </w:rPr>
            </w:pPr>
            <w:r w:rsidRPr="001F4672">
              <w:rPr>
                <w:sz w:val="22"/>
                <w:szCs w:val="22"/>
              </w:rPr>
              <w:t>0.104-0.396</w:t>
            </w:r>
          </w:p>
        </w:tc>
        <w:tc>
          <w:tcPr>
            <w:tcW w:w="2727" w:type="dxa"/>
            <w:vAlign w:val="bottom"/>
          </w:tcPr>
          <w:p w14:paraId="1790B4F1" w14:textId="77777777" w:rsidR="001C3100" w:rsidRPr="001F4672" w:rsidRDefault="001C3100" w:rsidP="00C44049">
            <w:pPr>
              <w:jc w:val="right"/>
              <w:rPr>
                <w:rFonts w:eastAsia="Times New Roman" w:cs="Calibri"/>
                <w:color w:val="000000"/>
                <w:sz w:val="22"/>
                <w:szCs w:val="22"/>
              </w:rPr>
            </w:pPr>
            <w:r w:rsidRPr="001F4672">
              <w:rPr>
                <w:sz w:val="22"/>
                <w:szCs w:val="22"/>
              </w:rPr>
              <w:t>0.299</w:t>
            </w:r>
          </w:p>
        </w:tc>
        <w:tc>
          <w:tcPr>
            <w:tcW w:w="2727" w:type="dxa"/>
            <w:vAlign w:val="bottom"/>
          </w:tcPr>
          <w:p w14:paraId="257A3E18" w14:textId="77777777" w:rsidR="001C3100" w:rsidRPr="001F4672" w:rsidRDefault="001C3100" w:rsidP="00C44049">
            <w:pPr>
              <w:jc w:val="right"/>
              <w:rPr>
                <w:rFonts w:cs="Calibri"/>
                <w:color w:val="000000"/>
                <w:sz w:val="22"/>
                <w:szCs w:val="22"/>
              </w:rPr>
            </w:pPr>
            <w:r w:rsidRPr="001F4672">
              <w:rPr>
                <w:sz w:val="22"/>
                <w:szCs w:val="22"/>
              </w:rPr>
              <w:t>0.076-0.35</w:t>
            </w:r>
          </w:p>
        </w:tc>
      </w:tr>
      <w:tr w:rsidR="001C3100" w:rsidRPr="00956CB7" w14:paraId="68FBA370" w14:textId="77777777" w:rsidTr="00C44049">
        <w:trPr>
          <w:trHeight w:val="288"/>
        </w:trPr>
        <w:tc>
          <w:tcPr>
            <w:tcW w:w="1761" w:type="dxa"/>
            <w:vMerge/>
          </w:tcPr>
          <w:p w14:paraId="4E6F6724"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22D4A546"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Baker</w:t>
            </w:r>
          </w:p>
        </w:tc>
        <w:tc>
          <w:tcPr>
            <w:tcW w:w="1126" w:type="dxa"/>
            <w:noWrap/>
            <w:vAlign w:val="bottom"/>
            <w:hideMark/>
          </w:tcPr>
          <w:p w14:paraId="52D5360F" w14:textId="77777777" w:rsidR="001C3100" w:rsidRPr="001F4672" w:rsidRDefault="001C3100" w:rsidP="00C44049">
            <w:pPr>
              <w:jc w:val="right"/>
              <w:rPr>
                <w:rFonts w:eastAsia="Times New Roman" w:cs="Calibri"/>
                <w:color w:val="000000"/>
                <w:sz w:val="22"/>
                <w:szCs w:val="22"/>
              </w:rPr>
            </w:pPr>
            <w:r w:rsidRPr="001F4672">
              <w:rPr>
                <w:sz w:val="22"/>
                <w:szCs w:val="22"/>
              </w:rPr>
              <w:t>0.228</w:t>
            </w:r>
          </w:p>
        </w:tc>
        <w:tc>
          <w:tcPr>
            <w:tcW w:w="1340" w:type="dxa"/>
            <w:vAlign w:val="bottom"/>
          </w:tcPr>
          <w:p w14:paraId="5887D02A" w14:textId="77777777" w:rsidR="001C3100" w:rsidRPr="001F4672" w:rsidRDefault="001C3100" w:rsidP="00C44049">
            <w:pPr>
              <w:jc w:val="right"/>
              <w:rPr>
                <w:rFonts w:eastAsia="Times New Roman" w:cs="Calibri"/>
                <w:color w:val="000000"/>
                <w:sz w:val="22"/>
                <w:szCs w:val="22"/>
              </w:rPr>
            </w:pPr>
            <w:r w:rsidRPr="001F4672">
              <w:rPr>
                <w:sz w:val="22"/>
                <w:szCs w:val="22"/>
              </w:rPr>
              <w:t>0.102-0.396</w:t>
            </w:r>
          </w:p>
        </w:tc>
        <w:tc>
          <w:tcPr>
            <w:tcW w:w="2727" w:type="dxa"/>
            <w:vAlign w:val="bottom"/>
          </w:tcPr>
          <w:p w14:paraId="6D49B89E" w14:textId="77777777" w:rsidR="001C3100" w:rsidRPr="001F4672" w:rsidRDefault="001C3100" w:rsidP="00C44049">
            <w:pPr>
              <w:jc w:val="right"/>
              <w:rPr>
                <w:rFonts w:eastAsia="Times New Roman" w:cs="Calibri"/>
                <w:color w:val="000000"/>
                <w:sz w:val="22"/>
                <w:szCs w:val="22"/>
              </w:rPr>
            </w:pPr>
            <w:r w:rsidRPr="001F4672">
              <w:rPr>
                <w:sz w:val="22"/>
                <w:szCs w:val="22"/>
              </w:rPr>
              <w:t>0.010</w:t>
            </w:r>
          </w:p>
        </w:tc>
        <w:tc>
          <w:tcPr>
            <w:tcW w:w="2727" w:type="dxa"/>
            <w:vAlign w:val="bottom"/>
          </w:tcPr>
          <w:p w14:paraId="403C6BAD" w14:textId="77777777" w:rsidR="001C3100" w:rsidRPr="001F4672" w:rsidRDefault="001C3100" w:rsidP="00C44049">
            <w:pPr>
              <w:jc w:val="right"/>
              <w:rPr>
                <w:rFonts w:cs="Calibri"/>
                <w:color w:val="000000"/>
                <w:sz w:val="22"/>
                <w:szCs w:val="22"/>
              </w:rPr>
            </w:pPr>
            <w:r w:rsidRPr="001F4672">
              <w:rPr>
                <w:sz w:val="22"/>
                <w:szCs w:val="22"/>
              </w:rPr>
              <w:t>0.01-0.105</w:t>
            </w:r>
          </w:p>
        </w:tc>
      </w:tr>
      <w:tr w:rsidR="001C3100" w:rsidRPr="00956CB7" w14:paraId="5ADFD126" w14:textId="77777777" w:rsidTr="00C44049">
        <w:trPr>
          <w:trHeight w:val="288"/>
        </w:trPr>
        <w:tc>
          <w:tcPr>
            <w:tcW w:w="1761" w:type="dxa"/>
            <w:vMerge/>
          </w:tcPr>
          <w:p w14:paraId="18B9E67E"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2ECC2B58"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Bay</w:t>
            </w:r>
          </w:p>
        </w:tc>
        <w:tc>
          <w:tcPr>
            <w:tcW w:w="1126" w:type="dxa"/>
            <w:noWrap/>
            <w:vAlign w:val="bottom"/>
            <w:hideMark/>
          </w:tcPr>
          <w:p w14:paraId="69A791F4" w14:textId="77777777" w:rsidR="001C3100" w:rsidRPr="001F4672" w:rsidRDefault="001C3100" w:rsidP="00C44049">
            <w:pPr>
              <w:jc w:val="right"/>
              <w:rPr>
                <w:rFonts w:eastAsia="Times New Roman" w:cs="Calibri"/>
                <w:color w:val="000000"/>
                <w:sz w:val="22"/>
                <w:szCs w:val="22"/>
              </w:rPr>
            </w:pPr>
            <w:r w:rsidRPr="001F4672">
              <w:rPr>
                <w:sz w:val="22"/>
                <w:szCs w:val="22"/>
              </w:rPr>
              <w:t>0.267</w:t>
            </w:r>
          </w:p>
        </w:tc>
        <w:tc>
          <w:tcPr>
            <w:tcW w:w="1340" w:type="dxa"/>
            <w:vAlign w:val="bottom"/>
          </w:tcPr>
          <w:p w14:paraId="5C972650" w14:textId="77777777" w:rsidR="001C3100" w:rsidRPr="001F4672" w:rsidRDefault="001C3100" w:rsidP="00C44049">
            <w:pPr>
              <w:jc w:val="right"/>
              <w:rPr>
                <w:rFonts w:eastAsia="Times New Roman" w:cs="Calibri"/>
                <w:color w:val="000000"/>
                <w:sz w:val="22"/>
                <w:szCs w:val="22"/>
              </w:rPr>
            </w:pPr>
            <w:r w:rsidRPr="001F4672">
              <w:rPr>
                <w:sz w:val="22"/>
                <w:szCs w:val="22"/>
              </w:rPr>
              <w:t>0.103-0.398</w:t>
            </w:r>
          </w:p>
        </w:tc>
        <w:tc>
          <w:tcPr>
            <w:tcW w:w="2727" w:type="dxa"/>
            <w:shd w:val="clear" w:color="auto" w:fill="F7CAAC" w:themeFill="accent2" w:themeFillTint="66"/>
            <w:vAlign w:val="bottom"/>
          </w:tcPr>
          <w:p w14:paraId="2DA5C1C0"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shd w:val="clear" w:color="auto" w:fill="F7CAAC" w:themeFill="accent2" w:themeFillTint="66"/>
            <w:vAlign w:val="bottom"/>
          </w:tcPr>
          <w:p w14:paraId="4B06B1CD"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71A48480" w14:textId="77777777" w:rsidTr="00C44049">
        <w:trPr>
          <w:trHeight w:val="288"/>
        </w:trPr>
        <w:tc>
          <w:tcPr>
            <w:tcW w:w="1761" w:type="dxa"/>
            <w:vMerge/>
          </w:tcPr>
          <w:p w14:paraId="57678A2D"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3A2CC55A"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Bradford</w:t>
            </w:r>
          </w:p>
        </w:tc>
        <w:tc>
          <w:tcPr>
            <w:tcW w:w="1126" w:type="dxa"/>
            <w:noWrap/>
            <w:vAlign w:val="bottom"/>
            <w:hideMark/>
          </w:tcPr>
          <w:p w14:paraId="629BE1D7" w14:textId="77777777" w:rsidR="001C3100" w:rsidRPr="001F4672" w:rsidRDefault="001C3100" w:rsidP="00C44049">
            <w:pPr>
              <w:jc w:val="right"/>
              <w:rPr>
                <w:rFonts w:eastAsia="Times New Roman" w:cs="Calibri"/>
                <w:color w:val="000000"/>
                <w:sz w:val="22"/>
                <w:szCs w:val="22"/>
              </w:rPr>
            </w:pPr>
            <w:r w:rsidRPr="001F4672">
              <w:rPr>
                <w:sz w:val="22"/>
                <w:szCs w:val="22"/>
              </w:rPr>
              <w:t>0.231</w:t>
            </w:r>
          </w:p>
        </w:tc>
        <w:tc>
          <w:tcPr>
            <w:tcW w:w="1340" w:type="dxa"/>
            <w:vAlign w:val="bottom"/>
          </w:tcPr>
          <w:p w14:paraId="1133CE46" w14:textId="77777777" w:rsidR="001C3100" w:rsidRPr="001F4672" w:rsidRDefault="001C3100" w:rsidP="00C44049">
            <w:pPr>
              <w:jc w:val="right"/>
              <w:rPr>
                <w:rFonts w:eastAsia="Times New Roman" w:cs="Calibri"/>
                <w:color w:val="000000"/>
                <w:sz w:val="22"/>
                <w:szCs w:val="22"/>
              </w:rPr>
            </w:pPr>
            <w:r w:rsidRPr="001F4672">
              <w:rPr>
                <w:sz w:val="22"/>
                <w:szCs w:val="22"/>
              </w:rPr>
              <w:t>0.101-0.394</w:t>
            </w:r>
          </w:p>
        </w:tc>
        <w:tc>
          <w:tcPr>
            <w:tcW w:w="2727" w:type="dxa"/>
            <w:vAlign w:val="bottom"/>
          </w:tcPr>
          <w:p w14:paraId="0B7D0CC1" w14:textId="77777777" w:rsidR="001C3100" w:rsidRPr="001F4672" w:rsidRDefault="001C3100" w:rsidP="00C44049">
            <w:pPr>
              <w:jc w:val="right"/>
              <w:rPr>
                <w:rFonts w:eastAsia="Times New Roman" w:cs="Calibri"/>
                <w:color w:val="000000"/>
                <w:sz w:val="22"/>
                <w:szCs w:val="22"/>
              </w:rPr>
            </w:pPr>
            <w:r w:rsidRPr="001F4672">
              <w:rPr>
                <w:sz w:val="22"/>
                <w:szCs w:val="22"/>
              </w:rPr>
              <w:t>0.032</w:t>
            </w:r>
          </w:p>
        </w:tc>
        <w:tc>
          <w:tcPr>
            <w:tcW w:w="2727" w:type="dxa"/>
            <w:vAlign w:val="bottom"/>
          </w:tcPr>
          <w:p w14:paraId="575EF9DD" w14:textId="77777777" w:rsidR="001C3100" w:rsidRPr="001F4672" w:rsidRDefault="001C3100" w:rsidP="00C44049">
            <w:pPr>
              <w:jc w:val="right"/>
              <w:rPr>
                <w:rFonts w:cs="Calibri"/>
                <w:color w:val="000000"/>
                <w:sz w:val="22"/>
                <w:szCs w:val="22"/>
              </w:rPr>
            </w:pPr>
            <w:r w:rsidRPr="001F4672">
              <w:rPr>
                <w:sz w:val="22"/>
                <w:szCs w:val="22"/>
              </w:rPr>
              <w:t>0.002-0.146</w:t>
            </w:r>
          </w:p>
        </w:tc>
      </w:tr>
      <w:tr w:rsidR="001C3100" w:rsidRPr="00956CB7" w14:paraId="1447B0BF" w14:textId="77777777" w:rsidTr="00C44049">
        <w:trPr>
          <w:trHeight w:val="288"/>
        </w:trPr>
        <w:tc>
          <w:tcPr>
            <w:tcW w:w="1761" w:type="dxa"/>
            <w:vMerge/>
          </w:tcPr>
          <w:p w14:paraId="4F7C0DF2"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652FE909"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Calhoun</w:t>
            </w:r>
          </w:p>
        </w:tc>
        <w:tc>
          <w:tcPr>
            <w:tcW w:w="1126" w:type="dxa"/>
            <w:noWrap/>
            <w:vAlign w:val="bottom"/>
            <w:hideMark/>
          </w:tcPr>
          <w:p w14:paraId="7A0BDC3A" w14:textId="77777777" w:rsidR="001C3100" w:rsidRPr="001F4672" w:rsidRDefault="001C3100" w:rsidP="00C44049">
            <w:pPr>
              <w:jc w:val="right"/>
              <w:rPr>
                <w:rFonts w:eastAsia="Times New Roman" w:cs="Calibri"/>
                <w:color w:val="000000"/>
                <w:sz w:val="22"/>
                <w:szCs w:val="22"/>
              </w:rPr>
            </w:pPr>
            <w:r w:rsidRPr="001F4672">
              <w:rPr>
                <w:sz w:val="22"/>
                <w:szCs w:val="22"/>
              </w:rPr>
              <w:t>0.236</w:t>
            </w:r>
          </w:p>
        </w:tc>
        <w:tc>
          <w:tcPr>
            <w:tcW w:w="1340" w:type="dxa"/>
            <w:vAlign w:val="bottom"/>
          </w:tcPr>
          <w:p w14:paraId="340C94BB" w14:textId="77777777" w:rsidR="001C3100" w:rsidRPr="001F4672" w:rsidRDefault="001C3100" w:rsidP="00C44049">
            <w:pPr>
              <w:jc w:val="right"/>
              <w:rPr>
                <w:rFonts w:eastAsia="Times New Roman" w:cs="Calibri"/>
                <w:color w:val="000000"/>
                <w:sz w:val="22"/>
                <w:szCs w:val="22"/>
              </w:rPr>
            </w:pPr>
            <w:r w:rsidRPr="001F4672">
              <w:rPr>
                <w:sz w:val="22"/>
                <w:szCs w:val="22"/>
              </w:rPr>
              <w:t>0.1-0.399</w:t>
            </w:r>
          </w:p>
        </w:tc>
        <w:tc>
          <w:tcPr>
            <w:tcW w:w="2727" w:type="dxa"/>
            <w:vAlign w:val="bottom"/>
          </w:tcPr>
          <w:p w14:paraId="61B2A6EB"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1DBA6F2C"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37EDD237" w14:textId="77777777" w:rsidTr="00C44049">
        <w:trPr>
          <w:trHeight w:val="288"/>
        </w:trPr>
        <w:tc>
          <w:tcPr>
            <w:tcW w:w="1761" w:type="dxa"/>
            <w:vMerge/>
          </w:tcPr>
          <w:p w14:paraId="1D5446FC"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453402D8"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Clay</w:t>
            </w:r>
          </w:p>
        </w:tc>
        <w:tc>
          <w:tcPr>
            <w:tcW w:w="1126" w:type="dxa"/>
            <w:noWrap/>
            <w:vAlign w:val="bottom"/>
            <w:hideMark/>
          </w:tcPr>
          <w:p w14:paraId="775DF560" w14:textId="77777777" w:rsidR="001C3100" w:rsidRPr="001F4672" w:rsidRDefault="001C3100" w:rsidP="00C44049">
            <w:pPr>
              <w:jc w:val="right"/>
              <w:rPr>
                <w:rFonts w:eastAsia="Times New Roman" w:cs="Calibri"/>
                <w:color w:val="000000"/>
                <w:sz w:val="22"/>
                <w:szCs w:val="22"/>
              </w:rPr>
            </w:pPr>
            <w:r w:rsidRPr="001F4672">
              <w:rPr>
                <w:sz w:val="22"/>
                <w:szCs w:val="22"/>
              </w:rPr>
              <w:t>0.251</w:t>
            </w:r>
          </w:p>
        </w:tc>
        <w:tc>
          <w:tcPr>
            <w:tcW w:w="1340" w:type="dxa"/>
            <w:vAlign w:val="bottom"/>
          </w:tcPr>
          <w:p w14:paraId="6A9B6D11" w14:textId="77777777" w:rsidR="001C3100" w:rsidRPr="001F4672" w:rsidRDefault="001C3100" w:rsidP="00C44049">
            <w:pPr>
              <w:jc w:val="right"/>
              <w:rPr>
                <w:rFonts w:eastAsia="Times New Roman" w:cs="Calibri"/>
                <w:color w:val="000000"/>
                <w:sz w:val="22"/>
                <w:szCs w:val="22"/>
              </w:rPr>
            </w:pPr>
            <w:r w:rsidRPr="001F4672">
              <w:rPr>
                <w:sz w:val="22"/>
                <w:szCs w:val="22"/>
              </w:rPr>
              <w:t>0.103-0.397</w:t>
            </w:r>
          </w:p>
        </w:tc>
        <w:tc>
          <w:tcPr>
            <w:tcW w:w="2727" w:type="dxa"/>
            <w:vAlign w:val="bottom"/>
          </w:tcPr>
          <w:p w14:paraId="67B4157E" w14:textId="77777777" w:rsidR="001C3100" w:rsidRPr="001F4672" w:rsidRDefault="001C3100" w:rsidP="00C44049">
            <w:pPr>
              <w:jc w:val="right"/>
              <w:rPr>
                <w:rFonts w:eastAsia="Times New Roman" w:cs="Calibri"/>
                <w:color w:val="000000"/>
                <w:sz w:val="22"/>
                <w:szCs w:val="22"/>
              </w:rPr>
            </w:pPr>
            <w:r w:rsidRPr="001F4672">
              <w:rPr>
                <w:sz w:val="22"/>
                <w:szCs w:val="22"/>
              </w:rPr>
              <w:t>0.274</w:t>
            </w:r>
          </w:p>
        </w:tc>
        <w:tc>
          <w:tcPr>
            <w:tcW w:w="2727" w:type="dxa"/>
            <w:vAlign w:val="bottom"/>
          </w:tcPr>
          <w:p w14:paraId="02A96755" w14:textId="77777777" w:rsidR="001C3100" w:rsidRPr="001F4672" w:rsidRDefault="001C3100" w:rsidP="00C44049">
            <w:pPr>
              <w:jc w:val="right"/>
              <w:rPr>
                <w:rFonts w:cs="Calibri"/>
                <w:color w:val="000000"/>
                <w:sz w:val="22"/>
                <w:szCs w:val="22"/>
              </w:rPr>
            </w:pPr>
            <w:r w:rsidRPr="001F4672">
              <w:rPr>
                <w:sz w:val="22"/>
                <w:szCs w:val="22"/>
              </w:rPr>
              <w:t>0.192-0.347</w:t>
            </w:r>
          </w:p>
        </w:tc>
      </w:tr>
      <w:tr w:rsidR="001C3100" w:rsidRPr="00956CB7" w14:paraId="24CE14AE" w14:textId="77777777" w:rsidTr="00C44049">
        <w:trPr>
          <w:trHeight w:val="288"/>
        </w:trPr>
        <w:tc>
          <w:tcPr>
            <w:tcW w:w="1761" w:type="dxa"/>
            <w:vMerge/>
          </w:tcPr>
          <w:p w14:paraId="39A65383"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3CDE96AA"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Columbia</w:t>
            </w:r>
          </w:p>
        </w:tc>
        <w:tc>
          <w:tcPr>
            <w:tcW w:w="1126" w:type="dxa"/>
            <w:noWrap/>
            <w:vAlign w:val="bottom"/>
            <w:hideMark/>
          </w:tcPr>
          <w:p w14:paraId="4246DBF0" w14:textId="77777777" w:rsidR="001C3100" w:rsidRPr="001F4672" w:rsidRDefault="001C3100" w:rsidP="00C44049">
            <w:pPr>
              <w:jc w:val="right"/>
              <w:rPr>
                <w:rFonts w:eastAsia="Times New Roman" w:cs="Calibri"/>
                <w:color w:val="000000"/>
                <w:sz w:val="22"/>
                <w:szCs w:val="22"/>
              </w:rPr>
            </w:pPr>
            <w:r w:rsidRPr="001F4672">
              <w:rPr>
                <w:sz w:val="22"/>
                <w:szCs w:val="22"/>
              </w:rPr>
              <w:t>0.233</w:t>
            </w:r>
          </w:p>
        </w:tc>
        <w:tc>
          <w:tcPr>
            <w:tcW w:w="1340" w:type="dxa"/>
            <w:vAlign w:val="bottom"/>
          </w:tcPr>
          <w:p w14:paraId="33705A68" w14:textId="77777777" w:rsidR="001C3100" w:rsidRPr="001F4672" w:rsidRDefault="001C3100" w:rsidP="00C44049">
            <w:pPr>
              <w:jc w:val="right"/>
              <w:rPr>
                <w:rFonts w:eastAsia="Times New Roman" w:cs="Calibri"/>
                <w:color w:val="000000"/>
                <w:sz w:val="22"/>
                <w:szCs w:val="22"/>
              </w:rPr>
            </w:pPr>
            <w:r w:rsidRPr="001F4672">
              <w:rPr>
                <w:sz w:val="22"/>
                <w:szCs w:val="22"/>
              </w:rPr>
              <w:t>0.101-0.397</w:t>
            </w:r>
          </w:p>
        </w:tc>
        <w:tc>
          <w:tcPr>
            <w:tcW w:w="2727" w:type="dxa"/>
            <w:shd w:val="clear" w:color="auto" w:fill="F7CAAC" w:themeFill="accent2" w:themeFillTint="66"/>
            <w:vAlign w:val="bottom"/>
          </w:tcPr>
          <w:p w14:paraId="784927E9" w14:textId="77777777" w:rsidR="001C3100" w:rsidRPr="001F4672" w:rsidRDefault="001C3100" w:rsidP="00C44049">
            <w:pPr>
              <w:jc w:val="right"/>
              <w:rPr>
                <w:rFonts w:eastAsia="Times New Roman" w:cs="Calibri"/>
                <w:color w:val="000000"/>
                <w:sz w:val="22"/>
                <w:szCs w:val="22"/>
              </w:rPr>
            </w:pPr>
            <w:r w:rsidRPr="001F4672">
              <w:rPr>
                <w:sz w:val="22"/>
                <w:szCs w:val="22"/>
              </w:rPr>
              <w:t>0.010</w:t>
            </w:r>
          </w:p>
        </w:tc>
        <w:tc>
          <w:tcPr>
            <w:tcW w:w="2727" w:type="dxa"/>
            <w:shd w:val="clear" w:color="auto" w:fill="F7CAAC" w:themeFill="accent2" w:themeFillTint="66"/>
            <w:vAlign w:val="bottom"/>
          </w:tcPr>
          <w:p w14:paraId="298D1792" w14:textId="77777777" w:rsidR="001C3100" w:rsidRPr="001F4672" w:rsidRDefault="001C3100" w:rsidP="00C44049">
            <w:pPr>
              <w:jc w:val="right"/>
              <w:rPr>
                <w:rFonts w:cs="Calibri"/>
                <w:color w:val="000000"/>
                <w:sz w:val="22"/>
                <w:szCs w:val="22"/>
              </w:rPr>
            </w:pPr>
            <w:r w:rsidRPr="001F4672">
              <w:rPr>
                <w:sz w:val="22"/>
                <w:szCs w:val="22"/>
              </w:rPr>
              <w:t>0.01-0.166</w:t>
            </w:r>
          </w:p>
        </w:tc>
      </w:tr>
      <w:tr w:rsidR="001C3100" w:rsidRPr="00956CB7" w14:paraId="2E66E2DB" w14:textId="77777777" w:rsidTr="00C44049">
        <w:trPr>
          <w:trHeight w:val="288"/>
        </w:trPr>
        <w:tc>
          <w:tcPr>
            <w:tcW w:w="1761" w:type="dxa"/>
            <w:vMerge/>
          </w:tcPr>
          <w:p w14:paraId="10FC2C7C"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35433949" w14:textId="77777777" w:rsidR="001C3100" w:rsidRPr="001F4672" w:rsidRDefault="001C3100" w:rsidP="00C44049">
            <w:pPr>
              <w:rPr>
                <w:rFonts w:eastAsia="Times New Roman" w:cstheme="minorHAnsi"/>
                <w:color w:val="000000"/>
                <w:sz w:val="22"/>
                <w:szCs w:val="22"/>
              </w:rPr>
            </w:pPr>
            <w:proofErr w:type="spellStart"/>
            <w:r w:rsidRPr="001F4672">
              <w:rPr>
                <w:rFonts w:cstheme="minorHAnsi"/>
                <w:sz w:val="22"/>
                <w:szCs w:val="22"/>
              </w:rPr>
              <w:t>DeSoto</w:t>
            </w:r>
            <w:proofErr w:type="spellEnd"/>
          </w:p>
        </w:tc>
        <w:tc>
          <w:tcPr>
            <w:tcW w:w="1126" w:type="dxa"/>
            <w:noWrap/>
            <w:vAlign w:val="bottom"/>
            <w:hideMark/>
          </w:tcPr>
          <w:p w14:paraId="6EF96DBF" w14:textId="77777777" w:rsidR="001C3100" w:rsidRPr="001F4672" w:rsidRDefault="001C3100" w:rsidP="00C44049">
            <w:pPr>
              <w:jc w:val="right"/>
              <w:rPr>
                <w:rFonts w:eastAsia="Times New Roman" w:cs="Calibri"/>
                <w:color w:val="000000"/>
                <w:sz w:val="22"/>
                <w:szCs w:val="22"/>
              </w:rPr>
            </w:pPr>
            <w:r w:rsidRPr="001F4672">
              <w:rPr>
                <w:sz w:val="22"/>
                <w:szCs w:val="22"/>
              </w:rPr>
              <w:t>0.230</w:t>
            </w:r>
          </w:p>
        </w:tc>
        <w:tc>
          <w:tcPr>
            <w:tcW w:w="1340" w:type="dxa"/>
            <w:vAlign w:val="bottom"/>
          </w:tcPr>
          <w:p w14:paraId="71F43C7C" w14:textId="77777777" w:rsidR="001C3100" w:rsidRPr="001F4672" w:rsidRDefault="001C3100" w:rsidP="00C44049">
            <w:pPr>
              <w:jc w:val="right"/>
              <w:rPr>
                <w:rFonts w:eastAsia="Times New Roman" w:cs="Calibri"/>
                <w:color w:val="000000"/>
                <w:sz w:val="22"/>
                <w:szCs w:val="22"/>
              </w:rPr>
            </w:pPr>
            <w:r w:rsidRPr="001F4672">
              <w:rPr>
                <w:sz w:val="22"/>
                <w:szCs w:val="22"/>
              </w:rPr>
              <w:t>0.1-0.398</w:t>
            </w:r>
          </w:p>
        </w:tc>
        <w:tc>
          <w:tcPr>
            <w:tcW w:w="2727" w:type="dxa"/>
            <w:vAlign w:val="bottom"/>
          </w:tcPr>
          <w:p w14:paraId="41C143E1" w14:textId="77777777" w:rsidR="001C3100" w:rsidRPr="001F4672" w:rsidRDefault="001C3100" w:rsidP="00C44049">
            <w:pPr>
              <w:jc w:val="right"/>
              <w:rPr>
                <w:rFonts w:eastAsia="Times New Roman" w:cs="Calibri"/>
                <w:color w:val="000000"/>
                <w:sz w:val="22"/>
                <w:szCs w:val="22"/>
              </w:rPr>
            </w:pPr>
            <w:r w:rsidRPr="001F4672">
              <w:rPr>
                <w:sz w:val="22"/>
                <w:szCs w:val="22"/>
              </w:rPr>
              <w:t>0.220</w:t>
            </w:r>
          </w:p>
        </w:tc>
        <w:tc>
          <w:tcPr>
            <w:tcW w:w="2727" w:type="dxa"/>
            <w:vAlign w:val="bottom"/>
          </w:tcPr>
          <w:p w14:paraId="2E55D8B2" w14:textId="77777777" w:rsidR="001C3100" w:rsidRPr="001F4672" w:rsidRDefault="001C3100" w:rsidP="00C44049">
            <w:pPr>
              <w:jc w:val="right"/>
              <w:rPr>
                <w:rFonts w:cs="Calibri"/>
                <w:color w:val="000000"/>
                <w:sz w:val="22"/>
                <w:szCs w:val="22"/>
              </w:rPr>
            </w:pPr>
            <w:r w:rsidRPr="001F4672">
              <w:rPr>
                <w:sz w:val="22"/>
                <w:szCs w:val="22"/>
              </w:rPr>
              <w:t>0.057-0.439</w:t>
            </w:r>
          </w:p>
        </w:tc>
      </w:tr>
      <w:tr w:rsidR="001C3100" w:rsidRPr="00956CB7" w14:paraId="28D49C5D" w14:textId="77777777" w:rsidTr="00C44049">
        <w:trPr>
          <w:trHeight w:val="288"/>
        </w:trPr>
        <w:tc>
          <w:tcPr>
            <w:tcW w:w="1761" w:type="dxa"/>
            <w:vMerge/>
          </w:tcPr>
          <w:p w14:paraId="3C19BC42"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4257FB81"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Flagler</w:t>
            </w:r>
          </w:p>
        </w:tc>
        <w:tc>
          <w:tcPr>
            <w:tcW w:w="1126" w:type="dxa"/>
            <w:noWrap/>
            <w:vAlign w:val="bottom"/>
            <w:hideMark/>
          </w:tcPr>
          <w:p w14:paraId="4458614D" w14:textId="77777777" w:rsidR="001C3100" w:rsidRPr="001F4672" w:rsidRDefault="001C3100" w:rsidP="00C44049">
            <w:pPr>
              <w:jc w:val="right"/>
              <w:rPr>
                <w:rFonts w:eastAsia="Times New Roman" w:cs="Calibri"/>
                <w:color w:val="000000"/>
                <w:sz w:val="22"/>
                <w:szCs w:val="22"/>
              </w:rPr>
            </w:pPr>
            <w:r w:rsidRPr="001F4672">
              <w:rPr>
                <w:sz w:val="22"/>
                <w:szCs w:val="22"/>
              </w:rPr>
              <w:t>0.214</w:t>
            </w:r>
          </w:p>
        </w:tc>
        <w:tc>
          <w:tcPr>
            <w:tcW w:w="1340" w:type="dxa"/>
            <w:vAlign w:val="bottom"/>
          </w:tcPr>
          <w:p w14:paraId="0D998DDC"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56E3DDF4" w14:textId="77777777" w:rsidR="001C3100" w:rsidRPr="001F4672" w:rsidRDefault="001C3100" w:rsidP="00C44049">
            <w:pPr>
              <w:jc w:val="right"/>
              <w:rPr>
                <w:rFonts w:eastAsia="Times New Roman" w:cs="Calibri"/>
                <w:color w:val="000000"/>
                <w:sz w:val="22"/>
                <w:szCs w:val="22"/>
              </w:rPr>
            </w:pPr>
            <w:r w:rsidRPr="001F4672">
              <w:rPr>
                <w:sz w:val="22"/>
                <w:szCs w:val="22"/>
              </w:rPr>
              <w:t>0.220</w:t>
            </w:r>
          </w:p>
        </w:tc>
        <w:tc>
          <w:tcPr>
            <w:tcW w:w="2727" w:type="dxa"/>
            <w:vAlign w:val="bottom"/>
          </w:tcPr>
          <w:p w14:paraId="7EC6B9D8" w14:textId="77777777" w:rsidR="001C3100" w:rsidRPr="001F4672" w:rsidRDefault="001C3100" w:rsidP="00C44049">
            <w:pPr>
              <w:jc w:val="right"/>
              <w:rPr>
                <w:rFonts w:cs="Calibri"/>
                <w:color w:val="000000"/>
                <w:sz w:val="22"/>
                <w:szCs w:val="22"/>
              </w:rPr>
            </w:pPr>
            <w:r w:rsidRPr="001F4672">
              <w:rPr>
                <w:sz w:val="22"/>
                <w:szCs w:val="22"/>
              </w:rPr>
              <w:t>0.104-0.256</w:t>
            </w:r>
          </w:p>
        </w:tc>
      </w:tr>
      <w:tr w:rsidR="001C3100" w:rsidRPr="00956CB7" w14:paraId="3A66085C" w14:textId="77777777" w:rsidTr="00C44049">
        <w:trPr>
          <w:trHeight w:val="288"/>
        </w:trPr>
        <w:tc>
          <w:tcPr>
            <w:tcW w:w="1761" w:type="dxa"/>
            <w:vMerge/>
          </w:tcPr>
          <w:p w14:paraId="7F7F703A"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701561B"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Franklin</w:t>
            </w:r>
          </w:p>
        </w:tc>
        <w:tc>
          <w:tcPr>
            <w:tcW w:w="1126" w:type="dxa"/>
            <w:noWrap/>
            <w:vAlign w:val="bottom"/>
            <w:hideMark/>
          </w:tcPr>
          <w:p w14:paraId="69513F85" w14:textId="77777777" w:rsidR="001C3100" w:rsidRPr="001F4672" w:rsidRDefault="001C3100" w:rsidP="00C44049">
            <w:pPr>
              <w:jc w:val="right"/>
              <w:rPr>
                <w:rFonts w:eastAsia="Times New Roman" w:cs="Calibri"/>
                <w:color w:val="000000"/>
                <w:sz w:val="22"/>
                <w:szCs w:val="22"/>
              </w:rPr>
            </w:pPr>
            <w:r w:rsidRPr="001F4672">
              <w:rPr>
                <w:sz w:val="22"/>
                <w:szCs w:val="22"/>
              </w:rPr>
              <w:t>0.259</w:t>
            </w:r>
          </w:p>
        </w:tc>
        <w:tc>
          <w:tcPr>
            <w:tcW w:w="1340" w:type="dxa"/>
            <w:vAlign w:val="bottom"/>
          </w:tcPr>
          <w:p w14:paraId="6CFEB8DD" w14:textId="77777777" w:rsidR="001C3100" w:rsidRPr="001F4672" w:rsidRDefault="001C3100" w:rsidP="00C44049">
            <w:pPr>
              <w:jc w:val="right"/>
              <w:rPr>
                <w:rFonts w:eastAsia="Times New Roman" w:cs="Calibri"/>
                <w:color w:val="000000"/>
                <w:sz w:val="22"/>
                <w:szCs w:val="22"/>
              </w:rPr>
            </w:pPr>
            <w:r w:rsidRPr="001F4672">
              <w:rPr>
                <w:sz w:val="22"/>
                <w:szCs w:val="22"/>
              </w:rPr>
              <w:t>0.102-0.399</w:t>
            </w:r>
          </w:p>
        </w:tc>
        <w:tc>
          <w:tcPr>
            <w:tcW w:w="2727" w:type="dxa"/>
            <w:vAlign w:val="bottom"/>
          </w:tcPr>
          <w:p w14:paraId="0306F78A"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3D532959"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43E3431A" w14:textId="77777777" w:rsidTr="00C44049">
        <w:trPr>
          <w:trHeight w:val="288"/>
        </w:trPr>
        <w:tc>
          <w:tcPr>
            <w:tcW w:w="1761" w:type="dxa"/>
            <w:vMerge/>
          </w:tcPr>
          <w:p w14:paraId="775B97C5"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0FDA656B"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Gadsden</w:t>
            </w:r>
          </w:p>
        </w:tc>
        <w:tc>
          <w:tcPr>
            <w:tcW w:w="1126" w:type="dxa"/>
            <w:noWrap/>
            <w:vAlign w:val="bottom"/>
            <w:hideMark/>
          </w:tcPr>
          <w:p w14:paraId="48716F4B" w14:textId="77777777" w:rsidR="001C3100" w:rsidRPr="001F4672" w:rsidRDefault="001C3100" w:rsidP="00C44049">
            <w:pPr>
              <w:jc w:val="right"/>
              <w:rPr>
                <w:rFonts w:eastAsia="Times New Roman" w:cs="Calibri"/>
                <w:color w:val="000000"/>
                <w:sz w:val="22"/>
                <w:szCs w:val="22"/>
              </w:rPr>
            </w:pPr>
            <w:r w:rsidRPr="001F4672">
              <w:rPr>
                <w:sz w:val="22"/>
                <w:szCs w:val="22"/>
              </w:rPr>
              <w:t>0.224</w:t>
            </w:r>
          </w:p>
        </w:tc>
        <w:tc>
          <w:tcPr>
            <w:tcW w:w="1340" w:type="dxa"/>
            <w:vAlign w:val="bottom"/>
          </w:tcPr>
          <w:p w14:paraId="42C77DA4" w14:textId="77777777" w:rsidR="001C3100" w:rsidRPr="001F4672" w:rsidRDefault="001C3100" w:rsidP="00C44049">
            <w:pPr>
              <w:jc w:val="right"/>
              <w:rPr>
                <w:rFonts w:eastAsia="Times New Roman" w:cs="Calibri"/>
                <w:color w:val="000000"/>
                <w:sz w:val="22"/>
                <w:szCs w:val="22"/>
              </w:rPr>
            </w:pPr>
            <w:r w:rsidRPr="001F4672">
              <w:rPr>
                <w:sz w:val="22"/>
                <w:szCs w:val="22"/>
              </w:rPr>
              <w:t>0.103-0.398</w:t>
            </w:r>
          </w:p>
        </w:tc>
        <w:tc>
          <w:tcPr>
            <w:tcW w:w="2727" w:type="dxa"/>
            <w:vAlign w:val="bottom"/>
          </w:tcPr>
          <w:p w14:paraId="7A2BDDE8" w14:textId="77777777" w:rsidR="001C3100" w:rsidRPr="001F4672" w:rsidRDefault="001C3100" w:rsidP="00C44049">
            <w:pPr>
              <w:jc w:val="right"/>
              <w:rPr>
                <w:rFonts w:eastAsia="Times New Roman" w:cs="Calibri"/>
                <w:color w:val="000000"/>
                <w:sz w:val="22"/>
                <w:szCs w:val="22"/>
              </w:rPr>
            </w:pPr>
            <w:r w:rsidRPr="001F4672">
              <w:rPr>
                <w:sz w:val="22"/>
                <w:szCs w:val="22"/>
              </w:rPr>
              <w:t>0.189</w:t>
            </w:r>
          </w:p>
        </w:tc>
        <w:tc>
          <w:tcPr>
            <w:tcW w:w="2727" w:type="dxa"/>
            <w:vAlign w:val="bottom"/>
          </w:tcPr>
          <w:p w14:paraId="7FED0B9B" w14:textId="77777777" w:rsidR="001C3100" w:rsidRPr="001F4672" w:rsidRDefault="001C3100" w:rsidP="00C44049">
            <w:pPr>
              <w:jc w:val="right"/>
              <w:rPr>
                <w:rFonts w:cs="Calibri"/>
                <w:color w:val="000000"/>
                <w:sz w:val="22"/>
                <w:szCs w:val="22"/>
              </w:rPr>
            </w:pPr>
            <w:r w:rsidRPr="001F4672">
              <w:rPr>
                <w:sz w:val="22"/>
                <w:szCs w:val="22"/>
              </w:rPr>
              <w:t>0.035-0.416</w:t>
            </w:r>
          </w:p>
        </w:tc>
      </w:tr>
      <w:tr w:rsidR="001C3100" w:rsidRPr="00956CB7" w14:paraId="48F317E4" w14:textId="77777777" w:rsidTr="00C44049">
        <w:trPr>
          <w:trHeight w:val="288"/>
        </w:trPr>
        <w:tc>
          <w:tcPr>
            <w:tcW w:w="1761" w:type="dxa"/>
            <w:vMerge/>
          </w:tcPr>
          <w:p w14:paraId="009217C9"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7FA73D9A"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Gilchrist</w:t>
            </w:r>
          </w:p>
        </w:tc>
        <w:tc>
          <w:tcPr>
            <w:tcW w:w="1126" w:type="dxa"/>
            <w:noWrap/>
            <w:vAlign w:val="bottom"/>
            <w:hideMark/>
          </w:tcPr>
          <w:p w14:paraId="4DF33701" w14:textId="77777777" w:rsidR="001C3100" w:rsidRPr="001F4672" w:rsidRDefault="001C3100" w:rsidP="00C44049">
            <w:pPr>
              <w:jc w:val="right"/>
              <w:rPr>
                <w:rFonts w:eastAsia="Times New Roman" w:cs="Calibri"/>
                <w:color w:val="000000"/>
                <w:sz w:val="22"/>
                <w:szCs w:val="22"/>
              </w:rPr>
            </w:pPr>
            <w:r w:rsidRPr="001F4672">
              <w:rPr>
                <w:sz w:val="22"/>
                <w:szCs w:val="22"/>
              </w:rPr>
              <w:t>0.221</w:t>
            </w:r>
          </w:p>
        </w:tc>
        <w:tc>
          <w:tcPr>
            <w:tcW w:w="1340" w:type="dxa"/>
            <w:vAlign w:val="bottom"/>
          </w:tcPr>
          <w:p w14:paraId="069202B3" w14:textId="77777777" w:rsidR="001C3100" w:rsidRPr="001F4672" w:rsidRDefault="001C3100" w:rsidP="00C44049">
            <w:pPr>
              <w:jc w:val="right"/>
              <w:rPr>
                <w:rFonts w:eastAsia="Times New Roman" w:cs="Calibri"/>
                <w:color w:val="000000"/>
                <w:sz w:val="22"/>
                <w:szCs w:val="22"/>
              </w:rPr>
            </w:pPr>
            <w:r w:rsidRPr="001F4672">
              <w:rPr>
                <w:sz w:val="22"/>
                <w:szCs w:val="22"/>
              </w:rPr>
              <w:t>0.103-0.399</w:t>
            </w:r>
          </w:p>
        </w:tc>
        <w:tc>
          <w:tcPr>
            <w:tcW w:w="2727" w:type="dxa"/>
            <w:vAlign w:val="bottom"/>
          </w:tcPr>
          <w:p w14:paraId="2A7E3EA2" w14:textId="77777777" w:rsidR="001C3100" w:rsidRPr="001F4672" w:rsidRDefault="001C3100" w:rsidP="00C44049">
            <w:pPr>
              <w:jc w:val="right"/>
              <w:rPr>
                <w:rFonts w:eastAsia="Times New Roman" w:cs="Calibri"/>
                <w:color w:val="000000"/>
                <w:sz w:val="22"/>
                <w:szCs w:val="22"/>
              </w:rPr>
            </w:pPr>
            <w:r w:rsidRPr="001F4672">
              <w:rPr>
                <w:sz w:val="22"/>
                <w:szCs w:val="22"/>
              </w:rPr>
              <w:t>0.012</w:t>
            </w:r>
          </w:p>
        </w:tc>
        <w:tc>
          <w:tcPr>
            <w:tcW w:w="2727" w:type="dxa"/>
            <w:vAlign w:val="bottom"/>
          </w:tcPr>
          <w:p w14:paraId="483589C5" w14:textId="77777777" w:rsidR="001C3100" w:rsidRPr="001F4672" w:rsidRDefault="001C3100" w:rsidP="00C44049">
            <w:pPr>
              <w:jc w:val="right"/>
              <w:rPr>
                <w:rFonts w:cs="Calibri"/>
                <w:color w:val="000000"/>
                <w:sz w:val="22"/>
                <w:szCs w:val="22"/>
              </w:rPr>
            </w:pPr>
            <w:r w:rsidRPr="001F4672">
              <w:rPr>
                <w:sz w:val="22"/>
                <w:szCs w:val="22"/>
              </w:rPr>
              <w:t>0.01-0.365</w:t>
            </w:r>
          </w:p>
        </w:tc>
      </w:tr>
      <w:tr w:rsidR="001C3100" w:rsidRPr="00956CB7" w14:paraId="42E473C7" w14:textId="77777777" w:rsidTr="00C44049">
        <w:trPr>
          <w:trHeight w:val="288"/>
        </w:trPr>
        <w:tc>
          <w:tcPr>
            <w:tcW w:w="1761" w:type="dxa"/>
            <w:vMerge/>
          </w:tcPr>
          <w:p w14:paraId="30E8710D"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6045D6CA"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Gulf</w:t>
            </w:r>
          </w:p>
        </w:tc>
        <w:tc>
          <w:tcPr>
            <w:tcW w:w="1126" w:type="dxa"/>
            <w:noWrap/>
            <w:vAlign w:val="bottom"/>
            <w:hideMark/>
          </w:tcPr>
          <w:p w14:paraId="724DDFC4" w14:textId="77777777" w:rsidR="001C3100" w:rsidRPr="001F4672" w:rsidRDefault="001C3100" w:rsidP="00C44049">
            <w:pPr>
              <w:jc w:val="right"/>
              <w:rPr>
                <w:rFonts w:eastAsia="Times New Roman" w:cs="Calibri"/>
                <w:color w:val="000000"/>
                <w:sz w:val="22"/>
                <w:szCs w:val="22"/>
              </w:rPr>
            </w:pPr>
            <w:r w:rsidRPr="001F4672">
              <w:rPr>
                <w:sz w:val="22"/>
                <w:szCs w:val="22"/>
              </w:rPr>
              <w:t>0.240</w:t>
            </w:r>
          </w:p>
        </w:tc>
        <w:tc>
          <w:tcPr>
            <w:tcW w:w="1340" w:type="dxa"/>
            <w:vAlign w:val="bottom"/>
          </w:tcPr>
          <w:p w14:paraId="308E60FC" w14:textId="77777777" w:rsidR="001C3100" w:rsidRPr="001F4672" w:rsidRDefault="001C3100" w:rsidP="00C44049">
            <w:pPr>
              <w:jc w:val="right"/>
              <w:rPr>
                <w:rFonts w:eastAsia="Times New Roman" w:cs="Calibri"/>
                <w:color w:val="000000"/>
                <w:sz w:val="22"/>
                <w:szCs w:val="22"/>
              </w:rPr>
            </w:pPr>
            <w:r w:rsidRPr="001F4672">
              <w:rPr>
                <w:sz w:val="22"/>
                <w:szCs w:val="22"/>
              </w:rPr>
              <w:t>0.103-0.397</w:t>
            </w:r>
          </w:p>
        </w:tc>
        <w:tc>
          <w:tcPr>
            <w:tcW w:w="2727" w:type="dxa"/>
            <w:vAlign w:val="bottom"/>
          </w:tcPr>
          <w:p w14:paraId="612B63E9"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58A4BC9B"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39A92E44" w14:textId="77777777" w:rsidTr="00C44049">
        <w:trPr>
          <w:trHeight w:val="288"/>
        </w:trPr>
        <w:tc>
          <w:tcPr>
            <w:tcW w:w="1761" w:type="dxa"/>
            <w:vMerge/>
          </w:tcPr>
          <w:p w14:paraId="513A8198"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4C8A7810"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Hamilton</w:t>
            </w:r>
          </w:p>
        </w:tc>
        <w:tc>
          <w:tcPr>
            <w:tcW w:w="1126" w:type="dxa"/>
            <w:noWrap/>
            <w:vAlign w:val="bottom"/>
            <w:hideMark/>
          </w:tcPr>
          <w:p w14:paraId="772CE177" w14:textId="77777777" w:rsidR="001C3100" w:rsidRPr="001F4672" w:rsidRDefault="001C3100" w:rsidP="00C44049">
            <w:pPr>
              <w:jc w:val="right"/>
              <w:rPr>
                <w:rFonts w:eastAsia="Times New Roman" w:cs="Calibri"/>
                <w:color w:val="000000"/>
                <w:sz w:val="22"/>
                <w:szCs w:val="22"/>
              </w:rPr>
            </w:pPr>
            <w:r w:rsidRPr="001F4672">
              <w:rPr>
                <w:sz w:val="22"/>
                <w:szCs w:val="22"/>
              </w:rPr>
              <w:t>0.259</w:t>
            </w:r>
          </w:p>
        </w:tc>
        <w:tc>
          <w:tcPr>
            <w:tcW w:w="1340" w:type="dxa"/>
            <w:vAlign w:val="bottom"/>
          </w:tcPr>
          <w:p w14:paraId="0FD28267" w14:textId="77777777" w:rsidR="001C3100" w:rsidRPr="001F4672" w:rsidRDefault="001C3100" w:rsidP="00C44049">
            <w:pPr>
              <w:jc w:val="right"/>
              <w:rPr>
                <w:rFonts w:eastAsia="Times New Roman" w:cs="Calibri"/>
                <w:color w:val="000000"/>
                <w:sz w:val="22"/>
                <w:szCs w:val="22"/>
              </w:rPr>
            </w:pPr>
            <w:r w:rsidRPr="001F4672">
              <w:rPr>
                <w:sz w:val="22"/>
                <w:szCs w:val="22"/>
              </w:rPr>
              <w:t>0.103-0.398</w:t>
            </w:r>
          </w:p>
        </w:tc>
        <w:tc>
          <w:tcPr>
            <w:tcW w:w="2727" w:type="dxa"/>
            <w:shd w:val="clear" w:color="auto" w:fill="F7CAAC" w:themeFill="accent2" w:themeFillTint="66"/>
            <w:vAlign w:val="bottom"/>
          </w:tcPr>
          <w:p w14:paraId="19E159C0"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shd w:val="clear" w:color="auto" w:fill="F7CAAC" w:themeFill="accent2" w:themeFillTint="66"/>
            <w:vAlign w:val="bottom"/>
          </w:tcPr>
          <w:p w14:paraId="753CD44B"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5FECDCAE" w14:textId="77777777" w:rsidTr="00C44049">
        <w:trPr>
          <w:trHeight w:val="288"/>
        </w:trPr>
        <w:tc>
          <w:tcPr>
            <w:tcW w:w="1761" w:type="dxa"/>
            <w:vMerge/>
          </w:tcPr>
          <w:p w14:paraId="2A60CBA2"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E70D307"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Hardee</w:t>
            </w:r>
          </w:p>
        </w:tc>
        <w:tc>
          <w:tcPr>
            <w:tcW w:w="1126" w:type="dxa"/>
            <w:noWrap/>
            <w:vAlign w:val="bottom"/>
            <w:hideMark/>
          </w:tcPr>
          <w:p w14:paraId="295C90D5" w14:textId="77777777" w:rsidR="001C3100" w:rsidRPr="001F4672" w:rsidRDefault="001C3100" w:rsidP="00C44049">
            <w:pPr>
              <w:jc w:val="right"/>
              <w:rPr>
                <w:rFonts w:eastAsia="Times New Roman" w:cs="Calibri"/>
                <w:color w:val="000000"/>
                <w:sz w:val="22"/>
                <w:szCs w:val="22"/>
              </w:rPr>
            </w:pPr>
            <w:r w:rsidRPr="001F4672">
              <w:rPr>
                <w:sz w:val="22"/>
                <w:szCs w:val="22"/>
              </w:rPr>
              <w:t>0.264</w:t>
            </w:r>
          </w:p>
        </w:tc>
        <w:tc>
          <w:tcPr>
            <w:tcW w:w="1340" w:type="dxa"/>
            <w:vAlign w:val="bottom"/>
          </w:tcPr>
          <w:p w14:paraId="5F2CF453"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5AA5EFCA" w14:textId="77777777" w:rsidR="001C3100" w:rsidRPr="001F4672" w:rsidRDefault="001C3100" w:rsidP="00C44049">
            <w:pPr>
              <w:jc w:val="right"/>
              <w:rPr>
                <w:rFonts w:eastAsia="Times New Roman" w:cs="Calibri"/>
                <w:color w:val="000000"/>
                <w:sz w:val="22"/>
                <w:szCs w:val="22"/>
              </w:rPr>
            </w:pPr>
            <w:r w:rsidRPr="001F4672">
              <w:rPr>
                <w:sz w:val="22"/>
                <w:szCs w:val="22"/>
              </w:rPr>
              <w:t>0.217</w:t>
            </w:r>
          </w:p>
        </w:tc>
        <w:tc>
          <w:tcPr>
            <w:tcW w:w="2727" w:type="dxa"/>
            <w:vAlign w:val="bottom"/>
          </w:tcPr>
          <w:p w14:paraId="2AECF7D8" w14:textId="77777777" w:rsidR="001C3100" w:rsidRPr="001F4672" w:rsidRDefault="001C3100" w:rsidP="00C44049">
            <w:pPr>
              <w:jc w:val="right"/>
              <w:rPr>
                <w:rFonts w:cs="Calibri"/>
                <w:color w:val="000000"/>
                <w:sz w:val="22"/>
                <w:szCs w:val="22"/>
              </w:rPr>
            </w:pPr>
            <w:r w:rsidRPr="001F4672">
              <w:rPr>
                <w:sz w:val="22"/>
                <w:szCs w:val="22"/>
              </w:rPr>
              <w:t>0.121-0.316</w:t>
            </w:r>
          </w:p>
        </w:tc>
      </w:tr>
      <w:tr w:rsidR="001C3100" w:rsidRPr="00956CB7" w14:paraId="1977851D" w14:textId="77777777" w:rsidTr="00C44049">
        <w:trPr>
          <w:trHeight w:val="288"/>
        </w:trPr>
        <w:tc>
          <w:tcPr>
            <w:tcW w:w="1761" w:type="dxa"/>
            <w:vMerge/>
          </w:tcPr>
          <w:p w14:paraId="1CDAD66E"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1260FDED"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Highlands</w:t>
            </w:r>
          </w:p>
        </w:tc>
        <w:tc>
          <w:tcPr>
            <w:tcW w:w="1126" w:type="dxa"/>
            <w:noWrap/>
            <w:vAlign w:val="bottom"/>
            <w:hideMark/>
          </w:tcPr>
          <w:p w14:paraId="2DFA16E9" w14:textId="77777777" w:rsidR="001C3100" w:rsidRPr="001F4672" w:rsidRDefault="001C3100" w:rsidP="00C44049">
            <w:pPr>
              <w:jc w:val="right"/>
              <w:rPr>
                <w:rFonts w:eastAsia="Times New Roman" w:cs="Calibri"/>
                <w:color w:val="000000"/>
                <w:sz w:val="22"/>
                <w:szCs w:val="22"/>
              </w:rPr>
            </w:pPr>
            <w:r w:rsidRPr="001F4672">
              <w:rPr>
                <w:sz w:val="22"/>
                <w:szCs w:val="22"/>
              </w:rPr>
              <w:t>0.260</w:t>
            </w:r>
          </w:p>
        </w:tc>
        <w:tc>
          <w:tcPr>
            <w:tcW w:w="1340" w:type="dxa"/>
            <w:vAlign w:val="bottom"/>
          </w:tcPr>
          <w:p w14:paraId="6E4DA9C1" w14:textId="77777777" w:rsidR="001C3100" w:rsidRPr="001F4672" w:rsidRDefault="001C3100" w:rsidP="00C44049">
            <w:pPr>
              <w:jc w:val="right"/>
              <w:rPr>
                <w:rFonts w:eastAsia="Times New Roman" w:cs="Calibri"/>
                <w:color w:val="000000"/>
                <w:sz w:val="22"/>
                <w:szCs w:val="22"/>
              </w:rPr>
            </w:pPr>
            <w:r w:rsidRPr="001F4672">
              <w:rPr>
                <w:sz w:val="22"/>
                <w:szCs w:val="22"/>
              </w:rPr>
              <w:t>0.101-0.399</w:t>
            </w:r>
          </w:p>
        </w:tc>
        <w:tc>
          <w:tcPr>
            <w:tcW w:w="2727" w:type="dxa"/>
            <w:vAlign w:val="bottom"/>
          </w:tcPr>
          <w:p w14:paraId="34764B66" w14:textId="77777777" w:rsidR="001C3100" w:rsidRPr="001F4672" w:rsidRDefault="001C3100" w:rsidP="00C44049">
            <w:pPr>
              <w:jc w:val="right"/>
              <w:rPr>
                <w:rFonts w:eastAsia="Times New Roman" w:cs="Calibri"/>
                <w:color w:val="000000"/>
                <w:sz w:val="22"/>
                <w:szCs w:val="22"/>
              </w:rPr>
            </w:pPr>
            <w:r w:rsidRPr="001F4672">
              <w:rPr>
                <w:sz w:val="22"/>
                <w:szCs w:val="22"/>
              </w:rPr>
              <w:t>0.402</w:t>
            </w:r>
          </w:p>
        </w:tc>
        <w:tc>
          <w:tcPr>
            <w:tcW w:w="2727" w:type="dxa"/>
            <w:vAlign w:val="bottom"/>
          </w:tcPr>
          <w:p w14:paraId="39374C51" w14:textId="77777777" w:rsidR="001C3100" w:rsidRPr="001F4672" w:rsidRDefault="001C3100" w:rsidP="00C44049">
            <w:pPr>
              <w:jc w:val="right"/>
              <w:rPr>
                <w:rFonts w:cs="Calibri"/>
                <w:color w:val="000000"/>
                <w:sz w:val="22"/>
                <w:szCs w:val="22"/>
              </w:rPr>
            </w:pPr>
            <w:r w:rsidRPr="001F4672">
              <w:rPr>
                <w:sz w:val="22"/>
                <w:szCs w:val="22"/>
              </w:rPr>
              <w:t>0.301-0.498</w:t>
            </w:r>
          </w:p>
        </w:tc>
      </w:tr>
      <w:tr w:rsidR="001C3100" w:rsidRPr="00956CB7" w14:paraId="02DF57E0" w14:textId="77777777" w:rsidTr="00C44049">
        <w:trPr>
          <w:trHeight w:val="288"/>
        </w:trPr>
        <w:tc>
          <w:tcPr>
            <w:tcW w:w="1761" w:type="dxa"/>
            <w:vMerge/>
          </w:tcPr>
          <w:p w14:paraId="193A5A2B"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6EA1D2AC"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Holmes</w:t>
            </w:r>
          </w:p>
        </w:tc>
        <w:tc>
          <w:tcPr>
            <w:tcW w:w="1126" w:type="dxa"/>
            <w:noWrap/>
            <w:vAlign w:val="bottom"/>
            <w:hideMark/>
          </w:tcPr>
          <w:p w14:paraId="511C1362" w14:textId="77777777" w:rsidR="001C3100" w:rsidRPr="001F4672" w:rsidRDefault="001C3100" w:rsidP="00C44049">
            <w:pPr>
              <w:jc w:val="right"/>
              <w:rPr>
                <w:rFonts w:eastAsia="Times New Roman" w:cs="Calibri"/>
                <w:color w:val="000000"/>
                <w:sz w:val="22"/>
                <w:szCs w:val="22"/>
              </w:rPr>
            </w:pPr>
            <w:r w:rsidRPr="001F4672">
              <w:rPr>
                <w:sz w:val="22"/>
                <w:szCs w:val="22"/>
              </w:rPr>
              <w:t>0.229</w:t>
            </w:r>
          </w:p>
        </w:tc>
        <w:tc>
          <w:tcPr>
            <w:tcW w:w="1340" w:type="dxa"/>
            <w:vAlign w:val="bottom"/>
          </w:tcPr>
          <w:p w14:paraId="3D207D07" w14:textId="77777777" w:rsidR="001C3100" w:rsidRPr="001F4672" w:rsidRDefault="001C3100" w:rsidP="00C44049">
            <w:pPr>
              <w:jc w:val="right"/>
              <w:rPr>
                <w:rFonts w:eastAsia="Times New Roman" w:cs="Calibri"/>
                <w:color w:val="000000"/>
                <w:sz w:val="22"/>
                <w:szCs w:val="22"/>
              </w:rPr>
            </w:pPr>
            <w:r w:rsidRPr="001F4672">
              <w:rPr>
                <w:sz w:val="22"/>
                <w:szCs w:val="22"/>
              </w:rPr>
              <w:t>0.102-0.399</w:t>
            </w:r>
          </w:p>
        </w:tc>
        <w:tc>
          <w:tcPr>
            <w:tcW w:w="2727" w:type="dxa"/>
            <w:vAlign w:val="bottom"/>
          </w:tcPr>
          <w:p w14:paraId="22695AFF" w14:textId="77777777" w:rsidR="001C3100" w:rsidRPr="001F4672" w:rsidRDefault="001C3100" w:rsidP="00C44049">
            <w:pPr>
              <w:jc w:val="right"/>
              <w:rPr>
                <w:rFonts w:eastAsia="Times New Roman" w:cs="Calibri"/>
                <w:color w:val="000000"/>
                <w:sz w:val="22"/>
                <w:szCs w:val="22"/>
              </w:rPr>
            </w:pPr>
            <w:r w:rsidRPr="001F4672">
              <w:rPr>
                <w:sz w:val="22"/>
                <w:szCs w:val="22"/>
              </w:rPr>
              <w:t>0.089</w:t>
            </w:r>
          </w:p>
        </w:tc>
        <w:tc>
          <w:tcPr>
            <w:tcW w:w="2727" w:type="dxa"/>
            <w:vAlign w:val="bottom"/>
          </w:tcPr>
          <w:p w14:paraId="3ED4C03A" w14:textId="77777777" w:rsidR="001C3100" w:rsidRPr="001F4672" w:rsidRDefault="001C3100" w:rsidP="00C44049">
            <w:pPr>
              <w:jc w:val="right"/>
              <w:rPr>
                <w:rFonts w:cs="Calibri"/>
                <w:color w:val="000000"/>
                <w:sz w:val="22"/>
                <w:szCs w:val="22"/>
              </w:rPr>
            </w:pPr>
            <w:r w:rsidRPr="001F4672">
              <w:rPr>
                <w:sz w:val="22"/>
                <w:szCs w:val="22"/>
              </w:rPr>
              <w:t>0.01-0.476</w:t>
            </w:r>
          </w:p>
        </w:tc>
      </w:tr>
      <w:tr w:rsidR="001C3100" w:rsidRPr="00956CB7" w14:paraId="705F1B3D" w14:textId="77777777" w:rsidTr="00C44049">
        <w:trPr>
          <w:trHeight w:val="288"/>
        </w:trPr>
        <w:tc>
          <w:tcPr>
            <w:tcW w:w="1761" w:type="dxa"/>
            <w:vMerge/>
          </w:tcPr>
          <w:p w14:paraId="4D3AE7F1"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67E0F1E6"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Jackson</w:t>
            </w:r>
          </w:p>
        </w:tc>
        <w:tc>
          <w:tcPr>
            <w:tcW w:w="1126" w:type="dxa"/>
            <w:noWrap/>
            <w:vAlign w:val="bottom"/>
            <w:hideMark/>
          </w:tcPr>
          <w:p w14:paraId="3BAD043C" w14:textId="77777777" w:rsidR="001C3100" w:rsidRPr="001F4672" w:rsidRDefault="001C3100" w:rsidP="00C44049">
            <w:pPr>
              <w:jc w:val="right"/>
              <w:rPr>
                <w:rFonts w:eastAsia="Times New Roman" w:cs="Calibri"/>
                <w:color w:val="000000"/>
                <w:sz w:val="22"/>
                <w:szCs w:val="22"/>
              </w:rPr>
            </w:pPr>
            <w:r w:rsidRPr="001F4672">
              <w:rPr>
                <w:sz w:val="22"/>
                <w:szCs w:val="22"/>
              </w:rPr>
              <w:t>0.261</w:t>
            </w:r>
          </w:p>
        </w:tc>
        <w:tc>
          <w:tcPr>
            <w:tcW w:w="1340" w:type="dxa"/>
            <w:vAlign w:val="bottom"/>
          </w:tcPr>
          <w:p w14:paraId="7788390D"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shd w:val="clear" w:color="auto" w:fill="F7CAAC" w:themeFill="accent2" w:themeFillTint="66"/>
            <w:vAlign w:val="bottom"/>
          </w:tcPr>
          <w:p w14:paraId="40019DF6"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shd w:val="clear" w:color="auto" w:fill="F7CAAC" w:themeFill="accent2" w:themeFillTint="66"/>
            <w:vAlign w:val="bottom"/>
          </w:tcPr>
          <w:p w14:paraId="1915B21F"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30859E6A" w14:textId="77777777" w:rsidTr="00C44049">
        <w:trPr>
          <w:trHeight w:val="288"/>
        </w:trPr>
        <w:tc>
          <w:tcPr>
            <w:tcW w:w="1761" w:type="dxa"/>
            <w:vMerge/>
          </w:tcPr>
          <w:p w14:paraId="0BA4D40C"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4D677E97"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Jefferson</w:t>
            </w:r>
          </w:p>
        </w:tc>
        <w:tc>
          <w:tcPr>
            <w:tcW w:w="1126" w:type="dxa"/>
            <w:noWrap/>
            <w:vAlign w:val="bottom"/>
            <w:hideMark/>
          </w:tcPr>
          <w:p w14:paraId="16704378" w14:textId="77777777" w:rsidR="001C3100" w:rsidRPr="001F4672" w:rsidRDefault="001C3100" w:rsidP="00C44049">
            <w:pPr>
              <w:jc w:val="right"/>
              <w:rPr>
                <w:rFonts w:eastAsia="Times New Roman" w:cs="Calibri"/>
                <w:color w:val="000000"/>
                <w:sz w:val="22"/>
                <w:szCs w:val="22"/>
              </w:rPr>
            </w:pPr>
            <w:r w:rsidRPr="001F4672">
              <w:rPr>
                <w:sz w:val="22"/>
                <w:szCs w:val="22"/>
              </w:rPr>
              <w:t>0.237</w:t>
            </w:r>
          </w:p>
        </w:tc>
        <w:tc>
          <w:tcPr>
            <w:tcW w:w="1340" w:type="dxa"/>
            <w:vAlign w:val="bottom"/>
          </w:tcPr>
          <w:p w14:paraId="6BD9198C"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02B61097" w14:textId="77777777" w:rsidR="001C3100" w:rsidRPr="001F4672" w:rsidRDefault="001C3100" w:rsidP="00C44049">
            <w:pPr>
              <w:jc w:val="right"/>
              <w:rPr>
                <w:rFonts w:eastAsia="Times New Roman" w:cs="Calibri"/>
                <w:color w:val="000000"/>
                <w:sz w:val="22"/>
                <w:szCs w:val="22"/>
              </w:rPr>
            </w:pPr>
            <w:r w:rsidRPr="001F4672">
              <w:rPr>
                <w:sz w:val="22"/>
                <w:szCs w:val="22"/>
              </w:rPr>
              <w:t>0.023</w:t>
            </w:r>
          </w:p>
        </w:tc>
        <w:tc>
          <w:tcPr>
            <w:tcW w:w="2727" w:type="dxa"/>
            <w:vAlign w:val="bottom"/>
          </w:tcPr>
          <w:p w14:paraId="1DA726BB" w14:textId="77777777" w:rsidR="001C3100" w:rsidRPr="001F4672" w:rsidRDefault="001C3100" w:rsidP="00C44049">
            <w:pPr>
              <w:jc w:val="right"/>
              <w:rPr>
                <w:rFonts w:cs="Calibri"/>
                <w:color w:val="000000"/>
                <w:sz w:val="22"/>
                <w:szCs w:val="22"/>
              </w:rPr>
            </w:pPr>
            <w:r w:rsidRPr="001F4672">
              <w:rPr>
                <w:sz w:val="22"/>
                <w:szCs w:val="22"/>
              </w:rPr>
              <w:t>0.01-0.314</w:t>
            </w:r>
          </w:p>
        </w:tc>
      </w:tr>
      <w:tr w:rsidR="001C3100" w:rsidRPr="00956CB7" w14:paraId="2CDC7ED5" w14:textId="77777777" w:rsidTr="00C44049">
        <w:trPr>
          <w:trHeight w:val="288"/>
        </w:trPr>
        <w:tc>
          <w:tcPr>
            <w:tcW w:w="1761" w:type="dxa"/>
            <w:vMerge/>
          </w:tcPr>
          <w:p w14:paraId="111B281F"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9DED80B"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Lafayette</w:t>
            </w:r>
          </w:p>
        </w:tc>
        <w:tc>
          <w:tcPr>
            <w:tcW w:w="1126" w:type="dxa"/>
            <w:noWrap/>
            <w:vAlign w:val="bottom"/>
            <w:hideMark/>
          </w:tcPr>
          <w:p w14:paraId="55131355" w14:textId="77777777" w:rsidR="001C3100" w:rsidRPr="001F4672" w:rsidRDefault="001C3100" w:rsidP="00C44049">
            <w:pPr>
              <w:jc w:val="right"/>
              <w:rPr>
                <w:rFonts w:eastAsia="Times New Roman" w:cs="Calibri"/>
                <w:color w:val="000000"/>
                <w:sz w:val="22"/>
                <w:szCs w:val="22"/>
              </w:rPr>
            </w:pPr>
            <w:r w:rsidRPr="001F4672">
              <w:rPr>
                <w:sz w:val="22"/>
                <w:szCs w:val="22"/>
              </w:rPr>
              <w:t>0.243</w:t>
            </w:r>
          </w:p>
        </w:tc>
        <w:tc>
          <w:tcPr>
            <w:tcW w:w="1340" w:type="dxa"/>
            <w:vAlign w:val="bottom"/>
          </w:tcPr>
          <w:p w14:paraId="57D98EF3" w14:textId="77777777" w:rsidR="001C3100" w:rsidRPr="001F4672" w:rsidRDefault="001C3100" w:rsidP="00C44049">
            <w:pPr>
              <w:jc w:val="right"/>
              <w:rPr>
                <w:rFonts w:eastAsia="Times New Roman" w:cs="Calibri"/>
                <w:color w:val="000000"/>
                <w:sz w:val="22"/>
                <w:szCs w:val="22"/>
              </w:rPr>
            </w:pPr>
            <w:r w:rsidRPr="001F4672">
              <w:rPr>
                <w:sz w:val="22"/>
                <w:szCs w:val="22"/>
              </w:rPr>
              <w:t>0.104-0.4</w:t>
            </w:r>
          </w:p>
        </w:tc>
        <w:tc>
          <w:tcPr>
            <w:tcW w:w="2727" w:type="dxa"/>
            <w:vAlign w:val="bottom"/>
          </w:tcPr>
          <w:p w14:paraId="504DEFC5"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58F43D32"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191F2E5F" w14:textId="77777777" w:rsidTr="00C44049">
        <w:trPr>
          <w:trHeight w:val="288"/>
        </w:trPr>
        <w:tc>
          <w:tcPr>
            <w:tcW w:w="1761" w:type="dxa"/>
            <w:vMerge/>
          </w:tcPr>
          <w:p w14:paraId="21FA78CA"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20F894D5"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Lake</w:t>
            </w:r>
          </w:p>
        </w:tc>
        <w:tc>
          <w:tcPr>
            <w:tcW w:w="1126" w:type="dxa"/>
            <w:noWrap/>
            <w:vAlign w:val="bottom"/>
            <w:hideMark/>
          </w:tcPr>
          <w:p w14:paraId="7B7272BC" w14:textId="77777777" w:rsidR="001C3100" w:rsidRPr="001F4672" w:rsidRDefault="001C3100" w:rsidP="00C44049">
            <w:pPr>
              <w:jc w:val="right"/>
              <w:rPr>
                <w:rFonts w:eastAsia="Times New Roman" w:cs="Calibri"/>
                <w:color w:val="000000"/>
                <w:sz w:val="22"/>
                <w:szCs w:val="22"/>
              </w:rPr>
            </w:pPr>
            <w:r w:rsidRPr="001F4672">
              <w:rPr>
                <w:sz w:val="22"/>
                <w:szCs w:val="22"/>
              </w:rPr>
              <w:t>0.220</w:t>
            </w:r>
          </w:p>
        </w:tc>
        <w:tc>
          <w:tcPr>
            <w:tcW w:w="1340" w:type="dxa"/>
            <w:vAlign w:val="bottom"/>
          </w:tcPr>
          <w:p w14:paraId="70A8A1D0" w14:textId="77777777" w:rsidR="001C3100" w:rsidRPr="001F4672" w:rsidRDefault="001C3100" w:rsidP="00C44049">
            <w:pPr>
              <w:jc w:val="right"/>
              <w:rPr>
                <w:rFonts w:eastAsia="Times New Roman" w:cs="Calibri"/>
                <w:color w:val="000000"/>
                <w:sz w:val="22"/>
                <w:szCs w:val="22"/>
              </w:rPr>
            </w:pPr>
            <w:r w:rsidRPr="001F4672">
              <w:rPr>
                <w:sz w:val="22"/>
                <w:szCs w:val="22"/>
              </w:rPr>
              <w:t>0.101-0.399</w:t>
            </w:r>
          </w:p>
        </w:tc>
        <w:tc>
          <w:tcPr>
            <w:tcW w:w="2727" w:type="dxa"/>
            <w:shd w:val="clear" w:color="auto" w:fill="F7CAAC" w:themeFill="accent2" w:themeFillTint="66"/>
            <w:vAlign w:val="bottom"/>
          </w:tcPr>
          <w:p w14:paraId="10548ACC" w14:textId="77777777" w:rsidR="001C3100" w:rsidRPr="001F4672" w:rsidRDefault="001C3100" w:rsidP="00C44049">
            <w:pPr>
              <w:jc w:val="right"/>
              <w:rPr>
                <w:rFonts w:eastAsia="Times New Roman" w:cs="Calibri"/>
                <w:color w:val="000000"/>
                <w:sz w:val="22"/>
                <w:szCs w:val="22"/>
              </w:rPr>
            </w:pPr>
            <w:r w:rsidRPr="001F4672">
              <w:rPr>
                <w:sz w:val="22"/>
                <w:szCs w:val="22"/>
              </w:rPr>
              <w:t>0.268</w:t>
            </w:r>
          </w:p>
        </w:tc>
        <w:tc>
          <w:tcPr>
            <w:tcW w:w="2727" w:type="dxa"/>
            <w:shd w:val="clear" w:color="auto" w:fill="F7CAAC" w:themeFill="accent2" w:themeFillTint="66"/>
            <w:vAlign w:val="bottom"/>
          </w:tcPr>
          <w:p w14:paraId="165D6CAF" w14:textId="77777777" w:rsidR="001C3100" w:rsidRPr="001F4672" w:rsidRDefault="001C3100" w:rsidP="00C44049">
            <w:pPr>
              <w:jc w:val="right"/>
              <w:rPr>
                <w:rFonts w:cs="Calibri"/>
                <w:color w:val="000000"/>
                <w:sz w:val="22"/>
                <w:szCs w:val="22"/>
              </w:rPr>
            </w:pPr>
            <w:r w:rsidRPr="001F4672">
              <w:rPr>
                <w:sz w:val="22"/>
                <w:szCs w:val="22"/>
              </w:rPr>
              <w:t>0.169-0.36</w:t>
            </w:r>
          </w:p>
        </w:tc>
      </w:tr>
      <w:tr w:rsidR="001C3100" w:rsidRPr="00956CB7" w14:paraId="74028402" w14:textId="77777777" w:rsidTr="00C44049">
        <w:trPr>
          <w:trHeight w:val="288"/>
        </w:trPr>
        <w:tc>
          <w:tcPr>
            <w:tcW w:w="1761" w:type="dxa"/>
            <w:vMerge/>
          </w:tcPr>
          <w:p w14:paraId="5C42C036"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07D4BF52"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Levy</w:t>
            </w:r>
          </w:p>
        </w:tc>
        <w:tc>
          <w:tcPr>
            <w:tcW w:w="1126" w:type="dxa"/>
            <w:noWrap/>
            <w:vAlign w:val="bottom"/>
            <w:hideMark/>
          </w:tcPr>
          <w:p w14:paraId="07BC6F41" w14:textId="77777777" w:rsidR="001C3100" w:rsidRPr="001F4672" w:rsidRDefault="001C3100" w:rsidP="00C44049">
            <w:pPr>
              <w:jc w:val="right"/>
              <w:rPr>
                <w:rFonts w:eastAsia="Times New Roman" w:cs="Calibri"/>
                <w:color w:val="000000"/>
                <w:sz w:val="22"/>
                <w:szCs w:val="22"/>
              </w:rPr>
            </w:pPr>
            <w:r w:rsidRPr="001F4672">
              <w:rPr>
                <w:sz w:val="22"/>
                <w:szCs w:val="22"/>
              </w:rPr>
              <w:t>0.210</w:t>
            </w:r>
          </w:p>
        </w:tc>
        <w:tc>
          <w:tcPr>
            <w:tcW w:w="1340" w:type="dxa"/>
            <w:vAlign w:val="bottom"/>
          </w:tcPr>
          <w:p w14:paraId="6304C882" w14:textId="77777777" w:rsidR="001C3100" w:rsidRPr="001F4672" w:rsidRDefault="001C3100" w:rsidP="00C44049">
            <w:pPr>
              <w:jc w:val="right"/>
              <w:rPr>
                <w:rFonts w:eastAsia="Times New Roman" w:cs="Calibri"/>
                <w:color w:val="000000"/>
                <w:sz w:val="22"/>
                <w:szCs w:val="22"/>
              </w:rPr>
            </w:pPr>
            <w:r w:rsidRPr="001F4672">
              <w:rPr>
                <w:sz w:val="22"/>
                <w:szCs w:val="22"/>
              </w:rPr>
              <w:t>0.102-0.397</w:t>
            </w:r>
          </w:p>
        </w:tc>
        <w:tc>
          <w:tcPr>
            <w:tcW w:w="2727" w:type="dxa"/>
            <w:shd w:val="clear" w:color="auto" w:fill="F7CAAC" w:themeFill="accent2" w:themeFillTint="66"/>
            <w:vAlign w:val="bottom"/>
          </w:tcPr>
          <w:p w14:paraId="498D1066" w14:textId="77777777" w:rsidR="001C3100" w:rsidRPr="001F4672" w:rsidRDefault="001C3100" w:rsidP="00C44049">
            <w:pPr>
              <w:jc w:val="right"/>
              <w:rPr>
                <w:rFonts w:eastAsia="Times New Roman" w:cs="Calibri"/>
                <w:color w:val="000000"/>
                <w:sz w:val="22"/>
                <w:szCs w:val="22"/>
              </w:rPr>
            </w:pPr>
            <w:r w:rsidRPr="001F4672">
              <w:rPr>
                <w:sz w:val="22"/>
                <w:szCs w:val="22"/>
              </w:rPr>
              <w:t>0.042</w:t>
            </w:r>
          </w:p>
        </w:tc>
        <w:tc>
          <w:tcPr>
            <w:tcW w:w="2727" w:type="dxa"/>
            <w:shd w:val="clear" w:color="auto" w:fill="F7CAAC" w:themeFill="accent2" w:themeFillTint="66"/>
            <w:vAlign w:val="bottom"/>
          </w:tcPr>
          <w:p w14:paraId="43BAE57B" w14:textId="77777777" w:rsidR="001C3100" w:rsidRPr="001F4672" w:rsidRDefault="001C3100" w:rsidP="00C44049">
            <w:pPr>
              <w:jc w:val="right"/>
              <w:rPr>
                <w:rFonts w:cs="Calibri"/>
                <w:color w:val="000000"/>
                <w:sz w:val="22"/>
                <w:szCs w:val="22"/>
              </w:rPr>
            </w:pPr>
            <w:r w:rsidRPr="001F4672">
              <w:rPr>
                <w:sz w:val="22"/>
                <w:szCs w:val="22"/>
              </w:rPr>
              <w:t>0.01-0.25</w:t>
            </w:r>
          </w:p>
        </w:tc>
      </w:tr>
      <w:tr w:rsidR="001C3100" w:rsidRPr="00956CB7" w14:paraId="78039671" w14:textId="77777777" w:rsidTr="00C44049">
        <w:trPr>
          <w:trHeight w:val="288"/>
        </w:trPr>
        <w:tc>
          <w:tcPr>
            <w:tcW w:w="1761" w:type="dxa"/>
            <w:vMerge/>
          </w:tcPr>
          <w:p w14:paraId="1F8F4940"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6F9CDED"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Liberty</w:t>
            </w:r>
          </w:p>
        </w:tc>
        <w:tc>
          <w:tcPr>
            <w:tcW w:w="1126" w:type="dxa"/>
            <w:noWrap/>
            <w:vAlign w:val="bottom"/>
            <w:hideMark/>
          </w:tcPr>
          <w:p w14:paraId="485DE759" w14:textId="77777777" w:rsidR="001C3100" w:rsidRPr="001F4672" w:rsidRDefault="001C3100" w:rsidP="00C44049">
            <w:pPr>
              <w:jc w:val="right"/>
              <w:rPr>
                <w:rFonts w:eastAsia="Times New Roman" w:cs="Calibri"/>
                <w:color w:val="000000"/>
                <w:sz w:val="22"/>
                <w:szCs w:val="22"/>
              </w:rPr>
            </w:pPr>
            <w:r w:rsidRPr="001F4672">
              <w:rPr>
                <w:sz w:val="22"/>
                <w:szCs w:val="22"/>
              </w:rPr>
              <w:t>0.305</w:t>
            </w:r>
          </w:p>
        </w:tc>
        <w:tc>
          <w:tcPr>
            <w:tcW w:w="1340" w:type="dxa"/>
            <w:vAlign w:val="bottom"/>
          </w:tcPr>
          <w:p w14:paraId="55810A89" w14:textId="77777777" w:rsidR="001C3100" w:rsidRPr="001F4672" w:rsidRDefault="001C3100" w:rsidP="00C44049">
            <w:pPr>
              <w:jc w:val="right"/>
              <w:rPr>
                <w:rFonts w:eastAsia="Times New Roman" w:cs="Calibri"/>
                <w:color w:val="000000"/>
                <w:sz w:val="22"/>
                <w:szCs w:val="22"/>
              </w:rPr>
            </w:pPr>
            <w:r w:rsidRPr="001F4672">
              <w:rPr>
                <w:sz w:val="22"/>
                <w:szCs w:val="22"/>
              </w:rPr>
              <w:t>0.108-0.398</w:t>
            </w:r>
          </w:p>
        </w:tc>
        <w:tc>
          <w:tcPr>
            <w:tcW w:w="2727" w:type="dxa"/>
            <w:shd w:val="clear" w:color="auto" w:fill="F7CAAC" w:themeFill="accent2" w:themeFillTint="66"/>
            <w:vAlign w:val="bottom"/>
          </w:tcPr>
          <w:p w14:paraId="527E155E"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shd w:val="clear" w:color="auto" w:fill="F7CAAC" w:themeFill="accent2" w:themeFillTint="66"/>
            <w:vAlign w:val="bottom"/>
          </w:tcPr>
          <w:p w14:paraId="4A068AB1"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5B61476D" w14:textId="77777777" w:rsidTr="00C44049">
        <w:trPr>
          <w:trHeight w:val="288"/>
        </w:trPr>
        <w:tc>
          <w:tcPr>
            <w:tcW w:w="1761" w:type="dxa"/>
            <w:vMerge/>
          </w:tcPr>
          <w:p w14:paraId="3CAF6DB4"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31106796"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Madison</w:t>
            </w:r>
          </w:p>
        </w:tc>
        <w:tc>
          <w:tcPr>
            <w:tcW w:w="1126" w:type="dxa"/>
            <w:noWrap/>
            <w:vAlign w:val="bottom"/>
            <w:hideMark/>
          </w:tcPr>
          <w:p w14:paraId="5D62AD1F" w14:textId="77777777" w:rsidR="001C3100" w:rsidRPr="001F4672" w:rsidRDefault="001C3100" w:rsidP="00C44049">
            <w:pPr>
              <w:jc w:val="right"/>
              <w:rPr>
                <w:rFonts w:eastAsia="Times New Roman" w:cs="Calibri"/>
                <w:color w:val="000000"/>
                <w:sz w:val="22"/>
                <w:szCs w:val="22"/>
              </w:rPr>
            </w:pPr>
            <w:r w:rsidRPr="001F4672">
              <w:rPr>
                <w:sz w:val="22"/>
                <w:szCs w:val="22"/>
              </w:rPr>
              <w:t>0.245</w:t>
            </w:r>
          </w:p>
        </w:tc>
        <w:tc>
          <w:tcPr>
            <w:tcW w:w="1340" w:type="dxa"/>
            <w:vAlign w:val="bottom"/>
          </w:tcPr>
          <w:p w14:paraId="2D9870FA" w14:textId="77777777" w:rsidR="001C3100" w:rsidRPr="001F4672" w:rsidRDefault="001C3100" w:rsidP="00C44049">
            <w:pPr>
              <w:jc w:val="right"/>
              <w:rPr>
                <w:rFonts w:eastAsia="Times New Roman" w:cs="Calibri"/>
                <w:color w:val="000000"/>
                <w:sz w:val="22"/>
                <w:szCs w:val="22"/>
              </w:rPr>
            </w:pPr>
            <w:r w:rsidRPr="001F4672">
              <w:rPr>
                <w:sz w:val="22"/>
                <w:szCs w:val="22"/>
              </w:rPr>
              <w:t>0.1-0.398</w:t>
            </w:r>
          </w:p>
        </w:tc>
        <w:tc>
          <w:tcPr>
            <w:tcW w:w="2727" w:type="dxa"/>
            <w:vAlign w:val="bottom"/>
          </w:tcPr>
          <w:p w14:paraId="4C33042E" w14:textId="77777777" w:rsidR="001C3100" w:rsidRPr="001F4672" w:rsidRDefault="001C3100" w:rsidP="00C44049">
            <w:pPr>
              <w:jc w:val="right"/>
              <w:rPr>
                <w:rFonts w:eastAsia="Times New Roman" w:cs="Calibri"/>
                <w:color w:val="000000"/>
                <w:sz w:val="22"/>
                <w:szCs w:val="22"/>
              </w:rPr>
            </w:pPr>
            <w:r w:rsidRPr="001F4672">
              <w:rPr>
                <w:sz w:val="22"/>
                <w:szCs w:val="22"/>
              </w:rPr>
              <w:t>0.353</w:t>
            </w:r>
          </w:p>
        </w:tc>
        <w:tc>
          <w:tcPr>
            <w:tcW w:w="2727" w:type="dxa"/>
            <w:vAlign w:val="bottom"/>
          </w:tcPr>
          <w:p w14:paraId="5C343EFD" w14:textId="77777777" w:rsidR="001C3100" w:rsidRPr="001F4672" w:rsidRDefault="001C3100" w:rsidP="00C44049">
            <w:pPr>
              <w:jc w:val="right"/>
              <w:rPr>
                <w:rFonts w:cs="Calibri"/>
                <w:color w:val="000000"/>
                <w:sz w:val="22"/>
                <w:szCs w:val="22"/>
              </w:rPr>
            </w:pPr>
            <w:r w:rsidRPr="001F4672">
              <w:rPr>
                <w:sz w:val="22"/>
                <w:szCs w:val="22"/>
              </w:rPr>
              <w:t>0.293-0.481</w:t>
            </w:r>
          </w:p>
        </w:tc>
      </w:tr>
      <w:tr w:rsidR="001C3100" w:rsidRPr="00956CB7" w14:paraId="67C7898A" w14:textId="77777777" w:rsidTr="00C44049">
        <w:trPr>
          <w:trHeight w:val="288"/>
        </w:trPr>
        <w:tc>
          <w:tcPr>
            <w:tcW w:w="1761" w:type="dxa"/>
            <w:vMerge/>
          </w:tcPr>
          <w:p w14:paraId="3DFE006E"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463620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Marion</w:t>
            </w:r>
          </w:p>
        </w:tc>
        <w:tc>
          <w:tcPr>
            <w:tcW w:w="1126" w:type="dxa"/>
            <w:noWrap/>
            <w:vAlign w:val="bottom"/>
            <w:hideMark/>
          </w:tcPr>
          <w:p w14:paraId="03B3F612" w14:textId="77777777" w:rsidR="001C3100" w:rsidRPr="001F4672" w:rsidRDefault="001C3100" w:rsidP="00C44049">
            <w:pPr>
              <w:jc w:val="right"/>
              <w:rPr>
                <w:rFonts w:eastAsia="Times New Roman" w:cs="Calibri"/>
                <w:color w:val="000000"/>
                <w:sz w:val="22"/>
                <w:szCs w:val="22"/>
              </w:rPr>
            </w:pPr>
            <w:r w:rsidRPr="001F4672">
              <w:rPr>
                <w:sz w:val="22"/>
                <w:szCs w:val="22"/>
              </w:rPr>
              <w:t>0.254</w:t>
            </w:r>
          </w:p>
        </w:tc>
        <w:tc>
          <w:tcPr>
            <w:tcW w:w="1340" w:type="dxa"/>
            <w:vAlign w:val="bottom"/>
          </w:tcPr>
          <w:p w14:paraId="29F3B003" w14:textId="77777777" w:rsidR="001C3100" w:rsidRPr="001F4672" w:rsidRDefault="001C3100" w:rsidP="00C44049">
            <w:pPr>
              <w:jc w:val="right"/>
              <w:rPr>
                <w:rFonts w:eastAsia="Times New Roman" w:cs="Calibri"/>
                <w:color w:val="000000"/>
                <w:sz w:val="22"/>
                <w:szCs w:val="22"/>
              </w:rPr>
            </w:pPr>
            <w:r w:rsidRPr="001F4672">
              <w:rPr>
                <w:sz w:val="22"/>
                <w:szCs w:val="22"/>
              </w:rPr>
              <w:t>0.102-0.399</w:t>
            </w:r>
          </w:p>
        </w:tc>
        <w:tc>
          <w:tcPr>
            <w:tcW w:w="2727" w:type="dxa"/>
            <w:vAlign w:val="bottom"/>
          </w:tcPr>
          <w:p w14:paraId="04B421A9" w14:textId="77777777" w:rsidR="001C3100" w:rsidRPr="001F4672" w:rsidRDefault="001C3100" w:rsidP="00C44049">
            <w:pPr>
              <w:jc w:val="right"/>
              <w:rPr>
                <w:rFonts w:eastAsia="Times New Roman" w:cs="Calibri"/>
                <w:color w:val="000000"/>
                <w:sz w:val="22"/>
                <w:szCs w:val="22"/>
              </w:rPr>
            </w:pPr>
            <w:r w:rsidRPr="001F4672">
              <w:rPr>
                <w:sz w:val="22"/>
                <w:szCs w:val="22"/>
              </w:rPr>
              <w:t>0.222</w:t>
            </w:r>
          </w:p>
        </w:tc>
        <w:tc>
          <w:tcPr>
            <w:tcW w:w="2727" w:type="dxa"/>
            <w:vAlign w:val="bottom"/>
          </w:tcPr>
          <w:p w14:paraId="0D7BF736" w14:textId="77777777" w:rsidR="001C3100" w:rsidRPr="001F4672" w:rsidRDefault="001C3100" w:rsidP="00C44049">
            <w:pPr>
              <w:jc w:val="right"/>
              <w:rPr>
                <w:rFonts w:cs="Calibri"/>
                <w:color w:val="000000"/>
                <w:sz w:val="22"/>
                <w:szCs w:val="22"/>
              </w:rPr>
            </w:pPr>
            <w:r w:rsidRPr="001F4672">
              <w:rPr>
                <w:sz w:val="22"/>
                <w:szCs w:val="22"/>
              </w:rPr>
              <w:t>0.105-0.3</w:t>
            </w:r>
          </w:p>
        </w:tc>
      </w:tr>
      <w:tr w:rsidR="001C3100" w:rsidRPr="00956CB7" w14:paraId="48B4394D" w14:textId="77777777" w:rsidTr="00C44049">
        <w:trPr>
          <w:trHeight w:val="288"/>
        </w:trPr>
        <w:tc>
          <w:tcPr>
            <w:tcW w:w="1761" w:type="dxa"/>
            <w:vMerge/>
          </w:tcPr>
          <w:p w14:paraId="6CF45270"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740B94AF"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Monroe</w:t>
            </w:r>
          </w:p>
        </w:tc>
        <w:tc>
          <w:tcPr>
            <w:tcW w:w="1126" w:type="dxa"/>
            <w:noWrap/>
            <w:vAlign w:val="bottom"/>
            <w:hideMark/>
          </w:tcPr>
          <w:p w14:paraId="7B540378" w14:textId="77777777" w:rsidR="001C3100" w:rsidRPr="001F4672" w:rsidRDefault="001C3100" w:rsidP="00C44049">
            <w:pPr>
              <w:jc w:val="right"/>
              <w:rPr>
                <w:rFonts w:eastAsia="Times New Roman" w:cs="Calibri"/>
                <w:color w:val="000000"/>
                <w:sz w:val="22"/>
                <w:szCs w:val="22"/>
              </w:rPr>
            </w:pPr>
            <w:r w:rsidRPr="001F4672">
              <w:rPr>
                <w:sz w:val="22"/>
                <w:szCs w:val="22"/>
              </w:rPr>
              <w:t>0.245</w:t>
            </w:r>
          </w:p>
        </w:tc>
        <w:tc>
          <w:tcPr>
            <w:tcW w:w="1340" w:type="dxa"/>
            <w:vAlign w:val="bottom"/>
          </w:tcPr>
          <w:p w14:paraId="61160336" w14:textId="77777777" w:rsidR="001C3100" w:rsidRPr="001F4672" w:rsidRDefault="001C3100" w:rsidP="00C44049">
            <w:pPr>
              <w:jc w:val="right"/>
              <w:rPr>
                <w:rFonts w:eastAsia="Times New Roman" w:cs="Calibri"/>
                <w:color w:val="000000"/>
                <w:sz w:val="22"/>
                <w:szCs w:val="22"/>
              </w:rPr>
            </w:pPr>
            <w:r w:rsidRPr="001F4672">
              <w:rPr>
                <w:sz w:val="22"/>
                <w:szCs w:val="22"/>
              </w:rPr>
              <w:t>0.101-0.4</w:t>
            </w:r>
          </w:p>
        </w:tc>
        <w:tc>
          <w:tcPr>
            <w:tcW w:w="2727" w:type="dxa"/>
            <w:vAlign w:val="bottom"/>
          </w:tcPr>
          <w:p w14:paraId="248608C2"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450AC1A9"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69CC1FB4" w14:textId="77777777" w:rsidTr="00C44049">
        <w:trPr>
          <w:trHeight w:val="288"/>
        </w:trPr>
        <w:tc>
          <w:tcPr>
            <w:tcW w:w="1761" w:type="dxa"/>
            <w:vMerge/>
          </w:tcPr>
          <w:p w14:paraId="45070EB2"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3ACBA6B2"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Nassau</w:t>
            </w:r>
          </w:p>
        </w:tc>
        <w:tc>
          <w:tcPr>
            <w:tcW w:w="1126" w:type="dxa"/>
            <w:noWrap/>
            <w:vAlign w:val="bottom"/>
            <w:hideMark/>
          </w:tcPr>
          <w:p w14:paraId="31C6C0F3" w14:textId="77777777" w:rsidR="001C3100" w:rsidRPr="001F4672" w:rsidRDefault="001C3100" w:rsidP="00C44049">
            <w:pPr>
              <w:jc w:val="right"/>
              <w:rPr>
                <w:rFonts w:eastAsia="Times New Roman" w:cs="Calibri"/>
                <w:color w:val="000000"/>
                <w:sz w:val="22"/>
                <w:szCs w:val="22"/>
              </w:rPr>
            </w:pPr>
            <w:r w:rsidRPr="001F4672">
              <w:rPr>
                <w:sz w:val="22"/>
                <w:szCs w:val="22"/>
              </w:rPr>
              <w:t>0.232</w:t>
            </w:r>
          </w:p>
        </w:tc>
        <w:tc>
          <w:tcPr>
            <w:tcW w:w="1340" w:type="dxa"/>
            <w:vAlign w:val="bottom"/>
          </w:tcPr>
          <w:p w14:paraId="30E4EC4A" w14:textId="77777777" w:rsidR="001C3100" w:rsidRPr="001F4672" w:rsidRDefault="001C3100" w:rsidP="00C44049">
            <w:pPr>
              <w:jc w:val="right"/>
              <w:rPr>
                <w:rFonts w:eastAsia="Times New Roman" w:cs="Calibri"/>
                <w:color w:val="000000"/>
                <w:sz w:val="22"/>
                <w:szCs w:val="22"/>
              </w:rPr>
            </w:pPr>
            <w:r w:rsidRPr="001F4672">
              <w:rPr>
                <w:sz w:val="22"/>
                <w:szCs w:val="22"/>
              </w:rPr>
              <w:t>0.1-0.397</w:t>
            </w:r>
          </w:p>
        </w:tc>
        <w:tc>
          <w:tcPr>
            <w:tcW w:w="2727" w:type="dxa"/>
            <w:vAlign w:val="bottom"/>
          </w:tcPr>
          <w:p w14:paraId="5949ADB2" w14:textId="77777777" w:rsidR="001C3100" w:rsidRPr="001F4672" w:rsidRDefault="001C3100" w:rsidP="00C44049">
            <w:pPr>
              <w:jc w:val="right"/>
              <w:rPr>
                <w:rFonts w:eastAsia="Times New Roman" w:cs="Calibri"/>
                <w:color w:val="000000"/>
                <w:sz w:val="22"/>
                <w:szCs w:val="22"/>
              </w:rPr>
            </w:pPr>
            <w:r w:rsidRPr="001F4672">
              <w:rPr>
                <w:sz w:val="22"/>
                <w:szCs w:val="22"/>
              </w:rPr>
              <w:t>0.267</w:t>
            </w:r>
          </w:p>
        </w:tc>
        <w:tc>
          <w:tcPr>
            <w:tcW w:w="2727" w:type="dxa"/>
            <w:vAlign w:val="bottom"/>
          </w:tcPr>
          <w:p w14:paraId="7A996532" w14:textId="77777777" w:rsidR="001C3100" w:rsidRPr="001F4672" w:rsidRDefault="001C3100" w:rsidP="00C44049">
            <w:pPr>
              <w:jc w:val="right"/>
              <w:rPr>
                <w:rFonts w:cs="Calibri"/>
                <w:color w:val="000000"/>
                <w:sz w:val="22"/>
                <w:szCs w:val="22"/>
              </w:rPr>
            </w:pPr>
            <w:r w:rsidRPr="001F4672">
              <w:rPr>
                <w:sz w:val="22"/>
                <w:szCs w:val="22"/>
              </w:rPr>
              <w:t>0.12-0.324</w:t>
            </w:r>
          </w:p>
        </w:tc>
      </w:tr>
      <w:tr w:rsidR="001C3100" w:rsidRPr="00956CB7" w14:paraId="75AB657F" w14:textId="77777777" w:rsidTr="00C44049">
        <w:trPr>
          <w:trHeight w:val="288"/>
        </w:trPr>
        <w:tc>
          <w:tcPr>
            <w:tcW w:w="1761" w:type="dxa"/>
            <w:vMerge/>
          </w:tcPr>
          <w:p w14:paraId="56E93600"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4BC97045"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Okaloosa</w:t>
            </w:r>
          </w:p>
        </w:tc>
        <w:tc>
          <w:tcPr>
            <w:tcW w:w="1126" w:type="dxa"/>
            <w:noWrap/>
            <w:vAlign w:val="bottom"/>
            <w:hideMark/>
          </w:tcPr>
          <w:p w14:paraId="09E4F1D8" w14:textId="77777777" w:rsidR="001C3100" w:rsidRPr="001F4672" w:rsidRDefault="001C3100" w:rsidP="00C44049">
            <w:pPr>
              <w:jc w:val="right"/>
              <w:rPr>
                <w:rFonts w:eastAsia="Times New Roman" w:cs="Calibri"/>
                <w:color w:val="000000"/>
                <w:sz w:val="22"/>
                <w:szCs w:val="22"/>
              </w:rPr>
            </w:pPr>
            <w:r w:rsidRPr="001F4672">
              <w:rPr>
                <w:sz w:val="22"/>
                <w:szCs w:val="22"/>
              </w:rPr>
              <w:t>0.247</w:t>
            </w:r>
          </w:p>
        </w:tc>
        <w:tc>
          <w:tcPr>
            <w:tcW w:w="1340" w:type="dxa"/>
            <w:vAlign w:val="bottom"/>
          </w:tcPr>
          <w:p w14:paraId="2F1E98BA" w14:textId="77777777" w:rsidR="001C3100" w:rsidRPr="001F4672" w:rsidRDefault="001C3100" w:rsidP="00C44049">
            <w:pPr>
              <w:jc w:val="right"/>
              <w:rPr>
                <w:rFonts w:eastAsia="Times New Roman" w:cs="Calibri"/>
                <w:color w:val="000000"/>
                <w:sz w:val="22"/>
                <w:szCs w:val="22"/>
              </w:rPr>
            </w:pPr>
            <w:r w:rsidRPr="001F4672">
              <w:rPr>
                <w:sz w:val="22"/>
                <w:szCs w:val="22"/>
              </w:rPr>
              <w:t>0.103-0.399</w:t>
            </w:r>
          </w:p>
        </w:tc>
        <w:tc>
          <w:tcPr>
            <w:tcW w:w="2727" w:type="dxa"/>
            <w:vAlign w:val="bottom"/>
          </w:tcPr>
          <w:p w14:paraId="43D5E652"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7FF1ADF4"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2C976526" w14:textId="77777777" w:rsidTr="00C44049">
        <w:trPr>
          <w:trHeight w:val="288"/>
        </w:trPr>
        <w:tc>
          <w:tcPr>
            <w:tcW w:w="1761" w:type="dxa"/>
            <w:vMerge/>
          </w:tcPr>
          <w:p w14:paraId="4B619CB7"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7AC601C0"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Putnam</w:t>
            </w:r>
          </w:p>
        </w:tc>
        <w:tc>
          <w:tcPr>
            <w:tcW w:w="1126" w:type="dxa"/>
            <w:noWrap/>
            <w:vAlign w:val="bottom"/>
            <w:hideMark/>
          </w:tcPr>
          <w:p w14:paraId="193E2AD3" w14:textId="77777777" w:rsidR="001C3100" w:rsidRPr="001F4672" w:rsidRDefault="001C3100" w:rsidP="00C44049">
            <w:pPr>
              <w:jc w:val="right"/>
              <w:rPr>
                <w:rFonts w:eastAsia="Times New Roman" w:cs="Calibri"/>
                <w:color w:val="000000"/>
                <w:sz w:val="22"/>
                <w:szCs w:val="22"/>
              </w:rPr>
            </w:pPr>
            <w:r w:rsidRPr="001F4672">
              <w:rPr>
                <w:sz w:val="22"/>
                <w:szCs w:val="22"/>
              </w:rPr>
              <w:t>0.244</w:t>
            </w:r>
          </w:p>
        </w:tc>
        <w:tc>
          <w:tcPr>
            <w:tcW w:w="1340" w:type="dxa"/>
            <w:vAlign w:val="bottom"/>
          </w:tcPr>
          <w:p w14:paraId="00FD8EBD" w14:textId="77777777" w:rsidR="001C3100" w:rsidRPr="001F4672" w:rsidRDefault="001C3100" w:rsidP="00C44049">
            <w:pPr>
              <w:jc w:val="right"/>
              <w:rPr>
                <w:rFonts w:eastAsia="Times New Roman" w:cs="Calibri"/>
                <w:color w:val="000000"/>
                <w:sz w:val="22"/>
                <w:szCs w:val="22"/>
              </w:rPr>
            </w:pPr>
            <w:r w:rsidRPr="001F4672">
              <w:rPr>
                <w:sz w:val="22"/>
                <w:szCs w:val="22"/>
              </w:rPr>
              <w:t>0.1-0.398</w:t>
            </w:r>
          </w:p>
        </w:tc>
        <w:tc>
          <w:tcPr>
            <w:tcW w:w="2727" w:type="dxa"/>
            <w:vAlign w:val="bottom"/>
          </w:tcPr>
          <w:p w14:paraId="1A5990F9" w14:textId="77777777" w:rsidR="001C3100" w:rsidRPr="001F4672" w:rsidRDefault="001C3100" w:rsidP="00C44049">
            <w:pPr>
              <w:jc w:val="right"/>
              <w:rPr>
                <w:rFonts w:eastAsia="Times New Roman" w:cs="Calibri"/>
                <w:color w:val="000000"/>
                <w:sz w:val="22"/>
                <w:szCs w:val="22"/>
              </w:rPr>
            </w:pPr>
            <w:r w:rsidRPr="001F4672">
              <w:rPr>
                <w:sz w:val="22"/>
                <w:szCs w:val="22"/>
              </w:rPr>
              <w:t>0.124</w:t>
            </w:r>
          </w:p>
        </w:tc>
        <w:tc>
          <w:tcPr>
            <w:tcW w:w="2727" w:type="dxa"/>
            <w:vAlign w:val="bottom"/>
          </w:tcPr>
          <w:p w14:paraId="791B6FA7" w14:textId="77777777" w:rsidR="001C3100" w:rsidRPr="001F4672" w:rsidRDefault="001C3100" w:rsidP="00C44049">
            <w:pPr>
              <w:jc w:val="right"/>
              <w:rPr>
                <w:rFonts w:cs="Calibri"/>
                <w:color w:val="000000"/>
                <w:sz w:val="22"/>
                <w:szCs w:val="22"/>
              </w:rPr>
            </w:pPr>
            <w:r w:rsidRPr="001F4672">
              <w:rPr>
                <w:sz w:val="22"/>
                <w:szCs w:val="22"/>
              </w:rPr>
              <w:t>0.01-0.238</w:t>
            </w:r>
          </w:p>
        </w:tc>
      </w:tr>
      <w:tr w:rsidR="001C3100" w:rsidRPr="00956CB7" w14:paraId="7BD7E6B3" w14:textId="77777777" w:rsidTr="00C44049">
        <w:trPr>
          <w:trHeight w:val="288"/>
        </w:trPr>
        <w:tc>
          <w:tcPr>
            <w:tcW w:w="1761" w:type="dxa"/>
            <w:vMerge/>
          </w:tcPr>
          <w:p w14:paraId="47102E42"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52CB7071"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Santa Rosa</w:t>
            </w:r>
          </w:p>
        </w:tc>
        <w:tc>
          <w:tcPr>
            <w:tcW w:w="1126" w:type="dxa"/>
            <w:noWrap/>
            <w:vAlign w:val="bottom"/>
            <w:hideMark/>
          </w:tcPr>
          <w:p w14:paraId="61A5906A" w14:textId="77777777" w:rsidR="001C3100" w:rsidRPr="001F4672" w:rsidRDefault="001C3100" w:rsidP="00C44049">
            <w:pPr>
              <w:jc w:val="right"/>
              <w:rPr>
                <w:rFonts w:eastAsia="Times New Roman" w:cs="Calibri"/>
                <w:color w:val="000000"/>
                <w:sz w:val="22"/>
                <w:szCs w:val="22"/>
              </w:rPr>
            </w:pPr>
            <w:r w:rsidRPr="001F4672">
              <w:rPr>
                <w:sz w:val="22"/>
                <w:szCs w:val="22"/>
              </w:rPr>
              <w:t>0.227</w:t>
            </w:r>
          </w:p>
        </w:tc>
        <w:tc>
          <w:tcPr>
            <w:tcW w:w="1340" w:type="dxa"/>
            <w:vAlign w:val="bottom"/>
          </w:tcPr>
          <w:p w14:paraId="27A22BE5"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137AAD90"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646117B8"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49657FB0" w14:textId="77777777" w:rsidTr="00C44049">
        <w:trPr>
          <w:trHeight w:val="288"/>
        </w:trPr>
        <w:tc>
          <w:tcPr>
            <w:tcW w:w="1761" w:type="dxa"/>
            <w:vMerge/>
          </w:tcPr>
          <w:p w14:paraId="24BA60B5"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1D1CC70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Sumter</w:t>
            </w:r>
          </w:p>
        </w:tc>
        <w:tc>
          <w:tcPr>
            <w:tcW w:w="1126" w:type="dxa"/>
            <w:noWrap/>
            <w:vAlign w:val="bottom"/>
            <w:hideMark/>
          </w:tcPr>
          <w:p w14:paraId="740B8DF6" w14:textId="77777777" w:rsidR="001C3100" w:rsidRPr="001F4672" w:rsidRDefault="001C3100" w:rsidP="00C44049">
            <w:pPr>
              <w:jc w:val="right"/>
              <w:rPr>
                <w:rFonts w:eastAsia="Times New Roman" w:cs="Calibri"/>
                <w:color w:val="000000"/>
                <w:sz w:val="22"/>
                <w:szCs w:val="22"/>
              </w:rPr>
            </w:pPr>
            <w:r w:rsidRPr="001F4672">
              <w:rPr>
                <w:sz w:val="22"/>
                <w:szCs w:val="22"/>
              </w:rPr>
              <w:t>0.248</w:t>
            </w:r>
          </w:p>
        </w:tc>
        <w:tc>
          <w:tcPr>
            <w:tcW w:w="1340" w:type="dxa"/>
            <w:vAlign w:val="bottom"/>
          </w:tcPr>
          <w:p w14:paraId="7A520854"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shd w:val="clear" w:color="auto" w:fill="F7CAAC" w:themeFill="accent2" w:themeFillTint="66"/>
            <w:vAlign w:val="bottom"/>
          </w:tcPr>
          <w:p w14:paraId="3816895C" w14:textId="77777777" w:rsidR="001C3100" w:rsidRPr="001F4672" w:rsidRDefault="001C3100" w:rsidP="00C44049">
            <w:pPr>
              <w:jc w:val="right"/>
              <w:rPr>
                <w:rFonts w:eastAsia="Times New Roman" w:cs="Calibri"/>
                <w:color w:val="000000"/>
                <w:sz w:val="22"/>
                <w:szCs w:val="22"/>
              </w:rPr>
            </w:pPr>
            <w:r w:rsidRPr="001F4672">
              <w:rPr>
                <w:sz w:val="22"/>
                <w:szCs w:val="22"/>
              </w:rPr>
              <w:t>0.406</w:t>
            </w:r>
          </w:p>
        </w:tc>
        <w:tc>
          <w:tcPr>
            <w:tcW w:w="2727" w:type="dxa"/>
            <w:shd w:val="clear" w:color="auto" w:fill="F7CAAC" w:themeFill="accent2" w:themeFillTint="66"/>
            <w:vAlign w:val="bottom"/>
          </w:tcPr>
          <w:p w14:paraId="53A0583A" w14:textId="77777777" w:rsidR="001C3100" w:rsidRPr="001F4672" w:rsidRDefault="001C3100" w:rsidP="00C44049">
            <w:pPr>
              <w:jc w:val="right"/>
              <w:rPr>
                <w:rFonts w:cs="Calibri"/>
                <w:color w:val="000000"/>
                <w:sz w:val="22"/>
                <w:szCs w:val="22"/>
              </w:rPr>
            </w:pPr>
            <w:r w:rsidRPr="001F4672">
              <w:rPr>
                <w:sz w:val="22"/>
                <w:szCs w:val="22"/>
              </w:rPr>
              <w:t>0.285-0.461</w:t>
            </w:r>
          </w:p>
        </w:tc>
      </w:tr>
      <w:tr w:rsidR="001C3100" w:rsidRPr="00956CB7" w14:paraId="5C8AA5B2" w14:textId="77777777" w:rsidTr="00C44049">
        <w:trPr>
          <w:trHeight w:val="288"/>
        </w:trPr>
        <w:tc>
          <w:tcPr>
            <w:tcW w:w="1761" w:type="dxa"/>
            <w:vMerge/>
          </w:tcPr>
          <w:p w14:paraId="55E05BE0"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1B319185"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Suwannee</w:t>
            </w:r>
          </w:p>
        </w:tc>
        <w:tc>
          <w:tcPr>
            <w:tcW w:w="1126" w:type="dxa"/>
            <w:noWrap/>
            <w:vAlign w:val="bottom"/>
            <w:hideMark/>
          </w:tcPr>
          <w:p w14:paraId="57A8596E" w14:textId="77777777" w:rsidR="001C3100" w:rsidRPr="001F4672" w:rsidRDefault="001C3100" w:rsidP="00C44049">
            <w:pPr>
              <w:jc w:val="right"/>
              <w:rPr>
                <w:rFonts w:eastAsia="Times New Roman" w:cs="Calibri"/>
                <w:color w:val="000000"/>
                <w:sz w:val="22"/>
                <w:szCs w:val="22"/>
              </w:rPr>
            </w:pPr>
            <w:r w:rsidRPr="001F4672">
              <w:rPr>
                <w:sz w:val="22"/>
                <w:szCs w:val="22"/>
              </w:rPr>
              <w:t>0.259</w:t>
            </w:r>
          </w:p>
        </w:tc>
        <w:tc>
          <w:tcPr>
            <w:tcW w:w="1340" w:type="dxa"/>
            <w:vAlign w:val="bottom"/>
          </w:tcPr>
          <w:p w14:paraId="707BC10D" w14:textId="77777777" w:rsidR="001C3100" w:rsidRPr="001F4672" w:rsidRDefault="001C3100" w:rsidP="00C44049">
            <w:pPr>
              <w:jc w:val="right"/>
              <w:rPr>
                <w:rFonts w:eastAsia="Times New Roman" w:cs="Calibri"/>
                <w:color w:val="000000"/>
                <w:sz w:val="22"/>
                <w:szCs w:val="22"/>
              </w:rPr>
            </w:pPr>
            <w:r w:rsidRPr="001F4672">
              <w:rPr>
                <w:sz w:val="22"/>
                <w:szCs w:val="22"/>
              </w:rPr>
              <w:t>0.101-0.399</w:t>
            </w:r>
          </w:p>
        </w:tc>
        <w:tc>
          <w:tcPr>
            <w:tcW w:w="2727" w:type="dxa"/>
            <w:vAlign w:val="bottom"/>
          </w:tcPr>
          <w:p w14:paraId="56AA05BC"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53AADA6F"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6D7068D1" w14:textId="77777777" w:rsidTr="00C44049">
        <w:trPr>
          <w:trHeight w:val="288"/>
        </w:trPr>
        <w:tc>
          <w:tcPr>
            <w:tcW w:w="1761" w:type="dxa"/>
            <w:vMerge/>
          </w:tcPr>
          <w:p w14:paraId="4E03818B"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778D903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Taylor</w:t>
            </w:r>
          </w:p>
        </w:tc>
        <w:tc>
          <w:tcPr>
            <w:tcW w:w="1126" w:type="dxa"/>
            <w:noWrap/>
            <w:vAlign w:val="bottom"/>
            <w:hideMark/>
          </w:tcPr>
          <w:p w14:paraId="0CE20B83" w14:textId="77777777" w:rsidR="001C3100" w:rsidRPr="001F4672" w:rsidRDefault="001C3100" w:rsidP="00C44049">
            <w:pPr>
              <w:jc w:val="right"/>
              <w:rPr>
                <w:rFonts w:eastAsia="Times New Roman" w:cs="Calibri"/>
                <w:color w:val="000000"/>
                <w:sz w:val="22"/>
                <w:szCs w:val="22"/>
              </w:rPr>
            </w:pPr>
            <w:r w:rsidRPr="001F4672">
              <w:rPr>
                <w:sz w:val="22"/>
                <w:szCs w:val="22"/>
              </w:rPr>
              <w:t>0.240</w:t>
            </w:r>
          </w:p>
        </w:tc>
        <w:tc>
          <w:tcPr>
            <w:tcW w:w="1340" w:type="dxa"/>
            <w:vAlign w:val="bottom"/>
          </w:tcPr>
          <w:p w14:paraId="56E0545D" w14:textId="77777777" w:rsidR="001C3100" w:rsidRPr="001F4672" w:rsidRDefault="001C3100" w:rsidP="00C44049">
            <w:pPr>
              <w:jc w:val="right"/>
              <w:rPr>
                <w:rFonts w:eastAsia="Times New Roman" w:cs="Calibri"/>
                <w:color w:val="000000"/>
                <w:sz w:val="22"/>
                <w:szCs w:val="22"/>
              </w:rPr>
            </w:pPr>
            <w:r w:rsidRPr="001F4672">
              <w:rPr>
                <w:sz w:val="22"/>
                <w:szCs w:val="22"/>
              </w:rPr>
              <w:t>0.102-0.398</w:t>
            </w:r>
          </w:p>
        </w:tc>
        <w:tc>
          <w:tcPr>
            <w:tcW w:w="2727" w:type="dxa"/>
            <w:vAlign w:val="bottom"/>
          </w:tcPr>
          <w:p w14:paraId="77116154" w14:textId="77777777" w:rsidR="001C3100" w:rsidRPr="001F4672" w:rsidRDefault="001C3100" w:rsidP="00C44049">
            <w:pPr>
              <w:jc w:val="right"/>
              <w:rPr>
                <w:rFonts w:eastAsia="Times New Roman" w:cs="Calibri"/>
                <w:color w:val="000000"/>
                <w:sz w:val="22"/>
                <w:szCs w:val="22"/>
              </w:rPr>
            </w:pPr>
            <w:r w:rsidRPr="001F4672">
              <w:rPr>
                <w:sz w:val="22"/>
                <w:szCs w:val="22"/>
              </w:rPr>
              <w:t>0.010</w:t>
            </w:r>
          </w:p>
        </w:tc>
        <w:tc>
          <w:tcPr>
            <w:tcW w:w="2727" w:type="dxa"/>
            <w:vAlign w:val="bottom"/>
          </w:tcPr>
          <w:p w14:paraId="70CFC2C8" w14:textId="77777777" w:rsidR="001C3100" w:rsidRPr="001F4672" w:rsidRDefault="001C3100" w:rsidP="00C44049">
            <w:pPr>
              <w:jc w:val="right"/>
              <w:rPr>
                <w:rFonts w:cs="Calibri"/>
                <w:color w:val="000000"/>
                <w:sz w:val="22"/>
                <w:szCs w:val="22"/>
              </w:rPr>
            </w:pPr>
            <w:r w:rsidRPr="001F4672">
              <w:rPr>
                <w:sz w:val="22"/>
                <w:szCs w:val="22"/>
              </w:rPr>
              <w:t>0.01-0.176</w:t>
            </w:r>
          </w:p>
        </w:tc>
      </w:tr>
      <w:tr w:rsidR="001C3100" w:rsidRPr="00956CB7" w14:paraId="2E54751E" w14:textId="77777777" w:rsidTr="00C44049">
        <w:trPr>
          <w:trHeight w:val="288"/>
        </w:trPr>
        <w:tc>
          <w:tcPr>
            <w:tcW w:w="1761" w:type="dxa"/>
            <w:vMerge/>
          </w:tcPr>
          <w:p w14:paraId="0C720500" w14:textId="77777777" w:rsidR="001C3100" w:rsidRPr="00956CB7" w:rsidRDefault="001C3100" w:rsidP="00C44049">
            <w:pPr>
              <w:rPr>
                <w:rFonts w:ascii="Calibri" w:eastAsia="Times New Roman" w:hAnsi="Calibri" w:cs="Calibri"/>
                <w:color w:val="000000"/>
                <w:sz w:val="22"/>
                <w:szCs w:val="22"/>
              </w:rPr>
            </w:pPr>
          </w:p>
        </w:tc>
        <w:tc>
          <w:tcPr>
            <w:tcW w:w="1688" w:type="dxa"/>
            <w:noWrap/>
            <w:hideMark/>
          </w:tcPr>
          <w:p w14:paraId="0D369A35"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Union</w:t>
            </w:r>
          </w:p>
        </w:tc>
        <w:tc>
          <w:tcPr>
            <w:tcW w:w="1126" w:type="dxa"/>
            <w:noWrap/>
            <w:vAlign w:val="bottom"/>
            <w:hideMark/>
          </w:tcPr>
          <w:p w14:paraId="02C6A87E" w14:textId="77777777" w:rsidR="001C3100" w:rsidRPr="001F4672" w:rsidRDefault="001C3100" w:rsidP="00C44049">
            <w:pPr>
              <w:jc w:val="right"/>
              <w:rPr>
                <w:rFonts w:eastAsia="Times New Roman" w:cs="Calibri"/>
                <w:color w:val="000000"/>
                <w:sz w:val="22"/>
                <w:szCs w:val="22"/>
              </w:rPr>
            </w:pPr>
            <w:r w:rsidRPr="001F4672">
              <w:rPr>
                <w:sz w:val="22"/>
                <w:szCs w:val="22"/>
              </w:rPr>
              <w:t>0.244</w:t>
            </w:r>
          </w:p>
        </w:tc>
        <w:tc>
          <w:tcPr>
            <w:tcW w:w="1340" w:type="dxa"/>
            <w:vAlign w:val="bottom"/>
          </w:tcPr>
          <w:p w14:paraId="1A3A96F5" w14:textId="77777777" w:rsidR="001C3100" w:rsidRPr="001F4672" w:rsidRDefault="001C3100" w:rsidP="00C44049">
            <w:pPr>
              <w:jc w:val="right"/>
              <w:rPr>
                <w:rFonts w:eastAsia="Times New Roman" w:cs="Calibri"/>
                <w:color w:val="000000"/>
                <w:sz w:val="22"/>
                <w:szCs w:val="22"/>
              </w:rPr>
            </w:pPr>
            <w:r w:rsidRPr="001F4672">
              <w:rPr>
                <w:sz w:val="22"/>
                <w:szCs w:val="22"/>
              </w:rPr>
              <w:t>0.103-0.399</w:t>
            </w:r>
          </w:p>
        </w:tc>
        <w:tc>
          <w:tcPr>
            <w:tcW w:w="2727" w:type="dxa"/>
            <w:vAlign w:val="bottom"/>
          </w:tcPr>
          <w:p w14:paraId="54BDFCC9"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17979C50"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4120C0E0" w14:textId="77777777" w:rsidTr="00C44049">
        <w:trPr>
          <w:trHeight w:val="288"/>
        </w:trPr>
        <w:tc>
          <w:tcPr>
            <w:tcW w:w="1761" w:type="dxa"/>
            <w:vMerge/>
          </w:tcPr>
          <w:p w14:paraId="791DC162"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0590C35E"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Wakulla</w:t>
            </w:r>
          </w:p>
        </w:tc>
        <w:tc>
          <w:tcPr>
            <w:tcW w:w="1126" w:type="dxa"/>
            <w:noWrap/>
            <w:vAlign w:val="bottom"/>
          </w:tcPr>
          <w:p w14:paraId="1DA39CE1" w14:textId="77777777" w:rsidR="001C3100" w:rsidRPr="001F4672" w:rsidRDefault="001C3100" w:rsidP="00C44049">
            <w:pPr>
              <w:jc w:val="right"/>
              <w:rPr>
                <w:rFonts w:eastAsia="Times New Roman" w:cs="Calibri"/>
                <w:color w:val="000000"/>
                <w:sz w:val="22"/>
                <w:szCs w:val="22"/>
              </w:rPr>
            </w:pPr>
            <w:r w:rsidRPr="001F4672">
              <w:rPr>
                <w:sz w:val="22"/>
                <w:szCs w:val="22"/>
              </w:rPr>
              <w:t>0.219</w:t>
            </w:r>
          </w:p>
        </w:tc>
        <w:tc>
          <w:tcPr>
            <w:tcW w:w="1340" w:type="dxa"/>
            <w:vAlign w:val="bottom"/>
          </w:tcPr>
          <w:p w14:paraId="28C63244" w14:textId="77777777" w:rsidR="001C3100" w:rsidRPr="001F4672" w:rsidRDefault="001C3100" w:rsidP="00C44049">
            <w:pPr>
              <w:jc w:val="right"/>
              <w:rPr>
                <w:rFonts w:eastAsia="Times New Roman" w:cs="Calibri"/>
                <w:color w:val="000000"/>
                <w:sz w:val="22"/>
                <w:szCs w:val="22"/>
              </w:rPr>
            </w:pPr>
            <w:r w:rsidRPr="001F4672">
              <w:rPr>
                <w:sz w:val="22"/>
                <w:szCs w:val="22"/>
              </w:rPr>
              <w:t>0.101-0.4</w:t>
            </w:r>
          </w:p>
        </w:tc>
        <w:tc>
          <w:tcPr>
            <w:tcW w:w="2727" w:type="dxa"/>
            <w:vAlign w:val="bottom"/>
          </w:tcPr>
          <w:p w14:paraId="56831BF7" w14:textId="77777777" w:rsidR="001C3100" w:rsidRPr="001F4672" w:rsidRDefault="001C3100" w:rsidP="00C44049">
            <w:pPr>
              <w:jc w:val="right"/>
              <w:rPr>
                <w:rFonts w:eastAsia="Times New Roman" w:cs="Calibri"/>
                <w:color w:val="000000"/>
                <w:sz w:val="22"/>
                <w:szCs w:val="22"/>
              </w:rPr>
            </w:pPr>
            <w:r w:rsidRPr="001F4672">
              <w:rPr>
                <w:sz w:val="22"/>
                <w:szCs w:val="22"/>
              </w:rPr>
              <w:t>0.107</w:t>
            </w:r>
          </w:p>
        </w:tc>
        <w:tc>
          <w:tcPr>
            <w:tcW w:w="2727" w:type="dxa"/>
            <w:vAlign w:val="bottom"/>
          </w:tcPr>
          <w:p w14:paraId="7ED4B495" w14:textId="77777777" w:rsidR="001C3100" w:rsidRPr="001F4672" w:rsidRDefault="001C3100" w:rsidP="00C44049">
            <w:pPr>
              <w:jc w:val="right"/>
              <w:rPr>
                <w:rFonts w:cs="Calibri"/>
                <w:color w:val="000000"/>
                <w:sz w:val="22"/>
                <w:szCs w:val="22"/>
              </w:rPr>
            </w:pPr>
            <w:r w:rsidRPr="001F4672">
              <w:rPr>
                <w:sz w:val="22"/>
                <w:szCs w:val="22"/>
              </w:rPr>
              <w:t>0.01-0.219</w:t>
            </w:r>
          </w:p>
        </w:tc>
      </w:tr>
      <w:tr w:rsidR="001C3100" w:rsidRPr="00956CB7" w14:paraId="6BA402DC" w14:textId="77777777" w:rsidTr="00C44049">
        <w:trPr>
          <w:trHeight w:val="288"/>
        </w:trPr>
        <w:tc>
          <w:tcPr>
            <w:tcW w:w="1761" w:type="dxa"/>
            <w:vMerge/>
          </w:tcPr>
          <w:p w14:paraId="209417E3"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6C65100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Walton</w:t>
            </w:r>
          </w:p>
        </w:tc>
        <w:tc>
          <w:tcPr>
            <w:tcW w:w="1126" w:type="dxa"/>
            <w:noWrap/>
            <w:vAlign w:val="bottom"/>
          </w:tcPr>
          <w:p w14:paraId="7C245E43" w14:textId="77777777" w:rsidR="001C3100" w:rsidRPr="001F4672" w:rsidRDefault="001C3100" w:rsidP="00C44049">
            <w:pPr>
              <w:jc w:val="right"/>
              <w:rPr>
                <w:rFonts w:eastAsia="Times New Roman" w:cs="Calibri"/>
                <w:color w:val="000000"/>
                <w:sz w:val="22"/>
                <w:szCs w:val="22"/>
              </w:rPr>
            </w:pPr>
            <w:r w:rsidRPr="001F4672">
              <w:rPr>
                <w:sz w:val="22"/>
                <w:szCs w:val="22"/>
              </w:rPr>
              <w:t>0.252</w:t>
            </w:r>
          </w:p>
        </w:tc>
        <w:tc>
          <w:tcPr>
            <w:tcW w:w="1340" w:type="dxa"/>
            <w:vAlign w:val="bottom"/>
          </w:tcPr>
          <w:p w14:paraId="1A413770" w14:textId="77777777" w:rsidR="001C3100" w:rsidRPr="001F4672" w:rsidRDefault="001C3100" w:rsidP="00C44049">
            <w:pPr>
              <w:jc w:val="right"/>
              <w:rPr>
                <w:rFonts w:eastAsia="Times New Roman" w:cs="Calibri"/>
                <w:color w:val="000000"/>
                <w:sz w:val="22"/>
                <w:szCs w:val="22"/>
              </w:rPr>
            </w:pPr>
            <w:r w:rsidRPr="001F4672">
              <w:rPr>
                <w:sz w:val="22"/>
                <w:szCs w:val="22"/>
              </w:rPr>
              <w:t>0.1-0.4</w:t>
            </w:r>
          </w:p>
        </w:tc>
        <w:tc>
          <w:tcPr>
            <w:tcW w:w="2727" w:type="dxa"/>
            <w:vAlign w:val="bottom"/>
          </w:tcPr>
          <w:p w14:paraId="52F88A58"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23E036D3"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6C4BEDE3" w14:textId="77777777" w:rsidTr="00C44049">
        <w:trPr>
          <w:trHeight w:val="288"/>
        </w:trPr>
        <w:tc>
          <w:tcPr>
            <w:tcW w:w="1761" w:type="dxa"/>
            <w:vMerge/>
          </w:tcPr>
          <w:p w14:paraId="0E0E9355"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6036DC7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Washington</w:t>
            </w:r>
          </w:p>
        </w:tc>
        <w:tc>
          <w:tcPr>
            <w:tcW w:w="1126" w:type="dxa"/>
            <w:noWrap/>
            <w:vAlign w:val="bottom"/>
          </w:tcPr>
          <w:p w14:paraId="33B406F0" w14:textId="77777777" w:rsidR="001C3100" w:rsidRPr="001F4672" w:rsidRDefault="001C3100" w:rsidP="00C44049">
            <w:pPr>
              <w:jc w:val="right"/>
              <w:rPr>
                <w:rFonts w:eastAsia="Times New Roman" w:cs="Calibri"/>
                <w:color w:val="000000"/>
                <w:sz w:val="22"/>
                <w:szCs w:val="22"/>
              </w:rPr>
            </w:pPr>
            <w:r w:rsidRPr="001F4672">
              <w:rPr>
                <w:sz w:val="22"/>
                <w:szCs w:val="22"/>
              </w:rPr>
              <w:t>0.247</w:t>
            </w:r>
          </w:p>
        </w:tc>
        <w:tc>
          <w:tcPr>
            <w:tcW w:w="1340" w:type="dxa"/>
            <w:vAlign w:val="bottom"/>
          </w:tcPr>
          <w:p w14:paraId="1C7AF2E4" w14:textId="77777777" w:rsidR="001C3100" w:rsidRPr="001F4672" w:rsidRDefault="001C3100" w:rsidP="00C44049">
            <w:pPr>
              <w:jc w:val="right"/>
              <w:rPr>
                <w:rFonts w:eastAsia="Times New Roman" w:cs="Calibri"/>
                <w:color w:val="000000"/>
                <w:sz w:val="22"/>
                <w:szCs w:val="22"/>
              </w:rPr>
            </w:pPr>
            <w:r w:rsidRPr="001F4672">
              <w:rPr>
                <w:sz w:val="22"/>
                <w:szCs w:val="22"/>
              </w:rPr>
              <w:t>0.101-0.4</w:t>
            </w:r>
          </w:p>
        </w:tc>
        <w:tc>
          <w:tcPr>
            <w:tcW w:w="2727" w:type="dxa"/>
            <w:vAlign w:val="bottom"/>
          </w:tcPr>
          <w:p w14:paraId="33C4D62B"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2158F216"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3239799F" w14:textId="77777777" w:rsidTr="00C44049">
        <w:trPr>
          <w:trHeight w:val="288"/>
        </w:trPr>
        <w:tc>
          <w:tcPr>
            <w:tcW w:w="1761" w:type="dxa"/>
            <w:vMerge w:val="restart"/>
            <w:vAlign w:val="center"/>
          </w:tcPr>
          <w:p w14:paraId="37F20AA3"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Group B</w:t>
            </w:r>
          </w:p>
        </w:tc>
        <w:tc>
          <w:tcPr>
            <w:tcW w:w="1688" w:type="dxa"/>
            <w:noWrap/>
          </w:tcPr>
          <w:p w14:paraId="5B8EDBB7"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Brevard</w:t>
            </w:r>
          </w:p>
        </w:tc>
        <w:tc>
          <w:tcPr>
            <w:tcW w:w="1126" w:type="dxa"/>
            <w:noWrap/>
            <w:vAlign w:val="bottom"/>
          </w:tcPr>
          <w:p w14:paraId="128FE6C8" w14:textId="77777777" w:rsidR="001C3100" w:rsidRPr="001F4672" w:rsidRDefault="001C3100" w:rsidP="00C44049">
            <w:pPr>
              <w:jc w:val="right"/>
              <w:rPr>
                <w:rFonts w:eastAsia="Times New Roman" w:cs="Calibri"/>
                <w:color w:val="000000"/>
                <w:sz w:val="22"/>
                <w:szCs w:val="22"/>
              </w:rPr>
            </w:pPr>
            <w:r w:rsidRPr="001F4672">
              <w:rPr>
                <w:sz w:val="22"/>
                <w:szCs w:val="22"/>
              </w:rPr>
              <w:t>0.262</w:t>
            </w:r>
          </w:p>
        </w:tc>
        <w:tc>
          <w:tcPr>
            <w:tcW w:w="1340" w:type="dxa"/>
            <w:vAlign w:val="bottom"/>
          </w:tcPr>
          <w:p w14:paraId="35953E54" w14:textId="77777777" w:rsidR="001C3100" w:rsidRPr="001F4672" w:rsidRDefault="001C3100" w:rsidP="00C44049">
            <w:pPr>
              <w:jc w:val="right"/>
              <w:rPr>
                <w:rFonts w:eastAsia="Times New Roman" w:cs="Calibri"/>
                <w:color w:val="000000"/>
                <w:sz w:val="22"/>
                <w:szCs w:val="22"/>
              </w:rPr>
            </w:pPr>
            <w:r w:rsidRPr="001F4672">
              <w:rPr>
                <w:sz w:val="22"/>
                <w:szCs w:val="22"/>
              </w:rPr>
              <w:t>0.102-0.396</w:t>
            </w:r>
          </w:p>
        </w:tc>
        <w:tc>
          <w:tcPr>
            <w:tcW w:w="2727" w:type="dxa"/>
            <w:shd w:val="clear" w:color="auto" w:fill="F7CAAC" w:themeFill="accent2" w:themeFillTint="66"/>
            <w:vAlign w:val="bottom"/>
          </w:tcPr>
          <w:p w14:paraId="3984F4C8" w14:textId="77777777" w:rsidR="001C3100" w:rsidRPr="001F4672" w:rsidRDefault="001C3100" w:rsidP="00C44049">
            <w:pPr>
              <w:jc w:val="right"/>
              <w:rPr>
                <w:rFonts w:eastAsia="Times New Roman" w:cs="Calibri"/>
                <w:color w:val="000000"/>
                <w:sz w:val="22"/>
                <w:szCs w:val="22"/>
              </w:rPr>
            </w:pPr>
            <w:r w:rsidRPr="001F4672">
              <w:rPr>
                <w:sz w:val="22"/>
                <w:szCs w:val="22"/>
              </w:rPr>
              <w:t>0.232</w:t>
            </w:r>
          </w:p>
        </w:tc>
        <w:tc>
          <w:tcPr>
            <w:tcW w:w="2727" w:type="dxa"/>
            <w:shd w:val="clear" w:color="auto" w:fill="F7CAAC" w:themeFill="accent2" w:themeFillTint="66"/>
            <w:vAlign w:val="bottom"/>
          </w:tcPr>
          <w:p w14:paraId="3CAF7572" w14:textId="77777777" w:rsidR="001C3100" w:rsidRPr="001F4672" w:rsidRDefault="001C3100" w:rsidP="00C44049">
            <w:pPr>
              <w:jc w:val="right"/>
              <w:rPr>
                <w:rFonts w:cs="Calibri"/>
                <w:color w:val="000000"/>
                <w:sz w:val="22"/>
                <w:szCs w:val="22"/>
              </w:rPr>
            </w:pPr>
            <w:r w:rsidRPr="001F4672">
              <w:rPr>
                <w:sz w:val="22"/>
                <w:szCs w:val="22"/>
              </w:rPr>
              <w:t>0.049-0.317</w:t>
            </w:r>
          </w:p>
        </w:tc>
      </w:tr>
      <w:tr w:rsidR="001C3100" w:rsidRPr="00956CB7" w14:paraId="6271E120" w14:textId="77777777" w:rsidTr="00C44049">
        <w:trPr>
          <w:trHeight w:val="288"/>
        </w:trPr>
        <w:tc>
          <w:tcPr>
            <w:tcW w:w="1761" w:type="dxa"/>
            <w:vMerge/>
          </w:tcPr>
          <w:p w14:paraId="61FB8F1E"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0AAE613F"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Charlotte</w:t>
            </w:r>
          </w:p>
        </w:tc>
        <w:tc>
          <w:tcPr>
            <w:tcW w:w="1126" w:type="dxa"/>
            <w:noWrap/>
            <w:vAlign w:val="bottom"/>
          </w:tcPr>
          <w:p w14:paraId="5ED55E37" w14:textId="77777777" w:rsidR="001C3100" w:rsidRPr="001F4672" w:rsidRDefault="001C3100" w:rsidP="00C44049">
            <w:pPr>
              <w:jc w:val="right"/>
              <w:rPr>
                <w:rFonts w:eastAsia="Times New Roman" w:cs="Calibri"/>
                <w:color w:val="000000"/>
                <w:sz w:val="22"/>
                <w:szCs w:val="22"/>
              </w:rPr>
            </w:pPr>
            <w:r w:rsidRPr="001F4672">
              <w:rPr>
                <w:sz w:val="22"/>
                <w:szCs w:val="22"/>
              </w:rPr>
              <w:t>0.256</w:t>
            </w:r>
          </w:p>
        </w:tc>
        <w:tc>
          <w:tcPr>
            <w:tcW w:w="1340" w:type="dxa"/>
            <w:vAlign w:val="bottom"/>
          </w:tcPr>
          <w:p w14:paraId="3A8C43E4" w14:textId="77777777" w:rsidR="001C3100" w:rsidRPr="001F4672" w:rsidRDefault="001C3100" w:rsidP="00C44049">
            <w:pPr>
              <w:jc w:val="right"/>
              <w:rPr>
                <w:rFonts w:eastAsia="Times New Roman" w:cs="Calibri"/>
                <w:color w:val="000000"/>
                <w:sz w:val="22"/>
                <w:szCs w:val="22"/>
              </w:rPr>
            </w:pPr>
            <w:r w:rsidRPr="001F4672">
              <w:rPr>
                <w:sz w:val="22"/>
                <w:szCs w:val="22"/>
              </w:rPr>
              <w:t>0.103-0.395</w:t>
            </w:r>
          </w:p>
        </w:tc>
        <w:tc>
          <w:tcPr>
            <w:tcW w:w="2727" w:type="dxa"/>
            <w:vAlign w:val="bottom"/>
          </w:tcPr>
          <w:p w14:paraId="3215487D" w14:textId="77777777" w:rsidR="001C3100" w:rsidRPr="001F4672" w:rsidRDefault="001C3100" w:rsidP="00C44049">
            <w:pPr>
              <w:jc w:val="right"/>
              <w:rPr>
                <w:rFonts w:eastAsia="Times New Roman" w:cs="Calibri"/>
                <w:color w:val="000000"/>
                <w:sz w:val="22"/>
                <w:szCs w:val="22"/>
              </w:rPr>
            </w:pPr>
            <w:r w:rsidRPr="001F4672">
              <w:rPr>
                <w:sz w:val="22"/>
                <w:szCs w:val="22"/>
              </w:rPr>
              <w:t>0.413</w:t>
            </w:r>
          </w:p>
        </w:tc>
        <w:tc>
          <w:tcPr>
            <w:tcW w:w="2727" w:type="dxa"/>
            <w:vAlign w:val="bottom"/>
          </w:tcPr>
          <w:p w14:paraId="758AA1E6" w14:textId="77777777" w:rsidR="001C3100" w:rsidRPr="001F4672" w:rsidRDefault="001C3100" w:rsidP="00C44049">
            <w:pPr>
              <w:jc w:val="right"/>
              <w:rPr>
                <w:rFonts w:cs="Calibri"/>
                <w:color w:val="000000"/>
                <w:sz w:val="22"/>
                <w:szCs w:val="22"/>
              </w:rPr>
            </w:pPr>
            <w:r w:rsidRPr="001F4672">
              <w:rPr>
                <w:sz w:val="22"/>
                <w:szCs w:val="22"/>
              </w:rPr>
              <w:t>0.318-0.476</w:t>
            </w:r>
          </w:p>
        </w:tc>
      </w:tr>
      <w:tr w:rsidR="001C3100" w:rsidRPr="00956CB7" w14:paraId="33DAE59F" w14:textId="77777777" w:rsidTr="00C44049">
        <w:trPr>
          <w:trHeight w:val="288"/>
        </w:trPr>
        <w:tc>
          <w:tcPr>
            <w:tcW w:w="1761" w:type="dxa"/>
            <w:vMerge/>
          </w:tcPr>
          <w:p w14:paraId="45D66A1B"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4DB173B6"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Citrus</w:t>
            </w:r>
          </w:p>
        </w:tc>
        <w:tc>
          <w:tcPr>
            <w:tcW w:w="1126" w:type="dxa"/>
            <w:noWrap/>
            <w:vAlign w:val="bottom"/>
          </w:tcPr>
          <w:p w14:paraId="2BB0E828" w14:textId="77777777" w:rsidR="001C3100" w:rsidRPr="001F4672" w:rsidRDefault="001C3100" w:rsidP="00C44049">
            <w:pPr>
              <w:jc w:val="right"/>
              <w:rPr>
                <w:rFonts w:eastAsia="Times New Roman" w:cs="Calibri"/>
                <w:color w:val="000000"/>
                <w:sz w:val="22"/>
                <w:szCs w:val="22"/>
              </w:rPr>
            </w:pPr>
            <w:r w:rsidRPr="001F4672">
              <w:rPr>
                <w:sz w:val="22"/>
                <w:szCs w:val="22"/>
              </w:rPr>
              <w:t>0.218</w:t>
            </w:r>
          </w:p>
        </w:tc>
        <w:tc>
          <w:tcPr>
            <w:tcW w:w="1340" w:type="dxa"/>
            <w:vAlign w:val="bottom"/>
          </w:tcPr>
          <w:p w14:paraId="3CC7149B"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3C6E627D" w14:textId="77777777" w:rsidR="001C3100" w:rsidRPr="001F4672" w:rsidRDefault="001C3100" w:rsidP="00C44049">
            <w:pPr>
              <w:jc w:val="right"/>
              <w:rPr>
                <w:rFonts w:eastAsia="Times New Roman" w:cs="Calibri"/>
                <w:color w:val="000000"/>
                <w:sz w:val="22"/>
                <w:szCs w:val="22"/>
              </w:rPr>
            </w:pPr>
            <w:r w:rsidRPr="001F4672">
              <w:rPr>
                <w:sz w:val="22"/>
                <w:szCs w:val="22"/>
              </w:rPr>
              <w:t>0.239</w:t>
            </w:r>
          </w:p>
        </w:tc>
        <w:tc>
          <w:tcPr>
            <w:tcW w:w="2727" w:type="dxa"/>
            <w:vAlign w:val="bottom"/>
          </w:tcPr>
          <w:p w14:paraId="71C529A0" w14:textId="77777777" w:rsidR="001C3100" w:rsidRPr="001F4672" w:rsidRDefault="001C3100" w:rsidP="00C44049">
            <w:pPr>
              <w:jc w:val="right"/>
              <w:rPr>
                <w:rFonts w:cs="Calibri"/>
                <w:color w:val="000000"/>
                <w:sz w:val="22"/>
                <w:szCs w:val="22"/>
              </w:rPr>
            </w:pPr>
            <w:r w:rsidRPr="001F4672">
              <w:rPr>
                <w:sz w:val="22"/>
                <w:szCs w:val="22"/>
              </w:rPr>
              <w:t>0.049-0.349</w:t>
            </w:r>
          </w:p>
        </w:tc>
      </w:tr>
      <w:tr w:rsidR="001C3100" w:rsidRPr="00956CB7" w14:paraId="6D4A97BA" w14:textId="77777777" w:rsidTr="00C44049">
        <w:trPr>
          <w:trHeight w:val="288"/>
        </w:trPr>
        <w:tc>
          <w:tcPr>
            <w:tcW w:w="1761" w:type="dxa"/>
            <w:vMerge/>
          </w:tcPr>
          <w:p w14:paraId="6FA7E065"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658888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Collier</w:t>
            </w:r>
          </w:p>
        </w:tc>
        <w:tc>
          <w:tcPr>
            <w:tcW w:w="1126" w:type="dxa"/>
            <w:noWrap/>
            <w:vAlign w:val="bottom"/>
          </w:tcPr>
          <w:p w14:paraId="5D79F350" w14:textId="77777777" w:rsidR="001C3100" w:rsidRPr="001F4672" w:rsidRDefault="001C3100" w:rsidP="00C44049">
            <w:pPr>
              <w:jc w:val="right"/>
              <w:rPr>
                <w:rFonts w:eastAsia="Times New Roman" w:cs="Calibri"/>
                <w:color w:val="000000"/>
                <w:sz w:val="22"/>
                <w:szCs w:val="22"/>
              </w:rPr>
            </w:pPr>
            <w:r w:rsidRPr="001F4672">
              <w:rPr>
                <w:sz w:val="22"/>
                <w:szCs w:val="22"/>
              </w:rPr>
              <w:t>0.242</w:t>
            </w:r>
          </w:p>
        </w:tc>
        <w:tc>
          <w:tcPr>
            <w:tcW w:w="1340" w:type="dxa"/>
            <w:vAlign w:val="bottom"/>
          </w:tcPr>
          <w:p w14:paraId="2A782938" w14:textId="77777777" w:rsidR="001C3100" w:rsidRPr="001F4672" w:rsidRDefault="001C3100" w:rsidP="00C44049">
            <w:pPr>
              <w:jc w:val="right"/>
              <w:rPr>
                <w:rFonts w:eastAsia="Times New Roman" w:cs="Calibri"/>
                <w:color w:val="000000"/>
                <w:sz w:val="22"/>
                <w:szCs w:val="22"/>
              </w:rPr>
            </w:pPr>
            <w:r w:rsidRPr="001F4672">
              <w:rPr>
                <w:sz w:val="22"/>
                <w:szCs w:val="22"/>
              </w:rPr>
              <w:t>0.103-0.4</w:t>
            </w:r>
          </w:p>
        </w:tc>
        <w:tc>
          <w:tcPr>
            <w:tcW w:w="2727" w:type="dxa"/>
            <w:vAlign w:val="bottom"/>
          </w:tcPr>
          <w:p w14:paraId="5ED2050F" w14:textId="77777777" w:rsidR="001C3100" w:rsidRPr="001F4672" w:rsidRDefault="001C3100" w:rsidP="00C44049">
            <w:pPr>
              <w:jc w:val="right"/>
              <w:rPr>
                <w:rFonts w:eastAsia="Times New Roman" w:cs="Calibri"/>
                <w:color w:val="000000"/>
                <w:sz w:val="22"/>
                <w:szCs w:val="22"/>
              </w:rPr>
            </w:pPr>
            <w:r w:rsidRPr="001F4672">
              <w:rPr>
                <w:sz w:val="22"/>
                <w:szCs w:val="22"/>
              </w:rPr>
              <w:t>0.389</w:t>
            </w:r>
          </w:p>
        </w:tc>
        <w:tc>
          <w:tcPr>
            <w:tcW w:w="2727" w:type="dxa"/>
            <w:vAlign w:val="bottom"/>
          </w:tcPr>
          <w:p w14:paraId="3A1907BC" w14:textId="77777777" w:rsidR="001C3100" w:rsidRPr="001F4672" w:rsidRDefault="001C3100" w:rsidP="00C44049">
            <w:pPr>
              <w:jc w:val="right"/>
              <w:rPr>
                <w:rFonts w:cs="Calibri"/>
                <w:color w:val="000000"/>
                <w:sz w:val="22"/>
                <w:szCs w:val="22"/>
              </w:rPr>
            </w:pPr>
            <w:r w:rsidRPr="001F4672">
              <w:rPr>
                <w:sz w:val="22"/>
                <w:szCs w:val="22"/>
              </w:rPr>
              <w:t>0.235-0.473</w:t>
            </w:r>
          </w:p>
        </w:tc>
      </w:tr>
      <w:tr w:rsidR="001C3100" w:rsidRPr="00956CB7" w14:paraId="5E87D952" w14:textId="77777777" w:rsidTr="00C44049">
        <w:trPr>
          <w:trHeight w:val="288"/>
        </w:trPr>
        <w:tc>
          <w:tcPr>
            <w:tcW w:w="1761" w:type="dxa"/>
            <w:vMerge/>
          </w:tcPr>
          <w:p w14:paraId="61ABB201"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2D8BEE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Dixie</w:t>
            </w:r>
          </w:p>
        </w:tc>
        <w:tc>
          <w:tcPr>
            <w:tcW w:w="1126" w:type="dxa"/>
            <w:noWrap/>
            <w:vAlign w:val="bottom"/>
          </w:tcPr>
          <w:p w14:paraId="201FBADF" w14:textId="77777777" w:rsidR="001C3100" w:rsidRPr="001F4672" w:rsidRDefault="001C3100" w:rsidP="00C44049">
            <w:pPr>
              <w:jc w:val="right"/>
              <w:rPr>
                <w:rFonts w:eastAsia="Times New Roman" w:cs="Calibri"/>
                <w:color w:val="000000"/>
                <w:sz w:val="22"/>
                <w:szCs w:val="22"/>
              </w:rPr>
            </w:pPr>
            <w:r w:rsidRPr="001F4672">
              <w:rPr>
                <w:sz w:val="22"/>
                <w:szCs w:val="22"/>
              </w:rPr>
              <w:t>0.232</w:t>
            </w:r>
          </w:p>
        </w:tc>
        <w:tc>
          <w:tcPr>
            <w:tcW w:w="1340" w:type="dxa"/>
            <w:vAlign w:val="bottom"/>
          </w:tcPr>
          <w:p w14:paraId="7C50BD86" w14:textId="77777777" w:rsidR="001C3100" w:rsidRPr="001F4672" w:rsidRDefault="001C3100" w:rsidP="00C44049">
            <w:pPr>
              <w:jc w:val="right"/>
              <w:rPr>
                <w:rFonts w:eastAsia="Times New Roman" w:cs="Calibri"/>
                <w:color w:val="000000"/>
                <w:sz w:val="22"/>
                <w:szCs w:val="22"/>
              </w:rPr>
            </w:pPr>
            <w:r w:rsidRPr="001F4672">
              <w:rPr>
                <w:sz w:val="22"/>
                <w:szCs w:val="22"/>
              </w:rPr>
              <w:t>0.102-0.398</w:t>
            </w:r>
          </w:p>
        </w:tc>
        <w:tc>
          <w:tcPr>
            <w:tcW w:w="2727" w:type="dxa"/>
            <w:vAlign w:val="bottom"/>
          </w:tcPr>
          <w:p w14:paraId="4083A694"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vAlign w:val="bottom"/>
          </w:tcPr>
          <w:p w14:paraId="159A60FF"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3B60D42D" w14:textId="77777777" w:rsidTr="00C44049">
        <w:trPr>
          <w:trHeight w:val="288"/>
        </w:trPr>
        <w:tc>
          <w:tcPr>
            <w:tcW w:w="1761" w:type="dxa"/>
            <w:vMerge/>
          </w:tcPr>
          <w:p w14:paraId="1CA911F5"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D229E7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Escambia</w:t>
            </w:r>
          </w:p>
        </w:tc>
        <w:tc>
          <w:tcPr>
            <w:tcW w:w="1126" w:type="dxa"/>
            <w:noWrap/>
            <w:vAlign w:val="bottom"/>
          </w:tcPr>
          <w:p w14:paraId="54256F54" w14:textId="77777777" w:rsidR="001C3100" w:rsidRPr="001F4672" w:rsidRDefault="001C3100" w:rsidP="00C44049">
            <w:pPr>
              <w:jc w:val="right"/>
              <w:rPr>
                <w:rFonts w:eastAsia="Times New Roman" w:cs="Calibri"/>
                <w:color w:val="000000"/>
                <w:sz w:val="22"/>
                <w:szCs w:val="22"/>
              </w:rPr>
            </w:pPr>
            <w:r w:rsidRPr="001F4672">
              <w:rPr>
                <w:sz w:val="22"/>
                <w:szCs w:val="22"/>
              </w:rPr>
              <w:t>0.241</w:t>
            </w:r>
          </w:p>
        </w:tc>
        <w:tc>
          <w:tcPr>
            <w:tcW w:w="1340" w:type="dxa"/>
            <w:vAlign w:val="bottom"/>
          </w:tcPr>
          <w:p w14:paraId="3B2CC348" w14:textId="77777777" w:rsidR="001C3100" w:rsidRPr="001F4672" w:rsidRDefault="001C3100" w:rsidP="00C44049">
            <w:pPr>
              <w:jc w:val="right"/>
              <w:rPr>
                <w:rFonts w:eastAsia="Times New Roman" w:cs="Calibri"/>
                <w:color w:val="000000"/>
                <w:sz w:val="22"/>
                <w:szCs w:val="22"/>
              </w:rPr>
            </w:pPr>
            <w:r w:rsidRPr="001F4672">
              <w:rPr>
                <w:sz w:val="22"/>
                <w:szCs w:val="22"/>
              </w:rPr>
              <w:t>0.103-0.398</w:t>
            </w:r>
          </w:p>
        </w:tc>
        <w:tc>
          <w:tcPr>
            <w:tcW w:w="2727" w:type="dxa"/>
            <w:vAlign w:val="bottom"/>
          </w:tcPr>
          <w:p w14:paraId="3F4C6BDC" w14:textId="77777777" w:rsidR="001C3100" w:rsidRPr="001F4672" w:rsidRDefault="001C3100" w:rsidP="00C44049">
            <w:pPr>
              <w:jc w:val="right"/>
              <w:rPr>
                <w:rFonts w:eastAsia="Times New Roman" w:cs="Calibri"/>
                <w:color w:val="000000"/>
                <w:sz w:val="22"/>
                <w:szCs w:val="22"/>
              </w:rPr>
            </w:pPr>
            <w:r w:rsidRPr="001F4672">
              <w:rPr>
                <w:sz w:val="22"/>
                <w:szCs w:val="22"/>
              </w:rPr>
              <w:t>0.359</w:t>
            </w:r>
          </w:p>
        </w:tc>
        <w:tc>
          <w:tcPr>
            <w:tcW w:w="2727" w:type="dxa"/>
            <w:vAlign w:val="bottom"/>
          </w:tcPr>
          <w:p w14:paraId="71D2B46E" w14:textId="77777777" w:rsidR="001C3100" w:rsidRPr="001F4672" w:rsidRDefault="001C3100" w:rsidP="00C44049">
            <w:pPr>
              <w:jc w:val="right"/>
              <w:rPr>
                <w:rFonts w:cs="Calibri"/>
                <w:color w:val="000000"/>
                <w:sz w:val="22"/>
                <w:szCs w:val="22"/>
              </w:rPr>
            </w:pPr>
            <w:r w:rsidRPr="001F4672">
              <w:rPr>
                <w:sz w:val="22"/>
                <w:szCs w:val="22"/>
              </w:rPr>
              <w:t>0.112-0.873</w:t>
            </w:r>
          </w:p>
        </w:tc>
      </w:tr>
      <w:tr w:rsidR="001C3100" w:rsidRPr="00956CB7" w14:paraId="7E5B132D" w14:textId="77777777" w:rsidTr="00C44049">
        <w:trPr>
          <w:trHeight w:val="288"/>
        </w:trPr>
        <w:tc>
          <w:tcPr>
            <w:tcW w:w="1761" w:type="dxa"/>
            <w:vMerge/>
          </w:tcPr>
          <w:p w14:paraId="0CB891B3"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FBA4138"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Glades</w:t>
            </w:r>
          </w:p>
        </w:tc>
        <w:tc>
          <w:tcPr>
            <w:tcW w:w="1126" w:type="dxa"/>
            <w:noWrap/>
            <w:vAlign w:val="bottom"/>
          </w:tcPr>
          <w:p w14:paraId="4764B5DE" w14:textId="77777777" w:rsidR="001C3100" w:rsidRPr="001F4672" w:rsidRDefault="001C3100" w:rsidP="00C44049">
            <w:pPr>
              <w:jc w:val="right"/>
              <w:rPr>
                <w:rFonts w:eastAsia="Times New Roman" w:cs="Calibri"/>
                <w:color w:val="000000"/>
                <w:sz w:val="22"/>
                <w:szCs w:val="22"/>
              </w:rPr>
            </w:pPr>
            <w:r w:rsidRPr="001F4672">
              <w:rPr>
                <w:sz w:val="22"/>
                <w:szCs w:val="22"/>
              </w:rPr>
              <w:t>0.314</w:t>
            </w:r>
          </w:p>
        </w:tc>
        <w:tc>
          <w:tcPr>
            <w:tcW w:w="1340" w:type="dxa"/>
            <w:vAlign w:val="bottom"/>
          </w:tcPr>
          <w:p w14:paraId="7DA1EC26" w14:textId="77777777" w:rsidR="001C3100" w:rsidRPr="001F4672" w:rsidRDefault="001C3100" w:rsidP="00C44049">
            <w:pPr>
              <w:jc w:val="right"/>
              <w:rPr>
                <w:rFonts w:eastAsia="Times New Roman" w:cs="Calibri"/>
                <w:color w:val="000000"/>
                <w:sz w:val="22"/>
                <w:szCs w:val="22"/>
              </w:rPr>
            </w:pPr>
            <w:r w:rsidRPr="001F4672">
              <w:rPr>
                <w:sz w:val="22"/>
                <w:szCs w:val="22"/>
              </w:rPr>
              <w:t>0.104-0.399</w:t>
            </w:r>
          </w:p>
        </w:tc>
        <w:tc>
          <w:tcPr>
            <w:tcW w:w="2727" w:type="dxa"/>
            <w:shd w:val="clear" w:color="auto" w:fill="F7CAAC" w:themeFill="accent2" w:themeFillTint="66"/>
            <w:vAlign w:val="bottom"/>
          </w:tcPr>
          <w:p w14:paraId="47ED5A3A" w14:textId="77777777" w:rsidR="001C3100" w:rsidRPr="001F4672" w:rsidRDefault="001C3100" w:rsidP="00C44049">
            <w:pPr>
              <w:jc w:val="right"/>
              <w:rPr>
                <w:rFonts w:eastAsia="Times New Roman" w:cs="Calibri"/>
                <w:color w:val="000000"/>
                <w:sz w:val="22"/>
                <w:szCs w:val="22"/>
              </w:rPr>
            </w:pPr>
            <w:r w:rsidRPr="001F4672">
              <w:rPr>
                <w:sz w:val="22"/>
                <w:szCs w:val="22"/>
              </w:rPr>
              <w:t>0.334</w:t>
            </w:r>
          </w:p>
        </w:tc>
        <w:tc>
          <w:tcPr>
            <w:tcW w:w="2727" w:type="dxa"/>
            <w:shd w:val="clear" w:color="auto" w:fill="F7CAAC" w:themeFill="accent2" w:themeFillTint="66"/>
            <w:vAlign w:val="bottom"/>
          </w:tcPr>
          <w:p w14:paraId="77AB369D" w14:textId="77777777" w:rsidR="001C3100" w:rsidRPr="001F4672" w:rsidRDefault="001C3100" w:rsidP="00C44049">
            <w:pPr>
              <w:jc w:val="right"/>
              <w:rPr>
                <w:rFonts w:cs="Calibri"/>
                <w:color w:val="000000"/>
                <w:sz w:val="22"/>
                <w:szCs w:val="22"/>
              </w:rPr>
            </w:pPr>
            <w:r w:rsidRPr="001F4672">
              <w:rPr>
                <w:sz w:val="22"/>
                <w:szCs w:val="22"/>
              </w:rPr>
              <w:t>0.219-0.389</w:t>
            </w:r>
          </w:p>
        </w:tc>
      </w:tr>
      <w:tr w:rsidR="001C3100" w:rsidRPr="00956CB7" w14:paraId="56CEA7A3" w14:textId="77777777" w:rsidTr="00C44049">
        <w:trPr>
          <w:trHeight w:val="288"/>
        </w:trPr>
        <w:tc>
          <w:tcPr>
            <w:tcW w:w="1761" w:type="dxa"/>
            <w:vMerge/>
          </w:tcPr>
          <w:p w14:paraId="06FBA627"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7F21E2EE"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Hendry</w:t>
            </w:r>
          </w:p>
        </w:tc>
        <w:tc>
          <w:tcPr>
            <w:tcW w:w="1126" w:type="dxa"/>
            <w:noWrap/>
            <w:vAlign w:val="bottom"/>
          </w:tcPr>
          <w:p w14:paraId="520BD093" w14:textId="77777777" w:rsidR="001C3100" w:rsidRPr="001F4672" w:rsidRDefault="001C3100" w:rsidP="00C44049">
            <w:pPr>
              <w:jc w:val="right"/>
              <w:rPr>
                <w:rFonts w:eastAsia="Times New Roman" w:cs="Calibri"/>
                <w:color w:val="000000"/>
                <w:sz w:val="22"/>
                <w:szCs w:val="22"/>
              </w:rPr>
            </w:pPr>
            <w:r w:rsidRPr="001F4672">
              <w:rPr>
                <w:sz w:val="22"/>
                <w:szCs w:val="22"/>
              </w:rPr>
              <w:t>0.234</w:t>
            </w:r>
          </w:p>
        </w:tc>
        <w:tc>
          <w:tcPr>
            <w:tcW w:w="1340" w:type="dxa"/>
            <w:vAlign w:val="bottom"/>
          </w:tcPr>
          <w:p w14:paraId="2A4D8B05" w14:textId="77777777" w:rsidR="001C3100" w:rsidRPr="001F4672" w:rsidRDefault="001C3100" w:rsidP="00C44049">
            <w:pPr>
              <w:jc w:val="right"/>
              <w:rPr>
                <w:rFonts w:eastAsia="Times New Roman" w:cs="Calibri"/>
                <w:color w:val="000000"/>
                <w:sz w:val="22"/>
                <w:szCs w:val="22"/>
              </w:rPr>
            </w:pPr>
            <w:r w:rsidRPr="001F4672">
              <w:rPr>
                <w:sz w:val="22"/>
                <w:szCs w:val="22"/>
              </w:rPr>
              <w:t>0.103-0.399</w:t>
            </w:r>
          </w:p>
        </w:tc>
        <w:tc>
          <w:tcPr>
            <w:tcW w:w="2727" w:type="dxa"/>
            <w:vAlign w:val="bottom"/>
          </w:tcPr>
          <w:p w14:paraId="7BDAFCB4" w14:textId="77777777" w:rsidR="001C3100" w:rsidRPr="001F4672" w:rsidRDefault="001C3100" w:rsidP="00C44049">
            <w:pPr>
              <w:jc w:val="right"/>
              <w:rPr>
                <w:rFonts w:eastAsia="Times New Roman" w:cs="Calibri"/>
                <w:color w:val="000000"/>
                <w:sz w:val="22"/>
                <w:szCs w:val="22"/>
              </w:rPr>
            </w:pPr>
            <w:r w:rsidRPr="001F4672">
              <w:rPr>
                <w:sz w:val="22"/>
                <w:szCs w:val="22"/>
              </w:rPr>
              <w:t>0.241</w:t>
            </w:r>
          </w:p>
        </w:tc>
        <w:tc>
          <w:tcPr>
            <w:tcW w:w="2727" w:type="dxa"/>
            <w:vAlign w:val="bottom"/>
          </w:tcPr>
          <w:p w14:paraId="1B1D86F2" w14:textId="77777777" w:rsidR="001C3100" w:rsidRPr="001F4672" w:rsidRDefault="001C3100" w:rsidP="00C44049">
            <w:pPr>
              <w:jc w:val="right"/>
              <w:rPr>
                <w:rFonts w:cs="Calibri"/>
                <w:color w:val="000000"/>
                <w:sz w:val="22"/>
                <w:szCs w:val="22"/>
              </w:rPr>
            </w:pPr>
            <w:r w:rsidRPr="001F4672">
              <w:rPr>
                <w:sz w:val="22"/>
                <w:szCs w:val="22"/>
              </w:rPr>
              <w:t>0.075-0.322</w:t>
            </w:r>
          </w:p>
        </w:tc>
      </w:tr>
      <w:tr w:rsidR="001C3100" w:rsidRPr="00956CB7" w14:paraId="3FC3DE4D" w14:textId="77777777" w:rsidTr="00C44049">
        <w:trPr>
          <w:trHeight w:val="288"/>
        </w:trPr>
        <w:tc>
          <w:tcPr>
            <w:tcW w:w="1761" w:type="dxa"/>
            <w:vMerge/>
          </w:tcPr>
          <w:p w14:paraId="5101FB1F"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540BA51C"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Hernando</w:t>
            </w:r>
          </w:p>
        </w:tc>
        <w:tc>
          <w:tcPr>
            <w:tcW w:w="1126" w:type="dxa"/>
            <w:noWrap/>
            <w:vAlign w:val="bottom"/>
          </w:tcPr>
          <w:p w14:paraId="5DC9FCA2" w14:textId="77777777" w:rsidR="001C3100" w:rsidRPr="001F4672" w:rsidRDefault="001C3100" w:rsidP="00C44049">
            <w:pPr>
              <w:jc w:val="right"/>
              <w:rPr>
                <w:rFonts w:eastAsia="Times New Roman" w:cs="Calibri"/>
                <w:color w:val="000000"/>
                <w:sz w:val="22"/>
                <w:szCs w:val="22"/>
              </w:rPr>
            </w:pPr>
            <w:r w:rsidRPr="001F4672">
              <w:rPr>
                <w:sz w:val="22"/>
                <w:szCs w:val="22"/>
              </w:rPr>
              <w:t>0.245</w:t>
            </w:r>
          </w:p>
        </w:tc>
        <w:tc>
          <w:tcPr>
            <w:tcW w:w="1340" w:type="dxa"/>
            <w:vAlign w:val="bottom"/>
          </w:tcPr>
          <w:p w14:paraId="28EDCE69" w14:textId="77777777" w:rsidR="001C3100" w:rsidRPr="001F4672" w:rsidRDefault="001C3100" w:rsidP="00C44049">
            <w:pPr>
              <w:jc w:val="right"/>
              <w:rPr>
                <w:rFonts w:eastAsia="Times New Roman" w:cs="Calibri"/>
                <w:color w:val="000000"/>
                <w:sz w:val="22"/>
                <w:szCs w:val="22"/>
              </w:rPr>
            </w:pPr>
            <w:r w:rsidRPr="001F4672">
              <w:rPr>
                <w:sz w:val="22"/>
                <w:szCs w:val="22"/>
              </w:rPr>
              <w:t>0.102-0.399</w:t>
            </w:r>
          </w:p>
        </w:tc>
        <w:tc>
          <w:tcPr>
            <w:tcW w:w="2727" w:type="dxa"/>
            <w:shd w:val="clear" w:color="auto" w:fill="F7CAAC" w:themeFill="accent2" w:themeFillTint="66"/>
            <w:vAlign w:val="bottom"/>
          </w:tcPr>
          <w:p w14:paraId="461459C7" w14:textId="77777777" w:rsidR="001C3100" w:rsidRPr="001F4672" w:rsidRDefault="001C3100" w:rsidP="00C44049">
            <w:pPr>
              <w:jc w:val="right"/>
              <w:rPr>
                <w:rFonts w:eastAsia="Times New Roman" w:cs="Calibri"/>
                <w:color w:val="000000"/>
                <w:sz w:val="22"/>
                <w:szCs w:val="22"/>
              </w:rPr>
            </w:pPr>
            <w:r w:rsidRPr="001F4672">
              <w:rPr>
                <w:sz w:val="22"/>
                <w:szCs w:val="22"/>
              </w:rPr>
              <w:t>0.299</w:t>
            </w:r>
          </w:p>
        </w:tc>
        <w:tc>
          <w:tcPr>
            <w:tcW w:w="2727" w:type="dxa"/>
            <w:shd w:val="clear" w:color="auto" w:fill="F7CAAC" w:themeFill="accent2" w:themeFillTint="66"/>
            <w:vAlign w:val="bottom"/>
          </w:tcPr>
          <w:p w14:paraId="15C4F3A6" w14:textId="77777777" w:rsidR="001C3100" w:rsidRPr="001F4672" w:rsidRDefault="001C3100" w:rsidP="00C44049">
            <w:pPr>
              <w:jc w:val="right"/>
              <w:rPr>
                <w:rFonts w:cs="Calibri"/>
                <w:color w:val="000000"/>
                <w:sz w:val="22"/>
                <w:szCs w:val="22"/>
              </w:rPr>
            </w:pPr>
            <w:r w:rsidRPr="001F4672">
              <w:rPr>
                <w:sz w:val="22"/>
                <w:szCs w:val="22"/>
              </w:rPr>
              <w:t>0.19-0.398</w:t>
            </w:r>
          </w:p>
        </w:tc>
      </w:tr>
      <w:tr w:rsidR="001C3100" w:rsidRPr="00956CB7" w14:paraId="39659733" w14:textId="77777777" w:rsidTr="00C44049">
        <w:trPr>
          <w:trHeight w:val="288"/>
        </w:trPr>
        <w:tc>
          <w:tcPr>
            <w:tcW w:w="1761" w:type="dxa"/>
            <w:vMerge/>
          </w:tcPr>
          <w:p w14:paraId="58341640"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61466CC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Hillsborough</w:t>
            </w:r>
          </w:p>
        </w:tc>
        <w:tc>
          <w:tcPr>
            <w:tcW w:w="1126" w:type="dxa"/>
            <w:noWrap/>
            <w:vAlign w:val="bottom"/>
          </w:tcPr>
          <w:p w14:paraId="65C77B09" w14:textId="77777777" w:rsidR="001C3100" w:rsidRPr="001F4672" w:rsidRDefault="001C3100" w:rsidP="00C44049">
            <w:pPr>
              <w:jc w:val="right"/>
              <w:rPr>
                <w:rFonts w:eastAsia="Times New Roman" w:cs="Calibri"/>
                <w:color w:val="000000"/>
                <w:sz w:val="22"/>
                <w:szCs w:val="22"/>
              </w:rPr>
            </w:pPr>
            <w:r w:rsidRPr="001F4672">
              <w:rPr>
                <w:sz w:val="22"/>
                <w:szCs w:val="22"/>
              </w:rPr>
              <w:t>0.248</w:t>
            </w:r>
          </w:p>
        </w:tc>
        <w:tc>
          <w:tcPr>
            <w:tcW w:w="1340" w:type="dxa"/>
            <w:vAlign w:val="bottom"/>
          </w:tcPr>
          <w:p w14:paraId="30C7EE53" w14:textId="77777777" w:rsidR="001C3100" w:rsidRPr="001F4672" w:rsidRDefault="001C3100" w:rsidP="00C44049">
            <w:pPr>
              <w:jc w:val="right"/>
              <w:rPr>
                <w:rFonts w:eastAsia="Times New Roman" w:cs="Calibri"/>
                <w:color w:val="000000"/>
                <w:sz w:val="22"/>
                <w:szCs w:val="22"/>
              </w:rPr>
            </w:pPr>
            <w:r w:rsidRPr="001F4672">
              <w:rPr>
                <w:sz w:val="22"/>
                <w:szCs w:val="22"/>
              </w:rPr>
              <w:t>0.101-0.398</w:t>
            </w:r>
          </w:p>
        </w:tc>
        <w:tc>
          <w:tcPr>
            <w:tcW w:w="2727" w:type="dxa"/>
            <w:vAlign w:val="bottom"/>
          </w:tcPr>
          <w:p w14:paraId="010EA8C5" w14:textId="77777777" w:rsidR="001C3100" w:rsidRPr="001F4672" w:rsidRDefault="001C3100" w:rsidP="00C44049">
            <w:pPr>
              <w:jc w:val="right"/>
              <w:rPr>
                <w:rFonts w:eastAsia="Times New Roman" w:cs="Calibri"/>
                <w:color w:val="000000"/>
                <w:sz w:val="22"/>
                <w:szCs w:val="22"/>
              </w:rPr>
            </w:pPr>
            <w:r w:rsidRPr="001F4672">
              <w:rPr>
                <w:sz w:val="22"/>
                <w:szCs w:val="22"/>
              </w:rPr>
              <w:t>0.330</w:t>
            </w:r>
          </w:p>
        </w:tc>
        <w:tc>
          <w:tcPr>
            <w:tcW w:w="2727" w:type="dxa"/>
            <w:vAlign w:val="bottom"/>
          </w:tcPr>
          <w:p w14:paraId="2A6D2D0A" w14:textId="77777777" w:rsidR="001C3100" w:rsidRPr="001F4672" w:rsidRDefault="001C3100" w:rsidP="00C44049">
            <w:pPr>
              <w:jc w:val="right"/>
              <w:rPr>
                <w:rFonts w:cs="Calibri"/>
                <w:color w:val="000000"/>
                <w:sz w:val="22"/>
                <w:szCs w:val="22"/>
              </w:rPr>
            </w:pPr>
            <w:r w:rsidRPr="001F4672">
              <w:rPr>
                <w:sz w:val="22"/>
                <w:szCs w:val="22"/>
              </w:rPr>
              <w:t>0.249-0.418</w:t>
            </w:r>
          </w:p>
        </w:tc>
      </w:tr>
      <w:tr w:rsidR="001C3100" w:rsidRPr="00956CB7" w14:paraId="7D4F5E93" w14:textId="77777777" w:rsidTr="00C44049">
        <w:trPr>
          <w:trHeight w:val="288"/>
        </w:trPr>
        <w:tc>
          <w:tcPr>
            <w:tcW w:w="1761" w:type="dxa"/>
            <w:vMerge/>
          </w:tcPr>
          <w:p w14:paraId="09665835"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3652AECA"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Indian River</w:t>
            </w:r>
          </w:p>
        </w:tc>
        <w:tc>
          <w:tcPr>
            <w:tcW w:w="1126" w:type="dxa"/>
            <w:noWrap/>
            <w:vAlign w:val="bottom"/>
          </w:tcPr>
          <w:p w14:paraId="1D084471" w14:textId="77777777" w:rsidR="001C3100" w:rsidRPr="001F4672" w:rsidRDefault="001C3100" w:rsidP="00C44049">
            <w:pPr>
              <w:jc w:val="right"/>
              <w:rPr>
                <w:rFonts w:eastAsia="Times New Roman" w:cs="Calibri"/>
                <w:color w:val="000000"/>
                <w:sz w:val="22"/>
                <w:szCs w:val="22"/>
              </w:rPr>
            </w:pPr>
            <w:r w:rsidRPr="001F4672">
              <w:rPr>
                <w:sz w:val="22"/>
                <w:szCs w:val="22"/>
              </w:rPr>
              <w:t>0.258</w:t>
            </w:r>
          </w:p>
        </w:tc>
        <w:tc>
          <w:tcPr>
            <w:tcW w:w="1340" w:type="dxa"/>
            <w:vAlign w:val="bottom"/>
          </w:tcPr>
          <w:p w14:paraId="61365A59" w14:textId="77777777" w:rsidR="001C3100" w:rsidRPr="001F4672" w:rsidRDefault="001C3100" w:rsidP="00C44049">
            <w:pPr>
              <w:jc w:val="right"/>
              <w:rPr>
                <w:rFonts w:eastAsia="Times New Roman" w:cs="Calibri"/>
                <w:color w:val="000000"/>
                <w:sz w:val="22"/>
                <w:szCs w:val="22"/>
              </w:rPr>
            </w:pPr>
            <w:r w:rsidRPr="001F4672">
              <w:rPr>
                <w:sz w:val="22"/>
                <w:szCs w:val="22"/>
              </w:rPr>
              <w:t>0.101-0.396</w:t>
            </w:r>
          </w:p>
        </w:tc>
        <w:tc>
          <w:tcPr>
            <w:tcW w:w="2727" w:type="dxa"/>
            <w:vAlign w:val="bottom"/>
          </w:tcPr>
          <w:p w14:paraId="7D34E41E" w14:textId="77777777" w:rsidR="001C3100" w:rsidRPr="001F4672" w:rsidRDefault="001C3100" w:rsidP="00C44049">
            <w:pPr>
              <w:jc w:val="right"/>
              <w:rPr>
                <w:rFonts w:eastAsia="Times New Roman" w:cs="Calibri"/>
                <w:color w:val="000000"/>
                <w:sz w:val="22"/>
                <w:szCs w:val="22"/>
              </w:rPr>
            </w:pPr>
            <w:r w:rsidRPr="001F4672">
              <w:rPr>
                <w:sz w:val="22"/>
                <w:szCs w:val="22"/>
              </w:rPr>
              <w:t>0.341</w:t>
            </w:r>
          </w:p>
        </w:tc>
        <w:tc>
          <w:tcPr>
            <w:tcW w:w="2727" w:type="dxa"/>
            <w:vAlign w:val="bottom"/>
          </w:tcPr>
          <w:p w14:paraId="7120404B" w14:textId="77777777" w:rsidR="001C3100" w:rsidRPr="001F4672" w:rsidRDefault="001C3100" w:rsidP="00C44049">
            <w:pPr>
              <w:jc w:val="right"/>
              <w:rPr>
                <w:rFonts w:cs="Calibri"/>
                <w:color w:val="000000"/>
                <w:sz w:val="22"/>
                <w:szCs w:val="22"/>
              </w:rPr>
            </w:pPr>
            <w:r w:rsidRPr="001F4672">
              <w:rPr>
                <w:sz w:val="22"/>
                <w:szCs w:val="22"/>
              </w:rPr>
              <w:t>0.202-0.412</w:t>
            </w:r>
          </w:p>
        </w:tc>
      </w:tr>
      <w:tr w:rsidR="001C3100" w:rsidRPr="00956CB7" w14:paraId="43ECAB95" w14:textId="77777777" w:rsidTr="00C44049">
        <w:trPr>
          <w:trHeight w:val="288"/>
        </w:trPr>
        <w:tc>
          <w:tcPr>
            <w:tcW w:w="1761" w:type="dxa"/>
            <w:vMerge/>
          </w:tcPr>
          <w:p w14:paraId="68EC2BCE"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47596829"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Leon</w:t>
            </w:r>
          </w:p>
        </w:tc>
        <w:tc>
          <w:tcPr>
            <w:tcW w:w="1126" w:type="dxa"/>
            <w:noWrap/>
            <w:vAlign w:val="bottom"/>
          </w:tcPr>
          <w:p w14:paraId="4BFDBD11" w14:textId="77777777" w:rsidR="001C3100" w:rsidRPr="001F4672" w:rsidRDefault="001C3100" w:rsidP="00C44049">
            <w:pPr>
              <w:jc w:val="right"/>
              <w:rPr>
                <w:rFonts w:eastAsia="Times New Roman" w:cs="Calibri"/>
                <w:color w:val="000000"/>
                <w:sz w:val="22"/>
                <w:szCs w:val="22"/>
              </w:rPr>
            </w:pPr>
            <w:r w:rsidRPr="001F4672">
              <w:rPr>
                <w:sz w:val="22"/>
                <w:szCs w:val="22"/>
              </w:rPr>
              <w:t>0.240</w:t>
            </w:r>
          </w:p>
        </w:tc>
        <w:tc>
          <w:tcPr>
            <w:tcW w:w="1340" w:type="dxa"/>
            <w:vAlign w:val="bottom"/>
          </w:tcPr>
          <w:p w14:paraId="604B1CA6" w14:textId="77777777" w:rsidR="001C3100" w:rsidRPr="001F4672" w:rsidRDefault="001C3100" w:rsidP="00C44049">
            <w:pPr>
              <w:jc w:val="right"/>
              <w:rPr>
                <w:rFonts w:eastAsia="Times New Roman" w:cs="Calibri"/>
                <w:color w:val="000000"/>
                <w:sz w:val="22"/>
                <w:szCs w:val="22"/>
              </w:rPr>
            </w:pPr>
            <w:r w:rsidRPr="001F4672">
              <w:rPr>
                <w:sz w:val="22"/>
                <w:szCs w:val="22"/>
              </w:rPr>
              <w:t>0.105-0.4</w:t>
            </w:r>
          </w:p>
        </w:tc>
        <w:tc>
          <w:tcPr>
            <w:tcW w:w="2727" w:type="dxa"/>
            <w:vAlign w:val="bottom"/>
          </w:tcPr>
          <w:p w14:paraId="3C970697" w14:textId="77777777" w:rsidR="001C3100" w:rsidRPr="001F4672" w:rsidRDefault="001C3100" w:rsidP="00C44049">
            <w:pPr>
              <w:jc w:val="right"/>
              <w:rPr>
                <w:rFonts w:eastAsia="Times New Roman" w:cs="Calibri"/>
                <w:color w:val="000000"/>
                <w:sz w:val="22"/>
                <w:szCs w:val="22"/>
              </w:rPr>
            </w:pPr>
            <w:r w:rsidRPr="001F4672">
              <w:rPr>
                <w:sz w:val="22"/>
                <w:szCs w:val="22"/>
              </w:rPr>
              <w:t>0.390</w:t>
            </w:r>
          </w:p>
        </w:tc>
        <w:tc>
          <w:tcPr>
            <w:tcW w:w="2727" w:type="dxa"/>
            <w:vAlign w:val="bottom"/>
          </w:tcPr>
          <w:p w14:paraId="08E4931E" w14:textId="77777777" w:rsidR="001C3100" w:rsidRPr="001F4672" w:rsidRDefault="001C3100" w:rsidP="00C44049">
            <w:pPr>
              <w:jc w:val="right"/>
              <w:rPr>
                <w:rFonts w:cs="Calibri"/>
                <w:color w:val="000000"/>
                <w:sz w:val="22"/>
                <w:szCs w:val="22"/>
              </w:rPr>
            </w:pPr>
            <w:r w:rsidRPr="001F4672">
              <w:rPr>
                <w:sz w:val="22"/>
                <w:szCs w:val="22"/>
              </w:rPr>
              <w:t>0.261-0.444</w:t>
            </w:r>
          </w:p>
        </w:tc>
      </w:tr>
      <w:tr w:rsidR="001C3100" w:rsidRPr="00956CB7" w14:paraId="3F916677" w14:textId="77777777" w:rsidTr="00C44049">
        <w:trPr>
          <w:trHeight w:val="288"/>
        </w:trPr>
        <w:tc>
          <w:tcPr>
            <w:tcW w:w="1761" w:type="dxa"/>
            <w:vMerge/>
          </w:tcPr>
          <w:p w14:paraId="697F4A1E"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534B5CAE"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Martin</w:t>
            </w:r>
          </w:p>
        </w:tc>
        <w:tc>
          <w:tcPr>
            <w:tcW w:w="1126" w:type="dxa"/>
            <w:noWrap/>
            <w:vAlign w:val="bottom"/>
          </w:tcPr>
          <w:p w14:paraId="0D2F5BC0" w14:textId="77777777" w:rsidR="001C3100" w:rsidRPr="001F4672" w:rsidRDefault="001C3100" w:rsidP="00C44049">
            <w:pPr>
              <w:jc w:val="right"/>
              <w:rPr>
                <w:rFonts w:eastAsia="Times New Roman" w:cs="Calibri"/>
                <w:color w:val="000000"/>
                <w:sz w:val="22"/>
                <w:szCs w:val="22"/>
              </w:rPr>
            </w:pPr>
            <w:r w:rsidRPr="001F4672">
              <w:rPr>
                <w:sz w:val="22"/>
                <w:szCs w:val="22"/>
              </w:rPr>
              <w:t>0.257</w:t>
            </w:r>
          </w:p>
        </w:tc>
        <w:tc>
          <w:tcPr>
            <w:tcW w:w="1340" w:type="dxa"/>
            <w:vAlign w:val="bottom"/>
          </w:tcPr>
          <w:p w14:paraId="6CDF94BD" w14:textId="77777777" w:rsidR="001C3100" w:rsidRPr="001F4672" w:rsidRDefault="001C3100" w:rsidP="00C44049">
            <w:pPr>
              <w:jc w:val="right"/>
              <w:rPr>
                <w:rFonts w:eastAsia="Times New Roman" w:cs="Calibri"/>
                <w:color w:val="000000"/>
                <w:sz w:val="22"/>
                <w:szCs w:val="22"/>
              </w:rPr>
            </w:pPr>
            <w:r w:rsidRPr="001F4672">
              <w:rPr>
                <w:sz w:val="22"/>
                <w:szCs w:val="22"/>
              </w:rPr>
              <w:t>0.1-0.399</w:t>
            </w:r>
          </w:p>
        </w:tc>
        <w:tc>
          <w:tcPr>
            <w:tcW w:w="2727" w:type="dxa"/>
            <w:vAlign w:val="bottom"/>
          </w:tcPr>
          <w:p w14:paraId="5859F525" w14:textId="77777777" w:rsidR="001C3100" w:rsidRPr="001F4672" w:rsidRDefault="001C3100" w:rsidP="00C44049">
            <w:pPr>
              <w:jc w:val="right"/>
              <w:rPr>
                <w:rFonts w:eastAsia="Times New Roman" w:cs="Calibri"/>
                <w:color w:val="000000"/>
                <w:sz w:val="22"/>
                <w:szCs w:val="22"/>
              </w:rPr>
            </w:pPr>
            <w:r w:rsidRPr="001F4672">
              <w:rPr>
                <w:sz w:val="22"/>
                <w:szCs w:val="22"/>
              </w:rPr>
              <w:t>0.303</w:t>
            </w:r>
          </w:p>
        </w:tc>
        <w:tc>
          <w:tcPr>
            <w:tcW w:w="2727" w:type="dxa"/>
            <w:vAlign w:val="bottom"/>
          </w:tcPr>
          <w:p w14:paraId="0E1E683B" w14:textId="77777777" w:rsidR="001C3100" w:rsidRPr="001F4672" w:rsidRDefault="001C3100" w:rsidP="00C44049">
            <w:pPr>
              <w:jc w:val="right"/>
              <w:rPr>
                <w:rFonts w:cs="Calibri"/>
                <w:color w:val="000000"/>
                <w:sz w:val="22"/>
                <w:szCs w:val="22"/>
              </w:rPr>
            </w:pPr>
            <w:r w:rsidRPr="001F4672">
              <w:rPr>
                <w:sz w:val="22"/>
                <w:szCs w:val="22"/>
              </w:rPr>
              <w:t>0.158-0.374</w:t>
            </w:r>
          </w:p>
        </w:tc>
      </w:tr>
      <w:tr w:rsidR="001C3100" w:rsidRPr="00956CB7" w14:paraId="35ED2E73" w14:textId="77777777" w:rsidTr="00C44049">
        <w:trPr>
          <w:trHeight w:val="288"/>
        </w:trPr>
        <w:tc>
          <w:tcPr>
            <w:tcW w:w="1761" w:type="dxa"/>
            <w:vMerge/>
          </w:tcPr>
          <w:p w14:paraId="4814C490"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5FC5A047"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Okeechobee</w:t>
            </w:r>
          </w:p>
        </w:tc>
        <w:tc>
          <w:tcPr>
            <w:tcW w:w="1126" w:type="dxa"/>
            <w:noWrap/>
            <w:vAlign w:val="bottom"/>
          </w:tcPr>
          <w:p w14:paraId="3BA2A713" w14:textId="77777777" w:rsidR="001C3100" w:rsidRPr="001F4672" w:rsidRDefault="001C3100" w:rsidP="00C44049">
            <w:pPr>
              <w:jc w:val="right"/>
              <w:rPr>
                <w:rFonts w:eastAsia="Times New Roman" w:cs="Calibri"/>
                <w:color w:val="000000"/>
                <w:sz w:val="22"/>
                <w:szCs w:val="22"/>
              </w:rPr>
            </w:pPr>
            <w:r w:rsidRPr="001F4672">
              <w:rPr>
                <w:sz w:val="22"/>
                <w:szCs w:val="22"/>
              </w:rPr>
              <w:t>0.283</w:t>
            </w:r>
          </w:p>
        </w:tc>
        <w:tc>
          <w:tcPr>
            <w:tcW w:w="1340" w:type="dxa"/>
            <w:vAlign w:val="bottom"/>
          </w:tcPr>
          <w:p w14:paraId="69F0513A" w14:textId="77777777" w:rsidR="001C3100" w:rsidRPr="001F4672" w:rsidRDefault="001C3100" w:rsidP="00C44049">
            <w:pPr>
              <w:jc w:val="right"/>
              <w:rPr>
                <w:rFonts w:eastAsia="Times New Roman" w:cs="Calibri"/>
                <w:color w:val="000000"/>
                <w:sz w:val="22"/>
                <w:szCs w:val="22"/>
              </w:rPr>
            </w:pPr>
            <w:r w:rsidRPr="001F4672">
              <w:rPr>
                <w:sz w:val="22"/>
                <w:szCs w:val="22"/>
              </w:rPr>
              <w:t>0.1-0.397</w:t>
            </w:r>
          </w:p>
        </w:tc>
        <w:tc>
          <w:tcPr>
            <w:tcW w:w="2727" w:type="dxa"/>
            <w:vAlign w:val="bottom"/>
          </w:tcPr>
          <w:p w14:paraId="4369094B" w14:textId="77777777" w:rsidR="001C3100" w:rsidRPr="001F4672" w:rsidRDefault="001C3100" w:rsidP="00C44049">
            <w:pPr>
              <w:jc w:val="right"/>
              <w:rPr>
                <w:rFonts w:eastAsia="Times New Roman" w:cs="Calibri"/>
                <w:color w:val="000000"/>
                <w:sz w:val="22"/>
                <w:szCs w:val="22"/>
              </w:rPr>
            </w:pPr>
            <w:r w:rsidRPr="001F4672">
              <w:rPr>
                <w:sz w:val="22"/>
                <w:szCs w:val="22"/>
              </w:rPr>
              <w:t>0.168</w:t>
            </w:r>
          </w:p>
        </w:tc>
        <w:tc>
          <w:tcPr>
            <w:tcW w:w="2727" w:type="dxa"/>
            <w:vAlign w:val="bottom"/>
          </w:tcPr>
          <w:p w14:paraId="2F965950" w14:textId="77777777" w:rsidR="001C3100" w:rsidRPr="001F4672" w:rsidRDefault="001C3100" w:rsidP="00C44049">
            <w:pPr>
              <w:jc w:val="right"/>
              <w:rPr>
                <w:rFonts w:cs="Calibri"/>
                <w:color w:val="000000"/>
                <w:sz w:val="22"/>
                <w:szCs w:val="22"/>
              </w:rPr>
            </w:pPr>
            <w:r w:rsidRPr="001F4672">
              <w:rPr>
                <w:sz w:val="22"/>
                <w:szCs w:val="22"/>
              </w:rPr>
              <w:t>0.01-0.357</w:t>
            </w:r>
          </w:p>
        </w:tc>
      </w:tr>
      <w:tr w:rsidR="001C3100" w:rsidRPr="00956CB7" w14:paraId="618607BD" w14:textId="77777777" w:rsidTr="00C44049">
        <w:trPr>
          <w:trHeight w:val="288"/>
        </w:trPr>
        <w:tc>
          <w:tcPr>
            <w:tcW w:w="1761" w:type="dxa"/>
            <w:vMerge/>
          </w:tcPr>
          <w:p w14:paraId="671BCA31"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3028A087"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Pasco</w:t>
            </w:r>
          </w:p>
        </w:tc>
        <w:tc>
          <w:tcPr>
            <w:tcW w:w="1126" w:type="dxa"/>
            <w:noWrap/>
            <w:vAlign w:val="bottom"/>
          </w:tcPr>
          <w:p w14:paraId="21A33602" w14:textId="77777777" w:rsidR="001C3100" w:rsidRPr="001F4672" w:rsidRDefault="001C3100" w:rsidP="00C44049">
            <w:pPr>
              <w:jc w:val="right"/>
              <w:rPr>
                <w:rFonts w:eastAsia="Times New Roman" w:cs="Calibri"/>
                <w:color w:val="000000"/>
                <w:sz w:val="22"/>
                <w:szCs w:val="22"/>
              </w:rPr>
            </w:pPr>
            <w:r w:rsidRPr="001F4672">
              <w:rPr>
                <w:sz w:val="22"/>
                <w:szCs w:val="22"/>
              </w:rPr>
              <w:t>0.254</w:t>
            </w:r>
          </w:p>
        </w:tc>
        <w:tc>
          <w:tcPr>
            <w:tcW w:w="1340" w:type="dxa"/>
            <w:vAlign w:val="bottom"/>
          </w:tcPr>
          <w:p w14:paraId="0D5BB1D6" w14:textId="77777777" w:rsidR="001C3100" w:rsidRPr="001F4672" w:rsidRDefault="001C3100" w:rsidP="00C44049">
            <w:pPr>
              <w:jc w:val="right"/>
              <w:rPr>
                <w:rFonts w:eastAsia="Times New Roman" w:cs="Calibri"/>
                <w:color w:val="000000"/>
                <w:sz w:val="22"/>
                <w:szCs w:val="22"/>
              </w:rPr>
            </w:pPr>
            <w:r w:rsidRPr="001F4672">
              <w:rPr>
                <w:sz w:val="22"/>
                <w:szCs w:val="22"/>
              </w:rPr>
              <w:t>0.102-0.395</w:t>
            </w:r>
          </w:p>
        </w:tc>
        <w:tc>
          <w:tcPr>
            <w:tcW w:w="2727" w:type="dxa"/>
            <w:vAlign w:val="bottom"/>
          </w:tcPr>
          <w:p w14:paraId="11C220AF" w14:textId="77777777" w:rsidR="001C3100" w:rsidRPr="001F4672" w:rsidRDefault="001C3100" w:rsidP="00C44049">
            <w:pPr>
              <w:jc w:val="right"/>
              <w:rPr>
                <w:rFonts w:eastAsia="Times New Roman" w:cs="Calibri"/>
                <w:color w:val="000000"/>
                <w:sz w:val="22"/>
                <w:szCs w:val="22"/>
              </w:rPr>
            </w:pPr>
            <w:r w:rsidRPr="001F4672">
              <w:rPr>
                <w:sz w:val="22"/>
                <w:szCs w:val="22"/>
              </w:rPr>
              <w:t>0.247</w:t>
            </w:r>
          </w:p>
        </w:tc>
        <w:tc>
          <w:tcPr>
            <w:tcW w:w="2727" w:type="dxa"/>
            <w:vAlign w:val="bottom"/>
          </w:tcPr>
          <w:p w14:paraId="5F6C870E" w14:textId="77777777" w:rsidR="001C3100" w:rsidRPr="001F4672" w:rsidRDefault="001C3100" w:rsidP="00C44049">
            <w:pPr>
              <w:jc w:val="right"/>
              <w:rPr>
                <w:rFonts w:cs="Calibri"/>
                <w:color w:val="000000"/>
                <w:sz w:val="22"/>
                <w:szCs w:val="22"/>
              </w:rPr>
            </w:pPr>
            <w:r w:rsidRPr="001F4672">
              <w:rPr>
                <w:sz w:val="22"/>
                <w:szCs w:val="22"/>
              </w:rPr>
              <w:t>0.142-0.337</w:t>
            </w:r>
          </w:p>
        </w:tc>
      </w:tr>
      <w:tr w:rsidR="001C3100" w:rsidRPr="00956CB7" w14:paraId="0B421A13" w14:textId="77777777" w:rsidTr="00C44049">
        <w:trPr>
          <w:trHeight w:val="288"/>
        </w:trPr>
        <w:tc>
          <w:tcPr>
            <w:tcW w:w="1761" w:type="dxa"/>
            <w:vMerge/>
          </w:tcPr>
          <w:p w14:paraId="6DE3CDD3"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575C14A2"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Pinellas</w:t>
            </w:r>
          </w:p>
        </w:tc>
        <w:tc>
          <w:tcPr>
            <w:tcW w:w="1126" w:type="dxa"/>
            <w:noWrap/>
            <w:vAlign w:val="bottom"/>
          </w:tcPr>
          <w:p w14:paraId="029063CC" w14:textId="77777777" w:rsidR="001C3100" w:rsidRPr="001F4672" w:rsidRDefault="001C3100" w:rsidP="00C44049">
            <w:pPr>
              <w:jc w:val="right"/>
              <w:rPr>
                <w:rFonts w:eastAsia="Times New Roman" w:cs="Calibri"/>
                <w:color w:val="000000"/>
                <w:sz w:val="22"/>
                <w:szCs w:val="22"/>
              </w:rPr>
            </w:pPr>
            <w:r w:rsidRPr="001F4672">
              <w:rPr>
                <w:sz w:val="22"/>
                <w:szCs w:val="22"/>
              </w:rPr>
              <w:t>0.258</w:t>
            </w:r>
          </w:p>
        </w:tc>
        <w:tc>
          <w:tcPr>
            <w:tcW w:w="1340" w:type="dxa"/>
            <w:vAlign w:val="bottom"/>
          </w:tcPr>
          <w:p w14:paraId="78512D85" w14:textId="77777777" w:rsidR="001C3100" w:rsidRPr="001F4672" w:rsidRDefault="001C3100" w:rsidP="00C44049">
            <w:pPr>
              <w:jc w:val="right"/>
              <w:rPr>
                <w:rFonts w:eastAsia="Times New Roman" w:cs="Calibri"/>
                <w:color w:val="000000"/>
                <w:sz w:val="22"/>
                <w:szCs w:val="22"/>
              </w:rPr>
            </w:pPr>
            <w:r w:rsidRPr="001F4672">
              <w:rPr>
                <w:sz w:val="22"/>
                <w:szCs w:val="22"/>
              </w:rPr>
              <w:t>0.101-0.399</w:t>
            </w:r>
          </w:p>
        </w:tc>
        <w:tc>
          <w:tcPr>
            <w:tcW w:w="2727" w:type="dxa"/>
            <w:vAlign w:val="bottom"/>
          </w:tcPr>
          <w:p w14:paraId="5D4C5229" w14:textId="77777777" w:rsidR="001C3100" w:rsidRPr="001F4672" w:rsidRDefault="001C3100" w:rsidP="00C44049">
            <w:pPr>
              <w:jc w:val="right"/>
              <w:rPr>
                <w:rFonts w:eastAsia="Times New Roman" w:cs="Calibri"/>
                <w:color w:val="000000"/>
                <w:sz w:val="22"/>
                <w:szCs w:val="22"/>
              </w:rPr>
            </w:pPr>
            <w:r w:rsidRPr="001F4672">
              <w:rPr>
                <w:sz w:val="22"/>
                <w:szCs w:val="22"/>
              </w:rPr>
              <w:t>0.369</w:t>
            </w:r>
          </w:p>
        </w:tc>
        <w:tc>
          <w:tcPr>
            <w:tcW w:w="2727" w:type="dxa"/>
            <w:vAlign w:val="bottom"/>
          </w:tcPr>
          <w:p w14:paraId="53F8CFA0" w14:textId="77777777" w:rsidR="001C3100" w:rsidRPr="001F4672" w:rsidRDefault="001C3100" w:rsidP="00C44049">
            <w:pPr>
              <w:jc w:val="right"/>
              <w:rPr>
                <w:rFonts w:cs="Calibri"/>
                <w:color w:val="000000"/>
                <w:sz w:val="22"/>
                <w:szCs w:val="22"/>
              </w:rPr>
            </w:pPr>
            <w:r w:rsidRPr="001F4672">
              <w:rPr>
                <w:sz w:val="22"/>
                <w:szCs w:val="22"/>
              </w:rPr>
              <w:t>0.251-0.434</w:t>
            </w:r>
          </w:p>
        </w:tc>
      </w:tr>
      <w:tr w:rsidR="001C3100" w:rsidRPr="00956CB7" w14:paraId="6A22664E" w14:textId="77777777" w:rsidTr="00C44049">
        <w:trPr>
          <w:trHeight w:val="288"/>
        </w:trPr>
        <w:tc>
          <w:tcPr>
            <w:tcW w:w="1761" w:type="dxa"/>
            <w:vMerge/>
          </w:tcPr>
          <w:p w14:paraId="01EF026E"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493CD9ED"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St. Johns</w:t>
            </w:r>
          </w:p>
        </w:tc>
        <w:tc>
          <w:tcPr>
            <w:tcW w:w="1126" w:type="dxa"/>
            <w:noWrap/>
            <w:vAlign w:val="bottom"/>
          </w:tcPr>
          <w:p w14:paraId="3E813A22" w14:textId="77777777" w:rsidR="001C3100" w:rsidRPr="001F4672" w:rsidRDefault="001C3100" w:rsidP="00C44049">
            <w:pPr>
              <w:jc w:val="right"/>
              <w:rPr>
                <w:rFonts w:eastAsia="Times New Roman" w:cs="Calibri"/>
                <w:color w:val="000000"/>
                <w:sz w:val="22"/>
                <w:szCs w:val="22"/>
              </w:rPr>
            </w:pPr>
            <w:r w:rsidRPr="001F4672">
              <w:rPr>
                <w:sz w:val="22"/>
                <w:szCs w:val="22"/>
              </w:rPr>
              <w:t>0.250</w:t>
            </w:r>
          </w:p>
        </w:tc>
        <w:tc>
          <w:tcPr>
            <w:tcW w:w="1340" w:type="dxa"/>
            <w:vAlign w:val="bottom"/>
          </w:tcPr>
          <w:p w14:paraId="7E9FFD72" w14:textId="77777777" w:rsidR="001C3100" w:rsidRPr="001F4672" w:rsidRDefault="001C3100" w:rsidP="00C44049">
            <w:pPr>
              <w:jc w:val="right"/>
              <w:rPr>
                <w:rFonts w:eastAsia="Times New Roman" w:cs="Calibri"/>
                <w:color w:val="000000"/>
                <w:sz w:val="22"/>
                <w:szCs w:val="22"/>
              </w:rPr>
            </w:pPr>
            <w:r w:rsidRPr="001F4672">
              <w:rPr>
                <w:sz w:val="22"/>
                <w:szCs w:val="22"/>
              </w:rPr>
              <w:t>0.1-0.398</w:t>
            </w:r>
          </w:p>
        </w:tc>
        <w:tc>
          <w:tcPr>
            <w:tcW w:w="2727" w:type="dxa"/>
            <w:vAlign w:val="bottom"/>
          </w:tcPr>
          <w:p w14:paraId="5ACAE91C" w14:textId="77777777" w:rsidR="001C3100" w:rsidRPr="001F4672" w:rsidRDefault="001C3100" w:rsidP="00C44049">
            <w:pPr>
              <w:jc w:val="right"/>
              <w:rPr>
                <w:rFonts w:eastAsia="Times New Roman" w:cs="Calibri"/>
                <w:color w:val="000000"/>
                <w:sz w:val="22"/>
                <w:szCs w:val="22"/>
              </w:rPr>
            </w:pPr>
            <w:r w:rsidRPr="001F4672">
              <w:rPr>
                <w:sz w:val="22"/>
                <w:szCs w:val="22"/>
              </w:rPr>
              <w:t>0.295</w:t>
            </w:r>
          </w:p>
        </w:tc>
        <w:tc>
          <w:tcPr>
            <w:tcW w:w="2727" w:type="dxa"/>
            <w:vAlign w:val="bottom"/>
          </w:tcPr>
          <w:p w14:paraId="355DCA30" w14:textId="77777777" w:rsidR="001C3100" w:rsidRPr="001F4672" w:rsidRDefault="001C3100" w:rsidP="00C44049">
            <w:pPr>
              <w:jc w:val="right"/>
              <w:rPr>
                <w:rFonts w:cs="Calibri"/>
                <w:color w:val="000000"/>
                <w:sz w:val="22"/>
                <w:szCs w:val="22"/>
              </w:rPr>
            </w:pPr>
            <w:r w:rsidRPr="001F4672">
              <w:rPr>
                <w:sz w:val="22"/>
                <w:szCs w:val="22"/>
              </w:rPr>
              <w:t>0.166-0.403</w:t>
            </w:r>
          </w:p>
        </w:tc>
      </w:tr>
      <w:tr w:rsidR="001C3100" w:rsidRPr="00956CB7" w14:paraId="714FC7C4" w14:textId="77777777" w:rsidTr="00C44049">
        <w:trPr>
          <w:trHeight w:val="288"/>
        </w:trPr>
        <w:tc>
          <w:tcPr>
            <w:tcW w:w="1761" w:type="dxa"/>
            <w:vMerge/>
          </w:tcPr>
          <w:p w14:paraId="44BBBA7E"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70EE4CC9"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St. Lucie</w:t>
            </w:r>
          </w:p>
        </w:tc>
        <w:tc>
          <w:tcPr>
            <w:tcW w:w="1126" w:type="dxa"/>
            <w:noWrap/>
            <w:vAlign w:val="bottom"/>
          </w:tcPr>
          <w:p w14:paraId="0104B322" w14:textId="77777777" w:rsidR="001C3100" w:rsidRPr="001F4672" w:rsidRDefault="001C3100" w:rsidP="00C44049">
            <w:pPr>
              <w:jc w:val="right"/>
              <w:rPr>
                <w:rFonts w:eastAsia="Times New Roman" w:cs="Calibri"/>
                <w:color w:val="000000"/>
                <w:sz w:val="22"/>
                <w:szCs w:val="22"/>
              </w:rPr>
            </w:pPr>
            <w:r w:rsidRPr="001F4672">
              <w:rPr>
                <w:sz w:val="22"/>
                <w:szCs w:val="22"/>
              </w:rPr>
              <w:t>0.243</w:t>
            </w:r>
          </w:p>
        </w:tc>
        <w:tc>
          <w:tcPr>
            <w:tcW w:w="1340" w:type="dxa"/>
            <w:vAlign w:val="bottom"/>
          </w:tcPr>
          <w:p w14:paraId="2C58D96C" w14:textId="77777777" w:rsidR="001C3100" w:rsidRPr="001F4672" w:rsidRDefault="001C3100" w:rsidP="00C44049">
            <w:pPr>
              <w:jc w:val="right"/>
              <w:rPr>
                <w:rFonts w:eastAsia="Times New Roman" w:cs="Calibri"/>
                <w:color w:val="000000"/>
                <w:sz w:val="22"/>
                <w:szCs w:val="22"/>
              </w:rPr>
            </w:pPr>
            <w:r w:rsidRPr="001F4672">
              <w:rPr>
                <w:sz w:val="22"/>
                <w:szCs w:val="22"/>
              </w:rPr>
              <w:t>0.1-0.397</w:t>
            </w:r>
          </w:p>
        </w:tc>
        <w:tc>
          <w:tcPr>
            <w:tcW w:w="2727" w:type="dxa"/>
            <w:vAlign w:val="bottom"/>
          </w:tcPr>
          <w:p w14:paraId="6799D54E" w14:textId="77777777" w:rsidR="001C3100" w:rsidRPr="001F4672" w:rsidRDefault="001C3100" w:rsidP="00C44049">
            <w:pPr>
              <w:jc w:val="right"/>
              <w:rPr>
                <w:rFonts w:eastAsia="Times New Roman" w:cs="Calibri"/>
                <w:color w:val="000000"/>
                <w:sz w:val="22"/>
                <w:szCs w:val="22"/>
              </w:rPr>
            </w:pPr>
            <w:r w:rsidRPr="001F4672">
              <w:rPr>
                <w:sz w:val="22"/>
                <w:szCs w:val="22"/>
              </w:rPr>
              <w:t>0.290</w:t>
            </w:r>
          </w:p>
        </w:tc>
        <w:tc>
          <w:tcPr>
            <w:tcW w:w="2727" w:type="dxa"/>
            <w:vAlign w:val="bottom"/>
          </w:tcPr>
          <w:p w14:paraId="13990B36" w14:textId="77777777" w:rsidR="001C3100" w:rsidRPr="001F4672" w:rsidRDefault="001C3100" w:rsidP="00C44049">
            <w:pPr>
              <w:jc w:val="right"/>
              <w:rPr>
                <w:rFonts w:cs="Calibri"/>
                <w:color w:val="000000"/>
                <w:sz w:val="22"/>
                <w:szCs w:val="22"/>
              </w:rPr>
            </w:pPr>
            <w:r w:rsidRPr="001F4672">
              <w:rPr>
                <w:sz w:val="22"/>
                <w:szCs w:val="22"/>
              </w:rPr>
              <w:t>0.158-0.392</w:t>
            </w:r>
          </w:p>
        </w:tc>
      </w:tr>
      <w:tr w:rsidR="001C3100" w:rsidRPr="00956CB7" w14:paraId="5A597BAA" w14:textId="77777777" w:rsidTr="00C44049">
        <w:trPr>
          <w:trHeight w:val="288"/>
        </w:trPr>
        <w:tc>
          <w:tcPr>
            <w:tcW w:w="1761" w:type="dxa"/>
            <w:vMerge/>
          </w:tcPr>
          <w:p w14:paraId="1CAFB067"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B0F1F2F"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Sarasota</w:t>
            </w:r>
          </w:p>
        </w:tc>
        <w:tc>
          <w:tcPr>
            <w:tcW w:w="1126" w:type="dxa"/>
            <w:noWrap/>
            <w:vAlign w:val="bottom"/>
          </w:tcPr>
          <w:p w14:paraId="2E2C17A8" w14:textId="77777777" w:rsidR="001C3100" w:rsidRPr="001F4672" w:rsidRDefault="001C3100" w:rsidP="00C44049">
            <w:pPr>
              <w:jc w:val="right"/>
              <w:rPr>
                <w:rFonts w:eastAsia="Times New Roman" w:cs="Calibri"/>
                <w:color w:val="000000"/>
                <w:sz w:val="22"/>
                <w:szCs w:val="22"/>
              </w:rPr>
            </w:pPr>
            <w:r w:rsidRPr="001F4672">
              <w:rPr>
                <w:sz w:val="22"/>
                <w:szCs w:val="22"/>
              </w:rPr>
              <w:t>0.260</w:t>
            </w:r>
          </w:p>
        </w:tc>
        <w:tc>
          <w:tcPr>
            <w:tcW w:w="1340" w:type="dxa"/>
            <w:vAlign w:val="bottom"/>
          </w:tcPr>
          <w:p w14:paraId="6C9449BE" w14:textId="77777777" w:rsidR="001C3100" w:rsidRPr="001F4672" w:rsidRDefault="001C3100" w:rsidP="00C44049">
            <w:pPr>
              <w:jc w:val="right"/>
              <w:rPr>
                <w:rFonts w:eastAsia="Times New Roman" w:cs="Calibri"/>
                <w:color w:val="000000"/>
                <w:sz w:val="22"/>
                <w:szCs w:val="22"/>
              </w:rPr>
            </w:pPr>
            <w:r w:rsidRPr="001F4672">
              <w:rPr>
                <w:sz w:val="22"/>
                <w:szCs w:val="22"/>
              </w:rPr>
              <w:t>0.104-0.4</w:t>
            </w:r>
          </w:p>
        </w:tc>
        <w:tc>
          <w:tcPr>
            <w:tcW w:w="2727" w:type="dxa"/>
            <w:vAlign w:val="bottom"/>
          </w:tcPr>
          <w:p w14:paraId="0FDDE354" w14:textId="77777777" w:rsidR="001C3100" w:rsidRPr="001F4672" w:rsidRDefault="001C3100" w:rsidP="00C44049">
            <w:pPr>
              <w:jc w:val="right"/>
              <w:rPr>
                <w:rFonts w:eastAsia="Times New Roman" w:cs="Calibri"/>
                <w:color w:val="000000"/>
                <w:sz w:val="22"/>
                <w:szCs w:val="22"/>
              </w:rPr>
            </w:pPr>
            <w:r w:rsidRPr="001F4672">
              <w:rPr>
                <w:sz w:val="22"/>
                <w:szCs w:val="22"/>
              </w:rPr>
              <w:t>0.383</w:t>
            </w:r>
          </w:p>
        </w:tc>
        <w:tc>
          <w:tcPr>
            <w:tcW w:w="2727" w:type="dxa"/>
            <w:vAlign w:val="bottom"/>
          </w:tcPr>
          <w:p w14:paraId="4E66D72B" w14:textId="77777777" w:rsidR="001C3100" w:rsidRPr="001F4672" w:rsidRDefault="001C3100" w:rsidP="00C44049">
            <w:pPr>
              <w:jc w:val="right"/>
              <w:rPr>
                <w:rFonts w:cs="Calibri"/>
                <w:color w:val="000000"/>
                <w:sz w:val="22"/>
                <w:szCs w:val="22"/>
              </w:rPr>
            </w:pPr>
            <w:r w:rsidRPr="001F4672">
              <w:rPr>
                <w:sz w:val="22"/>
                <w:szCs w:val="22"/>
              </w:rPr>
              <w:t>0.239-0.464</w:t>
            </w:r>
          </w:p>
        </w:tc>
      </w:tr>
      <w:tr w:rsidR="001C3100" w:rsidRPr="00956CB7" w14:paraId="78847886" w14:textId="77777777" w:rsidTr="00C44049">
        <w:trPr>
          <w:trHeight w:val="288"/>
        </w:trPr>
        <w:tc>
          <w:tcPr>
            <w:tcW w:w="1761" w:type="dxa"/>
            <w:vMerge w:val="restart"/>
            <w:vAlign w:val="center"/>
          </w:tcPr>
          <w:p w14:paraId="35EA09F1" w14:textId="77777777" w:rsidR="001C3100" w:rsidRPr="00956CB7" w:rsidRDefault="001C3100" w:rsidP="00C44049">
            <w:pPr>
              <w:jc w:val="center"/>
              <w:rPr>
                <w:rFonts w:ascii="Calibri" w:eastAsia="Times New Roman" w:hAnsi="Calibri" w:cs="Calibri"/>
                <w:color w:val="000000"/>
                <w:sz w:val="22"/>
                <w:szCs w:val="22"/>
              </w:rPr>
            </w:pPr>
            <w:r>
              <w:rPr>
                <w:rFonts w:ascii="Calibri" w:eastAsia="Times New Roman" w:hAnsi="Calibri" w:cs="Calibri"/>
                <w:color w:val="000000"/>
                <w:sz w:val="22"/>
                <w:szCs w:val="22"/>
              </w:rPr>
              <w:t>Group C</w:t>
            </w:r>
          </w:p>
        </w:tc>
        <w:tc>
          <w:tcPr>
            <w:tcW w:w="1688" w:type="dxa"/>
            <w:noWrap/>
          </w:tcPr>
          <w:p w14:paraId="6E8C2C9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Broward</w:t>
            </w:r>
          </w:p>
        </w:tc>
        <w:tc>
          <w:tcPr>
            <w:tcW w:w="1126" w:type="dxa"/>
            <w:noWrap/>
            <w:vAlign w:val="bottom"/>
          </w:tcPr>
          <w:p w14:paraId="1297154A" w14:textId="77777777" w:rsidR="001C3100" w:rsidRPr="001F4672" w:rsidRDefault="001C3100" w:rsidP="00C44049">
            <w:pPr>
              <w:jc w:val="right"/>
              <w:rPr>
                <w:rFonts w:eastAsia="Times New Roman" w:cs="Calibri"/>
                <w:color w:val="000000"/>
                <w:sz w:val="22"/>
                <w:szCs w:val="22"/>
              </w:rPr>
            </w:pPr>
            <w:r w:rsidRPr="001F4672">
              <w:rPr>
                <w:sz w:val="22"/>
                <w:szCs w:val="22"/>
              </w:rPr>
              <w:t>0.244</w:t>
            </w:r>
          </w:p>
        </w:tc>
        <w:tc>
          <w:tcPr>
            <w:tcW w:w="1340" w:type="dxa"/>
            <w:vAlign w:val="bottom"/>
          </w:tcPr>
          <w:p w14:paraId="49188489" w14:textId="77777777" w:rsidR="001C3100" w:rsidRPr="001F4672" w:rsidRDefault="001C3100" w:rsidP="00C44049">
            <w:pPr>
              <w:jc w:val="right"/>
              <w:rPr>
                <w:rFonts w:eastAsia="Times New Roman" w:cs="Calibri"/>
                <w:color w:val="000000"/>
                <w:sz w:val="22"/>
                <w:szCs w:val="22"/>
              </w:rPr>
            </w:pPr>
            <w:r w:rsidRPr="001F4672">
              <w:rPr>
                <w:sz w:val="22"/>
                <w:szCs w:val="22"/>
              </w:rPr>
              <w:t>0.102-0.391</w:t>
            </w:r>
          </w:p>
        </w:tc>
        <w:tc>
          <w:tcPr>
            <w:tcW w:w="2727" w:type="dxa"/>
            <w:shd w:val="clear" w:color="auto" w:fill="F7CAAC" w:themeFill="accent2" w:themeFillTint="66"/>
            <w:vAlign w:val="bottom"/>
          </w:tcPr>
          <w:p w14:paraId="4CA14EA4" w14:textId="77777777" w:rsidR="001C3100" w:rsidRPr="001F4672" w:rsidRDefault="001C3100" w:rsidP="00C44049">
            <w:pPr>
              <w:jc w:val="right"/>
              <w:rPr>
                <w:rFonts w:eastAsia="Times New Roman" w:cs="Calibri"/>
                <w:color w:val="000000"/>
                <w:sz w:val="22"/>
                <w:szCs w:val="22"/>
              </w:rPr>
            </w:pPr>
            <w:r w:rsidRPr="001F4672">
              <w:rPr>
                <w:sz w:val="22"/>
                <w:szCs w:val="22"/>
              </w:rPr>
              <w:t>0.395</w:t>
            </w:r>
          </w:p>
        </w:tc>
        <w:tc>
          <w:tcPr>
            <w:tcW w:w="2727" w:type="dxa"/>
            <w:shd w:val="clear" w:color="auto" w:fill="F7CAAC" w:themeFill="accent2" w:themeFillTint="66"/>
            <w:vAlign w:val="bottom"/>
          </w:tcPr>
          <w:p w14:paraId="6352BF5F" w14:textId="77777777" w:rsidR="001C3100" w:rsidRPr="001F4672" w:rsidRDefault="001C3100" w:rsidP="00C44049">
            <w:pPr>
              <w:jc w:val="right"/>
              <w:rPr>
                <w:rFonts w:cs="Calibri"/>
                <w:color w:val="000000"/>
                <w:sz w:val="22"/>
                <w:szCs w:val="22"/>
              </w:rPr>
            </w:pPr>
            <w:r w:rsidRPr="001F4672">
              <w:rPr>
                <w:sz w:val="22"/>
                <w:szCs w:val="22"/>
              </w:rPr>
              <w:t>0.312-0.465</w:t>
            </w:r>
          </w:p>
        </w:tc>
      </w:tr>
      <w:tr w:rsidR="001C3100" w:rsidRPr="00956CB7" w14:paraId="43FABC9E" w14:textId="77777777" w:rsidTr="00C44049">
        <w:trPr>
          <w:trHeight w:val="288"/>
        </w:trPr>
        <w:tc>
          <w:tcPr>
            <w:tcW w:w="1761" w:type="dxa"/>
            <w:vMerge/>
          </w:tcPr>
          <w:p w14:paraId="0D10A4CB"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528EB9D1"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Duval</w:t>
            </w:r>
          </w:p>
        </w:tc>
        <w:tc>
          <w:tcPr>
            <w:tcW w:w="1126" w:type="dxa"/>
            <w:noWrap/>
            <w:vAlign w:val="bottom"/>
          </w:tcPr>
          <w:p w14:paraId="487B57FF" w14:textId="77777777" w:rsidR="001C3100" w:rsidRPr="001F4672" w:rsidRDefault="001C3100" w:rsidP="00C44049">
            <w:pPr>
              <w:jc w:val="right"/>
              <w:rPr>
                <w:rFonts w:eastAsia="Times New Roman" w:cs="Calibri"/>
                <w:color w:val="000000"/>
                <w:sz w:val="22"/>
                <w:szCs w:val="22"/>
              </w:rPr>
            </w:pPr>
            <w:r w:rsidRPr="001F4672">
              <w:rPr>
                <w:sz w:val="22"/>
                <w:szCs w:val="22"/>
              </w:rPr>
              <w:t>0.254</w:t>
            </w:r>
          </w:p>
        </w:tc>
        <w:tc>
          <w:tcPr>
            <w:tcW w:w="1340" w:type="dxa"/>
            <w:vAlign w:val="bottom"/>
          </w:tcPr>
          <w:p w14:paraId="3EEBC002" w14:textId="77777777" w:rsidR="001C3100" w:rsidRPr="001F4672" w:rsidRDefault="001C3100" w:rsidP="00C44049">
            <w:pPr>
              <w:jc w:val="right"/>
              <w:rPr>
                <w:rFonts w:eastAsia="Times New Roman" w:cs="Calibri"/>
                <w:color w:val="000000"/>
                <w:sz w:val="22"/>
                <w:szCs w:val="22"/>
              </w:rPr>
            </w:pPr>
            <w:r w:rsidRPr="001F4672">
              <w:rPr>
                <w:sz w:val="22"/>
                <w:szCs w:val="22"/>
              </w:rPr>
              <w:t>0.101-0.393</w:t>
            </w:r>
          </w:p>
        </w:tc>
        <w:tc>
          <w:tcPr>
            <w:tcW w:w="2727" w:type="dxa"/>
            <w:vAlign w:val="bottom"/>
          </w:tcPr>
          <w:p w14:paraId="7531D58E" w14:textId="77777777" w:rsidR="001C3100" w:rsidRPr="001F4672" w:rsidRDefault="001C3100" w:rsidP="00C44049">
            <w:pPr>
              <w:jc w:val="right"/>
              <w:rPr>
                <w:rFonts w:eastAsia="Times New Roman" w:cs="Calibri"/>
                <w:color w:val="000000"/>
                <w:sz w:val="22"/>
                <w:szCs w:val="22"/>
              </w:rPr>
            </w:pPr>
            <w:r w:rsidRPr="001F4672">
              <w:rPr>
                <w:sz w:val="22"/>
                <w:szCs w:val="22"/>
              </w:rPr>
              <w:t>0.282</w:t>
            </w:r>
          </w:p>
        </w:tc>
        <w:tc>
          <w:tcPr>
            <w:tcW w:w="2727" w:type="dxa"/>
            <w:vAlign w:val="bottom"/>
          </w:tcPr>
          <w:p w14:paraId="13DA97B5" w14:textId="77777777" w:rsidR="001C3100" w:rsidRPr="001F4672" w:rsidRDefault="001C3100" w:rsidP="00C44049">
            <w:pPr>
              <w:jc w:val="right"/>
              <w:rPr>
                <w:rFonts w:cs="Calibri"/>
                <w:color w:val="000000"/>
                <w:sz w:val="22"/>
                <w:szCs w:val="22"/>
              </w:rPr>
            </w:pPr>
            <w:r w:rsidRPr="001F4672">
              <w:rPr>
                <w:sz w:val="22"/>
                <w:szCs w:val="22"/>
              </w:rPr>
              <w:t>0.16-0.334</w:t>
            </w:r>
          </w:p>
        </w:tc>
      </w:tr>
      <w:tr w:rsidR="001C3100" w:rsidRPr="00956CB7" w14:paraId="25865E7C" w14:textId="77777777" w:rsidTr="00C44049">
        <w:trPr>
          <w:trHeight w:val="288"/>
        </w:trPr>
        <w:tc>
          <w:tcPr>
            <w:tcW w:w="1761" w:type="dxa"/>
            <w:vMerge/>
          </w:tcPr>
          <w:p w14:paraId="0522C647"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221D5335"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Lee</w:t>
            </w:r>
          </w:p>
        </w:tc>
        <w:tc>
          <w:tcPr>
            <w:tcW w:w="1126" w:type="dxa"/>
            <w:noWrap/>
            <w:vAlign w:val="bottom"/>
          </w:tcPr>
          <w:p w14:paraId="5A0DE1AF" w14:textId="77777777" w:rsidR="001C3100" w:rsidRPr="001F4672" w:rsidRDefault="001C3100" w:rsidP="00C44049">
            <w:pPr>
              <w:jc w:val="right"/>
              <w:rPr>
                <w:rFonts w:eastAsia="Times New Roman" w:cs="Calibri"/>
                <w:color w:val="000000"/>
                <w:sz w:val="22"/>
                <w:szCs w:val="22"/>
              </w:rPr>
            </w:pPr>
            <w:r w:rsidRPr="001F4672">
              <w:rPr>
                <w:sz w:val="22"/>
                <w:szCs w:val="22"/>
              </w:rPr>
              <w:t>0.253</w:t>
            </w:r>
          </w:p>
        </w:tc>
        <w:tc>
          <w:tcPr>
            <w:tcW w:w="1340" w:type="dxa"/>
            <w:vAlign w:val="bottom"/>
          </w:tcPr>
          <w:p w14:paraId="6197D0B6" w14:textId="77777777" w:rsidR="001C3100" w:rsidRPr="001F4672" w:rsidRDefault="001C3100" w:rsidP="00C44049">
            <w:pPr>
              <w:jc w:val="right"/>
              <w:rPr>
                <w:rFonts w:eastAsia="Times New Roman" w:cs="Calibri"/>
                <w:color w:val="000000"/>
                <w:sz w:val="22"/>
                <w:szCs w:val="22"/>
              </w:rPr>
            </w:pPr>
            <w:r w:rsidRPr="001F4672">
              <w:rPr>
                <w:sz w:val="22"/>
                <w:szCs w:val="22"/>
              </w:rPr>
              <w:t>0.102-0.399</w:t>
            </w:r>
          </w:p>
        </w:tc>
        <w:tc>
          <w:tcPr>
            <w:tcW w:w="2727" w:type="dxa"/>
            <w:vAlign w:val="bottom"/>
          </w:tcPr>
          <w:p w14:paraId="182EC3AA" w14:textId="77777777" w:rsidR="001C3100" w:rsidRPr="001F4672" w:rsidRDefault="001C3100" w:rsidP="00C44049">
            <w:pPr>
              <w:jc w:val="right"/>
              <w:rPr>
                <w:rFonts w:eastAsia="Times New Roman" w:cs="Calibri"/>
                <w:color w:val="000000"/>
                <w:sz w:val="22"/>
                <w:szCs w:val="22"/>
              </w:rPr>
            </w:pPr>
            <w:r w:rsidRPr="001F4672">
              <w:rPr>
                <w:sz w:val="22"/>
                <w:szCs w:val="22"/>
              </w:rPr>
              <w:t>0.367</w:t>
            </w:r>
          </w:p>
        </w:tc>
        <w:tc>
          <w:tcPr>
            <w:tcW w:w="2727" w:type="dxa"/>
            <w:vAlign w:val="bottom"/>
          </w:tcPr>
          <w:p w14:paraId="551519A9" w14:textId="77777777" w:rsidR="001C3100" w:rsidRPr="001F4672" w:rsidRDefault="001C3100" w:rsidP="00C44049">
            <w:pPr>
              <w:jc w:val="right"/>
              <w:rPr>
                <w:rFonts w:cs="Calibri"/>
                <w:color w:val="000000"/>
                <w:sz w:val="22"/>
                <w:szCs w:val="22"/>
              </w:rPr>
            </w:pPr>
            <w:r w:rsidRPr="001F4672">
              <w:rPr>
                <w:sz w:val="22"/>
                <w:szCs w:val="22"/>
              </w:rPr>
              <w:t>0.21-0.413</w:t>
            </w:r>
          </w:p>
        </w:tc>
      </w:tr>
      <w:tr w:rsidR="001C3100" w:rsidRPr="00956CB7" w14:paraId="2079C857" w14:textId="77777777" w:rsidTr="00C44049">
        <w:trPr>
          <w:trHeight w:val="288"/>
        </w:trPr>
        <w:tc>
          <w:tcPr>
            <w:tcW w:w="1761" w:type="dxa"/>
            <w:vMerge/>
          </w:tcPr>
          <w:p w14:paraId="2EE378B7"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679ACAC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Manatee</w:t>
            </w:r>
          </w:p>
        </w:tc>
        <w:tc>
          <w:tcPr>
            <w:tcW w:w="1126" w:type="dxa"/>
            <w:noWrap/>
            <w:vAlign w:val="bottom"/>
          </w:tcPr>
          <w:p w14:paraId="38618337" w14:textId="77777777" w:rsidR="001C3100" w:rsidRPr="001F4672" w:rsidRDefault="001C3100" w:rsidP="00C44049">
            <w:pPr>
              <w:jc w:val="right"/>
              <w:rPr>
                <w:rFonts w:eastAsia="Times New Roman" w:cs="Calibri"/>
                <w:color w:val="000000"/>
                <w:sz w:val="22"/>
                <w:szCs w:val="22"/>
              </w:rPr>
            </w:pPr>
            <w:r w:rsidRPr="001F4672">
              <w:rPr>
                <w:sz w:val="22"/>
                <w:szCs w:val="22"/>
              </w:rPr>
              <w:t>0.255</w:t>
            </w:r>
          </w:p>
        </w:tc>
        <w:tc>
          <w:tcPr>
            <w:tcW w:w="1340" w:type="dxa"/>
            <w:vAlign w:val="bottom"/>
          </w:tcPr>
          <w:p w14:paraId="0FF3AFCC" w14:textId="77777777" w:rsidR="001C3100" w:rsidRPr="001F4672" w:rsidRDefault="001C3100" w:rsidP="00C44049">
            <w:pPr>
              <w:jc w:val="right"/>
              <w:rPr>
                <w:rFonts w:eastAsia="Times New Roman" w:cs="Calibri"/>
                <w:color w:val="000000"/>
                <w:sz w:val="22"/>
                <w:szCs w:val="22"/>
              </w:rPr>
            </w:pPr>
            <w:r w:rsidRPr="001F4672">
              <w:rPr>
                <w:sz w:val="22"/>
                <w:szCs w:val="22"/>
              </w:rPr>
              <w:t>0.1-0.397</w:t>
            </w:r>
          </w:p>
        </w:tc>
        <w:tc>
          <w:tcPr>
            <w:tcW w:w="2727" w:type="dxa"/>
            <w:vAlign w:val="bottom"/>
          </w:tcPr>
          <w:p w14:paraId="12ABDE48" w14:textId="77777777" w:rsidR="001C3100" w:rsidRPr="001F4672" w:rsidRDefault="001C3100" w:rsidP="00C44049">
            <w:pPr>
              <w:jc w:val="right"/>
              <w:rPr>
                <w:rFonts w:eastAsia="Times New Roman" w:cs="Calibri"/>
                <w:color w:val="000000"/>
                <w:sz w:val="22"/>
                <w:szCs w:val="22"/>
              </w:rPr>
            </w:pPr>
            <w:r w:rsidRPr="001F4672">
              <w:rPr>
                <w:sz w:val="22"/>
                <w:szCs w:val="22"/>
              </w:rPr>
              <w:t>0.332</w:t>
            </w:r>
          </w:p>
        </w:tc>
        <w:tc>
          <w:tcPr>
            <w:tcW w:w="2727" w:type="dxa"/>
            <w:vAlign w:val="bottom"/>
          </w:tcPr>
          <w:p w14:paraId="667B3A55" w14:textId="77777777" w:rsidR="001C3100" w:rsidRPr="001F4672" w:rsidRDefault="001C3100" w:rsidP="00C44049">
            <w:pPr>
              <w:jc w:val="right"/>
              <w:rPr>
                <w:rFonts w:cs="Calibri"/>
                <w:color w:val="000000"/>
                <w:sz w:val="22"/>
                <w:szCs w:val="22"/>
              </w:rPr>
            </w:pPr>
            <w:r w:rsidRPr="001F4672">
              <w:rPr>
                <w:sz w:val="22"/>
                <w:szCs w:val="22"/>
              </w:rPr>
              <w:t>0.167-0.409</w:t>
            </w:r>
          </w:p>
        </w:tc>
      </w:tr>
      <w:tr w:rsidR="001C3100" w:rsidRPr="00956CB7" w14:paraId="2573B16C" w14:textId="77777777" w:rsidTr="00C44049">
        <w:trPr>
          <w:trHeight w:val="288"/>
        </w:trPr>
        <w:tc>
          <w:tcPr>
            <w:tcW w:w="1761" w:type="dxa"/>
            <w:vMerge/>
          </w:tcPr>
          <w:p w14:paraId="7B0775F0"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68446B33"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Miami-Dade</w:t>
            </w:r>
          </w:p>
        </w:tc>
        <w:tc>
          <w:tcPr>
            <w:tcW w:w="1126" w:type="dxa"/>
            <w:noWrap/>
            <w:vAlign w:val="bottom"/>
          </w:tcPr>
          <w:p w14:paraId="23D17CD7" w14:textId="77777777" w:rsidR="001C3100" w:rsidRPr="001F4672" w:rsidRDefault="001C3100" w:rsidP="00C44049">
            <w:pPr>
              <w:jc w:val="right"/>
              <w:rPr>
                <w:rFonts w:eastAsia="Times New Roman" w:cs="Calibri"/>
                <w:color w:val="000000"/>
                <w:sz w:val="22"/>
                <w:szCs w:val="22"/>
              </w:rPr>
            </w:pPr>
            <w:r w:rsidRPr="001F4672">
              <w:rPr>
                <w:sz w:val="22"/>
                <w:szCs w:val="22"/>
              </w:rPr>
              <w:t>0.257</w:t>
            </w:r>
          </w:p>
        </w:tc>
        <w:tc>
          <w:tcPr>
            <w:tcW w:w="1340" w:type="dxa"/>
            <w:vAlign w:val="bottom"/>
          </w:tcPr>
          <w:p w14:paraId="36AEFA81" w14:textId="77777777" w:rsidR="001C3100" w:rsidRPr="001F4672" w:rsidRDefault="001C3100" w:rsidP="00C44049">
            <w:pPr>
              <w:jc w:val="right"/>
              <w:rPr>
                <w:rFonts w:eastAsia="Times New Roman" w:cs="Calibri"/>
                <w:color w:val="000000"/>
                <w:sz w:val="22"/>
                <w:szCs w:val="22"/>
              </w:rPr>
            </w:pPr>
            <w:r w:rsidRPr="001F4672">
              <w:rPr>
                <w:sz w:val="22"/>
                <w:szCs w:val="22"/>
              </w:rPr>
              <w:t>0.101-0.396</w:t>
            </w:r>
          </w:p>
        </w:tc>
        <w:tc>
          <w:tcPr>
            <w:tcW w:w="2727" w:type="dxa"/>
            <w:shd w:val="clear" w:color="auto" w:fill="F7CAAC" w:themeFill="accent2" w:themeFillTint="66"/>
            <w:vAlign w:val="bottom"/>
          </w:tcPr>
          <w:p w14:paraId="71CCFBC1" w14:textId="77777777" w:rsidR="001C3100" w:rsidRPr="001F4672" w:rsidRDefault="001C3100" w:rsidP="00C44049">
            <w:pPr>
              <w:jc w:val="right"/>
              <w:rPr>
                <w:rFonts w:eastAsia="Times New Roman" w:cs="Calibri"/>
                <w:color w:val="000000"/>
                <w:sz w:val="22"/>
                <w:szCs w:val="22"/>
              </w:rPr>
            </w:pPr>
            <w:r w:rsidRPr="001F4672">
              <w:rPr>
                <w:sz w:val="22"/>
                <w:szCs w:val="22"/>
              </w:rPr>
              <w:t>0.397</w:t>
            </w:r>
          </w:p>
        </w:tc>
        <w:tc>
          <w:tcPr>
            <w:tcW w:w="2727" w:type="dxa"/>
            <w:shd w:val="clear" w:color="auto" w:fill="F7CAAC" w:themeFill="accent2" w:themeFillTint="66"/>
            <w:vAlign w:val="bottom"/>
          </w:tcPr>
          <w:p w14:paraId="5FE31399" w14:textId="77777777" w:rsidR="001C3100" w:rsidRPr="001F4672" w:rsidRDefault="001C3100" w:rsidP="00C44049">
            <w:pPr>
              <w:jc w:val="right"/>
              <w:rPr>
                <w:rFonts w:cs="Calibri"/>
                <w:color w:val="000000"/>
                <w:sz w:val="22"/>
                <w:szCs w:val="22"/>
              </w:rPr>
            </w:pPr>
            <w:r w:rsidRPr="001F4672">
              <w:rPr>
                <w:sz w:val="22"/>
                <w:szCs w:val="22"/>
              </w:rPr>
              <w:t>0.348-0.472</w:t>
            </w:r>
          </w:p>
        </w:tc>
      </w:tr>
      <w:tr w:rsidR="001C3100" w:rsidRPr="00956CB7" w14:paraId="5BB994EE" w14:textId="77777777" w:rsidTr="00C44049">
        <w:trPr>
          <w:trHeight w:val="288"/>
        </w:trPr>
        <w:tc>
          <w:tcPr>
            <w:tcW w:w="1761" w:type="dxa"/>
            <w:vMerge/>
          </w:tcPr>
          <w:p w14:paraId="626A31BB"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1F02C74D"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Orange</w:t>
            </w:r>
          </w:p>
        </w:tc>
        <w:tc>
          <w:tcPr>
            <w:tcW w:w="1126" w:type="dxa"/>
            <w:noWrap/>
            <w:vAlign w:val="bottom"/>
          </w:tcPr>
          <w:p w14:paraId="48A48BD2" w14:textId="77777777" w:rsidR="001C3100" w:rsidRPr="001F4672" w:rsidRDefault="001C3100" w:rsidP="00C44049">
            <w:pPr>
              <w:jc w:val="right"/>
              <w:rPr>
                <w:rFonts w:eastAsia="Times New Roman" w:cs="Calibri"/>
                <w:color w:val="000000"/>
                <w:sz w:val="22"/>
                <w:szCs w:val="22"/>
              </w:rPr>
            </w:pPr>
            <w:r w:rsidRPr="001F4672">
              <w:rPr>
                <w:sz w:val="22"/>
                <w:szCs w:val="22"/>
              </w:rPr>
              <w:t>0.250</w:t>
            </w:r>
          </w:p>
        </w:tc>
        <w:tc>
          <w:tcPr>
            <w:tcW w:w="1340" w:type="dxa"/>
            <w:vAlign w:val="bottom"/>
          </w:tcPr>
          <w:p w14:paraId="6B94CFA1" w14:textId="77777777" w:rsidR="001C3100" w:rsidRPr="001F4672" w:rsidRDefault="001C3100" w:rsidP="00C44049">
            <w:pPr>
              <w:jc w:val="right"/>
              <w:rPr>
                <w:rFonts w:eastAsia="Times New Roman" w:cs="Calibri"/>
                <w:color w:val="000000"/>
                <w:sz w:val="22"/>
                <w:szCs w:val="22"/>
              </w:rPr>
            </w:pPr>
            <w:r w:rsidRPr="001F4672">
              <w:rPr>
                <w:sz w:val="22"/>
                <w:szCs w:val="22"/>
              </w:rPr>
              <w:t>0.101-0.396</w:t>
            </w:r>
          </w:p>
        </w:tc>
        <w:tc>
          <w:tcPr>
            <w:tcW w:w="2727" w:type="dxa"/>
            <w:vAlign w:val="bottom"/>
          </w:tcPr>
          <w:p w14:paraId="46EE333F" w14:textId="77777777" w:rsidR="001C3100" w:rsidRPr="001F4672" w:rsidRDefault="001C3100" w:rsidP="00C44049">
            <w:pPr>
              <w:jc w:val="right"/>
              <w:rPr>
                <w:rFonts w:eastAsia="Times New Roman" w:cs="Calibri"/>
                <w:color w:val="000000"/>
                <w:sz w:val="22"/>
                <w:szCs w:val="22"/>
              </w:rPr>
            </w:pPr>
            <w:r w:rsidRPr="001F4672">
              <w:rPr>
                <w:sz w:val="22"/>
                <w:szCs w:val="22"/>
              </w:rPr>
              <w:t>0.449</w:t>
            </w:r>
          </w:p>
        </w:tc>
        <w:tc>
          <w:tcPr>
            <w:tcW w:w="2727" w:type="dxa"/>
            <w:vAlign w:val="bottom"/>
          </w:tcPr>
          <w:p w14:paraId="3B30D71F" w14:textId="77777777" w:rsidR="001C3100" w:rsidRPr="001F4672" w:rsidRDefault="001C3100" w:rsidP="00C44049">
            <w:pPr>
              <w:jc w:val="right"/>
              <w:rPr>
                <w:rFonts w:cs="Calibri"/>
                <w:color w:val="000000"/>
                <w:sz w:val="22"/>
                <w:szCs w:val="22"/>
              </w:rPr>
            </w:pPr>
            <w:r w:rsidRPr="001F4672">
              <w:rPr>
                <w:sz w:val="22"/>
                <w:szCs w:val="22"/>
              </w:rPr>
              <w:t>0.365-0.507</w:t>
            </w:r>
          </w:p>
        </w:tc>
      </w:tr>
      <w:tr w:rsidR="001C3100" w:rsidRPr="00956CB7" w14:paraId="7F0B0F9F" w14:textId="77777777" w:rsidTr="00C44049">
        <w:trPr>
          <w:trHeight w:val="288"/>
        </w:trPr>
        <w:tc>
          <w:tcPr>
            <w:tcW w:w="1761" w:type="dxa"/>
            <w:vMerge/>
          </w:tcPr>
          <w:p w14:paraId="7993520A"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23BF32D6"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Osceola</w:t>
            </w:r>
          </w:p>
        </w:tc>
        <w:tc>
          <w:tcPr>
            <w:tcW w:w="1126" w:type="dxa"/>
            <w:noWrap/>
            <w:vAlign w:val="bottom"/>
          </w:tcPr>
          <w:p w14:paraId="790DF01D" w14:textId="77777777" w:rsidR="001C3100" w:rsidRPr="001F4672" w:rsidRDefault="001C3100" w:rsidP="00C44049">
            <w:pPr>
              <w:jc w:val="right"/>
              <w:rPr>
                <w:rFonts w:eastAsia="Times New Roman" w:cs="Calibri"/>
                <w:color w:val="000000"/>
                <w:sz w:val="22"/>
                <w:szCs w:val="22"/>
              </w:rPr>
            </w:pPr>
            <w:r w:rsidRPr="001F4672">
              <w:rPr>
                <w:sz w:val="22"/>
                <w:szCs w:val="22"/>
              </w:rPr>
              <w:t>0.263</w:t>
            </w:r>
          </w:p>
        </w:tc>
        <w:tc>
          <w:tcPr>
            <w:tcW w:w="1340" w:type="dxa"/>
            <w:vAlign w:val="bottom"/>
          </w:tcPr>
          <w:p w14:paraId="26C18777" w14:textId="77777777" w:rsidR="001C3100" w:rsidRPr="001F4672" w:rsidRDefault="001C3100" w:rsidP="00C44049">
            <w:pPr>
              <w:jc w:val="right"/>
              <w:rPr>
                <w:rFonts w:eastAsia="Times New Roman" w:cs="Calibri"/>
                <w:color w:val="000000"/>
                <w:sz w:val="22"/>
                <w:szCs w:val="22"/>
              </w:rPr>
            </w:pPr>
            <w:r w:rsidRPr="001F4672">
              <w:rPr>
                <w:sz w:val="22"/>
                <w:szCs w:val="22"/>
              </w:rPr>
              <w:t>0.107-0.398</w:t>
            </w:r>
          </w:p>
        </w:tc>
        <w:tc>
          <w:tcPr>
            <w:tcW w:w="2727" w:type="dxa"/>
            <w:shd w:val="clear" w:color="auto" w:fill="F7CAAC" w:themeFill="accent2" w:themeFillTint="66"/>
            <w:vAlign w:val="bottom"/>
          </w:tcPr>
          <w:p w14:paraId="6976AEAE" w14:textId="77777777" w:rsidR="001C3100" w:rsidRPr="001F4672" w:rsidRDefault="001C3100" w:rsidP="00C44049">
            <w:pPr>
              <w:jc w:val="right"/>
              <w:rPr>
                <w:rFonts w:eastAsia="Times New Roman" w:cs="Calibri"/>
                <w:color w:val="000000"/>
                <w:sz w:val="22"/>
                <w:szCs w:val="22"/>
              </w:rPr>
            </w:pPr>
            <w:r w:rsidRPr="001F4672">
              <w:rPr>
                <w:sz w:val="22"/>
                <w:szCs w:val="22"/>
              </w:rPr>
              <w:t>0.424</w:t>
            </w:r>
          </w:p>
        </w:tc>
        <w:tc>
          <w:tcPr>
            <w:tcW w:w="2727" w:type="dxa"/>
            <w:shd w:val="clear" w:color="auto" w:fill="F7CAAC" w:themeFill="accent2" w:themeFillTint="66"/>
            <w:vAlign w:val="bottom"/>
          </w:tcPr>
          <w:p w14:paraId="091829DF" w14:textId="77777777" w:rsidR="001C3100" w:rsidRPr="001F4672" w:rsidRDefault="001C3100" w:rsidP="00C44049">
            <w:pPr>
              <w:jc w:val="right"/>
              <w:rPr>
                <w:rFonts w:cs="Calibri"/>
                <w:color w:val="000000"/>
                <w:sz w:val="22"/>
                <w:szCs w:val="22"/>
              </w:rPr>
            </w:pPr>
            <w:r w:rsidRPr="001F4672">
              <w:rPr>
                <w:sz w:val="22"/>
                <w:szCs w:val="22"/>
              </w:rPr>
              <w:t>0.337-0.482</w:t>
            </w:r>
          </w:p>
        </w:tc>
      </w:tr>
      <w:tr w:rsidR="001C3100" w:rsidRPr="00956CB7" w14:paraId="6F567746" w14:textId="77777777" w:rsidTr="00C44049">
        <w:trPr>
          <w:trHeight w:val="288"/>
        </w:trPr>
        <w:tc>
          <w:tcPr>
            <w:tcW w:w="1761" w:type="dxa"/>
            <w:vMerge/>
          </w:tcPr>
          <w:p w14:paraId="66634F21"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0ADF954F"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Palm Beach</w:t>
            </w:r>
          </w:p>
        </w:tc>
        <w:tc>
          <w:tcPr>
            <w:tcW w:w="1126" w:type="dxa"/>
            <w:noWrap/>
            <w:vAlign w:val="bottom"/>
          </w:tcPr>
          <w:p w14:paraId="3E6FB5E4" w14:textId="77777777" w:rsidR="001C3100" w:rsidRPr="001F4672" w:rsidRDefault="001C3100" w:rsidP="00C44049">
            <w:pPr>
              <w:jc w:val="right"/>
              <w:rPr>
                <w:rFonts w:eastAsia="Times New Roman" w:cs="Calibri"/>
                <w:color w:val="000000"/>
                <w:sz w:val="22"/>
                <w:szCs w:val="22"/>
              </w:rPr>
            </w:pPr>
            <w:r w:rsidRPr="001F4672">
              <w:rPr>
                <w:sz w:val="22"/>
                <w:szCs w:val="22"/>
              </w:rPr>
              <w:t>0.240</w:t>
            </w:r>
          </w:p>
        </w:tc>
        <w:tc>
          <w:tcPr>
            <w:tcW w:w="1340" w:type="dxa"/>
            <w:vAlign w:val="bottom"/>
          </w:tcPr>
          <w:p w14:paraId="5EA1BC86" w14:textId="77777777" w:rsidR="001C3100" w:rsidRPr="001F4672" w:rsidRDefault="001C3100" w:rsidP="00C44049">
            <w:pPr>
              <w:jc w:val="right"/>
              <w:rPr>
                <w:rFonts w:eastAsia="Times New Roman" w:cs="Calibri"/>
                <w:color w:val="000000"/>
                <w:sz w:val="22"/>
                <w:szCs w:val="22"/>
              </w:rPr>
            </w:pPr>
            <w:r w:rsidRPr="001F4672">
              <w:rPr>
                <w:sz w:val="22"/>
                <w:szCs w:val="22"/>
              </w:rPr>
              <w:t>0.102-0.397</w:t>
            </w:r>
          </w:p>
        </w:tc>
        <w:tc>
          <w:tcPr>
            <w:tcW w:w="2727" w:type="dxa"/>
            <w:vAlign w:val="bottom"/>
          </w:tcPr>
          <w:p w14:paraId="7DCA5291" w14:textId="77777777" w:rsidR="001C3100" w:rsidRPr="001F4672" w:rsidRDefault="001C3100" w:rsidP="00C44049">
            <w:pPr>
              <w:jc w:val="right"/>
              <w:rPr>
                <w:rFonts w:eastAsia="Times New Roman" w:cs="Calibri"/>
                <w:color w:val="000000"/>
                <w:sz w:val="22"/>
                <w:szCs w:val="22"/>
              </w:rPr>
            </w:pPr>
            <w:r w:rsidRPr="001F4672">
              <w:rPr>
                <w:sz w:val="22"/>
                <w:szCs w:val="22"/>
              </w:rPr>
              <w:t>0.383</w:t>
            </w:r>
          </w:p>
        </w:tc>
        <w:tc>
          <w:tcPr>
            <w:tcW w:w="2727" w:type="dxa"/>
            <w:vAlign w:val="bottom"/>
          </w:tcPr>
          <w:p w14:paraId="55CE8879" w14:textId="77777777" w:rsidR="001C3100" w:rsidRPr="001F4672" w:rsidRDefault="001C3100" w:rsidP="00C44049">
            <w:pPr>
              <w:jc w:val="right"/>
              <w:rPr>
                <w:rFonts w:cs="Calibri"/>
                <w:color w:val="000000"/>
                <w:sz w:val="22"/>
                <w:szCs w:val="22"/>
              </w:rPr>
            </w:pPr>
            <w:r w:rsidRPr="001F4672">
              <w:rPr>
                <w:sz w:val="22"/>
                <w:szCs w:val="22"/>
              </w:rPr>
              <w:t>0.301-0.45</w:t>
            </w:r>
          </w:p>
        </w:tc>
      </w:tr>
      <w:tr w:rsidR="001C3100" w:rsidRPr="00956CB7" w14:paraId="0A23175E" w14:textId="77777777" w:rsidTr="00C44049">
        <w:trPr>
          <w:trHeight w:val="288"/>
        </w:trPr>
        <w:tc>
          <w:tcPr>
            <w:tcW w:w="1761" w:type="dxa"/>
            <w:vMerge/>
          </w:tcPr>
          <w:p w14:paraId="632AB928"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790E0FC4"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Polk</w:t>
            </w:r>
          </w:p>
        </w:tc>
        <w:tc>
          <w:tcPr>
            <w:tcW w:w="1126" w:type="dxa"/>
            <w:noWrap/>
            <w:vAlign w:val="bottom"/>
          </w:tcPr>
          <w:p w14:paraId="2B7FC30C" w14:textId="77777777" w:rsidR="001C3100" w:rsidRPr="001F4672" w:rsidRDefault="001C3100" w:rsidP="00C44049">
            <w:pPr>
              <w:jc w:val="right"/>
              <w:rPr>
                <w:rFonts w:eastAsia="Times New Roman" w:cs="Calibri"/>
                <w:color w:val="000000"/>
                <w:sz w:val="22"/>
                <w:szCs w:val="22"/>
              </w:rPr>
            </w:pPr>
            <w:r w:rsidRPr="001F4672">
              <w:rPr>
                <w:sz w:val="22"/>
                <w:szCs w:val="22"/>
              </w:rPr>
              <w:t>0.245</w:t>
            </w:r>
          </w:p>
        </w:tc>
        <w:tc>
          <w:tcPr>
            <w:tcW w:w="1340" w:type="dxa"/>
            <w:vAlign w:val="bottom"/>
          </w:tcPr>
          <w:p w14:paraId="5F6A6C1D" w14:textId="77777777" w:rsidR="001C3100" w:rsidRPr="001F4672" w:rsidRDefault="001C3100" w:rsidP="00C44049">
            <w:pPr>
              <w:jc w:val="right"/>
              <w:rPr>
                <w:rFonts w:eastAsia="Times New Roman" w:cs="Calibri"/>
                <w:color w:val="000000"/>
                <w:sz w:val="22"/>
                <w:szCs w:val="22"/>
              </w:rPr>
            </w:pPr>
            <w:r w:rsidRPr="001F4672">
              <w:rPr>
                <w:sz w:val="22"/>
                <w:szCs w:val="22"/>
              </w:rPr>
              <w:t>0.1-0.396</w:t>
            </w:r>
          </w:p>
        </w:tc>
        <w:tc>
          <w:tcPr>
            <w:tcW w:w="2727" w:type="dxa"/>
            <w:vAlign w:val="bottom"/>
          </w:tcPr>
          <w:p w14:paraId="10C27CB0" w14:textId="77777777" w:rsidR="001C3100" w:rsidRPr="001F4672" w:rsidRDefault="001C3100" w:rsidP="00C44049">
            <w:pPr>
              <w:jc w:val="right"/>
              <w:rPr>
                <w:rFonts w:eastAsia="Times New Roman" w:cs="Calibri"/>
                <w:color w:val="000000"/>
                <w:sz w:val="22"/>
                <w:szCs w:val="22"/>
              </w:rPr>
            </w:pPr>
            <w:r w:rsidRPr="001F4672">
              <w:rPr>
                <w:sz w:val="22"/>
                <w:szCs w:val="22"/>
              </w:rPr>
              <w:t>0.265</w:t>
            </w:r>
          </w:p>
        </w:tc>
        <w:tc>
          <w:tcPr>
            <w:tcW w:w="2727" w:type="dxa"/>
            <w:vAlign w:val="bottom"/>
          </w:tcPr>
          <w:p w14:paraId="103631D9" w14:textId="77777777" w:rsidR="001C3100" w:rsidRPr="001F4672" w:rsidRDefault="001C3100" w:rsidP="00C44049">
            <w:pPr>
              <w:jc w:val="right"/>
              <w:rPr>
                <w:rFonts w:cs="Calibri"/>
                <w:color w:val="000000"/>
                <w:sz w:val="22"/>
                <w:szCs w:val="22"/>
              </w:rPr>
            </w:pPr>
            <w:r w:rsidRPr="001F4672">
              <w:rPr>
                <w:sz w:val="22"/>
                <w:szCs w:val="22"/>
              </w:rPr>
              <w:t>0.173-0.354</w:t>
            </w:r>
          </w:p>
        </w:tc>
      </w:tr>
      <w:tr w:rsidR="001C3100" w:rsidRPr="00956CB7" w14:paraId="0648870A" w14:textId="77777777" w:rsidTr="00C44049">
        <w:trPr>
          <w:trHeight w:val="288"/>
        </w:trPr>
        <w:tc>
          <w:tcPr>
            <w:tcW w:w="1761" w:type="dxa"/>
            <w:vMerge/>
          </w:tcPr>
          <w:p w14:paraId="7F443A33"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7779BA8C"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Seminole</w:t>
            </w:r>
          </w:p>
        </w:tc>
        <w:tc>
          <w:tcPr>
            <w:tcW w:w="1126" w:type="dxa"/>
            <w:noWrap/>
            <w:vAlign w:val="bottom"/>
          </w:tcPr>
          <w:p w14:paraId="13F68F2A" w14:textId="77777777" w:rsidR="001C3100" w:rsidRPr="001F4672" w:rsidRDefault="001C3100" w:rsidP="00C44049">
            <w:pPr>
              <w:jc w:val="right"/>
              <w:rPr>
                <w:rFonts w:eastAsia="Times New Roman" w:cs="Calibri"/>
                <w:color w:val="000000"/>
                <w:sz w:val="22"/>
                <w:szCs w:val="22"/>
              </w:rPr>
            </w:pPr>
            <w:r w:rsidRPr="001F4672">
              <w:rPr>
                <w:sz w:val="22"/>
                <w:szCs w:val="22"/>
              </w:rPr>
              <w:t>0.249</w:t>
            </w:r>
          </w:p>
        </w:tc>
        <w:tc>
          <w:tcPr>
            <w:tcW w:w="1340" w:type="dxa"/>
            <w:vAlign w:val="bottom"/>
          </w:tcPr>
          <w:p w14:paraId="74DEECEF" w14:textId="77777777" w:rsidR="001C3100" w:rsidRPr="001F4672" w:rsidRDefault="001C3100" w:rsidP="00C44049">
            <w:pPr>
              <w:jc w:val="right"/>
              <w:rPr>
                <w:rFonts w:eastAsia="Times New Roman" w:cs="Calibri"/>
                <w:color w:val="000000"/>
                <w:sz w:val="22"/>
                <w:szCs w:val="22"/>
              </w:rPr>
            </w:pPr>
            <w:r w:rsidRPr="001F4672">
              <w:rPr>
                <w:sz w:val="22"/>
                <w:szCs w:val="22"/>
              </w:rPr>
              <w:t>0.102-0.398</w:t>
            </w:r>
          </w:p>
        </w:tc>
        <w:tc>
          <w:tcPr>
            <w:tcW w:w="2727" w:type="dxa"/>
            <w:shd w:val="clear" w:color="auto" w:fill="F7CAAC" w:themeFill="accent2" w:themeFillTint="66"/>
            <w:vAlign w:val="bottom"/>
          </w:tcPr>
          <w:p w14:paraId="2734933F" w14:textId="77777777" w:rsidR="001C3100" w:rsidRPr="001F4672" w:rsidRDefault="001C3100" w:rsidP="00C44049">
            <w:pPr>
              <w:jc w:val="right"/>
              <w:rPr>
                <w:rFonts w:eastAsia="Times New Roman" w:cs="Calibri"/>
                <w:color w:val="000000"/>
                <w:sz w:val="22"/>
                <w:szCs w:val="22"/>
              </w:rPr>
            </w:pPr>
            <w:r w:rsidRPr="001F4672">
              <w:rPr>
                <w:sz w:val="22"/>
                <w:szCs w:val="22"/>
              </w:rPr>
              <w:t>0.287</w:t>
            </w:r>
          </w:p>
        </w:tc>
        <w:tc>
          <w:tcPr>
            <w:tcW w:w="2727" w:type="dxa"/>
            <w:shd w:val="clear" w:color="auto" w:fill="F7CAAC" w:themeFill="accent2" w:themeFillTint="66"/>
            <w:vAlign w:val="bottom"/>
          </w:tcPr>
          <w:p w14:paraId="2701ACA2" w14:textId="77777777" w:rsidR="001C3100" w:rsidRPr="001F4672" w:rsidRDefault="001C3100" w:rsidP="00C44049">
            <w:pPr>
              <w:jc w:val="right"/>
              <w:rPr>
                <w:rFonts w:cs="Calibri"/>
                <w:color w:val="000000"/>
                <w:sz w:val="22"/>
                <w:szCs w:val="22"/>
              </w:rPr>
            </w:pPr>
            <w:r w:rsidRPr="001F4672">
              <w:rPr>
                <w:sz w:val="22"/>
                <w:szCs w:val="22"/>
              </w:rPr>
              <w:t>0.194-0.34</w:t>
            </w:r>
          </w:p>
        </w:tc>
      </w:tr>
      <w:tr w:rsidR="001C3100" w:rsidRPr="00956CB7" w14:paraId="3B0D7026" w14:textId="77777777" w:rsidTr="00C44049">
        <w:trPr>
          <w:trHeight w:val="305"/>
        </w:trPr>
        <w:tc>
          <w:tcPr>
            <w:tcW w:w="1761" w:type="dxa"/>
            <w:vMerge/>
          </w:tcPr>
          <w:p w14:paraId="2771495A" w14:textId="77777777" w:rsidR="001C3100" w:rsidRPr="00956CB7" w:rsidRDefault="001C3100" w:rsidP="00C44049">
            <w:pPr>
              <w:rPr>
                <w:rFonts w:ascii="Calibri" w:eastAsia="Times New Roman" w:hAnsi="Calibri" w:cs="Calibri"/>
                <w:color w:val="000000"/>
                <w:sz w:val="22"/>
                <w:szCs w:val="22"/>
              </w:rPr>
            </w:pPr>
          </w:p>
        </w:tc>
        <w:tc>
          <w:tcPr>
            <w:tcW w:w="1688" w:type="dxa"/>
            <w:noWrap/>
          </w:tcPr>
          <w:p w14:paraId="4017B672" w14:textId="77777777" w:rsidR="001C3100" w:rsidRPr="001F4672" w:rsidRDefault="001C3100" w:rsidP="00C44049">
            <w:pPr>
              <w:rPr>
                <w:rFonts w:eastAsia="Times New Roman" w:cstheme="minorHAnsi"/>
                <w:color w:val="000000"/>
                <w:sz w:val="22"/>
                <w:szCs w:val="22"/>
              </w:rPr>
            </w:pPr>
            <w:r w:rsidRPr="001F4672">
              <w:rPr>
                <w:rFonts w:cstheme="minorHAnsi"/>
                <w:sz w:val="22"/>
                <w:szCs w:val="22"/>
              </w:rPr>
              <w:t>Volusia</w:t>
            </w:r>
          </w:p>
        </w:tc>
        <w:tc>
          <w:tcPr>
            <w:tcW w:w="1126" w:type="dxa"/>
            <w:noWrap/>
            <w:vAlign w:val="bottom"/>
          </w:tcPr>
          <w:p w14:paraId="68BF0875" w14:textId="77777777" w:rsidR="001C3100" w:rsidRPr="001F4672" w:rsidRDefault="001C3100" w:rsidP="00C44049">
            <w:pPr>
              <w:jc w:val="right"/>
              <w:rPr>
                <w:rFonts w:eastAsia="Times New Roman" w:cs="Calibri"/>
                <w:color w:val="000000"/>
                <w:sz w:val="22"/>
                <w:szCs w:val="22"/>
              </w:rPr>
            </w:pPr>
            <w:r w:rsidRPr="001F4672">
              <w:rPr>
                <w:sz w:val="22"/>
                <w:szCs w:val="22"/>
              </w:rPr>
              <w:t>0.246</w:t>
            </w:r>
          </w:p>
        </w:tc>
        <w:tc>
          <w:tcPr>
            <w:tcW w:w="1340" w:type="dxa"/>
            <w:vAlign w:val="bottom"/>
          </w:tcPr>
          <w:p w14:paraId="03B45091" w14:textId="77777777" w:rsidR="001C3100" w:rsidRPr="001F4672" w:rsidRDefault="001C3100" w:rsidP="00C44049">
            <w:pPr>
              <w:jc w:val="right"/>
              <w:rPr>
                <w:rFonts w:eastAsia="Times New Roman" w:cs="Calibri"/>
                <w:color w:val="000000"/>
                <w:sz w:val="22"/>
                <w:szCs w:val="22"/>
              </w:rPr>
            </w:pPr>
            <w:r w:rsidRPr="001F4672">
              <w:rPr>
                <w:sz w:val="22"/>
                <w:szCs w:val="22"/>
              </w:rPr>
              <w:t>0.101-0.397</w:t>
            </w:r>
          </w:p>
        </w:tc>
        <w:tc>
          <w:tcPr>
            <w:tcW w:w="2727" w:type="dxa"/>
            <w:shd w:val="clear" w:color="auto" w:fill="F7CAAC" w:themeFill="accent2" w:themeFillTint="66"/>
            <w:vAlign w:val="bottom"/>
          </w:tcPr>
          <w:p w14:paraId="378378E8" w14:textId="77777777" w:rsidR="001C3100" w:rsidRPr="001F4672" w:rsidRDefault="001C3100" w:rsidP="00C44049">
            <w:pPr>
              <w:jc w:val="right"/>
              <w:rPr>
                <w:rFonts w:eastAsia="Times New Roman" w:cs="Calibri"/>
                <w:color w:val="000000"/>
                <w:sz w:val="22"/>
                <w:szCs w:val="22"/>
              </w:rPr>
            </w:pPr>
            <w:r w:rsidRPr="001F4672">
              <w:rPr>
                <w:sz w:val="22"/>
                <w:szCs w:val="22"/>
              </w:rPr>
              <w:t>0.356</w:t>
            </w:r>
          </w:p>
        </w:tc>
        <w:tc>
          <w:tcPr>
            <w:tcW w:w="2727" w:type="dxa"/>
            <w:shd w:val="clear" w:color="auto" w:fill="F7CAAC" w:themeFill="accent2" w:themeFillTint="66"/>
            <w:vAlign w:val="bottom"/>
          </w:tcPr>
          <w:p w14:paraId="49C238E4" w14:textId="77777777" w:rsidR="001C3100" w:rsidRPr="001F4672" w:rsidRDefault="001C3100" w:rsidP="00C44049">
            <w:pPr>
              <w:jc w:val="right"/>
              <w:rPr>
                <w:rFonts w:cs="Calibri"/>
                <w:color w:val="000000"/>
                <w:sz w:val="22"/>
                <w:szCs w:val="22"/>
              </w:rPr>
            </w:pPr>
            <w:r w:rsidRPr="001F4672">
              <w:rPr>
                <w:sz w:val="22"/>
                <w:szCs w:val="22"/>
              </w:rPr>
              <w:t>0.204-0.453</w:t>
            </w:r>
          </w:p>
        </w:tc>
      </w:tr>
      <w:tr w:rsidR="001C3100" w:rsidRPr="00956CB7" w14:paraId="35562D1B" w14:textId="77777777" w:rsidTr="00C44049">
        <w:trPr>
          <w:trHeight w:val="288"/>
        </w:trPr>
        <w:tc>
          <w:tcPr>
            <w:tcW w:w="3449" w:type="dxa"/>
            <w:gridSpan w:val="2"/>
            <w:vAlign w:val="center"/>
          </w:tcPr>
          <w:p w14:paraId="0D943C2C" w14:textId="77777777" w:rsidR="001C3100" w:rsidRPr="001F4672" w:rsidRDefault="001C3100" w:rsidP="00C44049">
            <w:pPr>
              <w:jc w:val="center"/>
              <w:rPr>
                <w:rFonts w:cstheme="minorHAnsi"/>
                <w:sz w:val="22"/>
                <w:szCs w:val="22"/>
              </w:rPr>
            </w:pPr>
            <w:r>
              <w:rPr>
                <w:rFonts w:ascii="Calibri" w:eastAsia="Times New Roman" w:hAnsi="Calibri" w:cs="Calibri"/>
                <w:color w:val="000000"/>
                <w:sz w:val="22"/>
                <w:szCs w:val="22"/>
              </w:rPr>
              <w:t>State of Florida</w:t>
            </w:r>
          </w:p>
        </w:tc>
        <w:tc>
          <w:tcPr>
            <w:tcW w:w="1126" w:type="dxa"/>
            <w:noWrap/>
            <w:vAlign w:val="bottom"/>
          </w:tcPr>
          <w:p w14:paraId="0AD519B6" w14:textId="77777777" w:rsidR="001C3100" w:rsidRPr="001F4672" w:rsidRDefault="001C3100" w:rsidP="00C44049">
            <w:pPr>
              <w:jc w:val="right"/>
              <w:rPr>
                <w:sz w:val="22"/>
                <w:szCs w:val="22"/>
              </w:rPr>
            </w:pPr>
            <w:r>
              <w:rPr>
                <w:sz w:val="22"/>
                <w:szCs w:val="22"/>
              </w:rPr>
              <w:t>0.245</w:t>
            </w:r>
          </w:p>
        </w:tc>
        <w:tc>
          <w:tcPr>
            <w:tcW w:w="1340" w:type="dxa"/>
            <w:vAlign w:val="bottom"/>
          </w:tcPr>
          <w:p w14:paraId="2C4817A9" w14:textId="77777777" w:rsidR="001C3100" w:rsidRPr="001F4672" w:rsidRDefault="001C3100" w:rsidP="00C44049">
            <w:pPr>
              <w:jc w:val="right"/>
              <w:rPr>
                <w:sz w:val="22"/>
                <w:szCs w:val="22"/>
              </w:rPr>
            </w:pPr>
            <w:r>
              <w:rPr>
                <w:sz w:val="22"/>
                <w:szCs w:val="22"/>
              </w:rPr>
              <w:t>0.210-0.314</w:t>
            </w:r>
          </w:p>
        </w:tc>
        <w:tc>
          <w:tcPr>
            <w:tcW w:w="2727" w:type="dxa"/>
            <w:shd w:val="clear" w:color="auto" w:fill="auto"/>
            <w:vAlign w:val="bottom"/>
          </w:tcPr>
          <w:p w14:paraId="64C07F3E" w14:textId="77777777" w:rsidR="001C3100" w:rsidRPr="001F4672" w:rsidRDefault="001C3100" w:rsidP="00C44049">
            <w:pPr>
              <w:jc w:val="right"/>
              <w:rPr>
                <w:sz w:val="22"/>
                <w:szCs w:val="22"/>
              </w:rPr>
            </w:pPr>
            <w:r>
              <w:rPr>
                <w:sz w:val="22"/>
                <w:szCs w:val="22"/>
              </w:rPr>
              <w:t>0.334</w:t>
            </w:r>
          </w:p>
        </w:tc>
        <w:tc>
          <w:tcPr>
            <w:tcW w:w="2727" w:type="dxa"/>
            <w:shd w:val="clear" w:color="auto" w:fill="auto"/>
            <w:vAlign w:val="bottom"/>
          </w:tcPr>
          <w:p w14:paraId="47DE46FD" w14:textId="77777777" w:rsidR="001C3100" w:rsidRPr="001F4672" w:rsidRDefault="001C3100" w:rsidP="00C44049">
            <w:pPr>
              <w:jc w:val="right"/>
              <w:rPr>
                <w:sz w:val="22"/>
                <w:szCs w:val="22"/>
              </w:rPr>
            </w:pPr>
            <w:r>
              <w:rPr>
                <w:sz w:val="22"/>
                <w:szCs w:val="22"/>
              </w:rPr>
              <w:t>0.01-0.449</w:t>
            </w:r>
          </w:p>
        </w:tc>
      </w:tr>
      <w:tr w:rsidR="001C3100" w:rsidRPr="00956CB7" w14:paraId="126CE690" w14:textId="77777777" w:rsidTr="00C44049">
        <w:trPr>
          <w:trHeight w:val="288"/>
        </w:trPr>
        <w:tc>
          <w:tcPr>
            <w:tcW w:w="3449" w:type="dxa"/>
            <w:gridSpan w:val="2"/>
            <w:vAlign w:val="center"/>
          </w:tcPr>
          <w:p w14:paraId="460D2C71" w14:textId="77777777" w:rsidR="001C3100" w:rsidRDefault="001C3100" w:rsidP="00C44049">
            <w:pPr>
              <w:jc w:val="center"/>
              <w:rPr>
                <w:rFonts w:ascii="Calibri" w:hAnsi="Calibri" w:cs="Calibri"/>
                <w:color w:val="000000"/>
                <w:sz w:val="22"/>
                <w:szCs w:val="22"/>
              </w:rPr>
            </w:pPr>
            <w:proofErr w:type="spellStart"/>
            <w:r>
              <w:rPr>
                <w:rFonts w:ascii="Calibri" w:hAnsi="Calibri" w:cs="Calibri"/>
                <w:color w:val="000000"/>
                <w:sz w:val="22"/>
                <w:szCs w:val="22"/>
              </w:rPr>
              <w:t>Kruskal</w:t>
            </w:r>
            <w:proofErr w:type="spellEnd"/>
            <w:r>
              <w:rPr>
                <w:rFonts w:ascii="Calibri" w:hAnsi="Calibri" w:cs="Calibri"/>
                <w:color w:val="000000"/>
                <w:sz w:val="22"/>
                <w:szCs w:val="22"/>
              </w:rPr>
              <w:t xml:space="preserve"> – Wallis test</w:t>
            </w:r>
          </w:p>
          <w:p w14:paraId="026EB768" w14:textId="77777777" w:rsidR="001C3100" w:rsidRDefault="001C3100" w:rsidP="00C44049">
            <w:pPr>
              <w:jc w:val="center"/>
              <w:rPr>
                <w:rFonts w:ascii="Calibri" w:hAnsi="Calibri" w:cs="Calibri"/>
                <w:color w:val="000000"/>
                <w:sz w:val="22"/>
                <w:szCs w:val="22"/>
              </w:rPr>
            </w:pPr>
          </w:p>
        </w:tc>
        <w:tc>
          <w:tcPr>
            <w:tcW w:w="2466" w:type="dxa"/>
            <w:gridSpan w:val="2"/>
            <w:vAlign w:val="center"/>
          </w:tcPr>
          <w:p w14:paraId="6C7EC7C7" w14:textId="77777777" w:rsidR="001C3100" w:rsidRDefault="001C3100" w:rsidP="00C44049">
            <w:pPr>
              <w:jc w:val="center"/>
              <w:rPr>
                <w:rFonts w:ascii="Calibri" w:hAnsi="Calibri" w:cs="Calibri"/>
                <w:color w:val="000000"/>
                <w:sz w:val="22"/>
                <w:szCs w:val="22"/>
              </w:rPr>
            </w:pPr>
            <w:r>
              <w:rPr>
                <w:rFonts w:ascii="Calibri" w:hAnsi="Calibri" w:cs="Calibri"/>
                <w:color w:val="000000"/>
                <w:sz w:val="22"/>
                <w:szCs w:val="22"/>
              </w:rPr>
              <w:t>p &lt; 0.001</w:t>
            </w:r>
          </w:p>
        </w:tc>
        <w:tc>
          <w:tcPr>
            <w:tcW w:w="5454" w:type="dxa"/>
            <w:gridSpan w:val="2"/>
            <w:shd w:val="clear" w:color="auto" w:fill="FFFFFF" w:themeFill="background1"/>
            <w:vAlign w:val="center"/>
          </w:tcPr>
          <w:p w14:paraId="56C30392" w14:textId="77777777" w:rsidR="001C3100" w:rsidRDefault="001C3100" w:rsidP="00C44049">
            <w:pPr>
              <w:jc w:val="center"/>
              <w:rPr>
                <w:rFonts w:ascii="Calibri" w:hAnsi="Calibri" w:cs="Calibri"/>
                <w:color w:val="000000"/>
                <w:sz w:val="22"/>
                <w:szCs w:val="22"/>
              </w:rPr>
            </w:pPr>
            <w:r>
              <w:rPr>
                <w:rFonts w:ascii="Calibri" w:hAnsi="Calibri" w:cs="Calibri"/>
                <w:color w:val="000000"/>
                <w:sz w:val="22"/>
                <w:szCs w:val="22"/>
              </w:rPr>
              <w:t>p &lt; 0.001</w:t>
            </w:r>
          </w:p>
        </w:tc>
      </w:tr>
    </w:tbl>
    <w:p w14:paraId="76D5D2B7" w14:textId="77777777" w:rsidR="001C3100" w:rsidRDefault="001C3100" w:rsidP="001C3100"/>
    <w:p w14:paraId="04019D5C" w14:textId="77777777" w:rsidR="001C3100" w:rsidRDefault="001C3100" w:rsidP="001C3100"/>
    <w:p w14:paraId="6278DFF6" w14:textId="77777777" w:rsidR="0042412D" w:rsidRDefault="0042412D" w:rsidP="00E1238B"/>
    <w:p w14:paraId="299F9AD8" w14:textId="77777777" w:rsidR="001C3100" w:rsidRDefault="001C3100" w:rsidP="00E1238B">
      <w:pPr>
        <w:sectPr w:rsidR="001C3100" w:rsidSect="001C3100">
          <w:pgSz w:w="12240" w:h="15840"/>
          <w:pgMar w:top="720" w:right="720" w:bottom="720" w:left="720" w:header="720" w:footer="720" w:gutter="0"/>
          <w:cols w:space="720"/>
          <w:docGrid w:linePitch="360"/>
        </w:sectPr>
      </w:pPr>
    </w:p>
    <w:p w14:paraId="6659DA53" w14:textId="0F6B7102" w:rsidR="00E1238B" w:rsidRDefault="00E1238B" w:rsidP="00E1238B">
      <w:r w:rsidRPr="006C2E60">
        <w:t>Table S</w:t>
      </w:r>
      <w:r w:rsidR="00C44049" w:rsidRPr="006C2E60">
        <w:t>3</w:t>
      </w:r>
      <w:r w:rsidRPr="006C2E60">
        <w:t>.</w:t>
      </w:r>
      <w:r>
        <w:t xml:space="preserve"> Model parameters definitions and prior distributions (reflects best understanding as of April 2020). </w:t>
      </w:r>
    </w:p>
    <w:p w14:paraId="20198955" w14:textId="77777777" w:rsidR="00E1238B" w:rsidRDefault="00E1238B" w:rsidP="00E1238B">
      <w:r>
        <w:t xml:space="preserve"> </w:t>
      </w:r>
    </w:p>
    <w:tbl>
      <w:tblPr>
        <w:tblW w:w="5000" w:type="pct"/>
        <w:tblCellMar>
          <w:left w:w="0" w:type="dxa"/>
          <w:right w:w="0" w:type="dxa"/>
        </w:tblCellMar>
        <w:tblLook w:val="0600" w:firstRow="0" w:lastRow="0" w:firstColumn="0" w:lastColumn="0" w:noHBand="1" w:noVBand="1"/>
      </w:tblPr>
      <w:tblGrid>
        <w:gridCol w:w="1228"/>
        <w:gridCol w:w="3664"/>
        <w:gridCol w:w="1878"/>
        <w:gridCol w:w="2715"/>
        <w:gridCol w:w="2974"/>
        <w:gridCol w:w="1921"/>
      </w:tblGrid>
      <w:tr w:rsidR="00E1238B" w:rsidRPr="00983D76" w14:paraId="3DC9A36D"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EB639EE" w14:textId="77777777" w:rsidR="00E1238B" w:rsidRPr="00983D76" w:rsidRDefault="00E1238B" w:rsidP="0042412D">
            <w:r w:rsidRPr="00983D76">
              <w:t>Parameter</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FD90DD7" w14:textId="77777777" w:rsidR="00E1238B" w:rsidRPr="00983D76" w:rsidRDefault="00E1238B" w:rsidP="0042412D">
            <w:r w:rsidRPr="00983D76">
              <w:t>Definition</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4F4DBA7" w14:textId="77777777" w:rsidR="00E1238B" w:rsidRPr="00983D76" w:rsidRDefault="00E1238B" w:rsidP="0042412D">
            <w:r w:rsidRPr="00983D76">
              <w:t>Prior range</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09B7AE6" w14:textId="77777777" w:rsidR="00E1238B" w:rsidRPr="00983D76" w:rsidRDefault="00E1238B" w:rsidP="0042412D">
            <w:r w:rsidRPr="00983D76">
              <w:t>Units/notes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7C68C3D" w14:textId="77777777" w:rsidR="00E1238B" w:rsidRPr="00983D76" w:rsidRDefault="00E1238B" w:rsidP="0042412D">
            <w:r w:rsidRPr="00983D76">
              <w:t>Published values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6FEF353" w14:textId="77777777" w:rsidR="00E1238B" w:rsidRPr="00983D76" w:rsidRDefault="00E1238B" w:rsidP="0042412D">
            <w:r w:rsidRPr="00983D76">
              <w:t>References</w:t>
            </w:r>
          </w:p>
        </w:tc>
      </w:tr>
      <w:tr w:rsidR="00E1238B" w:rsidRPr="00983D76" w14:paraId="2664C33B"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B8F5221" w14:textId="77777777" w:rsidR="00E1238B" w:rsidRPr="00983D76" w:rsidRDefault="00E1238B" w:rsidP="0042412D">
            <w:r w:rsidRPr="00983D76">
              <w:t>β</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44EAB68" w14:textId="77777777" w:rsidR="00E1238B" w:rsidRPr="00983D76" w:rsidRDefault="00E1238B" w:rsidP="0042412D">
            <w:r w:rsidRPr="00983D76">
              <w:t>Infection transmission rate</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9129285" w14:textId="77777777" w:rsidR="00E1238B" w:rsidRPr="00983D76" w:rsidRDefault="00E1238B" w:rsidP="0042412D">
            <w:r w:rsidRPr="00983D76">
              <w:t xml:space="preserve">0.1428 – </w:t>
            </w:r>
            <w:r>
              <w:t>1.5</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88BB4B5" w14:textId="77777777" w:rsidR="00E1238B" w:rsidRPr="00983D76" w:rsidRDefault="00E1238B" w:rsidP="0042412D">
            <w:r w:rsidRPr="00983D76">
              <w:t>Estimated as R0*gamma in SIR model</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2A06D08" w14:textId="77777777" w:rsidR="00E1238B" w:rsidRPr="00983D76" w:rsidRDefault="00E1238B" w:rsidP="0042412D">
            <w:r w:rsidRPr="00983D76">
              <w:t>R0 = 2-6</w:t>
            </w:r>
          </w:p>
          <w:p w14:paraId="7F838752" w14:textId="77777777" w:rsidR="00E1238B" w:rsidRPr="00983D76" w:rsidRDefault="00E1238B" w:rsidP="0042412D">
            <w:r w:rsidRPr="00983D76">
              <w:t>β = 0.6 – 1.7</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3EB5690" w14:textId="64BC956D" w:rsidR="00E1238B" w:rsidRPr="00983D76" w:rsidRDefault="00C50C15" w:rsidP="0042412D">
            <w:r>
              <w:fldChar w:fldCharType="begin">
                <w:fldData xml:space="preserve">PEVuZE5vdGU+PENpdGU+PEF1dGhvcj5MaW48L0F1dGhvcj48WWVhcj4yMDIwPC9ZZWFyPjxSZWNO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</w:fldData>
              </w:fldChar>
            </w:r>
            <w:r>
              <w:instrText xml:space="preserve"> ADDIN EN.CITE </w:instrText>
            </w:r>
            <w:r>
              <w:fldChar w:fldCharType="begin">
                <w:fldData xml:space="preserve">PEVuZE5vdGU+PENpdGU+PEF1dGhvcj5MaW48L0F1dGhvcj48WWVhcj4yMDIwPC9ZZWFyPjxSZWNO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</w:fldData>
              </w:fldChar>
            </w:r>
            <w:r>
              <w:instrText xml:space="preserve"> ADDIN EN.CITE.DATA </w:instrText>
            </w:r>
            <w:r>
              <w:fldChar w:fldCharType="end"/>
            </w:r>
            <w:r>
              <w:fldChar w:fldCharType="separate"/>
            </w:r>
            <w:r>
              <w:rPr>
                <w:noProof/>
              </w:rPr>
              <w:t>(1-4)</w:t>
            </w:r>
            <w:r>
              <w:fldChar w:fldCharType="end"/>
            </w:r>
          </w:p>
        </w:tc>
      </w:tr>
      <w:tr w:rsidR="00E1238B" w:rsidRPr="00983D76" w14:paraId="22475054"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02A27E16" w14:textId="77777777" w:rsidR="00E1238B" w:rsidRPr="00983D76" w:rsidRDefault="00E1238B" w:rsidP="0042412D">
            <w:r>
              <w:t>L</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2ECBC8B1" w14:textId="77777777" w:rsidR="00E1238B" w:rsidRPr="00983D76" w:rsidRDefault="00E1238B" w:rsidP="0042412D">
            <w:r>
              <w:t>Lockdown ratio</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5ADEF8B5" w14:textId="77777777" w:rsidR="00E1238B" w:rsidRPr="00983D76" w:rsidRDefault="00E1238B" w:rsidP="0042412D">
            <w:r>
              <w:t>3-5</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36F81065" w14:textId="77777777" w:rsidR="00E1238B" w:rsidRPr="00983D76" w:rsidRDefault="00E1238B" w:rsidP="0042412D">
            <w:r>
              <w:t>Ratio of population under lockdown to susceptible population</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6599C7F5" w14:textId="77777777" w:rsidR="00E1238B" w:rsidRPr="00983D76" w:rsidRDefault="00E1238B" w:rsidP="0042412D">
            <w:r>
              <w:t>-</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5798F6F7" w14:textId="77777777" w:rsidR="00E1238B" w:rsidRPr="00983D76" w:rsidRDefault="00E1238B" w:rsidP="0042412D">
            <w:r>
              <w:t>-</w:t>
            </w:r>
          </w:p>
        </w:tc>
      </w:tr>
      <w:tr w:rsidR="00E1238B" w:rsidRPr="00983D76" w14:paraId="0B6C8A4A"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4E15DE4" w14:textId="77777777" w:rsidR="00E1238B" w:rsidRPr="00521EB1" w:rsidRDefault="00E1238B" w:rsidP="0042412D">
            <w:r w:rsidRPr="00521EB1">
              <w:t>α</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4DBB038" w14:textId="77777777" w:rsidR="00E1238B" w:rsidRPr="00521EB1" w:rsidRDefault="00E1238B" w:rsidP="0042412D">
            <w:r>
              <w:t>Rate of entering l</w:t>
            </w:r>
            <w:r w:rsidRPr="00521EB1">
              <w:t>ockdown</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B043D9F" w14:textId="77777777" w:rsidR="00E1238B" w:rsidRPr="00521EB1" w:rsidRDefault="00E1238B" w:rsidP="0042412D">
            <w:r w:rsidRPr="00521EB1">
              <w:t>2.0 (fixed)</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CBCB82E" w14:textId="77777777" w:rsidR="00E1238B" w:rsidRPr="00521EB1" w:rsidRDefault="00E1238B" w:rsidP="0042412D">
            <w:r w:rsidRPr="00521EB1">
              <w:t>Controls how quickly lockdown is enforced, linked to lockdown ratio</w:t>
            </w:r>
            <w:r>
              <w:t xml:space="preserve"> and lambda</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4EF2981F" w14:textId="77777777" w:rsidR="00E1238B" w:rsidRPr="00521EB1" w:rsidRDefault="00E1238B" w:rsidP="0042412D">
            <w:r>
              <w:t>Model structure proposed by Peng</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4BC2CE2E" w14:textId="24719B92" w:rsidR="00E1238B" w:rsidRPr="00521EB1" w:rsidRDefault="00C50C15" w:rsidP="0042412D">
            <w:r>
              <w:fldChar w:fldCharType="begin"/>
            </w:r>
            <w:r>
              <w:instrText xml:space="preserve"> ADDIN EN.CITE &lt;EndNote&gt;&lt;Cite&gt;&lt;Author&gt;Peng&lt;/Author&gt;&lt;Year&gt;2020&lt;/Year&gt;&lt;RecNum&gt;13&lt;/RecNum&gt;&lt;DisplayText&gt;(2)&lt;/DisplayText&gt;&lt;record&gt;&lt;rec-number&gt;13&lt;/rec-number&gt;&lt;foreign-keys&gt;&lt;key app="EN" db-id="5zxfsszd80rtziedxf2v2xw1v0950x2zws0t" timestamp="1590777168"&gt;13&lt;/key&gt;&lt;/foreign-keys&gt;&lt;ref-type name="Journal Article"&gt;17&lt;/ref-type&gt;&lt;contributors&gt;&lt;authors&gt;&lt;author&gt;Peng, Liangrong&lt;/author&gt;&lt;author&gt;Yang, Wuyue&lt;/author&gt;&lt;author&gt;Zhang, Dongyan&lt;/author&gt;&lt;author&gt;Zhuge, Changjing&lt;/author&gt;&lt;author&gt;Hong, Liu&lt;/author&gt;&lt;/authors&gt;&lt;/contributors&gt;&lt;titles&gt;&lt;title&gt;Epidemic analysis of COVID-19 in China by dynamical modeling&lt;/title&gt;&lt;secondary-title&gt;arXiv preprint arXiv:2002.06563&lt;/secondary-title&gt;&lt;/titles&gt;&lt;periodical&gt;&lt;full-title&gt;arXiv preprint arXiv:2002.06563&lt;/full-title&gt;&lt;/periodical&gt;&lt;dates&gt;&lt;year&gt;2020&lt;/year&gt;&lt;/dates&gt;&lt;urls&gt;&lt;/urls&gt;&lt;/record&gt;&lt;/Cite&gt;&lt;/EndNote&gt;</w:instrText>
            </w:r>
            <w:r>
              <w:fldChar w:fldCharType="separate"/>
            </w:r>
            <w:r>
              <w:rPr>
                <w:noProof/>
              </w:rPr>
              <w:t>(2)</w:t>
            </w:r>
            <w:r>
              <w:fldChar w:fldCharType="end"/>
            </w:r>
          </w:p>
        </w:tc>
      </w:tr>
      <w:tr w:rsidR="00E1238B" w:rsidRPr="00983D76" w14:paraId="7BCC5581"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5E01E89C" w14:textId="77777777" w:rsidR="00E1238B" w:rsidRPr="00521EB1" w:rsidRDefault="00E1238B" w:rsidP="0042412D">
            <w:pPr>
              <w:rPr>
                <w:color w:val="FF0000"/>
              </w:rPr>
            </w:pPr>
            <w:r w:rsidRPr="00983D76">
              <w:t>λ</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0A459D90" w14:textId="77777777" w:rsidR="00E1238B" w:rsidRPr="00521EB1" w:rsidRDefault="00E1238B" w:rsidP="0042412D">
            <w:pPr>
              <w:rPr>
                <w:color w:val="FF0000"/>
              </w:rPr>
            </w:pPr>
            <w:r w:rsidRPr="00521EB1">
              <w:t>Rate of leaving lockdown</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2BBA5E94" w14:textId="77777777" w:rsidR="00E1238B" w:rsidRPr="00521EB1" w:rsidRDefault="00E1238B" w:rsidP="0042412D">
            <w:r>
              <w:t>= alpha/L</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27CB0F43" w14:textId="77777777" w:rsidR="00E1238B" w:rsidRPr="00521EB1" w:rsidRDefault="00E1238B" w:rsidP="0042412D"/>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3415395C" w14:textId="77777777" w:rsidR="00E1238B" w:rsidRPr="00521EB1" w:rsidRDefault="00E1238B" w:rsidP="0042412D">
            <w:r>
              <w:t>Model structure proposed by Jiwei</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2D4644DB" w14:textId="1FD9095E" w:rsidR="00E1238B" w:rsidRPr="00521EB1" w:rsidRDefault="00C50C15" w:rsidP="0042412D">
            <w:r>
              <w:fldChar w:fldCharType="begin"/>
            </w:r>
            <w:r>
              <w:instrText xml:space="preserve"> ADDIN EN.CITE &lt;EndNote&gt;&lt;Cite&gt;&lt;Author&gt;Jia&lt;/Author&gt;&lt;Year&gt;2020&lt;/Year&gt;&lt;RecNum&gt;30&lt;/RecNum&gt;&lt;DisplayText&gt;(5)&lt;/DisplayText&gt;&lt;record&gt;&lt;rec-number&gt;30&lt;/rec-number&gt;&lt;foreign-keys&gt;&lt;key app="EN" db-id="5zxfsszd80rtziedxf2v2xw1v0950x2zws0t" timestamp="1590778495"&gt;30&lt;/key&gt;&lt;/foreign-keys&gt;&lt;ref-type name="Journal Article"&gt;17&lt;/ref-type&gt;&lt;contributors&gt;&lt;authors&gt;&lt;author&gt;Jia, Jiwei&lt;/author&gt;&lt;author&gt;Liu, Siyu&lt;/author&gt;&lt;author&gt;Ding, Jing&lt;/author&gt;&lt;author&gt;Liao, Guidong&lt;/author&gt;&lt;author&gt;Zhang, Lihua&lt;/author&gt;&lt;author&gt;Zhang, Ran&lt;/author&gt;&lt;/authors&gt;&lt;/contributors&gt;&lt;titles&gt;&lt;title&gt;The impact of multilateral imported cases of COVID-19 on the epidemic control in China&lt;/title&gt;&lt;secondary-title&gt;arXiv preprint arXiv:2004.02398&lt;/secondary-title&gt;&lt;/titles&gt;&lt;periodical&gt;&lt;full-title&gt;arXiv preprint arXiv:2004.02398&lt;/full-title&gt;&lt;/periodical&gt;&lt;dates&gt;&lt;year&gt;2020&lt;/year&gt;&lt;/dates&gt;&lt;urls&gt;&lt;/urls&gt;&lt;/record&gt;&lt;/Cite&gt;&lt;/EndNote&gt;</w:instrText>
            </w:r>
            <w:r>
              <w:fldChar w:fldCharType="separate"/>
            </w:r>
            <w:r>
              <w:rPr>
                <w:noProof/>
              </w:rPr>
              <w:t>(5)</w:t>
            </w:r>
            <w:r>
              <w:fldChar w:fldCharType="end"/>
            </w:r>
          </w:p>
        </w:tc>
      </w:tr>
      <w:tr w:rsidR="00E1238B" w:rsidRPr="00983D76" w14:paraId="78DBD6CF"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8F92ECC" w14:textId="77777777" w:rsidR="00E1238B" w:rsidRPr="00983D76" w:rsidRDefault="00E1238B" w:rsidP="0042412D">
            <w:r w:rsidRPr="00983D76">
              <w:t>σ</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A85288B" w14:textId="77777777" w:rsidR="00E1238B" w:rsidRPr="00983D76" w:rsidRDefault="00E1238B" w:rsidP="0042412D">
            <w:r w:rsidRPr="00983D76">
              <w:t>Rate of moving from exposed class to infectious class</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1712D92" w14:textId="77777777" w:rsidR="00E1238B" w:rsidRPr="00983D76" w:rsidRDefault="00E1238B" w:rsidP="0042412D">
            <w:r w:rsidRPr="00983D76">
              <w:t>0.16 – 0.5</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DEE020C" w14:textId="77777777" w:rsidR="00E1238B" w:rsidRPr="00983D76" w:rsidRDefault="00E1238B" w:rsidP="0042412D">
            <w:r w:rsidRPr="00983D76">
              <w:t>1/σ is the latent period; assumed 2-6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ED14F30" w14:textId="77777777" w:rsidR="00E1238B" w:rsidRPr="00983D76" w:rsidRDefault="00E1238B" w:rsidP="0042412D">
            <w:r w:rsidRPr="00983D76">
              <w:t>2.2-6 days latent period</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ED7D38E" w14:textId="018B094F" w:rsidR="00E1238B" w:rsidRPr="00983D76" w:rsidRDefault="00C50C15" w:rsidP="0042412D">
            <w:r>
              <w:fldChar w:fldCharType="begin"/>
            </w:r>
            <w:r>
              <w:instrText xml:space="preserve"> ADDIN EN.CITE &lt;EndNote&gt;&lt;Cite&gt;&lt;Author&gt;Sanche S&lt;/Author&gt;&lt;Year&gt;2020&lt;/Year&gt;&lt;RecNum&gt;15&lt;/RecNum&gt;&lt;DisplayText&gt;(4)&lt;/DisplayText&gt;&lt;record&gt;&lt;rec-number&gt;15&lt;/rec-number&gt;&lt;foreign-keys&gt;&lt;key app="EN" db-id="5zxfsszd80rtziedxf2v2xw1v0950x2zws0t" timestamp="1590777554"&gt;15&lt;/key&gt;&lt;/foreign-keys&gt;&lt;ref-type name="Journal Article"&gt;17&lt;/ref-type&gt;&lt;contributors&gt;&lt;authors&gt;&lt;author&gt;Sanche S, Lin YT, Xu C, Romero-Severson E, Hengartner N, Ke R.&lt;/author&gt;&lt;/authors&gt;&lt;/contributors&gt;&lt;titles&gt;&lt;title&gt;High contagiousness and rapid spread of severe acute respiratory syndrome coronavirus 2&lt;/title&gt;&lt;secondary-title&gt;Emerg Infect Dis.&lt;/secondary-title&gt;&lt;/titles&gt;&lt;periodical&gt;&lt;full-title&gt;Emerg Infect Dis.&lt;/full-title&gt;&lt;/periodical&gt;&lt;volume&gt;26&lt;/volume&gt;&lt;number&gt;7&lt;/number&gt;&lt;dates&gt;&lt;year&gt;2020&lt;/year&gt;&lt;pub-dates&gt;&lt;date&gt;July&lt;/date&gt;&lt;/pub-dates&gt;&lt;/dates&gt;&lt;urls&gt;&lt;/urls&gt;&lt;electronic-resource-num&gt;10.3201/eid2607.200282&lt;/electronic-resource-num&gt;&lt;/record&gt;&lt;/Cite&gt;&lt;/EndNote&gt;</w:instrText>
            </w:r>
            <w:r>
              <w:fldChar w:fldCharType="separate"/>
            </w:r>
            <w:r>
              <w:rPr>
                <w:noProof/>
              </w:rPr>
              <w:t>(4)</w:t>
            </w:r>
            <w:r>
              <w:fldChar w:fldCharType="end"/>
            </w:r>
          </w:p>
        </w:tc>
      </w:tr>
      <w:tr w:rsidR="00E1238B" w:rsidRPr="00983D76" w14:paraId="1EDF7866"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4CCB671" w14:textId="77777777" w:rsidR="00E1238B" w:rsidRPr="00983D76" w:rsidRDefault="00E1238B" w:rsidP="0042412D">
            <w:r w:rsidRPr="00983D76">
              <w:t>p</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C7FCE9D" w14:textId="77777777" w:rsidR="00E1238B" w:rsidRPr="00983D76" w:rsidRDefault="00E1238B" w:rsidP="0042412D">
            <w:r>
              <w:t>P</w:t>
            </w:r>
            <w:r w:rsidRPr="00983D76">
              <w:t>roportion of exposed who become asymptomatic</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E263467" w14:textId="77777777" w:rsidR="00E1238B" w:rsidRPr="00983D76" w:rsidRDefault="00E1238B" w:rsidP="0042412D">
            <w:r w:rsidRPr="00983D76">
              <w:t>0.</w:t>
            </w:r>
            <w:r>
              <w:t>1</w:t>
            </w:r>
            <w:r w:rsidRPr="00983D76">
              <w:t xml:space="preserve"> – 0.</w:t>
            </w:r>
            <w:r>
              <w:t>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AB52551" w14:textId="77777777" w:rsidR="00E1238B" w:rsidRPr="00983D76" w:rsidRDefault="00E1238B" w:rsidP="0042412D">
            <w:r w:rsidRPr="00983D76">
              <w:t> </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2655C5B" w14:textId="77777777" w:rsidR="00E1238B" w:rsidRPr="00983D76" w:rsidRDefault="00E1238B" w:rsidP="0042412D">
            <w:r w:rsidRPr="00983D76">
              <w:t> </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594F748" w14:textId="612A982B" w:rsidR="00E1238B" w:rsidRPr="00983D76" w:rsidRDefault="00C50C15" w:rsidP="0042412D">
            <w:r>
              <w:fldChar w:fldCharType="begin">
                <w:fldData xml:space="preserve">PEVuZE5vdGU+PENpdGU+PEF1dGhvcj5Eb25nPC9BdXRob3I+PFllYXI+MjAyMDwvWWVhcj48UmVj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</w:fldData>
              </w:fldChar>
            </w:r>
            <w:r>
              <w:instrText xml:space="preserve"> ADDIN EN.CITE </w:instrText>
            </w:r>
            <w:r>
              <w:fldChar w:fldCharType="begin">
                <w:fldData xml:space="preserve">PEVuZE5vdGU+PENpdGU+PEF1dGhvcj5Eb25nPC9BdXRob3I+PFllYXI+MjAyMDwvWWVhcj48UmVj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</w:fldData>
              </w:fldChar>
            </w:r>
            <w:r>
              <w:instrText xml:space="preserve"> ADDIN EN.CITE.DATA </w:instrText>
            </w:r>
            <w:r>
              <w:fldChar w:fldCharType="end"/>
            </w:r>
            <w:r>
              <w:fldChar w:fldCharType="separate"/>
            </w:r>
            <w:r>
              <w:rPr>
                <w:noProof/>
              </w:rPr>
              <w:t>(6-8)</w:t>
            </w:r>
            <w:r>
              <w:fldChar w:fldCharType="end"/>
            </w:r>
          </w:p>
        </w:tc>
      </w:tr>
      <w:tr w:rsidR="00E1238B" w:rsidRPr="00983D76" w14:paraId="0CD5A642"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E1AA277" w14:textId="77777777" w:rsidR="00E1238B" w:rsidRPr="00983D76" w:rsidRDefault="00E1238B" w:rsidP="0042412D">
            <w:r w:rsidRPr="00983D76">
              <w:t>γ</w:t>
            </w:r>
            <w:r w:rsidRPr="00983D76">
              <w:rPr>
                <w:vertAlign w:val="subscript"/>
              </w:rPr>
              <w:t>A</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ED79F06" w14:textId="77777777" w:rsidR="00E1238B" w:rsidRPr="00983D76" w:rsidRDefault="00E1238B" w:rsidP="0042412D">
            <w:r w:rsidRPr="00983D76">
              <w:t>Recovery rate of asymptomatic cases</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0FC8352" w14:textId="77777777" w:rsidR="00E1238B" w:rsidRPr="00983D76" w:rsidRDefault="00E1238B" w:rsidP="0042412D">
            <w:r w:rsidRPr="00983D76">
              <w:t>0.125 – 0.33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246A7F9" w14:textId="77777777" w:rsidR="00E1238B" w:rsidRPr="00983D76" w:rsidRDefault="00E1238B" w:rsidP="0042412D">
            <w:r w:rsidRPr="00983D76">
              <w:t>1/γ</w:t>
            </w:r>
            <w:r w:rsidRPr="00983D76">
              <w:rPr>
                <w:vertAlign w:val="subscript"/>
              </w:rPr>
              <w:t xml:space="preserve">A </w:t>
            </w:r>
            <w:r w:rsidRPr="00983D76">
              <w:t>is the infectious period; assumed 3-8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BA6C45D" w14:textId="77777777" w:rsidR="00E1238B" w:rsidRPr="00983D76" w:rsidRDefault="00E1238B" w:rsidP="0042412D">
            <w:r w:rsidRPr="00983D76">
              <w:t>3-14 days infectious period, most &lt;= 8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7C7F382" w14:textId="2CF90D98" w:rsidR="00E1238B" w:rsidRPr="00983D76" w:rsidRDefault="00C50C15" w:rsidP="0042412D">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 </w:instrText>
            </w:r>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EN.CITE.DATA </w:instrText>
            </w:r>
            <w:r>
              <w:fldChar w:fldCharType="end"/>
            </w:r>
            <w:r>
              <w:fldChar w:fldCharType="separate"/>
            </w:r>
            <w:r>
              <w:rPr>
                <w:noProof/>
              </w:rPr>
              <w:t>(3, 4, 9-11)</w:t>
            </w:r>
            <w:r>
              <w:fldChar w:fldCharType="end"/>
            </w:r>
          </w:p>
        </w:tc>
      </w:tr>
      <w:tr w:rsidR="00E1238B" w:rsidRPr="00983D76" w14:paraId="7E603EE9"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B57F842" w14:textId="77777777" w:rsidR="00E1238B" w:rsidRPr="00983D76" w:rsidRDefault="00E1238B" w:rsidP="0042412D">
            <w:r w:rsidRPr="00983D76">
              <w:t>γ</w:t>
            </w:r>
            <w:r w:rsidRPr="00983D76">
              <w:rPr>
                <w:vertAlign w:val="subscript"/>
              </w:rPr>
              <w:t>M</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8DBE459" w14:textId="77777777" w:rsidR="00E1238B" w:rsidRPr="00983D76" w:rsidRDefault="00E1238B" w:rsidP="0042412D">
            <w:r w:rsidRPr="00983D76">
              <w:t>Recovery rate of cases with mild symptoms</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6D42B96" w14:textId="77777777" w:rsidR="00E1238B" w:rsidRPr="00983D76" w:rsidRDefault="00E1238B" w:rsidP="0042412D">
            <w:r w:rsidRPr="00983D76">
              <w:t>0.125 – 0.33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498D9B5" w14:textId="77777777" w:rsidR="00E1238B" w:rsidRPr="00983D76" w:rsidRDefault="00E1238B" w:rsidP="0042412D">
            <w:r w:rsidRPr="00983D76">
              <w:t>1/γ</w:t>
            </w:r>
            <w:r w:rsidRPr="00983D76">
              <w:rPr>
                <w:vertAlign w:val="subscript"/>
              </w:rPr>
              <w:t xml:space="preserve">M </w:t>
            </w:r>
            <w:r w:rsidRPr="00983D76">
              <w:t>is the infectious period; assumed 3-8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6E4C1C7" w14:textId="77777777" w:rsidR="00E1238B" w:rsidRPr="00983D76" w:rsidRDefault="00E1238B" w:rsidP="0042412D">
            <w:r w:rsidRPr="00983D76">
              <w:t>3-14 days infectious period, most &lt;= 8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0EAE501" w14:textId="0E775C3F" w:rsidR="00E1238B" w:rsidRPr="00983D76" w:rsidRDefault="00C50C15" w:rsidP="0042412D">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 </w:instrText>
            </w:r>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EN.CITE.DATA </w:instrText>
            </w:r>
            <w:r>
              <w:fldChar w:fldCharType="end"/>
            </w:r>
            <w:r>
              <w:fldChar w:fldCharType="separate"/>
            </w:r>
            <w:r>
              <w:rPr>
                <w:noProof/>
              </w:rPr>
              <w:t>(3, 4, 9-11)</w:t>
            </w:r>
            <w:r>
              <w:fldChar w:fldCharType="end"/>
            </w:r>
          </w:p>
        </w:tc>
      </w:tr>
      <w:tr w:rsidR="00E1238B" w:rsidRPr="00983D76" w14:paraId="3BC7A2E4"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D5A720C" w14:textId="77777777" w:rsidR="00E1238B" w:rsidRPr="00983D76" w:rsidRDefault="00E1238B" w:rsidP="0042412D">
            <w:r w:rsidRPr="00983D76">
              <w:t>γ</w:t>
            </w:r>
            <w:r w:rsidRPr="00983D76">
              <w:rPr>
                <w:vertAlign w:val="subscript"/>
              </w:rPr>
              <w:t>H</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1D60483" w14:textId="77777777" w:rsidR="00E1238B" w:rsidRPr="00983D76" w:rsidRDefault="00E1238B" w:rsidP="0042412D">
            <w:r w:rsidRPr="00983D76">
              <w:t>Recovery rate of cases with severe symptoms requiring hospitalization</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A77DA60" w14:textId="77777777" w:rsidR="00E1238B" w:rsidRPr="00983D76" w:rsidRDefault="00E1238B" w:rsidP="0042412D">
            <w:r w:rsidRPr="00983D76">
              <w:t>0.125 – 0.33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30164F9" w14:textId="77777777" w:rsidR="00E1238B" w:rsidRPr="00983D76" w:rsidRDefault="00E1238B" w:rsidP="0042412D">
            <w:r w:rsidRPr="00983D76">
              <w:t>1/γ</w:t>
            </w:r>
            <w:r w:rsidRPr="00983D76">
              <w:rPr>
                <w:vertAlign w:val="subscript"/>
              </w:rPr>
              <w:t xml:space="preserve">H </w:t>
            </w:r>
            <w:r w:rsidRPr="00983D76">
              <w:t>is the infectious period of severe cases; assumed 3-8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78B84F6" w14:textId="77777777" w:rsidR="00E1238B" w:rsidRPr="00983D76" w:rsidRDefault="00E1238B" w:rsidP="0042412D">
            <w:r w:rsidRPr="00983D76">
              <w:t>3-14 days infectious period, most &lt;= 8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E78CFC6" w14:textId="5DC7476D" w:rsidR="00E1238B" w:rsidRPr="00983D76" w:rsidRDefault="00C50C15" w:rsidP="0042412D">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 </w:instrText>
            </w:r>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EN.CITE.DATA </w:instrText>
            </w:r>
            <w:r>
              <w:fldChar w:fldCharType="end"/>
            </w:r>
            <w:r>
              <w:fldChar w:fldCharType="separate"/>
            </w:r>
            <w:r>
              <w:rPr>
                <w:noProof/>
              </w:rPr>
              <w:t>(3, 4, 9-11)</w:t>
            </w:r>
            <w:r>
              <w:fldChar w:fldCharType="end"/>
            </w:r>
          </w:p>
        </w:tc>
      </w:tr>
      <w:tr w:rsidR="00E1238B" w:rsidRPr="00983D76" w14:paraId="3B96BA64"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4C0D500" w14:textId="77777777" w:rsidR="00E1238B" w:rsidRPr="00983D76" w:rsidRDefault="00E1238B" w:rsidP="0042412D">
            <w:r w:rsidRPr="00983D76">
              <w:t>γ</w:t>
            </w:r>
            <w:r w:rsidRPr="00983D76">
              <w:rPr>
                <w:vertAlign w:val="subscript"/>
              </w:rPr>
              <w:t>C</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4B8487A" w14:textId="77777777" w:rsidR="00E1238B" w:rsidRPr="00983D76" w:rsidRDefault="00E1238B" w:rsidP="0042412D">
            <w:r w:rsidRPr="00983D76">
              <w:t>Recovery rate of cases with severe symptoms requiring intensive care</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CC14451" w14:textId="77777777" w:rsidR="00E1238B" w:rsidRPr="00983D76" w:rsidRDefault="00E1238B" w:rsidP="0042412D">
            <w:r w:rsidRPr="00983D76">
              <w:t>0.125 – 0.33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D66A2A8" w14:textId="77777777" w:rsidR="00E1238B" w:rsidRPr="00983D76" w:rsidRDefault="00E1238B" w:rsidP="0042412D">
            <w:r w:rsidRPr="00983D76">
              <w:t>1/γ</w:t>
            </w:r>
            <w:r w:rsidRPr="00983D76">
              <w:rPr>
                <w:vertAlign w:val="subscript"/>
              </w:rPr>
              <w:t xml:space="preserve">C </w:t>
            </w:r>
            <w:r w:rsidRPr="00983D76">
              <w:t>is the infectious period; assumed 3-8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57AC898" w14:textId="77777777" w:rsidR="00E1238B" w:rsidRPr="00983D76" w:rsidRDefault="00E1238B" w:rsidP="0042412D">
            <w:r w:rsidRPr="00983D76">
              <w:t>3-14 days infectious period, most &lt;= 8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26E4695" w14:textId="04038752" w:rsidR="00E1238B" w:rsidRPr="00983D76" w:rsidRDefault="00C50C15" w:rsidP="0042412D">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 </w:instrText>
            </w:r>
            <w:r>
              <w:fldChar w:fldCharType="begin">
                <w:fldData xml:space="preserve">PEVuZE5vdGU+PENpdGU+PEF1dGhvcj5NYWllcjwvQXV0aG9yPjxZZWFyPjIwMjA8L1llYXI+PFJl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</w:fldData>
              </w:fldChar>
            </w:r>
            <w:r>
              <w:instrText xml:space="preserve"> ADDIN EN.CITE.DATA </w:instrText>
            </w:r>
            <w:r>
              <w:fldChar w:fldCharType="end"/>
            </w:r>
            <w:r>
              <w:fldChar w:fldCharType="separate"/>
            </w:r>
            <w:r>
              <w:rPr>
                <w:noProof/>
              </w:rPr>
              <w:t>(3, 4, 9-11)</w:t>
            </w:r>
            <w:r>
              <w:fldChar w:fldCharType="end"/>
            </w:r>
          </w:p>
        </w:tc>
      </w:tr>
      <w:tr w:rsidR="00E1238B" w:rsidRPr="00983D76" w14:paraId="5FEB6D2E"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0795643" w14:textId="77777777" w:rsidR="00E1238B" w:rsidRPr="00983D76" w:rsidRDefault="00E1238B" w:rsidP="0042412D">
            <w:r w:rsidRPr="00983D76">
              <w:t>δ</w:t>
            </w:r>
            <w:r w:rsidRPr="00983D76">
              <w:rPr>
                <w:vertAlign w:val="subscript"/>
              </w:rPr>
              <w:t>1</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9EF0A33" w14:textId="77777777" w:rsidR="00E1238B" w:rsidRPr="00983D76" w:rsidRDefault="00E1238B" w:rsidP="0042412D">
            <w:r w:rsidRPr="00983D76">
              <w:t>Rate of moving from presymptomatic class to mild symptomatic</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26739C5" w14:textId="77777777" w:rsidR="00E1238B" w:rsidRPr="00983D76" w:rsidRDefault="00E1238B" w:rsidP="0042412D">
            <w:r w:rsidRPr="00983D76">
              <w:t>0.</w:t>
            </w:r>
            <w:r>
              <w:t>05</w:t>
            </w:r>
            <w:r w:rsidRPr="00983D76">
              <w:t xml:space="preserve"> – 1</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D1FFBFB" w14:textId="77777777" w:rsidR="00E1238B" w:rsidRPr="00983D76" w:rsidRDefault="00E1238B" w:rsidP="0042412D">
            <w:r w:rsidRPr="00983D76">
              <w:t>1/time from start of infectious period to illness onset; assume 1-</w:t>
            </w:r>
            <w:r>
              <w:t>2</w:t>
            </w:r>
            <w:r w:rsidRPr="00983D76">
              <w:t>0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F12959C" w14:textId="77777777" w:rsidR="00E1238B" w:rsidRPr="00983D76" w:rsidRDefault="00E1238B" w:rsidP="0042412D">
            <w:r w:rsidRPr="00983D76">
              <w:t>Latent period: 2-6 days </w:t>
            </w:r>
          </w:p>
          <w:p w14:paraId="3702822D" w14:textId="77777777" w:rsidR="00E1238B" w:rsidRPr="00983D76" w:rsidRDefault="00E1238B" w:rsidP="0042412D">
            <w:r w:rsidRPr="00983D76">
              <w:t>Incubation period: 2-12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648BF9A" w14:textId="73FEDEB9" w:rsidR="00E1238B" w:rsidRPr="00983D76" w:rsidRDefault="00C50C15" w:rsidP="0042412D">
            <w:r>
              <w:fldChar w:fldCharType="begin">
                <w:fldData xml:space="preserve">PEVuZE5vdGU+PENpdGU+PEF1dGhvcj5CYWNrZXI8L0F1dGhvcj48WWVhcj4yMDIwPC9ZZWFyPjxS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</w:fldData>
              </w:fldChar>
            </w:r>
            <w:r>
              <w:instrText xml:space="preserve"> ADDIN EN.CITE </w:instrText>
            </w:r>
            <w:r>
              <w:fldChar w:fldCharType="begin">
                <w:fldData xml:space="preserve">PEVuZE5vdGU+PENpdGU+PEF1dGhvcj5CYWNrZXI8L0F1dGhvcj48WWVhcj4yMDIwPC9ZZWFyPjxS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</w:fldData>
              </w:fldChar>
            </w:r>
            <w:r>
              <w:instrText xml:space="preserve"> ADDIN EN.CITE.DATA </w:instrText>
            </w:r>
            <w:r>
              <w:fldChar w:fldCharType="end"/>
            </w:r>
            <w:r>
              <w:fldChar w:fldCharType="separate"/>
            </w:r>
            <w:r>
              <w:rPr>
                <w:noProof/>
              </w:rPr>
              <w:t>(4, 12-14)</w:t>
            </w:r>
            <w:r>
              <w:fldChar w:fldCharType="end"/>
            </w:r>
          </w:p>
        </w:tc>
      </w:tr>
      <w:tr w:rsidR="00E1238B" w:rsidRPr="00983D76" w14:paraId="020A5710"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5C86FD3" w14:textId="77777777" w:rsidR="00E1238B" w:rsidRPr="00983D76" w:rsidRDefault="00E1238B" w:rsidP="0042412D">
            <w:r w:rsidRPr="00983D76">
              <w:t>δ</w:t>
            </w:r>
            <w:r w:rsidRPr="00983D76">
              <w:rPr>
                <w:vertAlign w:val="subscript"/>
              </w:rPr>
              <w:t>2</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576E3FE" w14:textId="77777777" w:rsidR="00E1238B" w:rsidRPr="00983D76" w:rsidRDefault="00E1238B" w:rsidP="0042412D">
            <w:r w:rsidRPr="00983D76">
              <w:t>Rate of moving from mild case to hospitalized class</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D156828" w14:textId="77777777" w:rsidR="00E1238B" w:rsidRPr="00983D76" w:rsidRDefault="00E1238B" w:rsidP="0042412D">
            <w:r w:rsidRPr="00983D76">
              <w:t>0.06 – 0.25</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9499B0D" w14:textId="77777777" w:rsidR="00E1238B" w:rsidRPr="00983D76" w:rsidRDefault="00E1238B" w:rsidP="0042412D">
            <w:r w:rsidRPr="00983D76">
              <w:t>1/time from illness onset to  hospitalization; assume 4-15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7CE175E" w14:textId="77777777" w:rsidR="00E1238B" w:rsidRPr="00983D76" w:rsidRDefault="00E1238B" w:rsidP="0042412D">
            <w:r w:rsidRPr="00983D76">
              <w:t>4-15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8633C3A" w14:textId="6191C937" w:rsidR="00E1238B" w:rsidRPr="00983D76" w:rsidRDefault="00C50C15" w:rsidP="0042412D">
            <w:r>
              <w:fldChar w:fldCharType="begin">
                <w:fldData xml:space="preserve">PEVuZE5vdGU+PENpdGU+PEF1dGhvcj5MaTwvQXV0aG9yPjxZZWFyPjIwMjA8L1llYXI+PFJlY051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</w:fldData>
              </w:fldChar>
            </w:r>
            <w:r>
              <w:instrText xml:space="preserve"> ADDIN EN.CITE </w:instrText>
            </w:r>
            <w:r>
              <w:fldChar w:fldCharType="begin">
                <w:fldData xml:space="preserve">PEVuZE5vdGU+PENpdGU+PEF1dGhvcj5MaTwvQXV0aG9yPjxZZWFyPjIwMjA8L1llYXI+PFJlY051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</w:fldData>
              </w:fldChar>
            </w:r>
            <w:r>
              <w:instrText xml:space="preserve"> ADDIN EN.CITE.DATA </w:instrText>
            </w:r>
            <w:r>
              <w:fldChar w:fldCharType="end"/>
            </w:r>
            <w:r>
              <w:fldChar w:fldCharType="separate"/>
            </w:r>
            <w:r>
              <w:rPr>
                <w:noProof/>
              </w:rPr>
              <w:t>(14-16)</w:t>
            </w:r>
            <w:r>
              <w:fldChar w:fldCharType="end"/>
            </w:r>
          </w:p>
        </w:tc>
      </w:tr>
      <w:tr w:rsidR="00E1238B" w:rsidRPr="00983D76" w14:paraId="613D0CD5"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1BABA0E" w14:textId="77777777" w:rsidR="00E1238B" w:rsidRPr="00983D76" w:rsidRDefault="00E1238B" w:rsidP="0042412D">
            <w:r w:rsidRPr="00983D76">
              <w:t>δ</w:t>
            </w:r>
            <w:r w:rsidRPr="00983D76">
              <w:rPr>
                <w:vertAlign w:val="subscript"/>
              </w:rPr>
              <w:t>3</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380A299" w14:textId="77777777" w:rsidR="00E1238B" w:rsidRPr="00983D76" w:rsidRDefault="00E1238B" w:rsidP="0042412D">
            <w:r w:rsidRPr="00983D76">
              <w:t>Rate of moving from hospitalized class to ICU</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8EAAD90" w14:textId="77777777" w:rsidR="00E1238B" w:rsidRPr="00983D76" w:rsidRDefault="00E1238B" w:rsidP="0042412D">
            <w:r w:rsidRPr="00983D76">
              <w:t>0.09 – 1</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E1128F5" w14:textId="77777777" w:rsidR="00E1238B" w:rsidRPr="00983D76" w:rsidRDefault="00E1238B" w:rsidP="0042412D">
            <w:r w:rsidRPr="00983D76">
              <w:t>1/time from hospitalization to ICU; assume 1-11 days</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35D08F5" w14:textId="77777777" w:rsidR="00E1238B" w:rsidRPr="00983D76" w:rsidRDefault="00E1238B" w:rsidP="0042412D">
            <w:r w:rsidRPr="00983D76">
              <w:t>Illness onset to ICU: 6-15 days</w:t>
            </w:r>
          </w:p>
          <w:p w14:paraId="032D8390" w14:textId="77777777" w:rsidR="00E1238B" w:rsidRPr="00983D76" w:rsidRDefault="00E1238B" w:rsidP="0042412D">
            <w:r w:rsidRPr="00983D76">
              <w:t>Illness onset to hospital: 4-15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41CD5A7" w14:textId="66E744CE" w:rsidR="00E1238B" w:rsidRPr="00983D76" w:rsidRDefault="00C50C15" w:rsidP="0042412D">
            <w:r>
              <w:fldChar w:fldCharType="begin">
                <w:fldData xml:space="preserve">PEVuZE5vdGU+PENpdGU+PEF1dGhvcj5MaTwvQXV0aG9yPjxZZWFyPjIwMjA8L1llYXI+PFJlY051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</w:fldData>
              </w:fldChar>
            </w:r>
            <w:r>
              <w:instrText xml:space="preserve"> ADDIN EN.CITE </w:instrText>
            </w:r>
            <w:r>
              <w:fldChar w:fldCharType="begin">
                <w:fldData xml:space="preserve">PEVuZE5vdGU+PENpdGU+PEF1dGhvcj5MaTwvQXV0aG9yPjxZZWFyPjIwMjA8L1llYXI+PFJlY051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</w:fldData>
              </w:fldChar>
            </w:r>
            <w:r>
              <w:instrText xml:space="preserve"> ADDIN EN.CITE.DATA </w:instrText>
            </w:r>
            <w:r>
              <w:fldChar w:fldCharType="end"/>
            </w:r>
            <w:r>
              <w:fldChar w:fldCharType="separate"/>
            </w:r>
            <w:r>
              <w:rPr>
                <w:noProof/>
              </w:rPr>
              <w:t>(14-16)</w:t>
            </w:r>
            <w:r>
              <w:fldChar w:fldCharType="end"/>
            </w:r>
          </w:p>
        </w:tc>
      </w:tr>
      <w:tr w:rsidR="00E1238B" w:rsidRPr="00983D76" w14:paraId="428D203D"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7E223BCE" w14:textId="77777777" w:rsidR="00E1238B" w:rsidRPr="00983D76" w:rsidRDefault="00E1238B" w:rsidP="0042412D">
            <w:r w:rsidRPr="00983D76">
              <w:t>m</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25D4919" w14:textId="77777777" w:rsidR="00E1238B" w:rsidRPr="00983D76" w:rsidRDefault="00E1238B" w:rsidP="0042412D">
            <w:r w:rsidRPr="00983D76">
              <w:t>Mortality rate of ICU class</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FC9EFEA" w14:textId="77777777" w:rsidR="00E1238B" w:rsidRPr="00983D76" w:rsidRDefault="00E1238B" w:rsidP="0042412D">
            <w:r w:rsidRPr="00983D76">
              <w:t>0.08 – 0.25</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105C7D1" w14:textId="77777777" w:rsidR="00E1238B" w:rsidRPr="00983D76" w:rsidRDefault="00E1238B" w:rsidP="0042412D">
            <w:r w:rsidRPr="00983D76">
              <w:t>1/time from ICU to death</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5CF654F" w14:textId="77777777" w:rsidR="00E1238B" w:rsidRPr="00983D76" w:rsidRDefault="00E1238B" w:rsidP="0042412D">
            <w:r w:rsidRPr="00983D76">
              <w:t> 4-12 days</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206E4D03" w14:textId="2086ADC8" w:rsidR="00E1238B" w:rsidRPr="00983D76" w:rsidRDefault="00C50C15" w:rsidP="0042412D">
            <w:r>
              <w:fldChar w:fldCharType="begin"/>
            </w:r>
            <w:r>
              <w:instrText xml:space="preserve"> ADDIN EN.CITE &lt;EndNote&gt;&lt;Cite&gt;&lt;Author&gt;Zhou&lt;/Author&gt;&lt;Year&gt;2020&lt;/Year&gt;&lt;RecNum&gt;20&lt;/RecNum&gt;&lt;DisplayText&gt;(16)&lt;/DisplayText&gt;&lt;record&gt;&lt;rec-number&gt;20&lt;/rec-number&gt;&lt;foreign-keys&gt;&lt;key app="EN" db-id="5zxfsszd80rtziedxf2v2xw1v0950x2zws0t" timestamp="1590777946"&gt;20&lt;/key&gt;&lt;/foreign-keys&gt;&lt;ref-type name="Journal Article"&gt;17&lt;/ref-type&gt;&lt;contributors&gt;&lt;authors&gt;&lt;author&gt;Zhou, Fei&lt;/author&gt;&lt;author&gt;Yu, Ting&lt;/author&gt;&lt;author&gt;Du, Ronghui&lt;/author&gt;&lt;author&gt;Fan, Guohui&lt;/author&gt;&lt;author&gt;Liu, Ying&lt;/author&gt;&lt;author&gt;Liu, Zhibo&lt;/author&gt;&lt;author&gt;Xiang, Jie&lt;/author&gt;&lt;author&gt;Wang, Yeming&lt;/author&gt;&lt;author&gt;Song, Bin&lt;/author&gt;&lt;author&gt;Gu, Xiaoying&lt;/author&gt;&lt;/authors&gt;&lt;/contributors&gt;&lt;titles&gt;&lt;title&gt;Clinical course and risk factors for mortality of adult inpatients with COVID-19 in Wuhan, China: a retrospective cohort study&lt;/title&gt;&lt;secondary-title&gt;The lancet&lt;/secondary-title&gt;&lt;/titles&gt;&lt;periodical&gt;&lt;full-title&gt;The lancet&lt;/full-title&gt;&lt;/periodical&gt;&lt;dates&gt;&lt;year&gt;2020&lt;/year&gt;&lt;/dates&gt;&lt;isbn&gt;0140-6736&lt;/isbn&gt;&lt;urls&gt;&lt;/urls&gt;&lt;/record&gt;&lt;/Cite&gt;&lt;/EndNote&gt;</w:instrText>
            </w:r>
            <w:r>
              <w:fldChar w:fldCharType="separate"/>
            </w:r>
            <w:r>
              <w:rPr>
                <w:noProof/>
              </w:rPr>
              <w:t>(16)</w:t>
            </w:r>
            <w:r>
              <w:fldChar w:fldCharType="end"/>
            </w:r>
          </w:p>
        </w:tc>
      </w:tr>
      <w:tr w:rsidR="00E1238B" w:rsidRPr="00983D76" w14:paraId="014E97C3" w14:textId="77777777" w:rsidTr="0042412D">
        <w:trPr>
          <w:trHeight w:val="490"/>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3B1AAE2F" w14:textId="77777777" w:rsidR="00E1238B" w:rsidRPr="00983D76" w:rsidRDefault="00E1238B" w:rsidP="0042412D">
            <w:r w:rsidRPr="00983D76">
              <w:t>ε</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9991BBE" w14:textId="77777777" w:rsidR="00E1238B" w:rsidRPr="00983D76" w:rsidRDefault="00E1238B" w:rsidP="0042412D">
            <w:r w:rsidRPr="00983D76">
              <w:t>Proportion of symptomatic cases that are not reported</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1C9F342" w14:textId="77777777" w:rsidR="00E1238B" w:rsidRPr="00983D76" w:rsidRDefault="00E1238B" w:rsidP="0042412D">
            <w:r w:rsidRPr="00983D76">
              <w:t>0.1 – 0.3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B85FD66" w14:textId="77777777" w:rsidR="00E1238B" w:rsidRPr="00983D76" w:rsidRDefault="00E1238B" w:rsidP="0042412D">
            <w:r w:rsidRPr="00983D76">
              <w:t xml:space="preserve">Assume </w:t>
            </w:r>
            <w:r>
              <w:t>10-30</w:t>
            </w:r>
            <w:r w:rsidRPr="00983D76">
              <w:t>% of symptomatic cases are not getting tested</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E570466" w14:textId="77777777" w:rsidR="00E1238B" w:rsidRPr="00983D76" w:rsidRDefault="00E1238B" w:rsidP="0042412D">
            <w:r w:rsidRPr="00983D76">
              <w:t>Diagnostic rate of symptomatic 1/9 -1/3; Diagnosis rate overall 25%</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B50AECC" w14:textId="77538EAB" w:rsidR="00E1238B" w:rsidRPr="00983D76" w:rsidRDefault="001A3C13" w:rsidP="0042412D">
            <w:r>
              <w:fldChar w:fldCharType="begin"/>
            </w:r>
            <w:r>
              <w:instrText xml:space="preserve"> ADDIN EN.CITE &lt;EndNote&gt;&lt;Cite&gt;&lt;Author&gt;Jia&lt;/Author&gt;&lt;Year&gt;2020&lt;/Year&gt;&lt;RecNum&gt;30&lt;/RecNum&gt;&lt;DisplayText&gt;(5, 17)&lt;/DisplayText&gt;&lt;record&gt;&lt;rec-number&gt;30&lt;/rec-number&gt;&lt;foreign-keys&gt;&lt;key app="EN" db-id="5zxfsszd80rtziedxf2v2xw1v0950x2zws0t" timestamp="1590778495"&gt;30&lt;/key&gt;&lt;/foreign-keys&gt;&lt;ref-type name="Journal Article"&gt;17&lt;/ref-type&gt;&lt;contributors&gt;&lt;authors&gt;&lt;author&gt;Jia, Jiwei&lt;/author&gt;&lt;author&gt;Liu, Siyu&lt;/author&gt;&lt;author&gt;Ding, Jing&lt;/author&gt;&lt;author&gt;Liao, Guidong&lt;/author&gt;&lt;author&gt;Zhang, Lihua&lt;/author&gt;&lt;author&gt;Zhang, Ran&lt;/author&gt;&lt;/authors&gt;&lt;/contributors&gt;&lt;titles&gt;&lt;title&gt;The impact of multilateral imported cases of COVID-19 on the epidemic control in China&lt;/title&gt;&lt;secondary-title&gt;arXiv preprint arXiv:2004.02398&lt;/secondary-title&gt;&lt;/titles&gt;&lt;periodical&gt;&lt;full-title&gt;arXiv preprint arXiv:2004.02398&lt;/full-title&gt;&lt;/periodical&gt;&lt;dates&gt;&lt;year&gt;2020&lt;/year&gt;&lt;/dates&gt;&lt;urls&gt;&lt;/urls&gt;&lt;/record&gt;&lt;/Cite&gt;&lt;Cite&gt;&lt;Author&gt;Roda&lt;/Author&gt;&lt;Year&gt;2020&lt;/Year&gt;&lt;RecNum&gt;29&lt;/RecNum&gt;&lt;record&gt;&lt;rec-number&gt;29&lt;/rec-number&gt;&lt;foreign-keys&gt;&lt;key app="EN" db-id="5zxfsszd80rtziedxf2v2xw1v0950x2zws0t" timestamp="1590778473"&gt;29&lt;/key&gt;&lt;/foreign-keys&gt;&lt;ref-type name="Journal Article"&gt;17&lt;/ref-type&gt;&lt;contributors&gt;&lt;authors&gt;&lt;author&gt;Roda, Weston C&lt;/author&gt;&lt;author&gt;Varughese, Marie B&lt;/author&gt;&lt;author&gt;Han, Donglin&lt;/author&gt;&lt;author&gt;Li, Michael Y&lt;/author&gt;&lt;/authors&gt;&lt;/contributors&gt;&lt;titles&gt;&lt;title&gt;Why is it difficult to accurately predict the COVID-19 epidemic?&lt;/title&gt;&lt;secondary-title&gt;Infectious Disease Modelling&lt;/secondary-title&gt;&lt;/titles&gt;&lt;periodical&gt;&lt;full-title&gt;Infectious Disease Modelling&lt;/full-title&gt;&lt;/periodical&gt;&lt;dates&gt;&lt;year&gt;2020&lt;/year&gt;&lt;/dates&gt;&lt;isbn&gt;2468-0427&lt;/isbn&gt;&lt;urls&gt;&lt;/urls&gt;&lt;/record&gt;&lt;/Cite&gt;&lt;/EndNote&gt;</w:instrText>
            </w:r>
            <w:r>
              <w:fldChar w:fldCharType="separate"/>
            </w:r>
            <w:r>
              <w:rPr>
                <w:noProof/>
              </w:rPr>
              <w:t>(5, 17)</w:t>
            </w:r>
            <w:r>
              <w:fldChar w:fldCharType="end"/>
            </w:r>
          </w:p>
        </w:tc>
      </w:tr>
      <w:tr w:rsidR="00E1238B" w:rsidRPr="00983D76" w14:paraId="33AA4D41"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3F20CA8A" w14:textId="77777777" w:rsidR="00E1238B" w:rsidRPr="00983D76" w:rsidRDefault="00E1238B" w:rsidP="0042412D">
            <w:r w:rsidRPr="003A0D95">
              <w:t>x</w:t>
            </w:r>
            <w:r w:rsidRPr="00983D76">
              <w:rPr>
                <w:vertAlign w:val="subscript"/>
              </w:rPr>
              <w:t>1</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806DA89" w14:textId="77777777" w:rsidR="00E1238B" w:rsidRPr="00983D76" w:rsidRDefault="00E1238B" w:rsidP="0042412D">
            <w:r w:rsidRPr="00983D76">
              <w:t>Proportion of mild cases that progress to hospital</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9FAAD3B" w14:textId="77777777" w:rsidR="00E1238B" w:rsidRPr="00983D76" w:rsidRDefault="00E1238B" w:rsidP="0042412D">
            <w:r w:rsidRPr="00983D76">
              <w:t>0.05 – 0.3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50D4AD1D" w14:textId="77777777" w:rsidR="00E1238B" w:rsidRPr="00983D76" w:rsidRDefault="00E1238B" w:rsidP="0042412D">
            <w:r w:rsidRPr="00983D76">
              <w:t>5-30% of mild cases are hospitalized</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A0214F8" w14:textId="77777777" w:rsidR="00E1238B" w:rsidRPr="00983D76" w:rsidRDefault="00E1238B" w:rsidP="0042412D">
            <w:r w:rsidRPr="00983D76">
              <w:t>5%, 20.7-31.4%</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CEB22FF" w14:textId="5BB30BDD" w:rsidR="00E1238B" w:rsidRPr="00983D76" w:rsidRDefault="001A3C13" w:rsidP="0042412D">
            <w:r>
              <w:fldChar w:fldCharType="begin"/>
            </w:r>
            <w:r>
              <w:instrText xml:space="preserve"> ADDIN EN.CITE &lt;EndNote&gt;&lt;Cite&gt;&lt;Author&gt;COVID&lt;/Author&gt;&lt;Year&gt;2020&lt;/Year&gt;&lt;RecNum&gt;22&lt;/RecNum&gt;&lt;DisplayText&gt;(18, 19)&lt;/DisplayText&gt;&lt;record&gt;&lt;rec-number&gt;22&lt;/rec-number&gt;&lt;foreign-keys&gt;&lt;key app="EN" db-id="5zxfsszd80rtziedxf2v2xw1v0950x2zws0t" timestamp="1590778048"&gt;22&lt;/key&gt;&lt;/foreign-keys&gt;&lt;ref-type name="Journal Article"&gt;17&lt;/ref-type&gt;&lt;contributors&gt;&lt;authors&gt;&lt;author&gt;COVID, CDC&lt;/author&gt;&lt;author&gt;Team, Response&lt;/author&gt;&lt;/authors&gt;&lt;/contributors&gt;&lt;titles&gt;&lt;title&gt;Severe outcomes among patients with coronavirus disease 2019 (COVID-19)—United States, February 12–March 16, 2020&lt;/title&gt;&lt;secondary-title&gt;MMWR Morb Mortal Wkly Rep&lt;/secondary-title&gt;&lt;/titles&gt;&lt;periodical&gt;&lt;full-title&gt;MMWR Morb Mortal Wkly Rep&lt;/full-title&gt;&lt;/periodical&gt;&lt;pages&gt;343-346&lt;/pages&gt;&lt;volume&gt;69&lt;/volume&gt;&lt;number&gt;12&lt;/number&gt;&lt;dates&gt;&lt;year&gt;2020&lt;/year&gt;&lt;/dates&gt;&lt;urls&gt;&lt;/urls&gt;&lt;/record&gt;&lt;/Cite&gt;&lt;Cite&gt;&lt;Author&gt;Verity&lt;/Author&gt;&lt;Year&gt;2020&lt;/Year&gt;&lt;RecNum&gt;16&lt;/RecNum&gt;&lt;record&gt;&lt;rec-number&gt;16&lt;/rec-number&gt;&lt;foreign-keys&gt;&lt;key app="EN" db-id="5zxfsszd80rtziedxf2v2xw1v0950x2zws0t" timestamp="1590777614"&gt;16&lt;/key&gt;&lt;/foreign-keys&gt;&lt;ref-type name="Journal Article"&gt;17&lt;/ref-type&gt;&lt;contributors&gt;&lt;authors&gt;&lt;author&gt;Verity, Robert&lt;/author&gt;&lt;author&gt;Okell, Lucy C&lt;/author&gt;&lt;author&gt;Dorigatti, Ilaria&lt;/author&gt;&lt;author&gt;Winskill, Peter&lt;/author&gt;&lt;author&gt;Whittaker, Charles&lt;/author&gt;&lt;author&gt;Imai, Natsuko&lt;/author&gt;&lt;author&gt;Cuomo-Dannenburg, Gina&lt;/author&gt;&lt;author&gt;Thompson, Hayley&lt;/author&gt;&lt;author&gt;Walker, Patrick&lt;/author&gt;&lt;author&gt;Fu, Han&lt;/author&gt;&lt;/authors&gt;&lt;/contributors&gt;&lt;titles&gt;&lt;title&gt;Estimates of the severity of COVID-19 disease&lt;/title&gt;&lt;secondary-title&gt;MedRxiv&lt;/secondary-title&gt;&lt;/titles&gt;&lt;periodical&gt;&lt;full-title&gt;medRxiv&lt;/full-title&gt;&lt;/periodical&gt;&lt;dates&gt;&lt;year&gt;2020&lt;/year&gt;&lt;/dates&gt;&lt;urls&gt;&lt;/urls&gt;&lt;/record&gt;&lt;/Cite&gt;&lt;/EndNote&gt;</w:instrText>
            </w:r>
            <w:r>
              <w:fldChar w:fldCharType="separate"/>
            </w:r>
            <w:r>
              <w:rPr>
                <w:noProof/>
              </w:rPr>
              <w:t>(18, 19)</w:t>
            </w:r>
            <w:r>
              <w:fldChar w:fldCharType="end"/>
            </w:r>
          </w:p>
        </w:tc>
      </w:tr>
      <w:tr w:rsidR="00E1238B" w:rsidRPr="00983D76" w14:paraId="092B894C" w14:textId="77777777" w:rsidTr="001A3C13">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27628E6E" w14:textId="77777777" w:rsidR="00E1238B" w:rsidRPr="00983D76" w:rsidRDefault="00E1238B" w:rsidP="0042412D">
            <w:r w:rsidRPr="003A0D95">
              <w:t>x</w:t>
            </w:r>
            <w:r w:rsidRPr="00983D76">
              <w:rPr>
                <w:vertAlign w:val="subscript"/>
              </w:rPr>
              <w:t>2</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0AFEE74F" w14:textId="77777777" w:rsidR="00E1238B" w:rsidRPr="00983D76" w:rsidRDefault="00E1238B" w:rsidP="0042412D">
            <w:r w:rsidRPr="00983D76">
              <w:t>Proportion of hospital cases that progress to ICU</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FFC70E7" w14:textId="77777777" w:rsidR="00E1238B" w:rsidRPr="00983D76" w:rsidRDefault="00E1238B" w:rsidP="0042412D">
            <w:r w:rsidRPr="00983D76">
              <w:t>0.2 – 0.3</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2843864" w14:textId="77777777" w:rsidR="00E1238B" w:rsidRPr="00983D76" w:rsidRDefault="00E1238B" w:rsidP="0042412D">
            <w:r w:rsidRPr="00983D76">
              <w:t>20-30% of hospitalized cases require an ICU</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5743283" w14:textId="77777777" w:rsidR="00E1238B" w:rsidRPr="00983D76" w:rsidRDefault="00E1238B" w:rsidP="0042412D">
            <w:r w:rsidRPr="00983D76">
              <w:t>26-30%</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tcPr>
          <w:p w14:paraId="35C2B1CB" w14:textId="4E259EC4" w:rsidR="00E1238B" w:rsidRPr="00983D76" w:rsidRDefault="001A3C13" w:rsidP="0042412D">
            <w:r>
              <w:fldChar w:fldCharType="begin">
                <w:fldData xml:space="preserve">PEVuZE5vdGU+PENpdGU+PEF1dGhvcj5WZXJpdHk8L0F1dGhvcj48WWVhcj4yMDIwPC9ZZWFyPjxS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</w:fldData>
              </w:fldChar>
            </w:r>
            <w:r w:rsidR="00276E36">
              <w:instrText xml:space="preserve"> ADDIN EN.CITE </w:instrText>
            </w:r>
            <w:r w:rsidR="00276E36">
              <w:fldChar w:fldCharType="begin">
                <w:fldData xml:space="preserve">PEVuZE5vdGU+PENpdGU+PEF1dGhvcj5WZXJpdHk8L0F1dGhvcj48WWVhcj4yMDIwPC9ZZWFyPjxS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</w:fldData>
              </w:fldChar>
            </w:r>
            <w:r w:rsidR="00276E36">
              <w:instrText xml:space="preserve"> ADDIN EN.CITE.DATA </w:instrText>
            </w:r>
            <w:r w:rsidR="00276E36">
              <w:fldChar w:fldCharType="end"/>
            </w:r>
            <w:r>
              <w:fldChar w:fldCharType="separate"/>
            </w:r>
            <w:r w:rsidR="00276E36">
              <w:rPr>
                <w:noProof/>
              </w:rPr>
              <w:t>(15, 16, 19, 20)</w:t>
            </w:r>
            <w:r>
              <w:fldChar w:fldCharType="end"/>
            </w:r>
          </w:p>
        </w:tc>
      </w:tr>
      <w:tr w:rsidR="00E1238B" w:rsidRPr="00983D76" w14:paraId="0227BB40"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663EE633" w14:textId="77777777" w:rsidR="00E1238B" w:rsidRPr="00983D76" w:rsidRDefault="00E1238B" w:rsidP="0042412D">
            <w:r w:rsidRPr="003A0D95">
              <w:t>x</w:t>
            </w:r>
            <w:r w:rsidRPr="00983D76">
              <w:rPr>
                <w:vertAlign w:val="subscript"/>
              </w:rPr>
              <w:t>3</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16121835" w14:textId="77777777" w:rsidR="00E1238B" w:rsidRPr="00983D76" w:rsidRDefault="00E1238B" w:rsidP="0042412D">
            <w:r w:rsidRPr="00983D76">
              <w:t>Proportion of ICU cases that die</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F376F63" w14:textId="77777777" w:rsidR="00E1238B" w:rsidRPr="00983D76" w:rsidRDefault="00E1238B" w:rsidP="0042412D">
            <w:r w:rsidRPr="00983D76">
              <w:t>0.2 – 0.8</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1CB90368" w14:textId="77777777" w:rsidR="00E1238B" w:rsidRPr="00983D76" w:rsidRDefault="00E1238B" w:rsidP="0042412D">
            <w:r w:rsidRPr="00983D76">
              <w:t>Proportion of ICU cases that die</w:t>
            </w:r>
          </w:p>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0C4697A" w14:textId="77777777" w:rsidR="00E1238B" w:rsidRPr="00983D76" w:rsidRDefault="00E1238B" w:rsidP="0042412D"/>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0A0F25BF" w14:textId="75F96AE3" w:rsidR="00E1238B" w:rsidRPr="00983D76" w:rsidRDefault="001A3C13" w:rsidP="0042412D">
            <w:r>
              <w:fldChar w:fldCharType="begin">
                <w:fldData xml:space="preserve">PEVuZE5vdGU+PENpdGU+PEF1dGhvcj5ZYW5nPC9BdXRob3I+PFllYXI+MjAyMDwvWWVhcj48UmVj
TnVtPjIzPC9SZWNOdW0+PERpc3BsYXlUZXh0PigxNiwgMjAsIDIxKTwvRGlzcGxheVRleHQ+PHJl
Y29yZD48cmVjLW51bWJlcj4yMzwvcmVjLW51bWJlcj48Zm9yZWlnbi1rZXlzPjxrZXkgYXBwPSJF
TiIgZGItaWQ9IjV6eGZzc3pkODBydHppZWR4ZjJ2Mnh3MXYwOTUweDJ6d3MwdCIgdGltZXN0YW1w
PSIxNTkwNzc4MDgwIj4yMzwva2V5PjwvZm9yZWlnbi1rZXlzPjxyZWYtdHlwZSBuYW1lPSJKb3Vy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dCBSZXNwaXJhdG9yeSBNZWRpY2luZTwvZnVsbC10aXRsZT48L3BlcmlvZGljYWw+PGRhdGVzPjx5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</w:fldData>
              </w:fldChar>
            </w:r>
            <w:r w:rsidR="00276E36">
              <w:instrText xml:space="preserve"> ADDIN EN.CITE </w:instrText>
            </w:r>
            <w:r w:rsidR="00276E36">
              <w:fldChar w:fldCharType="begin">
                <w:fldData xml:space="preserve">PEVuZE5vdGU+PENpdGU+PEF1dGhvcj5ZYW5nPC9BdXRob3I+PFllYXI+MjAyMDwvWWVhcj48UmVj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</w:fldData>
              </w:fldChar>
            </w:r>
            <w:r w:rsidR="00276E36">
              <w:instrText xml:space="preserve"> ADDIN EN.CITE.DATA </w:instrText>
            </w:r>
            <w:r w:rsidR="00276E36">
              <w:fldChar w:fldCharType="end"/>
            </w:r>
            <w:r>
              <w:fldChar w:fldCharType="separate"/>
            </w:r>
            <w:r w:rsidR="00276E36">
              <w:rPr>
                <w:noProof/>
              </w:rPr>
              <w:t>(16, 20, 21)</w:t>
            </w:r>
            <w:r>
              <w:fldChar w:fldCharType="end"/>
            </w:r>
          </w:p>
        </w:tc>
      </w:tr>
      <w:tr w:rsidR="00E1238B" w:rsidRPr="00983D76" w14:paraId="249CD5B0" w14:textId="77777777" w:rsidTr="0042412D">
        <w:trPr>
          <w:trHeight w:val="304"/>
        </w:trPr>
        <w:tc>
          <w:tcPr>
            <w:tcW w:w="427"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9474155" w14:textId="77777777" w:rsidR="00E1238B" w:rsidRPr="00983D76" w:rsidRDefault="00E1238B" w:rsidP="0042412D">
            <w:r w:rsidRPr="00983D76">
              <w:t>d</w:t>
            </w:r>
          </w:p>
        </w:tc>
        <w:tc>
          <w:tcPr>
            <w:tcW w:w="1274" w:type="pc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14:paraId="4DA2291E" w14:textId="77777777" w:rsidR="00E1238B" w:rsidRPr="00983D76" w:rsidRDefault="00E1238B" w:rsidP="0042412D">
            <w:r w:rsidRPr="00983D76">
              <w:t>Reduction in transmission due to social distancing, face masks, etc.</w:t>
            </w:r>
          </w:p>
        </w:tc>
        <w:tc>
          <w:tcPr>
            <w:tcW w:w="653"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11044C7" w14:textId="77777777" w:rsidR="00E1238B" w:rsidRPr="00983D76" w:rsidRDefault="00E1238B" w:rsidP="0042412D">
            <w:r>
              <w:t xml:space="preserve">0.1 – 0.4  </w:t>
            </w:r>
          </w:p>
        </w:tc>
        <w:tc>
          <w:tcPr>
            <w:tcW w:w="94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82B812D" w14:textId="77777777" w:rsidR="00E1238B" w:rsidRPr="00983D76" w:rsidRDefault="00E1238B" w:rsidP="0042412D"/>
        </w:tc>
        <w:tc>
          <w:tcPr>
            <w:tcW w:w="1034"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480770FE" w14:textId="77777777" w:rsidR="00E1238B" w:rsidRPr="00983D76" w:rsidRDefault="00E1238B" w:rsidP="0042412D">
            <w:r>
              <w:t>Masks are 58-85% effective</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11" w:type="dxa"/>
              <w:left w:w="78" w:type="dxa"/>
              <w:bottom w:w="111" w:type="dxa"/>
              <w:right w:w="78" w:type="dxa"/>
            </w:tcMar>
            <w:vAlign w:val="center"/>
            <w:hideMark/>
          </w:tcPr>
          <w:p w14:paraId="60868B5A" w14:textId="45942426" w:rsidR="00E1238B" w:rsidRPr="00983D76" w:rsidRDefault="001A3C13" w:rsidP="0042412D">
            <w:r>
              <w:fldChar w:fldCharType="begin"/>
            </w:r>
            <w:r w:rsidR="00276E36">
              <w:instrText xml:space="preserve"> ADDIN EN.CITE &lt;EndNote&gt;&lt;Cite&gt;&lt;Author&gt;Brienen&lt;/Author&gt;&lt;Year&gt;2010&lt;/Year&gt;&lt;RecNum&gt;3&lt;/RecNum&gt;&lt;DisplayText&gt;(22)&lt;/DisplayText&gt;&lt;record&gt;&lt;rec-number&gt;3&lt;/rec-number&gt;&lt;foreign-keys&gt;&lt;key app="EN" db-id="5zxfsszd80rtziedxf2v2xw1v0950x2zws0t" timestamp="1590774203"&gt;3&lt;/key&gt;&lt;/foreign-keys&gt;&lt;ref-type name="Journal Article"&gt;17&lt;/ref-type&gt;&lt;contributors&gt;&lt;authors&gt;&lt;author&gt;Brienen, Nicole CJ&lt;/author&gt;&lt;author&gt;Timen, Aura&lt;/author&gt;&lt;author&gt;Wallinga, Jacco&lt;/author&gt;&lt;author&gt;Van Steenbergen, Jim E&lt;/author&gt;&lt;author&gt;Teunis, Peter FM&lt;/author&gt;&lt;/authors&gt;&lt;/contributors&gt;&lt;titles&gt;&lt;title&gt;The effect of mask use on the spread of influenza during a pandemic&lt;/title&gt;&lt;secondary-title&gt;Risk Analysis: An International Journal&lt;/secondary-title&gt;&lt;alt-title&gt;Risk Anal&lt;/alt-title&gt;&lt;/titles&gt;&lt;periodical&gt;&lt;full-title&gt;Risk Analysis: An International Journal&lt;/full-title&gt;&lt;/periodical&gt;&lt;pages&gt;1210-1218&lt;/pages&gt;&lt;volume&gt;30&lt;/volume&gt;&lt;number&gt;8&lt;/number&gt;&lt;dates&gt;&lt;year&gt;2010&lt;/year&gt;&lt;/dates&gt;&lt;isbn&gt;0272-4332&lt;/isbn&gt;&lt;urls&gt;&lt;/urls&gt;&lt;/record&gt;&lt;/Cite&gt;&lt;/EndNote&gt;</w:instrText>
            </w:r>
            <w:r>
              <w:fldChar w:fldCharType="separate"/>
            </w:r>
            <w:r w:rsidR="00276E36">
              <w:rPr>
                <w:noProof/>
              </w:rPr>
              <w:t>(22)</w:t>
            </w:r>
            <w:r>
              <w:fldChar w:fldCharType="end"/>
            </w:r>
          </w:p>
        </w:tc>
      </w:tr>
    </w:tbl>
    <w:p w14:paraId="2FBE7A2F" w14:textId="77777777" w:rsidR="00E1238B" w:rsidRDefault="00E1238B" w:rsidP="00E1238B"/>
    <w:p w14:paraId="3A036505" w14:textId="77777777" w:rsidR="00E1238B" w:rsidRDefault="00E1238B" w:rsidP="00E1238B">
      <w:r>
        <w:br w:type="page"/>
      </w:r>
    </w:p>
    <w:p w14:paraId="2748ED7F" w14:textId="77777777" w:rsidR="00EC1B5C" w:rsidRDefault="00EC1B5C" w:rsidP="00E1238B">
      <w:pPr>
        <w:sectPr w:rsidR="00EC1B5C" w:rsidSect="0042412D">
          <w:pgSz w:w="15840" w:h="12240" w:orient="landscape"/>
          <w:pgMar w:top="720" w:right="720" w:bottom="720" w:left="720" w:header="720" w:footer="720" w:gutter="0"/>
          <w:cols w:space="720"/>
          <w:docGrid w:linePitch="360"/>
        </w:sectPr>
      </w:pPr>
    </w:p>
    <w:p w14:paraId="0C525292" w14:textId="62653DCF" w:rsidR="00E1238B" w:rsidRDefault="00E1238B" w:rsidP="00BB348C">
      <w:pPr>
        <w:pStyle w:val="Heading1"/>
      </w:pPr>
      <w:r>
        <w:t>SI References</w:t>
      </w:r>
    </w:p>
    <w:p w14:paraId="38BC95BB" w14:textId="77777777" w:rsidR="00C50C15" w:rsidRDefault="00C50C15" w:rsidP="00041F95"/>
    <w:p w14:paraId="5EEB8F71" w14:textId="77777777" w:rsidR="00276E36" w:rsidRPr="00276E36" w:rsidRDefault="00C50C15" w:rsidP="00276E36">
      <w:pPr>
        <w:pStyle w:val="EndNoteBibliography"/>
        <w:ind w:left="720" w:hanging="720"/>
      </w:pPr>
      <w:r>
        <w:fldChar w:fldCharType="begin"/>
      </w:r>
      <w:r>
        <w:instrText xml:space="preserve"> ADDIN EN.REFLIST </w:instrText>
      </w:r>
      <w:r>
        <w:fldChar w:fldCharType="separate"/>
      </w:r>
      <w:r w:rsidR="00276E36" w:rsidRPr="00276E36">
        <w:t>1.</w:t>
      </w:r>
      <w:r w:rsidR="00276E36" w:rsidRPr="00276E36">
        <w:tab/>
        <w:t>Q. Lin</w:t>
      </w:r>
      <w:r w:rsidR="00276E36" w:rsidRPr="00276E36">
        <w:rPr>
          <w:i/>
        </w:rPr>
        <w:t xml:space="preserve"> et al.</w:t>
      </w:r>
      <w:r w:rsidR="00276E36" w:rsidRPr="00276E36">
        <w:t xml:space="preserve">, A conceptual model for the outbreak of Coronavirus disease 2019 (COVID-19) in Wuhan, China with individual reaction and governmental action. </w:t>
      </w:r>
      <w:r w:rsidR="00276E36" w:rsidRPr="00276E36">
        <w:rPr>
          <w:i/>
        </w:rPr>
        <w:t>International journal of infectious diseases</w:t>
      </w:r>
      <w:r w:rsidR="00276E36" w:rsidRPr="00276E36">
        <w:t xml:space="preserve">  (2020).</w:t>
      </w:r>
    </w:p>
    <w:p w14:paraId="2674088C" w14:textId="77777777" w:rsidR="00276E36" w:rsidRPr="00276E36" w:rsidRDefault="00276E36" w:rsidP="00276E36">
      <w:pPr>
        <w:pStyle w:val="EndNoteBibliography"/>
        <w:ind w:left="720" w:hanging="720"/>
      </w:pPr>
      <w:r w:rsidRPr="00276E36">
        <w:t>2.</w:t>
      </w:r>
      <w:r w:rsidRPr="00276E36">
        <w:tab/>
        <w:t xml:space="preserve">L. Peng, W. Yang, D. Zhang, C. Zhuge, L. Hong, Epidemic analysis of COVID-19 in China by dynamical modeling. </w:t>
      </w:r>
      <w:r w:rsidRPr="00276E36">
        <w:rPr>
          <w:i/>
        </w:rPr>
        <w:t>arXiv preprint arXiv:2002.06563</w:t>
      </w:r>
      <w:r w:rsidRPr="00276E36">
        <w:t xml:space="preserve">  (2020).</w:t>
      </w:r>
    </w:p>
    <w:p w14:paraId="1605C790" w14:textId="77777777" w:rsidR="00276E36" w:rsidRPr="00276E36" w:rsidRDefault="00276E36" w:rsidP="00276E36">
      <w:pPr>
        <w:pStyle w:val="EndNoteBibliography"/>
        <w:ind w:left="720" w:hanging="720"/>
      </w:pPr>
      <w:r w:rsidRPr="00276E36">
        <w:t>3.</w:t>
      </w:r>
      <w:r w:rsidRPr="00276E36">
        <w:tab/>
        <w:t xml:space="preserve">J. M. Read, J. R. Bridgen, D. A. Cummings, A. Ho, C. P. Jewell, Novel coronavirus 2019-nCoV: early estimation of epidemiological parameters and epidemic predictions. </w:t>
      </w:r>
      <w:r w:rsidRPr="00276E36">
        <w:rPr>
          <w:i/>
        </w:rPr>
        <w:t>MedRxiv</w:t>
      </w:r>
      <w:r w:rsidRPr="00276E36">
        <w:t xml:space="preserve">  (2020).</w:t>
      </w:r>
    </w:p>
    <w:p w14:paraId="15C533BD" w14:textId="77777777" w:rsidR="00276E36" w:rsidRPr="00276E36" w:rsidRDefault="00276E36" w:rsidP="00276E36">
      <w:pPr>
        <w:pStyle w:val="EndNoteBibliography"/>
        <w:ind w:left="720" w:hanging="720"/>
      </w:pPr>
      <w:r w:rsidRPr="00276E36">
        <w:t>4.</w:t>
      </w:r>
      <w:r w:rsidRPr="00276E36">
        <w:tab/>
        <w:t xml:space="preserve">L. Y. Sanche S, Xu C, Romero-Severson E, Hengartner N, Ke R., High contagiousness and rapid spread of severe acute respiratory syndrome coronavirus 2. </w:t>
      </w:r>
      <w:r w:rsidRPr="00276E36">
        <w:rPr>
          <w:i/>
        </w:rPr>
        <w:t>Emerg Infect Dis.</w:t>
      </w:r>
      <w:r w:rsidRPr="00276E36">
        <w:t xml:space="preserve"> </w:t>
      </w:r>
      <w:r w:rsidRPr="00276E36">
        <w:rPr>
          <w:b/>
        </w:rPr>
        <w:t>26</w:t>
      </w:r>
      <w:r w:rsidRPr="00276E36">
        <w:t xml:space="preserve"> (2020).</w:t>
      </w:r>
    </w:p>
    <w:p w14:paraId="5CED7C82" w14:textId="77777777" w:rsidR="00276E36" w:rsidRPr="00276E36" w:rsidRDefault="00276E36" w:rsidP="00276E36">
      <w:pPr>
        <w:pStyle w:val="EndNoteBibliography"/>
        <w:ind w:left="720" w:hanging="720"/>
      </w:pPr>
      <w:r w:rsidRPr="00276E36">
        <w:t>5.</w:t>
      </w:r>
      <w:r w:rsidRPr="00276E36">
        <w:tab/>
        <w:t>J. Jia</w:t>
      </w:r>
      <w:r w:rsidRPr="00276E36">
        <w:rPr>
          <w:i/>
        </w:rPr>
        <w:t xml:space="preserve"> et al.</w:t>
      </w:r>
      <w:r w:rsidRPr="00276E36">
        <w:t xml:space="preserve">, The impact of multilateral imported cases of COVID-19 on the epidemic control in China. </w:t>
      </w:r>
      <w:r w:rsidRPr="00276E36">
        <w:rPr>
          <w:i/>
        </w:rPr>
        <w:t>arXiv preprint arXiv:2004.02398</w:t>
      </w:r>
      <w:r w:rsidRPr="00276E36">
        <w:t xml:space="preserve">  (2020).</w:t>
      </w:r>
    </w:p>
    <w:p w14:paraId="134EA541" w14:textId="77777777" w:rsidR="00276E36" w:rsidRPr="00276E36" w:rsidRDefault="00276E36" w:rsidP="00276E36">
      <w:pPr>
        <w:pStyle w:val="EndNoteBibliography"/>
        <w:ind w:left="720" w:hanging="720"/>
      </w:pPr>
      <w:r w:rsidRPr="00276E36">
        <w:t>6.</w:t>
      </w:r>
      <w:r w:rsidRPr="00276E36">
        <w:tab/>
        <w:t>Y. Dong</w:t>
      </w:r>
      <w:r w:rsidRPr="00276E36">
        <w:rPr>
          <w:i/>
        </w:rPr>
        <w:t xml:space="preserve"> et al.</w:t>
      </w:r>
      <w:r w:rsidRPr="00276E36">
        <w:t xml:space="preserve">, Epidemiology of COVID-19 among children in China. </w:t>
      </w:r>
      <w:r w:rsidRPr="00276E36">
        <w:rPr>
          <w:i/>
        </w:rPr>
        <w:t>Pediatrics</w:t>
      </w:r>
      <w:r w:rsidRPr="00276E36">
        <w:t xml:space="preserve">  (2020).</w:t>
      </w:r>
    </w:p>
    <w:p w14:paraId="146BE334" w14:textId="77777777" w:rsidR="00276E36" w:rsidRPr="00276E36" w:rsidRDefault="00276E36" w:rsidP="00276E36">
      <w:pPr>
        <w:pStyle w:val="EndNoteBibliography"/>
        <w:ind w:left="720" w:hanging="720"/>
      </w:pPr>
      <w:r w:rsidRPr="00276E36">
        <w:t>7.</w:t>
      </w:r>
      <w:r w:rsidRPr="00276E36">
        <w:tab/>
        <w:t xml:space="preserve">A. Kimball, Asymptomatic and presymptomatic SARS-CoV-2 infections in residents of a long-term care skilled nursing facility—King County, Washington, March 2020. </w:t>
      </w:r>
      <w:r w:rsidRPr="00276E36">
        <w:rPr>
          <w:i/>
        </w:rPr>
        <w:t>MMWR. Morbidity and mortality weekly report</w:t>
      </w:r>
      <w:r w:rsidRPr="00276E36">
        <w:t xml:space="preserve"> </w:t>
      </w:r>
      <w:r w:rsidRPr="00276E36">
        <w:rPr>
          <w:b/>
        </w:rPr>
        <w:t>69</w:t>
      </w:r>
      <w:r w:rsidRPr="00276E36">
        <w:t xml:space="preserve"> (2020).</w:t>
      </w:r>
    </w:p>
    <w:p w14:paraId="348C30F6" w14:textId="77777777" w:rsidR="00276E36" w:rsidRPr="00276E36" w:rsidRDefault="00276E36" w:rsidP="00276E36">
      <w:pPr>
        <w:pStyle w:val="EndNoteBibliography"/>
        <w:ind w:left="720" w:hanging="720"/>
      </w:pPr>
      <w:r w:rsidRPr="00276E36">
        <w:t>8.</w:t>
      </w:r>
      <w:r w:rsidRPr="00276E36">
        <w:tab/>
        <w:t>H. Qiu</w:t>
      </w:r>
      <w:r w:rsidRPr="00276E36">
        <w:rPr>
          <w:i/>
        </w:rPr>
        <w:t xml:space="preserve"> et al.</w:t>
      </w:r>
      <w:r w:rsidRPr="00276E36">
        <w:t xml:space="preserve">, Clinical and epidemiological features of 36 children with coronavirus disease 2019 (COVID-19) in Zhejiang, China: an observational cohort study. </w:t>
      </w:r>
      <w:r w:rsidRPr="00276E36">
        <w:rPr>
          <w:i/>
        </w:rPr>
        <w:t>The Lancet Infectious Diseases</w:t>
      </w:r>
      <w:r w:rsidRPr="00276E36">
        <w:t xml:space="preserve">  (2020).</w:t>
      </w:r>
    </w:p>
    <w:p w14:paraId="58034DD6" w14:textId="77777777" w:rsidR="00276E36" w:rsidRPr="00276E36" w:rsidRDefault="00276E36" w:rsidP="00276E36">
      <w:pPr>
        <w:pStyle w:val="EndNoteBibliography"/>
        <w:ind w:left="720" w:hanging="720"/>
      </w:pPr>
      <w:r w:rsidRPr="00276E36">
        <w:t>9.</w:t>
      </w:r>
      <w:r w:rsidRPr="00276E36">
        <w:tab/>
        <w:t xml:space="preserve">B. F. Maier, D. Brockmann, Effective containment explains subexponential growth in recent confirmed COVID-19 cases in China. </w:t>
      </w:r>
      <w:r w:rsidRPr="00276E36">
        <w:rPr>
          <w:i/>
        </w:rPr>
        <w:t>Science</w:t>
      </w:r>
      <w:r w:rsidRPr="00276E36">
        <w:t xml:space="preserve"> </w:t>
      </w:r>
      <w:r w:rsidRPr="00276E36">
        <w:rPr>
          <w:b/>
        </w:rPr>
        <w:t>368</w:t>
      </w:r>
      <w:r w:rsidRPr="00276E36">
        <w:t>, 742-746 (2020).</w:t>
      </w:r>
    </w:p>
    <w:p w14:paraId="22E3B882" w14:textId="77777777" w:rsidR="00276E36" w:rsidRPr="00276E36" w:rsidRDefault="00276E36" w:rsidP="00276E36">
      <w:pPr>
        <w:pStyle w:val="EndNoteBibliography"/>
        <w:ind w:left="720" w:hanging="720"/>
      </w:pPr>
      <w:r w:rsidRPr="00276E36">
        <w:t>10.</w:t>
      </w:r>
      <w:r w:rsidRPr="00276E36">
        <w:tab/>
        <w:t>C. M. Peak</w:t>
      </w:r>
      <w:r w:rsidRPr="00276E36">
        <w:rPr>
          <w:i/>
        </w:rPr>
        <w:t xml:space="preserve"> et al.</w:t>
      </w:r>
      <w:r w:rsidRPr="00276E36">
        <w:t xml:space="preserve">, Modeling the comparative impact of individual quarantine vs. active monitoring of contacts for the mitigation of COVID-19. </w:t>
      </w:r>
      <w:r w:rsidRPr="00276E36">
        <w:rPr>
          <w:i/>
        </w:rPr>
        <w:t>medRxiv</w:t>
      </w:r>
      <w:r w:rsidRPr="00276E36">
        <w:t xml:space="preserve">  (2020).</w:t>
      </w:r>
    </w:p>
    <w:p w14:paraId="17CC4909" w14:textId="77777777" w:rsidR="00276E36" w:rsidRPr="00276E36" w:rsidRDefault="00276E36" w:rsidP="00276E36">
      <w:pPr>
        <w:pStyle w:val="EndNoteBibliography"/>
        <w:ind w:left="720" w:hanging="720"/>
      </w:pPr>
      <w:r w:rsidRPr="00276E36">
        <w:t>11.</w:t>
      </w:r>
      <w:r w:rsidRPr="00276E36">
        <w:tab/>
        <w:t>K. Prem</w:t>
      </w:r>
      <w:r w:rsidRPr="00276E36">
        <w:rPr>
          <w:i/>
        </w:rPr>
        <w:t xml:space="preserve"> et al.</w:t>
      </w:r>
      <w:r w:rsidRPr="00276E36">
        <w:t xml:space="preserve">, The effect of control strategies to reduce social mixing on outcomes of the COVID-19 epidemic in Wuhan, China: a modelling study. </w:t>
      </w:r>
      <w:r w:rsidRPr="00276E36">
        <w:rPr>
          <w:i/>
        </w:rPr>
        <w:t>Lancet Public Health</w:t>
      </w:r>
      <w:r w:rsidRPr="00276E36">
        <w:t xml:space="preserve"> </w:t>
      </w:r>
      <w:r w:rsidRPr="00276E36">
        <w:rPr>
          <w:b/>
        </w:rPr>
        <w:t>5</w:t>
      </w:r>
      <w:r w:rsidRPr="00276E36">
        <w:t>, e261-e270 (2020).</w:t>
      </w:r>
    </w:p>
    <w:p w14:paraId="6F7AA9DB" w14:textId="77777777" w:rsidR="00276E36" w:rsidRPr="00276E36" w:rsidRDefault="00276E36" w:rsidP="00276E36">
      <w:pPr>
        <w:pStyle w:val="EndNoteBibliography"/>
        <w:ind w:left="720" w:hanging="720"/>
      </w:pPr>
      <w:r w:rsidRPr="00276E36">
        <w:t>12.</w:t>
      </w:r>
      <w:r w:rsidRPr="00276E36">
        <w:tab/>
        <w:t xml:space="preserve">J. A. Backer, D. Klinkenberg, J. Wallinga, Incubation period of 2019 novel coronavirus (2019-nCoV) infections among travellers from Wuhan, China, 20–28 January 2020. </w:t>
      </w:r>
      <w:r w:rsidRPr="00276E36">
        <w:rPr>
          <w:i/>
        </w:rPr>
        <w:t>Eurosurveillance</w:t>
      </w:r>
      <w:r w:rsidRPr="00276E36">
        <w:t xml:space="preserve"> </w:t>
      </w:r>
      <w:r w:rsidRPr="00276E36">
        <w:rPr>
          <w:b/>
        </w:rPr>
        <w:t>25</w:t>
      </w:r>
      <w:r w:rsidRPr="00276E36">
        <w:t>, 2000062 (2020).</w:t>
      </w:r>
    </w:p>
    <w:p w14:paraId="752225FF" w14:textId="77777777" w:rsidR="00276E36" w:rsidRPr="00276E36" w:rsidRDefault="00276E36" w:rsidP="00276E36">
      <w:pPr>
        <w:pStyle w:val="EndNoteBibliography"/>
        <w:ind w:left="720" w:hanging="720"/>
      </w:pPr>
      <w:r w:rsidRPr="00276E36">
        <w:t>13.</w:t>
      </w:r>
      <w:r w:rsidRPr="00276E36">
        <w:tab/>
        <w:t>W.-j. Guan</w:t>
      </w:r>
      <w:r w:rsidRPr="00276E36">
        <w:rPr>
          <w:i/>
        </w:rPr>
        <w:t xml:space="preserve"> et al.</w:t>
      </w:r>
      <w:r w:rsidRPr="00276E36">
        <w:t xml:space="preserve">, Clinical characteristics of coronavirus disease 2019 in China. </w:t>
      </w:r>
      <w:r w:rsidRPr="00276E36">
        <w:rPr>
          <w:i/>
        </w:rPr>
        <w:t>New England journal of medicine</w:t>
      </w:r>
      <w:r w:rsidRPr="00276E36">
        <w:t xml:space="preserve"> </w:t>
      </w:r>
      <w:r w:rsidRPr="00276E36">
        <w:rPr>
          <w:b/>
        </w:rPr>
        <w:t>382</w:t>
      </w:r>
      <w:r w:rsidRPr="00276E36">
        <w:t>, 1708-1720 (2020).</w:t>
      </w:r>
    </w:p>
    <w:p w14:paraId="508F5C38" w14:textId="77777777" w:rsidR="00276E36" w:rsidRPr="00276E36" w:rsidRDefault="00276E36" w:rsidP="00276E36">
      <w:pPr>
        <w:pStyle w:val="EndNoteBibliography"/>
        <w:ind w:left="720" w:hanging="720"/>
      </w:pPr>
      <w:r w:rsidRPr="00276E36">
        <w:t>14.</w:t>
      </w:r>
      <w:r w:rsidRPr="00276E36">
        <w:tab/>
        <w:t>Q. Li</w:t>
      </w:r>
      <w:r w:rsidRPr="00276E36">
        <w:rPr>
          <w:i/>
        </w:rPr>
        <w:t xml:space="preserve"> et al.</w:t>
      </w:r>
      <w:r w:rsidRPr="00276E36">
        <w:t xml:space="preserve">, Early transmission dynamics in Wuhan, China, of novel coronavirus–infected pneumonia. </w:t>
      </w:r>
      <w:r w:rsidRPr="00276E36">
        <w:rPr>
          <w:i/>
        </w:rPr>
        <w:t>New England Journal of Medicine</w:t>
      </w:r>
      <w:r w:rsidRPr="00276E36">
        <w:t xml:space="preserve">  (2020).</w:t>
      </w:r>
    </w:p>
    <w:p w14:paraId="1639C9C2" w14:textId="77777777" w:rsidR="00276E36" w:rsidRPr="00276E36" w:rsidRDefault="00276E36" w:rsidP="00276E36">
      <w:pPr>
        <w:pStyle w:val="EndNoteBibliography"/>
        <w:ind w:left="720" w:hanging="720"/>
      </w:pPr>
      <w:r w:rsidRPr="00276E36">
        <w:t>15.</w:t>
      </w:r>
      <w:r w:rsidRPr="00276E36">
        <w:tab/>
        <w:t>D. Wang</w:t>
      </w:r>
      <w:r w:rsidRPr="00276E36">
        <w:rPr>
          <w:i/>
        </w:rPr>
        <w:t xml:space="preserve"> et al.</w:t>
      </w:r>
      <w:r w:rsidRPr="00276E36">
        <w:t xml:space="preserve">, Clinical characteristics of 138 hospitalized patients with 2019 novel coronavirus–infected pneumonia in Wuhan, China. </w:t>
      </w:r>
      <w:r w:rsidRPr="00276E36">
        <w:rPr>
          <w:i/>
        </w:rPr>
        <w:t>Jama</w:t>
      </w:r>
      <w:r w:rsidRPr="00276E36">
        <w:t xml:space="preserve"> </w:t>
      </w:r>
      <w:r w:rsidRPr="00276E36">
        <w:rPr>
          <w:b/>
        </w:rPr>
        <w:t>323</w:t>
      </w:r>
      <w:r w:rsidRPr="00276E36">
        <w:t>, 1061-1069 (2020).</w:t>
      </w:r>
    </w:p>
    <w:p w14:paraId="44173981" w14:textId="77777777" w:rsidR="00276E36" w:rsidRPr="00276E36" w:rsidRDefault="00276E36" w:rsidP="00276E36">
      <w:pPr>
        <w:pStyle w:val="EndNoteBibliography"/>
        <w:ind w:left="720" w:hanging="720"/>
      </w:pPr>
      <w:r w:rsidRPr="00276E36">
        <w:t>16.</w:t>
      </w:r>
      <w:r w:rsidRPr="00276E36">
        <w:tab/>
        <w:t>F. Zhou</w:t>
      </w:r>
      <w:r w:rsidRPr="00276E36">
        <w:rPr>
          <w:i/>
        </w:rPr>
        <w:t xml:space="preserve"> et al.</w:t>
      </w:r>
      <w:r w:rsidRPr="00276E36">
        <w:t xml:space="preserve">, Clinical course and risk factors for mortality of adult inpatients with COVID-19 in Wuhan, China: a retrospective cohort study. </w:t>
      </w:r>
      <w:r w:rsidRPr="00276E36">
        <w:rPr>
          <w:i/>
        </w:rPr>
        <w:t>The lancet</w:t>
      </w:r>
      <w:r w:rsidRPr="00276E36">
        <w:t xml:space="preserve">  (2020).</w:t>
      </w:r>
    </w:p>
    <w:p w14:paraId="67A5A309" w14:textId="77777777" w:rsidR="00276E36" w:rsidRPr="00276E36" w:rsidRDefault="00276E36" w:rsidP="00276E36">
      <w:pPr>
        <w:pStyle w:val="EndNoteBibliography"/>
        <w:ind w:left="720" w:hanging="720"/>
      </w:pPr>
      <w:r w:rsidRPr="00276E36">
        <w:t>17.</w:t>
      </w:r>
      <w:r w:rsidRPr="00276E36">
        <w:tab/>
        <w:t xml:space="preserve">W. C. Roda, M. B. Varughese, D. Han, M. Y. Li, Why is it difficult to accurately predict the COVID-19 epidemic? </w:t>
      </w:r>
      <w:r w:rsidRPr="00276E36">
        <w:rPr>
          <w:i/>
        </w:rPr>
        <w:t>Infectious Disease Modelling</w:t>
      </w:r>
      <w:r w:rsidRPr="00276E36">
        <w:t xml:space="preserve">  (2020).</w:t>
      </w:r>
    </w:p>
    <w:p w14:paraId="30A7B4F8" w14:textId="77777777" w:rsidR="00276E36" w:rsidRPr="00276E36" w:rsidRDefault="00276E36" w:rsidP="00276E36">
      <w:pPr>
        <w:pStyle w:val="EndNoteBibliography"/>
        <w:ind w:left="720" w:hanging="720"/>
      </w:pPr>
      <w:r w:rsidRPr="00276E36">
        <w:t>18.</w:t>
      </w:r>
      <w:r w:rsidRPr="00276E36">
        <w:tab/>
        <w:t xml:space="preserve">C. COVID, R. Team, Severe outcomes among patients with coronavirus disease 2019 (COVID-19)—United States, February 12–March 16, 2020. </w:t>
      </w:r>
      <w:r w:rsidRPr="00276E36">
        <w:rPr>
          <w:i/>
        </w:rPr>
        <w:t>MMWR Morb Mortal Wkly Rep</w:t>
      </w:r>
      <w:r w:rsidRPr="00276E36">
        <w:t xml:space="preserve"> </w:t>
      </w:r>
      <w:r w:rsidRPr="00276E36">
        <w:rPr>
          <w:b/>
        </w:rPr>
        <w:t>69</w:t>
      </w:r>
      <w:r w:rsidRPr="00276E36">
        <w:t>, 343-346 (2020).</w:t>
      </w:r>
    </w:p>
    <w:p w14:paraId="3838AF2E" w14:textId="77777777" w:rsidR="00276E36" w:rsidRPr="00276E36" w:rsidRDefault="00276E36" w:rsidP="00276E36">
      <w:pPr>
        <w:pStyle w:val="EndNoteBibliography"/>
        <w:ind w:left="720" w:hanging="720"/>
      </w:pPr>
      <w:r w:rsidRPr="00276E36">
        <w:t>19.</w:t>
      </w:r>
      <w:r w:rsidRPr="00276E36">
        <w:tab/>
        <w:t>R. Verity</w:t>
      </w:r>
      <w:r w:rsidRPr="00276E36">
        <w:rPr>
          <w:i/>
        </w:rPr>
        <w:t xml:space="preserve"> et al.</w:t>
      </w:r>
      <w:r w:rsidRPr="00276E36">
        <w:t xml:space="preserve">, Estimates of the severity of COVID-19 disease. </w:t>
      </w:r>
      <w:r w:rsidRPr="00276E36">
        <w:rPr>
          <w:i/>
        </w:rPr>
        <w:t>MedRxiv</w:t>
      </w:r>
      <w:r w:rsidRPr="00276E36">
        <w:t xml:space="preserve">  (2020).</w:t>
      </w:r>
    </w:p>
    <w:p w14:paraId="0665621A" w14:textId="77777777" w:rsidR="00276E36" w:rsidRPr="00276E36" w:rsidRDefault="00276E36" w:rsidP="00276E36">
      <w:pPr>
        <w:pStyle w:val="EndNoteBibliography"/>
        <w:ind w:left="720" w:hanging="720"/>
      </w:pPr>
      <w:r w:rsidRPr="00276E36">
        <w:t>20.</w:t>
      </w:r>
      <w:r w:rsidRPr="00276E36">
        <w:tab/>
        <w:t>C. Wu</w:t>
      </w:r>
      <w:r w:rsidRPr="00276E36">
        <w:rPr>
          <w:i/>
        </w:rPr>
        <w:t xml:space="preserve"> et al.</w:t>
      </w:r>
      <w:r w:rsidRPr="00276E36">
        <w:t xml:space="preserve">, Risk factors associated with acute respiratory distress syndrome and death in patients with coronavirus disease 2019 pneumonia in Wuhan, China. </w:t>
      </w:r>
      <w:r w:rsidRPr="00276E36">
        <w:rPr>
          <w:i/>
        </w:rPr>
        <w:t>JAMA internal medicine</w:t>
      </w:r>
      <w:r w:rsidRPr="00276E36">
        <w:t xml:space="preserve">  (2020).</w:t>
      </w:r>
    </w:p>
    <w:p w14:paraId="62990677" w14:textId="77777777" w:rsidR="00276E36" w:rsidRPr="00276E36" w:rsidRDefault="00276E36" w:rsidP="00276E36">
      <w:pPr>
        <w:pStyle w:val="EndNoteBibliography"/>
        <w:ind w:left="720" w:hanging="720"/>
      </w:pPr>
      <w:r w:rsidRPr="00276E36">
        <w:t>21.</w:t>
      </w:r>
      <w:r w:rsidRPr="00276E36">
        <w:tab/>
        <w:t>X. Yang</w:t>
      </w:r>
      <w:r w:rsidRPr="00276E36">
        <w:rPr>
          <w:i/>
        </w:rPr>
        <w:t xml:space="preserve"> et al.</w:t>
      </w:r>
      <w:r w:rsidRPr="00276E36">
        <w:t xml:space="preserve">, Clinical course and outcomes of critically ill patients with SARS-CoV-2 pneumonia in Wuhan, China: a single-centered, retrospective, observational study. </w:t>
      </w:r>
      <w:r w:rsidRPr="00276E36">
        <w:rPr>
          <w:i/>
        </w:rPr>
        <w:t>The Lancet Respiratory Medicine</w:t>
      </w:r>
      <w:r w:rsidRPr="00276E36">
        <w:t xml:space="preserve">  (2020).</w:t>
      </w:r>
    </w:p>
    <w:p w14:paraId="668D46FD" w14:textId="77777777" w:rsidR="00276E36" w:rsidRPr="00276E36" w:rsidRDefault="00276E36" w:rsidP="00276E36">
      <w:pPr>
        <w:pStyle w:val="EndNoteBibliography"/>
        <w:ind w:left="720" w:hanging="720"/>
      </w:pPr>
      <w:r w:rsidRPr="00276E36">
        <w:t>22.</w:t>
      </w:r>
      <w:r w:rsidRPr="00276E36">
        <w:tab/>
        <w:t xml:space="preserve">N. C. Brienen, A. Timen, J. Wallinga, J. E. Van Steenbergen, P. F. Teunis, The effect of mask use on the spread of influenza during a pandemic. </w:t>
      </w:r>
      <w:r w:rsidRPr="00276E36">
        <w:rPr>
          <w:i/>
        </w:rPr>
        <w:t>Risk Analysis: An International Journal</w:t>
      </w:r>
      <w:r w:rsidRPr="00276E36">
        <w:t xml:space="preserve"> </w:t>
      </w:r>
      <w:r w:rsidRPr="00276E36">
        <w:rPr>
          <w:b/>
        </w:rPr>
        <w:t>30</w:t>
      </w:r>
      <w:r w:rsidRPr="00276E36">
        <w:t>, 1210-1218 (2010).</w:t>
      </w:r>
    </w:p>
    <w:p w14:paraId="61011AD8" w14:textId="34BE6FB9" w:rsidR="00041F95" w:rsidRPr="00041F95" w:rsidRDefault="00C50C15" w:rsidP="00041F95">
      <w:r>
        <w:fldChar w:fldCharType="end"/>
      </w:r>
    </w:p>
    <w:sectPr w:rsidR="00041F95" w:rsidRPr="00041F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NA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xfsszd80rtziedxf2v2xw1v0950x2zws0t&quot;&gt;CovidLibrary&lt;record-ids&gt;&lt;item&gt;2&lt;/item&gt;&lt;item&gt;3&lt;/item&gt;&lt;item&gt;13&lt;/item&gt;&lt;item&gt;15&lt;/item&gt;&lt;item&gt;16&lt;/item&gt;&lt;item&gt;17&lt;/item&gt;&lt;item&gt;18&lt;/item&gt;&lt;item&gt;19&lt;/item&gt;&lt;item&gt;20&lt;/item&gt;&lt;item&gt;21&lt;/item&gt;&lt;item&gt;22&lt;/item&gt;&lt;item&gt;23&lt;/item&gt;&lt;item&gt;26&lt;/item&gt;&lt;item&gt;28&lt;/item&gt;&lt;item&gt;29&lt;/item&gt;&lt;item&gt;30&lt;/item&gt;&lt;item&gt;31&lt;/item&gt;&lt;item&gt;32&lt;/item&gt;&lt;item&gt;33&lt;/item&gt;&lt;item&gt;34&lt;/item&gt;&lt;item&gt;35&lt;/item&gt;&lt;item&gt;36&lt;/item&gt;&lt;/record-ids&gt;&lt;/item&gt;&lt;/Libraries&gt;"/>
  </w:docVars>
  <w:rsids>
    <w:rsidRoot w:val="00D1010D"/>
    <w:rsid w:val="00041F95"/>
    <w:rsid w:val="000A5160"/>
    <w:rsid w:val="00195023"/>
    <w:rsid w:val="001A3C13"/>
    <w:rsid w:val="001C3100"/>
    <w:rsid w:val="001F4672"/>
    <w:rsid w:val="00276E36"/>
    <w:rsid w:val="003F6A8C"/>
    <w:rsid w:val="0042412D"/>
    <w:rsid w:val="0046082B"/>
    <w:rsid w:val="00497073"/>
    <w:rsid w:val="00553A13"/>
    <w:rsid w:val="005F4307"/>
    <w:rsid w:val="00620F68"/>
    <w:rsid w:val="006C2E60"/>
    <w:rsid w:val="007F5A3D"/>
    <w:rsid w:val="008A5C22"/>
    <w:rsid w:val="00B35825"/>
    <w:rsid w:val="00B70B69"/>
    <w:rsid w:val="00BB348C"/>
    <w:rsid w:val="00C44049"/>
    <w:rsid w:val="00C50C15"/>
    <w:rsid w:val="00C708E2"/>
    <w:rsid w:val="00CB6E79"/>
    <w:rsid w:val="00D1010D"/>
    <w:rsid w:val="00DC0639"/>
    <w:rsid w:val="00E1238B"/>
    <w:rsid w:val="00E21584"/>
    <w:rsid w:val="00EC1B5C"/>
    <w:rsid w:val="00EE6E42"/>
    <w:rsid w:val="00FC0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238B"/>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1238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38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1238B"/>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E1238B"/>
    <w:rPr>
      <w:color w:val="0000FF"/>
      <w:u w:val="single"/>
    </w:rPr>
  </w:style>
  <w:style w:type="table" w:styleId="TableGrid">
    <w:name w:val="Table Grid"/>
    <w:basedOn w:val="TableNormal"/>
    <w:uiPriority w:val="39"/>
    <w:rsid w:val="00E123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rsid w:val="00BB348C"/>
    <w:rPr>
      <w:color w:val="605E5C"/>
      <w:shd w:val="clear" w:color="auto" w:fill="E1DFDD"/>
    </w:rPr>
  </w:style>
  <w:style w:type="paragraph" w:customStyle="1" w:styleId="EndNoteBibliographyTitle">
    <w:name w:val="EndNote Bibliography Title"/>
    <w:basedOn w:val="Normal"/>
    <w:link w:val="EndNoteBibliographyTitleChar"/>
    <w:rsid w:val="00C50C15"/>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50C15"/>
    <w:rPr>
      <w:rFonts w:ascii="Calibri" w:hAnsi="Calibri" w:cs="Calibri"/>
      <w:noProof/>
    </w:rPr>
  </w:style>
  <w:style w:type="paragraph" w:customStyle="1" w:styleId="EndNoteBibliography">
    <w:name w:val="EndNote Bibliography"/>
    <w:basedOn w:val="Normal"/>
    <w:link w:val="EndNoteBibliographyChar"/>
    <w:rsid w:val="00C50C15"/>
    <w:rPr>
      <w:rFonts w:ascii="Calibri" w:hAnsi="Calibri" w:cs="Calibri"/>
      <w:noProof/>
    </w:rPr>
  </w:style>
  <w:style w:type="character" w:customStyle="1" w:styleId="EndNoteBibliographyChar">
    <w:name w:val="EndNote Bibliography Char"/>
    <w:basedOn w:val="DefaultParagraphFont"/>
    <w:link w:val="EndNoteBibliography"/>
    <w:rsid w:val="00C50C15"/>
    <w:rPr>
      <w:rFonts w:ascii="Calibri" w:hAnsi="Calibri" w:cs="Calibri"/>
      <w:noProof/>
    </w:rPr>
  </w:style>
  <w:style w:type="paragraph" w:styleId="BalloonText">
    <w:name w:val="Balloon Text"/>
    <w:basedOn w:val="Normal"/>
    <w:link w:val="BalloonTextChar"/>
    <w:uiPriority w:val="99"/>
    <w:semiHidden/>
    <w:unhideWhenUsed/>
    <w:rsid w:val="00EC1B5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1B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9BF8F-59C2-44EB-A692-D0A1B4798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3322</Words>
  <Characters>18936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Michael, Edwin</cp:lastModifiedBy>
  <cp:revision>3</cp:revision>
  <dcterms:created xsi:type="dcterms:W3CDTF">2020-10-19T13:41:00Z</dcterms:created>
  <dcterms:modified xsi:type="dcterms:W3CDTF">2020-10-19T17:07:00Z</dcterms:modified>
</cp:coreProperties>
</file>