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570200CA" w14:textId="340B4C07" w:rsidR="00B566E1" w:rsidRPr="00C975B0" w:rsidRDefault="00ED7B01" w:rsidP="00A83341">
      <w:pPr>
        <w:pStyle w:val="Caption"/>
        <w:spacing w:after="0"/>
        <w:jc w:val="both"/>
        <w:rPr>
          <w:rFonts w:ascii="Calibri" w:hAnsi="Calibri" w:cs="Calibri"/>
          <w:b/>
          <w:bCs/>
          <w:color w:val="000000" w:themeColor="text1"/>
          <w:sz w:val="22"/>
          <w:szCs w:val="22"/>
        </w:rPr>
      </w:pPr>
      <w:r w:rsidRPr="00C975B0">
        <w:rPr>
          <w:rFonts w:ascii="Calibri" w:hAnsi="Calibri" w:cs="Calibri"/>
          <w:b/>
          <w:bCs/>
          <w:color w:val="000000" w:themeColor="text1"/>
          <w:sz w:val="22"/>
          <w:szCs w:val="22"/>
        </w:rPr>
        <w:t>Supplementary Material</w:t>
      </w:r>
    </w:p>
    <w:p w14:paraId="116EF9F2" w14:textId="77777777" w:rsidR="00354DB9" w:rsidRPr="00C975B0" w:rsidRDefault="00354DB9" w:rsidP="00354DB9">
      <w:pPr>
        <w:rPr>
          <w:color w:val="000000" w:themeColor="text1"/>
        </w:rPr>
      </w:pPr>
    </w:p>
    <w:p w14:paraId="4D1AA4B7" w14:textId="75FA4827" w:rsidR="00342B22" w:rsidRPr="00C975B0" w:rsidRDefault="00342B22" w:rsidP="00342B22">
      <w:pPr>
        <w:pStyle w:val="ListParagraph"/>
        <w:numPr>
          <w:ilvl w:val="0"/>
          <w:numId w:val="16"/>
        </w:numPr>
        <w:rPr>
          <w:color w:val="000000" w:themeColor="text1"/>
        </w:rPr>
      </w:pPr>
      <w:r w:rsidRPr="00C975B0">
        <w:rPr>
          <w:color w:val="000000" w:themeColor="text1"/>
        </w:rPr>
        <w:t>Predictors (explanatory Variables)</w:t>
      </w:r>
    </w:p>
    <w:p w14:paraId="558559DD" w14:textId="716CF711" w:rsidR="00342B22" w:rsidRPr="00C975B0" w:rsidRDefault="00342B22" w:rsidP="00342B22">
      <w:pPr>
        <w:spacing w:line="360" w:lineRule="auto"/>
        <w:jc w:val="both"/>
        <w:rPr>
          <w:rFonts w:ascii="Calibri" w:eastAsia="Calibri" w:hAnsi="Calibri" w:cs="Calibri"/>
          <w:color w:val="000000" w:themeColor="text1"/>
        </w:rPr>
      </w:pPr>
      <w:r w:rsidRPr="00C975B0">
        <w:rPr>
          <w:rFonts w:ascii="Calibri" w:eastAsia="Calibri" w:hAnsi="Calibri" w:cs="Calibri"/>
          <w:color w:val="000000" w:themeColor="text1"/>
        </w:rPr>
        <w:t>Fig. S</w:t>
      </w:r>
      <w:r w:rsidR="004E53EF" w:rsidRPr="00C975B0">
        <w:rPr>
          <w:rFonts w:ascii="Calibri" w:eastAsia="Calibri" w:hAnsi="Calibri" w:cs="Calibri"/>
          <w:color w:val="000000" w:themeColor="text1"/>
        </w:rPr>
        <w:t>1</w:t>
      </w:r>
      <w:r w:rsidRPr="00C975B0">
        <w:rPr>
          <w:rFonts w:ascii="Calibri" w:eastAsia="Calibri" w:hAnsi="Calibri" w:cs="Calibri"/>
          <w:color w:val="000000" w:themeColor="text1"/>
        </w:rPr>
        <w:t xml:space="preserve"> (a-e) illustrates the composite map of years with the lowest and highest seasonal streamflow, with pre-season mean values of the </w:t>
      </w:r>
      <w:sdt>
        <w:sdtPr>
          <w:rPr>
            <w:color w:val="000000" w:themeColor="text1"/>
          </w:rPr>
          <w:tag w:val="goog_rdk_8"/>
          <w:id w:val="1235410405"/>
        </w:sdtPr>
        <w:sdtContent/>
      </w:sdt>
      <w:r w:rsidRPr="00C975B0">
        <w:rPr>
          <w:rFonts w:ascii="Calibri" w:eastAsia="Calibri" w:hAnsi="Calibri" w:cs="Calibri"/>
          <w:color w:val="000000" w:themeColor="text1"/>
        </w:rPr>
        <w:t xml:space="preserve">selected predictors, along with the correlation between the average pre-season (SON) SST and the DJF streamflow. As indicated in Fig. </w:t>
      </w:r>
      <w:r w:rsidR="00C975B0" w:rsidRPr="00C975B0">
        <w:rPr>
          <w:rFonts w:ascii="Calibri" w:eastAsia="Calibri" w:hAnsi="Calibri" w:cs="Calibri"/>
          <w:color w:val="000000" w:themeColor="text1"/>
        </w:rPr>
        <w:t>S</w:t>
      </w:r>
      <w:r w:rsidR="004E53EF" w:rsidRPr="00C975B0">
        <w:rPr>
          <w:rFonts w:ascii="Calibri" w:eastAsia="Calibri" w:hAnsi="Calibri" w:cs="Calibri"/>
          <w:color w:val="000000" w:themeColor="text1"/>
        </w:rPr>
        <w:t>1</w:t>
      </w:r>
      <w:r w:rsidRPr="00C975B0">
        <w:rPr>
          <w:rFonts w:ascii="Calibri" w:eastAsia="Calibri" w:hAnsi="Calibri" w:cs="Calibri"/>
          <w:color w:val="000000" w:themeColor="text1"/>
        </w:rPr>
        <w:t xml:space="preserve">a and </w:t>
      </w:r>
      <w:r w:rsidR="00C975B0" w:rsidRPr="00C975B0">
        <w:rPr>
          <w:rFonts w:ascii="Calibri" w:eastAsia="Calibri" w:hAnsi="Calibri" w:cs="Calibri"/>
          <w:color w:val="000000" w:themeColor="text1"/>
        </w:rPr>
        <w:t>S</w:t>
      </w:r>
      <w:r w:rsidR="004E53EF" w:rsidRPr="00C975B0">
        <w:rPr>
          <w:rFonts w:ascii="Calibri" w:eastAsia="Calibri" w:hAnsi="Calibri" w:cs="Calibri"/>
          <w:color w:val="000000" w:themeColor="text1"/>
        </w:rPr>
        <w:t>1</w:t>
      </w:r>
      <w:r w:rsidRPr="00C975B0">
        <w:rPr>
          <w:rFonts w:ascii="Calibri" w:eastAsia="Calibri" w:hAnsi="Calibri" w:cs="Calibri"/>
          <w:color w:val="000000" w:themeColor="text1"/>
        </w:rPr>
        <w:t xml:space="preserve">b, the west-east wind gusts have a greater speed for the composite map of high flows than low flows, which might be an indication of moisture transport from the Atlantic Ocean to the basin (black rectangle). Similarly, the composite map with the sea level pressure (SLP) indicates a lower regional pressure system during high flow years than during </w:t>
      </w:r>
      <w:proofErr w:type="gramStart"/>
      <w:r w:rsidRPr="00C975B0">
        <w:rPr>
          <w:rFonts w:ascii="Calibri" w:eastAsia="Calibri" w:hAnsi="Calibri" w:cs="Calibri"/>
          <w:color w:val="000000" w:themeColor="text1"/>
        </w:rPr>
        <w:t>the low</w:t>
      </w:r>
      <w:proofErr w:type="gramEnd"/>
      <w:r w:rsidRPr="00C975B0">
        <w:rPr>
          <w:rFonts w:ascii="Calibri" w:eastAsia="Calibri" w:hAnsi="Calibri" w:cs="Calibri"/>
          <w:color w:val="000000" w:themeColor="text1"/>
        </w:rPr>
        <w:t xml:space="preserve"> flow years (</w:t>
      </w:r>
      <w:r w:rsidRPr="00C975B0">
        <w:rPr>
          <w:rFonts w:ascii="Calibri" w:eastAsia="Calibri" w:hAnsi="Calibri" w:cs="Calibri"/>
          <w:b/>
          <w:bCs/>
          <w:color w:val="000000" w:themeColor="text1"/>
        </w:rPr>
        <w:t xml:space="preserve">Fig. </w:t>
      </w:r>
      <w:r w:rsidR="004E53EF" w:rsidRPr="00C975B0">
        <w:rPr>
          <w:rFonts w:ascii="Calibri" w:eastAsia="Calibri" w:hAnsi="Calibri" w:cs="Calibri"/>
          <w:b/>
          <w:bCs/>
          <w:color w:val="000000" w:themeColor="text1"/>
        </w:rPr>
        <w:t>S2</w:t>
      </w:r>
      <w:r w:rsidRPr="00C975B0">
        <w:rPr>
          <w:rFonts w:ascii="Calibri" w:eastAsia="Calibri" w:hAnsi="Calibri" w:cs="Calibri"/>
          <w:color w:val="000000" w:themeColor="text1"/>
        </w:rPr>
        <w:t xml:space="preserve">). Unlike high SLP, the low SLP is a favorable condition for the rising of air, which will eventually create clouds and rain. </w:t>
      </w:r>
    </w:p>
    <w:p w14:paraId="5E5ACA05" w14:textId="77777777" w:rsidR="00342B22" w:rsidRPr="00C975B0" w:rsidRDefault="00342B22" w:rsidP="00342B22">
      <w:pPr>
        <w:spacing w:after="0" w:line="240" w:lineRule="auto"/>
        <w:rPr>
          <w:rFonts w:ascii="Calibri" w:hAnsi="Calibri" w:cs="Calibri"/>
          <w:color w:val="000000" w:themeColor="text1"/>
        </w:rPr>
      </w:pPr>
    </w:p>
    <w:p w14:paraId="5C04F9B5" w14:textId="77777777" w:rsidR="00342B22" w:rsidRPr="00C975B0" w:rsidRDefault="00342B22" w:rsidP="00342B22">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lastRenderedPageBreak/>
        <w:drawing>
          <wp:inline distT="0" distB="0" distL="0" distR="0" wp14:anchorId="52F77781" wp14:editId="18735D3C">
            <wp:extent cx="6021524" cy="7920000"/>
            <wp:effectExtent l="0" t="0" r="0" b="5080"/>
            <wp:docPr id="11594368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21524" cy="7920000"/>
                    </a:xfrm>
                    <a:prstGeom prst="rect">
                      <a:avLst/>
                    </a:prstGeom>
                    <a:noFill/>
                    <a:ln>
                      <a:noFill/>
                    </a:ln>
                  </pic:spPr>
                </pic:pic>
              </a:graphicData>
            </a:graphic>
          </wp:inline>
        </w:drawing>
      </w:r>
    </w:p>
    <w:p w14:paraId="45EC7111" w14:textId="28B3C043" w:rsidR="00342B22" w:rsidRPr="00C975B0" w:rsidRDefault="004E53EF" w:rsidP="00342B22">
      <w:pPr>
        <w:pStyle w:val="Caption"/>
        <w:spacing w:after="0"/>
        <w:jc w:val="both"/>
        <w:rPr>
          <w:rFonts w:ascii="Calibri" w:hAnsi="Calibri" w:cs="Calibri"/>
          <w:color w:val="000000" w:themeColor="text1"/>
          <w:sz w:val="22"/>
          <w:szCs w:val="22"/>
        </w:rPr>
      </w:pPr>
      <w:bookmarkStart w:id="0" w:name="_Toc206695672"/>
      <w:r w:rsidRPr="00C975B0">
        <w:rPr>
          <w:rFonts w:ascii="Calibri" w:hAnsi="Calibri" w:cs="Calibri"/>
          <w:color w:val="000000" w:themeColor="text1"/>
          <w:sz w:val="22"/>
          <w:szCs w:val="22"/>
        </w:rPr>
        <w:t>Fig. S1</w:t>
      </w:r>
      <w:r w:rsidR="00342B22" w:rsidRPr="00C975B0">
        <w:rPr>
          <w:rFonts w:ascii="Calibri" w:hAnsi="Calibri" w:cs="Calibri"/>
          <w:color w:val="000000" w:themeColor="text1"/>
          <w:sz w:val="22"/>
          <w:szCs w:val="22"/>
        </w:rPr>
        <w:t xml:space="preserve">. Composite and correlation maps: a) Composite (October – November) vector wind anomaly with the first 10 years of lower DJF stream flow, b) Similar to (a) by with the first 10 years of highest DJF stream flow; c) same </w:t>
      </w:r>
      <w:r w:rsidR="00342B22" w:rsidRPr="00C975B0">
        <w:rPr>
          <w:rFonts w:ascii="Calibri" w:hAnsi="Calibri" w:cs="Calibri"/>
          <w:color w:val="000000" w:themeColor="text1"/>
          <w:sz w:val="22"/>
          <w:szCs w:val="22"/>
        </w:rPr>
        <w:lastRenderedPageBreak/>
        <w:t>as (a) but composite is with specific humidity, d) same as (b) but composite is with specific humidity; e) correlation of the DJF stream flow with the pre-season (SON) average SST.</w:t>
      </w:r>
      <w:bookmarkEnd w:id="0"/>
      <w:r w:rsidR="00342B22" w:rsidRPr="00C975B0">
        <w:rPr>
          <w:rFonts w:ascii="Calibri" w:hAnsi="Calibri" w:cs="Calibri"/>
          <w:color w:val="000000" w:themeColor="text1"/>
          <w:sz w:val="22"/>
          <w:szCs w:val="22"/>
        </w:rPr>
        <w:t xml:space="preserve"> </w:t>
      </w:r>
    </w:p>
    <w:p w14:paraId="1ABA6AA0" w14:textId="77777777" w:rsidR="00342B22" w:rsidRPr="00C975B0" w:rsidRDefault="00342B22" w:rsidP="00342B22">
      <w:pPr>
        <w:spacing w:after="0" w:line="240" w:lineRule="auto"/>
        <w:jc w:val="both"/>
        <w:rPr>
          <w:rFonts w:ascii="Calibri" w:hAnsi="Calibri" w:cs="Calibri"/>
          <w:color w:val="000000" w:themeColor="text1"/>
        </w:rPr>
      </w:pPr>
    </w:p>
    <w:p w14:paraId="7C99409B" w14:textId="77777777" w:rsidR="00342B22" w:rsidRPr="00C975B0" w:rsidRDefault="00342B22" w:rsidP="00342B22">
      <w:pPr>
        <w:spacing w:after="0" w:line="240" w:lineRule="auto"/>
        <w:jc w:val="both"/>
        <w:rPr>
          <w:rFonts w:ascii="Calibri" w:hAnsi="Calibri" w:cs="Calibri"/>
          <w:color w:val="000000" w:themeColor="text1"/>
        </w:rPr>
      </w:pPr>
      <w:r w:rsidRPr="00C975B0">
        <w:rPr>
          <w:rFonts w:ascii="Calibri" w:hAnsi="Calibri" w:cs="Calibri"/>
          <w:noProof/>
          <w:color w:val="000000" w:themeColor="text1"/>
        </w:rPr>
        <w:drawing>
          <wp:inline distT="0" distB="0" distL="0" distR="0" wp14:anchorId="60C7C28A" wp14:editId="6A7F08DD">
            <wp:extent cx="6120765" cy="2332355"/>
            <wp:effectExtent l="0" t="0" r="0" b="0"/>
            <wp:docPr id="11195374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2332355"/>
                    </a:xfrm>
                    <a:prstGeom prst="rect">
                      <a:avLst/>
                    </a:prstGeom>
                    <a:noFill/>
                    <a:ln>
                      <a:noFill/>
                    </a:ln>
                  </pic:spPr>
                </pic:pic>
              </a:graphicData>
            </a:graphic>
          </wp:inline>
        </w:drawing>
      </w:r>
    </w:p>
    <w:p w14:paraId="1E507B43" w14:textId="75F09294" w:rsidR="00342B22" w:rsidRPr="00C975B0" w:rsidRDefault="00342B22" w:rsidP="00342B22">
      <w:pPr>
        <w:pStyle w:val="Caption"/>
        <w:spacing w:after="0"/>
        <w:jc w:val="both"/>
        <w:rPr>
          <w:rFonts w:ascii="Calibri" w:hAnsi="Calibri" w:cs="Calibri"/>
          <w:color w:val="000000" w:themeColor="text1"/>
          <w:sz w:val="22"/>
          <w:szCs w:val="22"/>
        </w:rPr>
      </w:pPr>
      <w:bookmarkStart w:id="1" w:name="_Ref205661860"/>
      <w:bookmarkStart w:id="2" w:name="_Toc206695673"/>
      <w:r w:rsidRPr="00C975B0">
        <w:rPr>
          <w:rFonts w:ascii="Calibri" w:hAnsi="Calibri" w:cs="Calibri"/>
          <w:color w:val="000000" w:themeColor="text1"/>
          <w:sz w:val="22"/>
          <w:szCs w:val="22"/>
        </w:rPr>
        <w:t xml:space="preserve">Fig. </w:t>
      </w:r>
      <w:bookmarkEnd w:id="1"/>
      <w:r w:rsidR="004E53EF" w:rsidRPr="00C975B0">
        <w:rPr>
          <w:rFonts w:ascii="Calibri" w:hAnsi="Calibri" w:cs="Calibri"/>
          <w:color w:val="000000" w:themeColor="text1"/>
          <w:sz w:val="22"/>
          <w:szCs w:val="22"/>
        </w:rPr>
        <w:t>S2</w:t>
      </w:r>
      <w:r w:rsidRPr="00C975B0">
        <w:rPr>
          <w:rFonts w:ascii="Calibri" w:hAnsi="Calibri" w:cs="Calibri"/>
          <w:color w:val="000000" w:themeColor="text1"/>
          <w:sz w:val="22"/>
          <w:szCs w:val="22"/>
        </w:rPr>
        <w:t xml:space="preserve">. a) Composite (October – November) Sea Level pressure with the first 10 years of lower DJF stream flow, b) Similar to (a) with the first 10 years of highest DJF stream </w:t>
      </w:r>
      <w:bookmarkEnd w:id="2"/>
      <w:r w:rsidRPr="00C975B0">
        <w:rPr>
          <w:rFonts w:ascii="Calibri" w:hAnsi="Calibri" w:cs="Calibri"/>
          <w:color w:val="000000" w:themeColor="text1"/>
          <w:sz w:val="22"/>
          <w:szCs w:val="22"/>
        </w:rPr>
        <w:t>flow.</w:t>
      </w:r>
    </w:p>
    <w:p w14:paraId="530FE0A5" w14:textId="78C10E88" w:rsidR="00342B22" w:rsidRPr="00C975B0" w:rsidRDefault="00342B22" w:rsidP="00342B22">
      <w:pPr>
        <w:spacing w:after="0" w:line="240" w:lineRule="auto"/>
        <w:rPr>
          <w:color w:val="000000" w:themeColor="text1"/>
        </w:rPr>
      </w:pPr>
      <w:r w:rsidRPr="00C975B0">
        <w:rPr>
          <w:color w:val="000000" w:themeColor="text1"/>
        </w:rPr>
        <w:br w:type="page"/>
      </w:r>
    </w:p>
    <w:p w14:paraId="30431C4B" w14:textId="61BA6287" w:rsidR="00354DB9" w:rsidRPr="00C975B0" w:rsidRDefault="00354DB9" w:rsidP="00354DB9">
      <w:pPr>
        <w:spacing w:after="0" w:line="240" w:lineRule="auto"/>
        <w:rPr>
          <w:rFonts w:ascii="Calibri" w:hAnsi="Calibri" w:cs="Calibri"/>
          <w:color w:val="000000" w:themeColor="text1"/>
        </w:rPr>
      </w:pPr>
      <w:bookmarkStart w:id="3" w:name="_Ref199786413"/>
      <w:r w:rsidRPr="00C975B0">
        <w:rPr>
          <w:rFonts w:ascii="Calibri" w:hAnsi="Calibri" w:cs="Calibri"/>
          <w:color w:val="000000" w:themeColor="text1"/>
        </w:rPr>
        <w:lastRenderedPageBreak/>
        <w:t xml:space="preserve">Table </w:t>
      </w:r>
      <w:bookmarkEnd w:id="3"/>
      <w:r w:rsidRPr="00C975B0">
        <w:rPr>
          <w:rFonts w:ascii="Calibri" w:hAnsi="Calibri" w:cs="Calibri"/>
          <w:b/>
          <w:bCs/>
          <w:color w:val="000000" w:themeColor="text1"/>
        </w:rPr>
        <w:t>S1</w:t>
      </w:r>
      <w:r w:rsidRPr="00C975B0">
        <w:rPr>
          <w:rFonts w:ascii="Calibri" w:hAnsi="Calibri" w:cs="Calibri"/>
          <w:color w:val="000000" w:themeColor="text1"/>
        </w:rPr>
        <w:t>. Selected global and local predictors for the three consecutive seasons for forecasting seasonal stream flow at Reach 30 and 32</w:t>
      </w:r>
    </w:p>
    <w:p w14:paraId="2446F85B" w14:textId="77777777" w:rsidR="00354DB9" w:rsidRPr="00C975B0" w:rsidRDefault="00354DB9" w:rsidP="00354DB9">
      <w:pPr>
        <w:rPr>
          <w:color w:val="000000" w:themeColor="text1"/>
        </w:rPr>
      </w:pPr>
    </w:p>
    <w:tbl>
      <w:tblPr>
        <w:tblW w:w="5000" w:type="pct"/>
        <w:jc w:val="center"/>
        <w:tblLook w:val="04A0" w:firstRow="1" w:lastRow="0" w:firstColumn="1" w:lastColumn="0" w:noHBand="0" w:noVBand="1"/>
      </w:tblPr>
      <w:tblGrid>
        <w:gridCol w:w="2011"/>
        <w:gridCol w:w="861"/>
        <w:gridCol w:w="887"/>
        <w:gridCol w:w="917"/>
        <w:gridCol w:w="2526"/>
        <w:gridCol w:w="861"/>
        <w:gridCol w:w="984"/>
        <w:gridCol w:w="915"/>
      </w:tblGrid>
      <w:tr w:rsidR="00354DB9" w:rsidRPr="00C975B0" w14:paraId="2A9D91D4" w14:textId="77777777" w:rsidTr="002A62BC">
        <w:trPr>
          <w:trHeight w:val="290"/>
          <w:jc w:val="center"/>
        </w:trPr>
        <w:tc>
          <w:tcPr>
            <w:tcW w:w="2347" w:type="pct"/>
            <w:gridSpan w:val="4"/>
            <w:tcBorders>
              <w:top w:val="single" w:sz="4" w:space="0" w:color="auto"/>
              <w:left w:val="single" w:sz="4" w:space="0" w:color="auto"/>
              <w:bottom w:val="single" w:sz="4" w:space="0" w:color="auto"/>
              <w:right w:val="single" w:sz="4" w:space="0" w:color="auto"/>
            </w:tcBorders>
            <w:noWrap/>
            <w:vAlign w:val="bottom"/>
            <w:hideMark/>
          </w:tcPr>
          <w:p w14:paraId="63798E01" w14:textId="77777777" w:rsidR="00354DB9" w:rsidRPr="00C975B0" w:rsidRDefault="00354DB9" w:rsidP="002A62BC">
            <w:pPr>
              <w:spacing w:after="0" w:line="240" w:lineRule="auto"/>
              <w:jc w:val="center"/>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Reach 30</w:t>
            </w:r>
          </w:p>
        </w:tc>
        <w:tc>
          <w:tcPr>
            <w:tcW w:w="2653" w:type="pct"/>
            <w:gridSpan w:val="4"/>
            <w:tcBorders>
              <w:top w:val="single" w:sz="4" w:space="0" w:color="auto"/>
              <w:left w:val="nil"/>
              <w:bottom w:val="single" w:sz="4" w:space="0" w:color="auto"/>
              <w:right w:val="single" w:sz="4" w:space="0" w:color="auto"/>
            </w:tcBorders>
            <w:noWrap/>
            <w:vAlign w:val="bottom"/>
            <w:hideMark/>
          </w:tcPr>
          <w:p w14:paraId="4949ADCE" w14:textId="77777777" w:rsidR="00354DB9" w:rsidRPr="00C975B0" w:rsidRDefault="00354DB9" w:rsidP="002A62BC">
            <w:pPr>
              <w:spacing w:after="0" w:line="240" w:lineRule="auto"/>
              <w:jc w:val="center"/>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Reach 32</w:t>
            </w:r>
          </w:p>
        </w:tc>
      </w:tr>
      <w:tr w:rsidR="00354DB9" w:rsidRPr="00C975B0" w14:paraId="7D9E88BD" w14:textId="77777777" w:rsidTr="002A62BC">
        <w:trPr>
          <w:trHeight w:val="290"/>
          <w:jc w:val="center"/>
        </w:trPr>
        <w:tc>
          <w:tcPr>
            <w:tcW w:w="1010" w:type="pct"/>
            <w:vMerge w:val="restart"/>
            <w:tcBorders>
              <w:top w:val="nil"/>
              <w:left w:val="single" w:sz="4" w:space="0" w:color="auto"/>
              <w:bottom w:val="single" w:sz="4" w:space="0" w:color="auto"/>
              <w:right w:val="single" w:sz="4" w:space="0" w:color="auto"/>
            </w:tcBorders>
            <w:shd w:val="clear" w:color="000000" w:fill="FFFFFF"/>
            <w:noWrap/>
            <w:vAlign w:val="bottom"/>
            <w:hideMark/>
          </w:tcPr>
          <w:p w14:paraId="79F02B42" w14:textId="77777777" w:rsidR="00354DB9" w:rsidRPr="00C975B0" w:rsidRDefault="00354DB9" w:rsidP="002A62BC">
            <w:pPr>
              <w:spacing w:after="0" w:line="240" w:lineRule="auto"/>
              <w:jc w:val="center"/>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Predictor</w:t>
            </w:r>
          </w:p>
        </w:tc>
        <w:tc>
          <w:tcPr>
            <w:tcW w:w="432" w:type="pct"/>
            <w:vMerge w:val="restart"/>
            <w:tcBorders>
              <w:top w:val="nil"/>
              <w:left w:val="single" w:sz="4" w:space="0" w:color="auto"/>
              <w:bottom w:val="single" w:sz="4" w:space="0" w:color="auto"/>
              <w:right w:val="single" w:sz="4" w:space="0" w:color="auto"/>
            </w:tcBorders>
            <w:shd w:val="clear" w:color="000000" w:fill="FFFFFF"/>
            <w:noWrap/>
            <w:vAlign w:val="bottom"/>
            <w:hideMark/>
          </w:tcPr>
          <w:p w14:paraId="0DB87A7E" w14:textId="77777777" w:rsidR="00354DB9" w:rsidRPr="00C975B0" w:rsidRDefault="00354DB9" w:rsidP="002A62BC">
            <w:pPr>
              <w:spacing w:after="0" w:line="240" w:lineRule="auto"/>
              <w:jc w:val="center"/>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Latitude</w:t>
            </w:r>
          </w:p>
        </w:tc>
        <w:tc>
          <w:tcPr>
            <w:tcW w:w="905"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793FDC75" w14:textId="77777777" w:rsidR="00354DB9" w:rsidRPr="00C975B0" w:rsidRDefault="00354DB9" w:rsidP="002A62BC">
            <w:pPr>
              <w:spacing w:after="0" w:line="240" w:lineRule="auto"/>
              <w:jc w:val="center"/>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Region</w:t>
            </w:r>
          </w:p>
        </w:tc>
        <w:tc>
          <w:tcPr>
            <w:tcW w:w="1268" w:type="pct"/>
            <w:vMerge w:val="restart"/>
            <w:tcBorders>
              <w:top w:val="nil"/>
              <w:left w:val="single" w:sz="4" w:space="0" w:color="auto"/>
              <w:bottom w:val="single" w:sz="4" w:space="0" w:color="auto"/>
              <w:right w:val="single" w:sz="4" w:space="0" w:color="auto"/>
            </w:tcBorders>
            <w:shd w:val="clear" w:color="000000" w:fill="FFFFFF"/>
            <w:noWrap/>
            <w:vAlign w:val="bottom"/>
            <w:hideMark/>
          </w:tcPr>
          <w:p w14:paraId="21F9668C" w14:textId="77777777" w:rsidR="00354DB9" w:rsidRPr="00C975B0" w:rsidRDefault="00354DB9" w:rsidP="002A62BC">
            <w:pPr>
              <w:spacing w:after="0" w:line="240" w:lineRule="auto"/>
              <w:jc w:val="center"/>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Predictor</w:t>
            </w:r>
          </w:p>
        </w:tc>
        <w:tc>
          <w:tcPr>
            <w:tcW w:w="432" w:type="pct"/>
            <w:vMerge w:val="restart"/>
            <w:tcBorders>
              <w:top w:val="nil"/>
              <w:left w:val="single" w:sz="4" w:space="0" w:color="auto"/>
              <w:bottom w:val="single" w:sz="4" w:space="0" w:color="auto"/>
              <w:right w:val="single" w:sz="4" w:space="0" w:color="auto"/>
            </w:tcBorders>
            <w:shd w:val="clear" w:color="000000" w:fill="FFFFFF"/>
            <w:noWrap/>
            <w:vAlign w:val="bottom"/>
            <w:hideMark/>
          </w:tcPr>
          <w:p w14:paraId="77DFCE04" w14:textId="77777777" w:rsidR="00354DB9" w:rsidRPr="00C975B0" w:rsidRDefault="00354DB9" w:rsidP="002A62BC">
            <w:pPr>
              <w:spacing w:after="0" w:line="240" w:lineRule="auto"/>
              <w:jc w:val="center"/>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Latitude</w:t>
            </w:r>
          </w:p>
        </w:tc>
        <w:tc>
          <w:tcPr>
            <w:tcW w:w="954" w:type="pct"/>
            <w:gridSpan w:val="2"/>
            <w:tcBorders>
              <w:top w:val="single" w:sz="4" w:space="0" w:color="auto"/>
              <w:left w:val="nil"/>
              <w:bottom w:val="single" w:sz="4" w:space="0" w:color="auto"/>
              <w:right w:val="single" w:sz="4" w:space="0" w:color="auto"/>
            </w:tcBorders>
            <w:shd w:val="clear" w:color="000000" w:fill="FFFFFF"/>
            <w:noWrap/>
            <w:vAlign w:val="bottom"/>
            <w:hideMark/>
          </w:tcPr>
          <w:p w14:paraId="5FEF6264" w14:textId="77777777" w:rsidR="00354DB9" w:rsidRPr="00C975B0" w:rsidRDefault="00354DB9" w:rsidP="002A62BC">
            <w:pPr>
              <w:spacing w:after="0" w:line="240" w:lineRule="auto"/>
              <w:jc w:val="center"/>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Region</w:t>
            </w:r>
          </w:p>
        </w:tc>
      </w:tr>
      <w:tr w:rsidR="00354DB9" w:rsidRPr="00C975B0" w14:paraId="12344138" w14:textId="77777777" w:rsidTr="002A62BC">
        <w:trPr>
          <w:trHeight w:val="290"/>
          <w:jc w:val="center"/>
        </w:trPr>
        <w:tc>
          <w:tcPr>
            <w:tcW w:w="1010" w:type="pct"/>
            <w:vMerge/>
            <w:tcBorders>
              <w:top w:val="nil"/>
              <w:left w:val="single" w:sz="4" w:space="0" w:color="auto"/>
              <w:bottom w:val="single" w:sz="4" w:space="0" w:color="auto"/>
              <w:right w:val="single" w:sz="4" w:space="0" w:color="auto"/>
            </w:tcBorders>
            <w:vAlign w:val="center"/>
            <w:hideMark/>
          </w:tcPr>
          <w:p w14:paraId="45F0C8E0"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p>
        </w:tc>
        <w:tc>
          <w:tcPr>
            <w:tcW w:w="432" w:type="pct"/>
            <w:vMerge/>
            <w:tcBorders>
              <w:top w:val="nil"/>
              <w:left w:val="single" w:sz="4" w:space="0" w:color="auto"/>
              <w:bottom w:val="single" w:sz="4" w:space="0" w:color="auto"/>
              <w:right w:val="single" w:sz="4" w:space="0" w:color="auto"/>
            </w:tcBorders>
            <w:vAlign w:val="center"/>
            <w:hideMark/>
          </w:tcPr>
          <w:p w14:paraId="415709EC" w14:textId="77777777" w:rsidR="00354DB9" w:rsidRPr="00C975B0" w:rsidRDefault="00354DB9" w:rsidP="002A62BC">
            <w:pPr>
              <w:spacing w:after="0" w:line="240" w:lineRule="auto"/>
              <w:rPr>
                <w:rFonts w:ascii="Aptos Narrow" w:eastAsia="Times New Roman" w:hAnsi="Aptos Narrow" w:cs="Times New Roman"/>
                <w:b/>
                <w:bCs/>
                <w:color w:val="000000" w:themeColor="text1"/>
                <w:sz w:val="14"/>
                <w:szCs w:val="14"/>
              </w:rPr>
            </w:pPr>
          </w:p>
        </w:tc>
        <w:tc>
          <w:tcPr>
            <w:tcW w:w="445" w:type="pct"/>
            <w:tcBorders>
              <w:top w:val="nil"/>
              <w:left w:val="nil"/>
              <w:bottom w:val="single" w:sz="4" w:space="0" w:color="auto"/>
              <w:right w:val="single" w:sz="4" w:space="0" w:color="auto"/>
            </w:tcBorders>
            <w:shd w:val="clear" w:color="000000" w:fill="FFFFFF"/>
            <w:noWrap/>
            <w:vAlign w:val="bottom"/>
            <w:hideMark/>
          </w:tcPr>
          <w:p w14:paraId="432486B0" w14:textId="77777777" w:rsidR="00354DB9" w:rsidRPr="00C975B0" w:rsidRDefault="00354DB9" w:rsidP="002A62BC">
            <w:pPr>
              <w:spacing w:after="0" w:line="240" w:lineRule="auto"/>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Longitude</w:t>
            </w:r>
          </w:p>
        </w:tc>
        <w:tc>
          <w:tcPr>
            <w:tcW w:w="460" w:type="pct"/>
            <w:tcBorders>
              <w:top w:val="nil"/>
              <w:left w:val="nil"/>
              <w:bottom w:val="single" w:sz="4" w:space="0" w:color="auto"/>
              <w:right w:val="single" w:sz="4" w:space="0" w:color="auto"/>
            </w:tcBorders>
            <w:shd w:val="clear" w:color="000000" w:fill="FFFFFF"/>
            <w:noWrap/>
            <w:vAlign w:val="bottom"/>
            <w:hideMark/>
          </w:tcPr>
          <w:p w14:paraId="6B4FF39D" w14:textId="77777777" w:rsidR="00354DB9" w:rsidRPr="00C975B0" w:rsidRDefault="00354DB9" w:rsidP="002A62BC">
            <w:pPr>
              <w:spacing w:after="0" w:line="240" w:lineRule="auto"/>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Correlation</w:t>
            </w:r>
          </w:p>
        </w:tc>
        <w:tc>
          <w:tcPr>
            <w:tcW w:w="1268" w:type="pct"/>
            <w:vMerge/>
            <w:tcBorders>
              <w:top w:val="nil"/>
              <w:left w:val="single" w:sz="4" w:space="0" w:color="auto"/>
              <w:bottom w:val="single" w:sz="4" w:space="0" w:color="auto"/>
              <w:right w:val="single" w:sz="4" w:space="0" w:color="auto"/>
            </w:tcBorders>
            <w:vAlign w:val="center"/>
            <w:hideMark/>
          </w:tcPr>
          <w:p w14:paraId="7541BA87" w14:textId="77777777" w:rsidR="00354DB9" w:rsidRPr="00C975B0" w:rsidRDefault="00354DB9" w:rsidP="002A62BC">
            <w:pPr>
              <w:spacing w:after="0" w:line="240" w:lineRule="auto"/>
              <w:rPr>
                <w:rFonts w:ascii="Aptos Narrow" w:eastAsia="Times New Roman" w:hAnsi="Aptos Narrow" w:cs="Times New Roman"/>
                <w:b/>
                <w:bCs/>
                <w:color w:val="000000" w:themeColor="text1"/>
                <w:sz w:val="14"/>
                <w:szCs w:val="14"/>
              </w:rPr>
            </w:pPr>
          </w:p>
        </w:tc>
        <w:tc>
          <w:tcPr>
            <w:tcW w:w="432" w:type="pct"/>
            <w:vMerge/>
            <w:tcBorders>
              <w:top w:val="nil"/>
              <w:left w:val="single" w:sz="4" w:space="0" w:color="auto"/>
              <w:bottom w:val="single" w:sz="4" w:space="0" w:color="auto"/>
              <w:right w:val="single" w:sz="4" w:space="0" w:color="auto"/>
            </w:tcBorders>
            <w:vAlign w:val="center"/>
            <w:hideMark/>
          </w:tcPr>
          <w:p w14:paraId="759DCDD7" w14:textId="77777777" w:rsidR="00354DB9" w:rsidRPr="00C975B0" w:rsidRDefault="00354DB9" w:rsidP="002A62BC">
            <w:pPr>
              <w:spacing w:after="0" w:line="240" w:lineRule="auto"/>
              <w:rPr>
                <w:rFonts w:ascii="Aptos Narrow" w:eastAsia="Times New Roman" w:hAnsi="Aptos Narrow" w:cs="Times New Roman"/>
                <w:b/>
                <w:bCs/>
                <w:color w:val="000000" w:themeColor="text1"/>
                <w:sz w:val="14"/>
                <w:szCs w:val="14"/>
              </w:rPr>
            </w:pPr>
          </w:p>
        </w:tc>
        <w:tc>
          <w:tcPr>
            <w:tcW w:w="494" w:type="pct"/>
            <w:tcBorders>
              <w:top w:val="nil"/>
              <w:left w:val="nil"/>
              <w:bottom w:val="single" w:sz="4" w:space="0" w:color="auto"/>
              <w:right w:val="single" w:sz="4" w:space="0" w:color="auto"/>
            </w:tcBorders>
            <w:shd w:val="clear" w:color="000000" w:fill="FFFFFF"/>
            <w:noWrap/>
            <w:vAlign w:val="bottom"/>
            <w:hideMark/>
          </w:tcPr>
          <w:p w14:paraId="41EEBA99" w14:textId="77777777" w:rsidR="00354DB9" w:rsidRPr="00C975B0" w:rsidRDefault="00354DB9" w:rsidP="002A62BC">
            <w:pPr>
              <w:spacing w:after="0" w:line="240" w:lineRule="auto"/>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Longitude</w:t>
            </w:r>
          </w:p>
        </w:tc>
        <w:tc>
          <w:tcPr>
            <w:tcW w:w="459" w:type="pct"/>
            <w:tcBorders>
              <w:top w:val="nil"/>
              <w:left w:val="nil"/>
              <w:bottom w:val="single" w:sz="4" w:space="0" w:color="auto"/>
              <w:right w:val="single" w:sz="4" w:space="0" w:color="auto"/>
            </w:tcBorders>
            <w:shd w:val="clear" w:color="000000" w:fill="FFFFFF"/>
            <w:noWrap/>
            <w:vAlign w:val="bottom"/>
            <w:hideMark/>
          </w:tcPr>
          <w:p w14:paraId="7E796568" w14:textId="77777777" w:rsidR="00354DB9" w:rsidRPr="00C975B0" w:rsidRDefault="00354DB9" w:rsidP="002A62BC">
            <w:pPr>
              <w:spacing w:after="0" w:line="240" w:lineRule="auto"/>
              <w:rPr>
                <w:rFonts w:ascii="Aptos Narrow" w:eastAsia="Times New Roman" w:hAnsi="Aptos Narrow" w:cs="Times New Roman"/>
                <w:b/>
                <w:bCs/>
                <w:color w:val="000000" w:themeColor="text1"/>
                <w:sz w:val="14"/>
                <w:szCs w:val="14"/>
              </w:rPr>
            </w:pPr>
            <w:r w:rsidRPr="00C975B0">
              <w:rPr>
                <w:rFonts w:ascii="Aptos Narrow" w:eastAsia="Times New Roman" w:hAnsi="Aptos Narrow" w:cs="Times New Roman"/>
                <w:b/>
                <w:bCs/>
                <w:color w:val="000000" w:themeColor="text1"/>
                <w:sz w:val="14"/>
                <w:szCs w:val="14"/>
              </w:rPr>
              <w:t>Correlation</w:t>
            </w:r>
          </w:p>
        </w:tc>
      </w:tr>
      <w:tr w:rsidR="00354DB9" w:rsidRPr="00C975B0" w14:paraId="70243AE4" w14:textId="77777777" w:rsidTr="002A62BC">
        <w:trPr>
          <w:trHeight w:val="290"/>
          <w:jc w:val="center"/>
        </w:trPr>
        <w:tc>
          <w:tcPr>
            <w:tcW w:w="5000" w:type="pct"/>
            <w:gridSpan w:val="8"/>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B6AD53" w14:textId="77777777" w:rsidR="00354DB9" w:rsidRPr="00C975B0" w:rsidRDefault="00354DB9" w:rsidP="002A62BC">
            <w:pPr>
              <w:spacing w:after="0" w:line="240" w:lineRule="auto"/>
              <w:jc w:val="center"/>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SON</w:t>
            </w:r>
          </w:p>
        </w:tc>
      </w:tr>
      <w:tr w:rsidR="00354DB9" w:rsidRPr="00C975B0" w14:paraId="6342563E"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38F432D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Air Temperature (JJA)</w:t>
            </w:r>
          </w:p>
        </w:tc>
        <w:tc>
          <w:tcPr>
            <w:tcW w:w="432" w:type="pct"/>
            <w:tcBorders>
              <w:top w:val="nil"/>
              <w:left w:val="nil"/>
              <w:bottom w:val="single" w:sz="4" w:space="0" w:color="auto"/>
              <w:right w:val="single" w:sz="4" w:space="0" w:color="auto"/>
            </w:tcBorders>
            <w:shd w:val="clear" w:color="000000" w:fill="FFFFFF"/>
            <w:noWrap/>
            <w:vAlign w:val="bottom"/>
            <w:hideMark/>
          </w:tcPr>
          <w:p w14:paraId="0B4F3F3F"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27–32°N</w:t>
            </w:r>
          </w:p>
        </w:tc>
        <w:tc>
          <w:tcPr>
            <w:tcW w:w="445" w:type="pct"/>
            <w:tcBorders>
              <w:top w:val="nil"/>
              <w:left w:val="nil"/>
              <w:bottom w:val="single" w:sz="4" w:space="0" w:color="auto"/>
              <w:right w:val="single" w:sz="4" w:space="0" w:color="auto"/>
            </w:tcBorders>
            <w:shd w:val="clear" w:color="000000" w:fill="FFFFFF"/>
            <w:noWrap/>
            <w:vAlign w:val="bottom"/>
            <w:hideMark/>
          </w:tcPr>
          <w:p w14:paraId="7A39FEE4"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2.5–12.5°E</w:t>
            </w:r>
          </w:p>
        </w:tc>
        <w:tc>
          <w:tcPr>
            <w:tcW w:w="460" w:type="pct"/>
            <w:tcBorders>
              <w:top w:val="nil"/>
              <w:left w:val="nil"/>
              <w:bottom w:val="single" w:sz="4" w:space="0" w:color="auto"/>
              <w:right w:val="single" w:sz="4" w:space="0" w:color="auto"/>
            </w:tcBorders>
            <w:shd w:val="clear" w:color="000000" w:fill="FFFFFF"/>
            <w:noWrap/>
            <w:vAlign w:val="bottom"/>
            <w:hideMark/>
          </w:tcPr>
          <w:p w14:paraId="1DF47B13"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0.55</w:t>
            </w:r>
          </w:p>
        </w:tc>
        <w:tc>
          <w:tcPr>
            <w:tcW w:w="1268" w:type="pct"/>
            <w:tcBorders>
              <w:top w:val="nil"/>
              <w:left w:val="nil"/>
              <w:bottom w:val="single" w:sz="4" w:space="0" w:color="auto"/>
              <w:right w:val="single" w:sz="4" w:space="0" w:color="auto"/>
            </w:tcBorders>
            <w:shd w:val="clear" w:color="000000" w:fill="FFFFFF"/>
            <w:noWrap/>
            <w:vAlign w:val="bottom"/>
            <w:hideMark/>
          </w:tcPr>
          <w:p w14:paraId="47224053"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Air Temperature (JJA)</w:t>
            </w:r>
          </w:p>
        </w:tc>
        <w:tc>
          <w:tcPr>
            <w:tcW w:w="432" w:type="pct"/>
            <w:tcBorders>
              <w:top w:val="nil"/>
              <w:left w:val="nil"/>
              <w:bottom w:val="single" w:sz="4" w:space="0" w:color="auto"/>
              <w:right w:val="single" w:sz="4" w:space="0" w:color="auto"/>
            </w:tcBorders>
            <w:shd w:val="clear" w:color="000000" w:fill="FFFFFF"/>
            <w:noWrap/>
            <w:vAlign w:val="bottom"/>
            <w:hideMark/>
          </w:tcPr>
          <w:p w14:paraId="080A816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18–25°N</w:t>
            </w:r>
          </w:p>
        </w:tc>
        <w:tc>
          <w:tcPr>
            <w:tcW w:w="494" w:type="pct"/>
            <w:tcBorders>
              <w:top w:val="nil"/>
              <w:left w:val="nil"/>
              <w:bottom w:val="single" w:sz="4" w:space="0" w:color="auto"/>
              <w:right w:val="single" w:sz="4" w:space="0" w:color="auto"/>
            </w:tcBorders>
            <w:shd w:val="clear" w:color="000000" w:fill="FFFFFF"/>
            <w:noWrap/>
            <w:vAlign w:val="bottom"/>
            <w:hideMark/>
          </w:tcPr>
          <w:p w14:paraId="161215D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27–12°W</w:t>
            </w:r>
          </w:p>
        </w:tc>
        <w:tc>
          <w:tcPr>
            <w:tcW w:w="459" w:type="pct"/>
            <w:tcBorders>
              <w:top w:val="nil"/>
              <w:left w:val="nil"/>
              <w:bottom w:val="single" w:sz="4" w:space="0" w:color="auto"/>
              <w:right w:val="single" w:sz="4" w:space="0" w:color="auto"/>
            </w:tcBorders>
            <w:shd w:val="clear" w:color="000000" w:fill="FFFFFF"/>
            <w:noWrap/>
            <w:vAlign w:val="bottom"/>
            <w:hideMark/>
          </w:tcPr>
          <w:p w14:paraId="4EDBD9E0"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-0.53</w:t>
            </w:r>
          </w:p>
        </w:tc>
      </w:tr>
      <w:tr w:rsidR="00354DB9" w:rsidRPr="00C975B0" w14:paraId="27474774"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02F369A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Air Temperature (JJA)</w:t>
            </w:r>
          </w:p>
        </w:tc>
        <w:tc>
          <w:tcPr>
            <w:tcW w:w="432" w:type="pct"/>
            <w:tcBorders>
              <w:top w:val="nil"/>
              <w:left w:val="nil"/>
              <w:bottom w:val="single" w:sz="4" w:space="0" w:color="auto"/>
              <w:right w:val="single" w:sz="4" w:space="0" w:color="auto"/>
            </w:tcBorders>
            <w:shd w:val="clear" w:color="000000" w:fill="FFFFFF"/>
            <w:noWrap/>
            <w:vAlign w:val="bottom"/>
            <w:hideMark/>
          </w:tcPr>
          <w:p w14:paraId="4F282EE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23–27°N</w:t>
            </w:r>
          </w:p>
        </w:tc>
        <w:tc>
          <w:tcPr>
            <w:tcW w:w="445" w:type="pct"/>
            <w:tcBorders>
              <w:top w:val="nil"/>
              <w:left w:val="nil"/>
              <w:bottom w:val="single" w:sz="4" w:space="0" w:color="auto"/>
              <w:right w:val="single" w:sz="4" w:space="0" w:color="auto"/>
            </w:tcBorders>
            <w:shd w:val="clear" w:color="000000" w:fill="FFFFFF"/>
            <w:noWrap/>
            <w:vAlign w:val="bottom"/>
            <w:hideMark/>
          </w:tcPr>
          <w:p w14:paraId="539C904A"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25–32°E</w:t>
            </w:r>
          </w:p>
        </w:tc>
        <w:tc>
          <w:tcPr>
            <w:tcW w:w="460" w:type="pct"/>
            <w:tcBorders>
              <w:top w:val="nil"/>
              <w:left w:val="nil"/>
              <w:bottom w:val="single" w:sz="4" w:space="0" w:color="auto"/>
              <w:right w:val="single" w:sz="4" w:space="0" w:color="auto"/>
            </w:tcBorders>
            <w:shd w:val="clear" w:color="000000" w:fill="FFFFFF"/>
            <w:noWrap/>
            <w:vAlign w:val="bottom"/>
            <w:hideMark/>
          </w:tcPr>
          <w:p w14:paraId="38584A17"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0.43</w:t>
            </w:r>
          </w:p>
        </w:tc>
        <w:tc>
          <w:tcPr>
            <w:tcW w:w="1268" w:type="pct"/>
            <w:tcBorders>
              <w:top w:val="nil"/>
              <w:left w:val="nil"/>
              <w:bottom w:val="single" w:sz="4" w:space="0" w:color="auto"/>
              <w:right w:val="single" w:sz="4" w:space="0" w:color="auto"/>
            </w:tcBorders>
            <w:shd w:val="clear" w:color="000000" w:fill="FFFFFF"/>
            <w:noWrap/>
            <w:vAlign w:val="bottom"/>
            <w:hideMark/>
          </w:tcPr>
          <w:p w14:paraId="2E1F1AB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Air Temperature (JA)</w:t>
            </w:r>
          </w:p>
        </w:tc>
        <w:tc>
          <w:tcPr>
            <w:tcW w:w="432" w:type="pct"/>
            <w:tcBorders>
              <w:top w:val="nil"/>
              <w:left w:val="nil"/>
              <w:bottom w:val="single" w:sz="4" w:space="0" w:color="auto"/>
              <w:right w:val="single" w:sz="4" w:space="0" w:color="auto"/>
            </w:tcBorders>
            <w:shd w:val="clear" w:color="000000" w:fill="FFFFFF"/>
            <w:noWrap/>
            <w:vAlign w:val="bottom"/>
            <w:hideMark/>
          </w:tcPr>
          <w:p w14:paraId="7A50A77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35–45°N</w:t>
            </w:r>
          </w:p>
        </w:tc>
        <w:tc>
          <w:tcPr>
            <w:tcW w:w="494" w:type="pct"/>
            <w:tcBorders>
              <w:top w:val="nil"/>
              <w:left w:val="nil"/>
              <w:bottom w:val="single" w:sz="4" w:space="0" w:color="auto"/>
              <w:right w:val="single" w:sz="4" w:space="0" w:color="auto"/>
            </w:tcBorders>
            <w:shd w:val="clear" w:color="000000" w:fill="FFFFFF"/>
            <w:noWrap/>
            <w:vAlign w:val="bottom"/>
            <w:hideMark/>
          </w:tcPr>
          <w:p w14:paraId="03353090"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30–35°E</w:t>
            </w:r>
          </w:p>
        </w:tc>
        <w:tc>
          <w:tcPr>
            <w:tcW w:w="459" w:type="pct"/>
            <w:tcBorders>
              <w:top w:val="nil"/>
              <w:left w:val="nil"/>
              <w:bottom w:val="single" w:sz="4" w:space="0" w:color="auto"/>
              <w:right w:val="single" w:sz="4" w:space="0" w:color="auto"/>
            </w:tcBorders>
            <w:shd w:val="clear" w:color="000000" w:fill="FFFFFF"/>
            <w:noWrap/>
            <w:vAlign w:val="bottom"/>
            <w:hideMark/>
          </w:tcPr>
          <w:p w14:paraId="2A94BDEF"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-0.42</w:t>
            </w:r>
          </w:p>
        </w:tc>
      </w:tr>
      <w:tr w:rsidR="00354DB9" w:rsidRPr="00C975B0" w14:paraId="21831537"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748CFE83"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Geopotential Height (JJA)</w:t>
            </w:r>
          </w:p>
        </w:tc>
        <w:tc>
          <w:tcPr>
            <w:tcW w:w="432" w:type="pct"/>
            <w:tcBorders>
              <w:top w:val="nil"/>
              <w:left w:val="nil"/>
              <w:bottom w:val="single" w:sz="4" w:space="0" w:color="auto"/>
              <w:right w:val="single" w:sz="4" w:space="0" w:color="auto"/>
            </w:tcBorders>
            <w:shd w:val="clear" w:color="000000" w:fill="FFFFFF"/>
            <w:noWrap/>
            <w:vAlign w:val="bottom"/>
            <w:hideMark/>
          </w:tcPr>
          <w:p w14:paraId="600CCB7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25–30°N</w:t>
            </w:r>
          </w:p>
        </w:tc>
        <w:tc>
          <w:tcPr>
            <w:tcW w:w="445" w:type="pct"/>
            <w:tcBorders>
              <w:top w:val="nil"/>
              <w:left w:val="nil"/>
              <w:bottom w:val="single" w:sz="4" w:space="0" w:color="auto"/>
              <w:right w:val="single" w:sz="4" w:space="0" w:color="auto"/>
            </w:tcBorders>
            <w:shd w:val="clear" w:color="000000" w:fill="FFFFFF"/>
            <w:noWrap/>
            <w:vAlign w:val="bottom"/>
            <w:hideMark/>
          </w:tcPr>
          <w:p w14:paraId="65E69960"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0–10°E</w:t>
            </w:r>
          </w:p>
        </w:tc>
        <w:tc>
          <w:tcPr>
            <w:tcW w:w="460" w:type="pct"/>
            <w:tcBorders>
              <w:top w:val="nil"/>
              <w:left w:val="nil"/>
              <w:bottom w:val="single" w:sz="4" w:space="0" w:color="auto"/>
              <w:right w:val="single" w:sz="4" w:space="0" w:color="auto"/>
            </w:tcBorders>
            <w:shd w:val="clear" w:color="000000" w:fill="FFFFFF"/>
            <w:noWrap/>
            <w:vAlign w:val="bottom"/>
            <w:hideMark/>
          </w:tcPr>
          <w:p w14:paraId="5A96EF76"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0.49</w:t>
            </w:r>
          </w:p>
        </w:tc>
        <w:tc>
          <w:tcPr>
            <w:tcW w:w="1268" w:type="pct"/>
            <w:tcBorders>
              <w:top w:val="nil"/>
              <w:left w:val="nil"/>
              <w:bottom w:val="single" w:sz="4" w:space="0" w:color="auto"/>
              <w:right w:val="single" w:sz="4" w:space="0" w:color="auto"/>
            </w:tcBorders>
            <w:shd w:val="clear" w:color="000000" w:fill="FFFFFF"/>
            <w:noWrap/>
            <w:vAlign w:val="bottom"/>
            <w:hideMark/>
          </w:tcPr>
          <w:p w14:paraId="6B6D57CF"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Geopotential Height (A)</w:t>
            </w:r>
          </w:p>
        </w:tc>
        <w:tc>
          <w:tcPr>
            <w:tcW w:w="432" w:type="pct"/>
            <w:tcBorders>
              <w:top w:val="nil"/>
              <w:left w:val="nil"/>
              <w:bottom w:val="single" w:sz="4" w:space="0" w:color="auto"/>
              <w:right w:val="single" w:sz="4" w:space="0" w:color="auto"/>
            </w:tcBorders>
            <w:shd w:val="clear" w:color="000000" w:fill="FFFFFF"/>
            <w:noWrap/>
            <w:vAlign w:val="bottom"/>
            <w:hideMark/>
          </w:tcPr>
          <w:p w14:paraId="5CCE8726"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50–55°N</w:t>
            </w:r>
          </w:p>
        </w:tc>
        <w:tc>
          <w:tcPr>
            <w:tcW w:w="494" w:type="pct"/>
            <w:tcBorders>
              <w:top w:val="nil"/>
              <w:left w:val="nil"/>
              <w:bottom w:val="single" w:sz="4" w:space="0" w:color="auto"/>
              <w:right w:val="single" w:sz="4" w:space="0" w:color="auto"/>
            </w:tcBorders>
            <w:shd w:val="clear" w:color="000000" w:fill="FFFFFF"/>
            <w:noWrap/>
            <w:vAlign w:val="bottom"/>
            <w:hideMark/>
          </w:tcPr>
          <w:p w14:paraId="7A23ACD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2°W–8°E</w:t>
            </w:r>
          </w:p>
        </w:tc>
        <w:tc>
          <w:tcPr>
            <w:tcW w:w="459" w:type="pct"/>
            <w:tcBorders>
              <w:top w:val="nil"/>
              <w:left w:val="nil"/>
              <w:bottom w:val="single" w:sz="4" w:space="0" w:color="auto"/>
              <w:right w:val="single" w:sz="4" w:space="0" w:color="auto"/>
            </w:tcBorders>
            <w:shd w:val="clear" w:color="000000" w:fill="FFFFFF"/>
            <w:noWrap/>
            <w:vAlign w:val="bottom"/>
            <w:hideMark/>
          </w:tcPr>
          <w:p w14:paraId="45A9E355"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0.39</w:t>
            </w:r>
          </w:p>
        </w:tc>
      </w:tr>
      <w:tr w:rsidR="00354DB9" w:rsidRPr="00C975B0" w14:paraId="244B90F4"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3CD1909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Level Pressure (A)</w:t>
            </w:r>
          </w:p>
        </w:tc>
        <w:tc>
          <w:tcPr>
            <w:tcW w:w="432" w:type="pct"/>
            <w:tcBorders>
              <w:top w:val="nil"/>
              <w:left w:val="nil"/>
              <w:bottom w:val="single" w:sz="4" w:space="0" w:color="auto"/>
              <w:right w:val="single" w:sz="4" w:space="0" w:color="auto"/>
            </w:tcBorders>
            <w:shd w:val="clear" w:color="000000" w:fill="FFFFFF"/>
            <w:noWrap/>
            <w:vAlign w:val="bottom"/>
            <w:hideMark/>
          </w:tcPr>
          <w:p w14:paraId="4EA4876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14–19°N</w:t>
            </w:r>
          </w:p>
        </w:tc>
        <w:tc>
          <w:tcPr>
            <w:tcW w:w="445" w:type="pct"/>
            <w:tcBorders>
              <w:top w:val="nil"/>
              <w:left w:val="nil"/>
              <w:bottom w:val="single" w:sz="4" w:space="0" w:color="auto"/>
              <w:right w:val="single" w:sz="4" w:space="0" w:color="auto"/>
            </w:tcBorders>
            <w:shd w:val="clear" w:color="000000" w:fill="FFFFFF"/>
            <w:noWrap/>
            <w:vAlign w:val="bottom"/>
            <w:hideMark/>
          </w:tcPr>
          <w:p w14:paraId="18EB947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10–30°E</w:t>
            </w:r>
          </w:p>
        </w:tc>
        <w:tc>
          <w:tcPr>
            <w:tcW w:w="460" w:type="pct"/>
            <w:tcBorders>
              <w:top w:val="nil"/>
              <w:left w:val="nil"/>
              <w:bottom w:val="single" w:sz="4" w:space="0" w:color="auto"/>
              <w:right w:val="single" w:sz="4" w:space="0" w:color="auto"/>
            </w:tcBorders>
            <w:shd w:val="clear" w:color="000000" w:fill="FFFFFF"/>
            <w:noWrap/>
            <w:vAlign w:val="bottom"/>
            <w:hideMark/>
          </w:tcPr>
          <w:p w14:paraId="20ABAAD2"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0.59</w:t>
            </w:r>
          </w:p>
        </w:tc>
        <w:tc>
          <w:tcPr>
            <w:tcW w:w="1268" w:type="pct"/>
            <w:tcBorders>
              <w:top w:val="nil"/>
              <w:left w:val="nil"/>
              <w:bottom w:val="single" w:sz="4" w:space="0" w:color="auto"/>
              <w:right w:val="single" w:sz="4" w:space="0" w:color="auto"/>
            </w:tcBorders>
            <w:shd w:val="clear" w:color="000000" w:fill="FFFFFF"/>
            <w:noWrap/>
            <w:vAlign w:val="bottom"/>
            <w:hideMark/>
          </w:tcPr>
          <w:p w14:paraId="74C4EAFD"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Level Pressure (A)</w:t>
            </w:r>
          </w:p>
        </w:tc>
        <w:tc>
          <w:tcPr>
            <w:tcW w:w="432" w:type="pct"/>
            <w:tcBorders>
              <w:top w:val="nil"/>
              <w:left w:val="nil"/>
              <w:bottom w:val="single" w:sz="4" w:space="0" w:color="auto"/>
              <w:right w:val="single" w:sz="4" w:space="0" w:color="auto"/>
            </w:tcBorders>
            <w:shd w:val="clear" w:color="000000" w:fill="FFFFFF"/>
            <w:noWrap/>
            <w:vAlign w:val="bottom"/>
            <w:hideMark/>
          </w:tcPr>
          <w:p w14:paraId="4177EEA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31–38°N</w:t>
            </w:r>
          </w:p>
        </w:tc>
        <w:tc>
          <w:tcPr>
            <w:tcW w:w="494" w:type="pct"/>
            <w:tcBorders>
              <w:top w:val="nil"/>
              <w:left w:val="nil"/>
              <w:bottom w:val="single" w:sz="4" w:space="0" w:color="auto"/>
              <w:right w:val="single" w:sz="4" w:space="0" w:color="auto"/>
            </w:tcBorders>
            <w:shd w:val="clear" w:color="000000" w:fill="FFFFFF"/>
            <w:noWrap/>
            <w:vAlign w:val="bottom"/>
            <w:hideMark/>
          </w:tcPr>
          <w:p w14:paraId="310BA1E3"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17–32°E</w:t>
            </w:r>
          </w:p>
        </w:tc>
        <w:tc>
          <w:tcPr>
            <w:tcW w:w="459" w:type="pct"/>
            <w:tcBorders>
              <w:top w:val="nil"/>
              <w:left w:val="nil"/>
              <w:bottom w:val="single" w:sz="4" w:space="0" w:color="auto"/>
              <w:right w:val="single" w:sz="4" w:space="0" w:color="auto"/>
            </w:tcBorders>
            <w:shd w:val="clear" w:color="000000" w:fill="FFFFFF"/>
            <w:noWrap/>
            <w:vAlign w:val="bottom"/>
            <w:hideMark/>
          </w:tcPr>
          <w:p w14:paraId="264E48CC"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w:t>
            </w:r>
          </w:p>
        </w:tc>
      </w:tr>
      <w:tr w:rsidR="00354DB9" w:rsidRPr="00C975B0" w14:paraId="20500A77"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0204A820"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(JJA)</w:t>
            </w:r>
          </w:p>
        </w:tc>
        <w:tc>
          <w:tcPr>
            <w:tcW w:w="432" w:type="pct"/>
            <w:tcBorders>
              <w:top w:val="nil"/>
              <w:left w:val="nil"/>
              <w:bottom w:val="single" w:sz="4" w:space="0" w:color="auto"/>
              <w:right w:val="single" w:sz="4" w:space="0" w:color="auto"/>
            </w:tcBorders>
            <w:shd w:val="clear" w:color="000000" w:fill="FFFFFF"/>
            <w:noWrap/>
            <w:vAlign w:val="bottom"/>
            <w:hideMark/>
          </w:tcPr>
          <w:p w14:paraId="07B2920B"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38–43°N</w:t>
            </w:r>
          </w:p>
        </w:tc>
        <w:tc>
          <w:tcPr>
            <w:tcW w:w="445" w:type="pct"/>
            <w:tcBorders>
              <w:top w:val="nil"/>
              <w:left w:val="nil"/>
              <w:bottom w:val="single" w:sz="4" w:space="0" w:color="auto"/>
              <w:right w:val="single" w:sz="4" w:space="0" w:color="auto"/>
            </w:tcBorders>
            <w:shd w:val="clear" w:color="000000" w:fill="FFFFFF"/>
            <w:noWrap/>
            <w:vAlign w:val="bottom"/>
            <w:hideMark/>
          </w:tcPr>
          <w:p w14:paraId="68996F3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1–9°E</w:t>
            </w:r>
          </w:p>
        </w:tc>
        <w:tc>
          <w:tcPr>
            <w:tcW w:w="460" w:type="pct"/>
            <w:tcBorders>
              <w:top w:val="nil"/>
              <w:left w:val="nil"/>
              <w:bottom w:val="single" w:sz="4" w:space="0" w:color="auto"/>
              <w:right w:val="single" w:sz="4" w:space="0" w:color="auto"/>
            </w:tcBorders>
            <w:shd w:val="clear" w:color="000000" w:fill="FFFFFF"/>
            <w:noWrap/>
            <w:vAlign w:val="bottom"/>
            <w:hideMark/>
          </w:tcPr>
          <w:p w14:paraId="614D4D51"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0.45</w:t>
            </w:r>
          </w:p>
        </w:tc>
        <w:tc>
          <w:tcPr>
            <w:tcW w:w="1268" w:type="pct"/>
            <w:tcBorders>
              <w:top w:val="nil"/>
              <w:left w:val="nil"/>
              <w:bottom w:val="single" w:sz="4" w:space="0" w:color="auto"/>
              <w:right w:val="single" w:sz="4" w:space="0" w:color="auto"/>
            </w:tcBorders>
            <w:shd w:val="clear" w:color="000000" w:fill="FFFFFF"/>
            <w:noWrap/>
            <w:vAlign w:val="bottom"/>
            <w:hideMark/>
          </w:tcPr>
          <w:p w14:paraId="6D9C08FF"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(A)</w:t>
            </w:r>
          </w:p>
        </w:tc>
        <w:tc>
          <w:tcPr>
            <w:tcW w:w="432" w:type="pct"/>
            <w:tcBorders>
              <w:top w:val="nil"/>
              <w:left w:val="nil"/>
              <w:bottom w:val="single" w:sz="4" w:space="0" w:color="auto"/>
              <w:right w:val="single" w:sz="4" w:space="0" w:color="auto"/>
            </w:tcBorders>
            <w:shd w:val="clear" w:color="000000" w:fill="FFFFFF"/>
            <w:noWrap/>
            <w:vAlign w:val="bottom"/>
            <w:hideMark/>
          </w:tcPr>
          <w:p w14:paraId="1612000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21–26°N</w:t>
            </w:r>
          </w:p>
        </w:tc>
        <w:tc>
          <w:tcPr>
            <w:tcW w:w="494" w:type="pct"/>
            <w:tcBorders>
              <w:top w:val="nil"/>
              <w:left w:val="nil"/>
              <w:bottom w:val="single" w:sz="4" w:space="0" w:color="auto"/>
              <w:right w:val="single" w:sz="4" w:space="0" w:color="auto"/>
            </w:tcBorders>
            <w:shd w:val="clear" w:color="000000" w:fill="FFFFFF"/>
            <w:noWrap/>
            <w:vAlign w:val="bottom"/>
            <w:hideMark/>
          </w:tcPr>
          <w:p w14:paraId="4B9884EE"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20–10°W</w:t>
            </w:r>
          </w:p>
        </w:tc>
        <w:tc>
          <w:tcPr>
            <w:tcW w:w="459" w:type="pct"/>
            <w:tcBorders>
              <w:top w:val="nil"/>
              <w:left w:val="nil"/>
              <w:bottom w:val="single" w:sz="4" w:space="0" w:color="auto"/>
              <w:right w:val="single" w:sz="4" w:space="0" w:color="auto"/>
            </w:tcBorders>
            <w:shd w:val="clear" w:color="000000" w:fill="FFFFFF"/>
            <w:noWrap/>
            <w:vAlign w:val="bottom"/>
            <w:hideMark/>
          </w:tcPr>
          <w:p w14:paraId="35307D9F"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0.61</w:t>
            </w:r>
          </w:p>
        </w:tc>
      </w:tr>
      <w:tr w:rsidR="00354DB9" w:rsidRPr="00C975B0" w14:paraId="1877EEAC"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39AE389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Surface Temp. (A)</w:t>
            </w:r>
          </w:p>
        </w:tc>
        <w:tc>
          <w:tcPr>
            <w:tcW w:w="432" w:type="pct"/>
            <w:tcBorders>
              <w:top w:val="nil"/>
              <w:left w:val="nil"/>
              <w:bottom w:val="single" w:sz="4" w:space="0" w:color="auto"/>
              <w:right w:val="single" w:sz="4" w:space="0" w:color="auto"/>
            </w:tcBorders>
            <w:shd w:val="clear" w:color="000000" w:fill="FFFFFF"/>
            <w:noWrap/>
            <w:vAlign w:val="bottom"/>
            <w:hideMark/>
          </w:tcPr>
          <w:p w14:paraId="6BBCFB80"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7–15°N</w:t>
            </w:r>
          </w:p>
        </w:tc>
        <w:tc>
          <w:tcPr>
            <w:tcW w:w="445" w:type="pct"/>
            <w:tcBorders>
              <w:top w:val="nil"/>
              <w:left w:val="nil"/>
              <w:bottom w:val="single" w:sz="4" w:space="0" w:color="auto"/>
              <w:right w:val="single" w:sz="4" w:space="0" w:color="auto"/>
            </w:tcBorders>
            <w:shd w:val="clear" w:color="000000" w:fill="FFFFFF"/>
            <w:noWrap/>
            <w:vAlign w:val="bottom"/>
            <w:hideMark/>
          </w:tcPr>
          <w:p w14:paraId="4C093BC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170–180°E</w:t>
            </w:r>
          </w:p>
        </w:tc>
        <w:tc>
          <w:tcPr>
            <w:tcW w:w="460" w:type="pct"/>
            <w:tcBorders>
              <w:top w:val="nil"/>
              <w:left w:val="nil"/>
              <w:bottom w:val="single" w:sz="4" w:space="0" w:color="auto"/>
              <w:right w:val="single" w:sz="4" w:space="0" w:color="auto"/>
            </w:tcBorders>
            <w:shd w:val="clear" w:color="000000" w:fill="FFFFFF"/>
            <w:noWrap/>
            <w:vAlign w:val="bottom"/>
            <w:hideMark/>
          </w:tcPr>
          <w:p w14:paraId="19466ECD"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0.49</w:t>
            </w:r>
          </w:p>
        </w:tc>
        <w:tc>
          <w:tcPr>
            <w:tcW w:w="1268" w:type="pct"/>
            <w:tcBorders>
              <w:top w:val="nil"/>
              <w:left w:val="nil"/>
              <w:bottom w:val="single" w:sz="4" w:space="0" w:color="auto"/>
              <w:right w:val="single" w:sz="4" w:space="0" w:color="auto"/>
            </w:tcBorders>
            <w:shd w:val="clear" w:color="000000" w:fill="FFFFFF"/>
            <w:noWrap/>
            <w:vAlign w:val="bottom"/>
            <w:hideMark/>
          </w:tcPr>
          <w:p w14:paraId="3E15627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Surface Temperature (A)</w:t>
            </w:r>
          </w:p>
        </w:tc>
        <w:tc>
          <w:tcPr>
            <w:tcW w:w="432" w:type="pct"/>
            <w:tcBorders>
              <w:top w:val="nil"/>
              <w:left w:val="nil"/>
              <w:bottom w:val="single" w:sz="4" w:space="0" w:color="auto"/>
              <w:right w:val="single" w:sz="4" w:space="0" w:color="auto"/>
            </w:tcBorders>
            <w:shd w:val="clear" w:color="000000" w:fill="FFFFFF"/>
            <w:noWrap/>
            <w:vAlign w:val="bottom"/>
            <w:hideMark/>
          </w:tcPr>
          <w:p w14:paraId="556F980B"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5°S–1°N</w:t>
            </w:r>
          </w:p>
        </w:tc>
        <w:tc>
          <w:tcPr>
            <w:tcW w:w="494" w:type="pct"/>
            <w:tcBorders>
              <w:top w:val="nil"/>
              <w:left w:val="nil"/>
              <w:bottom w:val="single" w:sz="4" w:space="0" w:color="auto"/>
              <w:right w:val="single" w:sz="4" w:space="0" w:color="auto"/>
            </w:tcBorders>
            <w:shd w:val="clear" w:color="000000" w:fill="FFFFFF"/>
            <w:noWrap/>
            <w:vAlign w:val="bottom"/>
            <w:hideMark/>
          </w:tcPr>
          <w:p w14:paraId="3528C0E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119–99°W</w:t>
            </w:r>
          </w:p>
        </w:tc>
        <w:tc>
          <w:tcPr>
            <w:tcW w:w="459" w:type="pct"/>
            <w:tcBorders>
              <w:top w:val="nil"/>
              <w:left w:val="nil"/>
              <w:bottom w:val="single" w:sz="4" w:space="0" w:color="auto"/>
              <w:right w:val="single" w:sz="4" w:space="0" w:color="auto"/>
            </w:tcBorders>
            <w:shd w:val="clear" w:color="000000" w:fill="FFFFFF"/>
            <w:noWrap/>
            <w:vAlign w:val="bottom"/>
            <w:hideMark/>
          </w:tcPr>
          <w:p w14:paraId="777D2EC3"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0.43</w:t>
            </w:r>
          </w:p>
        </w:tc>
      </w:tr>
      <w:tr w:rsidR="00354DB9" w:rsidRPr="00C975B0" w14:paraId="29F2BCE5"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4C0BEB7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Obs. Precipitation (A)</w:t>
            </w:r>
          </w:p>
        </w:tc>
        <w:tc>
          <w:tcPr>
            <w:tcW w:w="432" w:type="pct"/>
            <w:tcBorders>
              <w:top w:val="nil"/>
              <w:left w:val="nil"/>
              <w:bottom w:val="single" w:sz="4" w:space="0" w:color="auto"/>
              <w:right w:val="single" w:sz="4" w:space="0" w:color="auto"/>
            </w:tcBorders>
            <w:shd w:val="clear" w:color="000000" w:fill="FFFFFF"/>
            <w:noWrap/>
            <w:vAlign w:val="bottom"/>
            <w:hideMark/>
          </w:tcPr>
          <w:p w14:paraId="005509CE"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45" w:type="pct"/>
            <w:tcBorders>
              <w:top w:val="nil"/>
              <w:left w:val="nil"/>
              <w:bottom w:val="single" w:sz="4" w:space="0" w:color="auto"/>
              <w:right w:val="single" w:sz="4" w:space="0" w:color="auto"/>
            </w:tcBorders>
            <w:shd w:val="clear" w:color="000000" w:fill="FFFFFF"/>
            <w:noWrap/>
            <w:vAlign w:val="bottom"/>
            <w:hideMark/>
          </w:tcPr>
          <w:p w14:paraId="5965C19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60" w:type="pct"/>
            <w:tcBorders>
              <w:top w:val="nil"/>
              <w:left w:val="nil"/>
              <w:bottom w:val="single" w:sz="4" w:space="0" w:color="auto"/>
              <w:right w:val="single" w:sz="4" w:space="0" w:color="auto"/>
            </w:tcBorders>
            <w:shd w:val="clear" w:color="000000" w:fill="FFFFFF"/>
            <w:noWrap/>
            <w:vAlign w:val="bottom"/>
            <w:hideMark/>
          </w:tcPr>
          <w:p w14:paraId="2FC04F3E"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0.46</w:t>
            </w:r>
          </w:p>
        </w:tc>
        <w:tc>
          <w:tcPr>
            <w:tcW w:w="1268" w:type="pct"/>
            <w:tcBorders>
              <w:top w:val="nil"/>
              <w:left w:val="nil"/>
              <w:bottom w:val="single" w:sz="4" w:space="0" w:color="auto"/>
              <w:right w:val="single" w:sz="4" w:space="0" w:color="auto"/>
            </w:tcBorders>
            <w:shd w:val="clear" w:color="000000" w:fill="FFFFFF"/>
            <w:noWrap/>
            <w:vAlign w:val="bottom"/>
            <w:hideMark/>
          </w:tcPr>
          <w:p w14:paraId="7FACC4C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Soil Moisture (A)</w:t>
            </w:r>
          </w:p>
        </w:tc>
        <w:tc>
          <w:tcPr>
            <w:tcW w:w="432" w:type="pct"/>
            <w:tcBorders>
              <w:top w:val="nil"/>
              <w:left w:val="nil"/>
              <w:bottom w:val="single" w:sz="4" w:space="0" w:color="auto"/>
              <w:right w:val="single" w:sz="4" w:space="0" w:color="auto"/>
            </w:tcBorders>
            <w:shd w:val="clear" w:color="000000" w:fill="FFFFFF"/>
            <w:noWrap/>
            <w:vAlign w:val="bottom"/>
            <w:hideMark/>
          </w:tcPr>
          <w:p w14:paraId="2205FC8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94" w:type="pct"/>
            <w:tcBorders>
              <w:top w:val="nil"/>
              <w:left w:val="nil"/>
              <w:bottom w:val="single" w:sz="4" w:space="0" w:color="auto"/>
              <w:right w:val="single" w:sz="4" w:space="0" w:color="auto"/>
            </w:tcBorders>
            <w:shd w:val="clear" w:color="000000" w:fill="FFFFFF"/>
            <w:noWrap/>
            <w:vAlign w:val="bottom"/>
            <w:hideMark/>
          </w:tcPr>
          <w:p w14:paraId="5AB5B92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59" w:type="pct"/>
            <w:tcBorders>
              <w:top w:val="nil"/>
              <w:left w:val="nil"/>
              <w:bottom w:val="single" w:sz="4" w:space="0" w:color="auto"/>
              <w:right w:val="single" w:sz="4" w:space="0" w:color="auto"/>
            </w:tcBorders>
            <w:shd w:val="clear" w:color="000000" w:fill="FFFFFF"/>
            <w:noWrap/>
            <w:vAlign w:val="bottom"/>
            <w:hideMark/>
          </w:tcPr>
          <w:p w14:paraId="088D25E0"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0.53</w:t>
            </w:r>
          </w:p>
        </w:tc>
      </w:tr>
      <w:tr w:rsidR="00354DB9" w:rsidRPr="00C975B0" w14:paraId="1C740EB4"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604571B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Soil Moisture (A)</w:t>
            </w:r>
          </w:p>
        </w:tc>
        <w:tc>
          <w:tcPr>
            <w:tcW w:w="432" w:type="pct"/>
            <w:tcBorders>
              <w:top w:val="nil"/>
              <w:left w:val="nil"/>
              <w:bottom w:val="single" w:sz="4" w:space="0" w:color="auto"/>
              <w:right w:val="single" w:sz="4" w:space="0" w:color="auto"/>
            </w:tcBorders>
            <w:shd w:val="clear" w:color="000000" w:fill="FFFFFF"/>
            <w:noWrap/>
            <w:vAlign w:val="bottom"/>
            <w:hideMark/>
          </w:tcPr>
          <w:p w14:paraId="632828C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45" w:type="pct"/>
            <w:tcBorders>
              <w:top w:val="nil"/>
              <w:left w:val="nil"/>
              <w:bottom w:val="single" w:sz="4" w:space="0" w:color="auto"/>
              <w:right w:val="single" w:sz="4" w:space="0" w:color="auto"/>
            </w:tcBorders>
            <w:shd w:val="clear" w:color="000000" w:fill="FFFFFF"/>
            <w:noWrap/>
            <w:vAlign w:val="bottom"/>
            <w:hideMark/>
          </w:tcPr>
          <w:p w14:paraId="16B08BE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60" w:type="pct"/>
            <w:tcBorders>
              <w:top w:val="nil"/>
              <w:left w:val="nil"/>
              <w:bottom w:val="single" w:sz="4" w:space="0" w:color="auto"/>
              <w:right w:val="single" w:sz="4" w:space="0" w:color="auto"/>
            </w:tcBorders>
            <w:shd w:val="clear" w:color="000000" w:fill="FFFFFF"/>
            <w:noWrap/>
            <w:vAlign w:val="bottom"/>
            <w:hideMark/>
          </w:tcPr>
          <w:p w14:paraId="0DF4905D"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0.39</w:t>
            </w:r>
          </w:p>
        </w:tc>
        <w:tc>
          <w:tcPr>
            <w:tcW w:w="1268" w:type="pct"/>
            <w:tcBorders>
              <w:top w:val="nil"/>
              <w:left w:val="nil"/>
              <w:bottom w:val="single" w:sz="4" w:space="0" w:color="auto"/>
              <w:right w:val="single" w:sz="4" w:space="0" w:color="auto"/>
            </w:tcBorders>
            <w:shd w:val="clear" w:color="000000" w:fill="FFFFFF"/>
            <w:noWrap/>
            <w:vAlign w:val="bottom"/>
            <w:hideMark/>
          </w:tcPr>
          <w:p w14:paraId="7A52F90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Pseudo-Obs. Streamflow (A)</w:t>
            </w:r>
          </w:p>
        </w:tc>
        <w:tc>
          <w:tcPr>
            <w:tcW w:w="432" w:type="pct"/>
            <w:tcBorders>
              <w:top w:val="nil"/>
              <w:left w:val="nil"/>
              <w:bottom w:val="single" w:sz="4" w:space="0" w:color="auto"/>
              <w:right w:val="single" w:sz="4" w:space="0" w:color="auto"/>
            </w:tcBorders>
            <w:shd w:val="clear" w:color="000000" w:fill="FFFFFF"/>
            <w:noWrap/>
            <w:vAlign w:val="bottom"/>
            <w:hideMark/>
          </w:tcPr>
          <w:p w14:paraId="5C28790D"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94" w:type="pct"/>
            <w:tcBorders>
              <w:top w:val="nil"/>
              <w:left w:val="nil"/>
              <w:bottom w:val="single" w:sz="4" w:space="0" w:color="auto"/>
              <w:right w:val="single" w:sz="4" w:space="0" w:color="auto"/>
            </w:tcBorders>
            <w:shd w:val="clear" w:color="000000" w:fill="FFFFFF"/>
            <w:noWrap/>
            <w:vAlign w:val="bottom"/>
            <w:hideMark/>
          </w:tcPr>
          <w:p w14:paraId="17B8DD23"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w:t>
            </w:r>
          </w:p>
        </w:tc>
        <w:tc>
          <w:tcPr>
            <w:tcW w:w="459" w:type="pct"/>
            <w:tcBorders>
              <w:top w:val="nil"/>
              <w:left w:val="nil"/>
              <w:bottom w:val="single" w:sz="4" w:space="0" w:color="auto"/>
              <w:right w:val="single" w:sz="4" w:space="0" w:color="auto"/>
            </w:tcBorders>
            <w:shd w:val="clear" w:color="000000" w:fill="FFFFFF"/>
            <w:noWrap/>
            <w:vAlign w:val="bottom"/>
            <w:hideMark/>
          </w:tcPr>
          <w:p w14:paraId="2A085365"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0.46</w:t>
            </w:r>
          </w:p>
        </w:tc>
      </w:tr>
      <w:tr w:rsidR="00354DB9" w:rsidRPr="00C975B0" w14:paraId="5540DD0D" w14:textId="77777777" w:rsidTr="002A62BC">
        <w:trPr>
          <w:trHeight w:val="290"/>
          <w:jc w:val="center"/>
        </w:trPr>
        <w:tc>
          <w:tcPr>
            <w:tcW w:w="5000" w:type="pct"/>
            <w:gridSpan w:val="8"/>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B64CE08" w14:textId="77777777" w:rsidR="00354DB9" w:rsidRPr="00C975B0" w:rsidRDefault="00354DB9" w:rsidP="002A62BC">
            <w:pPr>
              <w:spacing w:after="0" w:line="240" w:lineRule="auto"/>
              <w:jc w:val="center"/>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DJF</w:t>
            </w:r>
          </w:p>
        </w:tc>
      </w:tr>
      <w:tr w:rsidR="00354DB9" w:rsidRPr="00C975B0" w14:paraId="0B3B6037"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346D14E3"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Air Temperature (ON)</w:t>
            </w:r>
          </w:p>
        </w:tc>
        <w:tc>
          <w:tcPr>
            <w:tcW w:w="432" w:type="pct"/>
            <w:tcBorders>
              <w:top w:val="nil"/>
              <w:left w:val="nil"/>
              <w:bottom w:val="single" w:sz="4" w:space="0" w:color="auto"/>
              <w:right w:val="single" w:sz="4" w:space="0" w:color="auto"/>
            </w:tcBorders>
            <w:shd w:val="clear" w:color="000000" w:fill="FFFFFF"/>
            <w:noWrap/>
            <w:vAlign w:val="bottom"/>
            <w:hideMark/>
          </w:tcPr>
          <w:p w14:paraId="57C72826"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26–29°N</w:t>
            </w:r>
          </w:p>
        </w:tc>
        <w:tc>
          <w:tcPr>
            <w:tcW w:w="445" w:type="pct"/>
            <w:tcBorders>
              <w:top w:val="nil"/>
              <w:left w:val="nil"/>
              <w:bottom w:val="single" w:sz="4" w:space="0" w:color="auto"/>
              <w:right w:val="single" w:sz="4" w:space="0" w:color="auto"/>
            </w:tcBorders>
            <w:shd w:val="clear" w:color="000000" w:fill="FFFFFF"/>
            <w:noWrap/>
            <w:vAlign w:val="bottom"/>
            <w:hideMark/>
          </w:tcPr>
          <w:p w14:paraId="0E5C11E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27–29°E</w:t>
            </w:r>
          </w:p>
        </w:tc>
        <w:tc>
          <w:tcPr>
            <w:tcW w:w="460" w:type="pct"/>
            <w:tcBorders>
              <w:top w:val="nil"/>
              <w:left w:val="nil"/>
              <w:bottom w:val="single" w:sz="4" w:space="0" w:color="auto"/>
              <w:right w:val="single" w:sz="4" w:space="0" w:color="auto"/>
            </w:tcBorders>
            <w:shd w:val="clear" w:color="000000" w:fill="FFFFFF"/>
            <w:noWrap/>
            <w:vAlign w:val="bottom"/>
            <w:hideMark/>
          </w:tcPr>
          <w:p w14:paraId="7D285596"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0.3</w:t>
            </w:r>
          </w:p>
        </w:tc>
        <w:tc>
          <w:tcPr>
            <w:tcW w:w="1268" w:type="pct"/>
            <w:tcBorders>
              <w:top w:val="nil"/>
              <w:left w:val="nil"/>
              <w:bottom w:val="single" w:sz="4" w:space="0" w:color="auto"/>
              <w:right w:val="single" w:sz="4" w:space="0" w:color="auto"/>
            </w:tcBorders>
            <w:shd w:val="clear" w:color="000000" w:fill="FFFFFF"/>
            <w:noWrap/>
            <w:vAlign w:val="bottom"/>
            <w:hideMark/>
          </w:tcPr>
          <w:p w14:paraId="0F6846F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Air Temperature (SON)</w:t>
            </w:r>
          </w:p>
        </w:tc>
        <w:tc>
          <w:tcPr>
            <w:tcW w:w="432" w:type="pct"/>
            <w:tcBorders>
              <w:top w:val="nil"/>
              <w:left w:val="nil"/>
              <w:bottom w:val="single" w:sz="4" w:space="0" w:color="auto"/>
              <w:right w:val="single" w:sz="4" w:space="0" w:color="auto"/>
            </w:tcBorders>
            <w:shd w:val="clear" w:color="000000" w:fill="FFFFFF"/>
            <w:noWrap/>
            <w:vAlign w:val="bottom"/>
            <w:hideMark/>
          </w:tcPr>
          <w:p w14:paraId="2E76514F"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37–42°N</w:t>
            </w:r>
          </w:p>
        </w:tc>
        <w:tc>
          <w:tcPr>
            <w:tcW w:w="494" w:type="pct"/>
            <w:tcBorders>
              <w:top w:val="nil"/>
              <w:left w:val="nil"/>
              <w:bottom w:val="single" w:sz="4" w:space="0" w:color="auto"/>
              <w:right w:val="single" w:sz="4" w:space="0" w:color="auto"/>
            </w:tcBorders>
            <w:shd w:val="clear" w:color="000000" w:fill="FFFFFF"/>
            <w:noWrap/>
            <w:vAlign w:val="bottom"/>
            <w:hideMark/>
          </w:tcPr>
          <w:p w14:paraId="0C1A21AA"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20–8°W</w:t>
            </w:r>
          </w:p>
        </w:tc>
        <w:tc>
          <w:tcPr>
            <w:tcW w:w="459" w:type="pct"/>
            <w:tcBorders>
              <w:top w:val="nil"/>
              <w:left w:val="nil"/>
              <w:bottom w:val="single" w:sz="4" w:space="0" w:color="auto"/>
              <w:right w:val="single" w:sz="4" w:space="0" w:color="auto"/>
            </w:tcBorders>
            <w:shd w:val="clear" w:color="000000" w:fill="FFFFFF"/>
            <w:noWrap/>
            <w:vAlign w:val="bottom"/>
            <w:hideMark/>
          </w:tcPr>
          <w:p w14:paraId="618A21B1"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-0.45</w:t>
            </w:r>
          </w:p>
        </w:tc>
      </w:tr>
      <w:tr w:rsidR="00354DB9" w:rsidRPr="00C975B0" w14:paraId="0A931DCC"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7FE6DA7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proofErr w:type="spellStart"/>
            <w:r w:rsidRPr="00C975B0">
              <w:rPr>
                <w:rFonts w:ascii="Aptos Narrow" w:eastAsia="Times New Roman" w:hAnsi="Aptos Narrow" w:cs="Times New Roman"/>
                <w:color w:val="000000" w:themeColor="text1"/>
                <w:sz w:val="14"/>
                <w:szCs w:val="14"/>
              </w:rPr>
              <w:t>Merid</w:t>
            </w:r>
            <w:proofErr w:type="spellEnd"/>
            <w:r w:rsidRPr="00C975B0">
              <w:rPr>
                <w:rFonts w:ascii="Aptos Narrow" w:eastAsia="Times New Roman" w:hAnsi="Aptos Narrow" w:cs="Times New Roman"/>
                <w:color w:val="000000" w:themeColor="text1"/>
                <w:sz w:val="14"/>
                <w:szCs w:val="14"/>
              </w:rPr>
              <w:t>. Wind Speed (ON)</w:t>
            </w:r>
          </w:p>
        </w:tc>
        <w:tc>
          <w:tcPr>
            <w:tcW w:w="432" w:type="pct"/>
            <w:tcBorders>
              <w:top w:val="nil"/>
              <w:left w:val="nil"/>
              <w:bottom w:val="single" w:sz="4" w:space="0" w:color="auto"/>
              <w:right w:val="single" w:sz="4" w:space="0" w:color="auto"/>
            </w:tcBorders>
            <w:shd w:val="clear" w:color="000000" w:fill="FFFFFF"/>
            <w:noWrap/>
            <w:vAlign w:val="bottom"/>
            <w:hideMark/>
          </w:tcPr>
          <w:p w14:paraId="565737A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25–33°N</w:t>
            </w:r>
          </w:p>
        </w:tc>
        <w:tc>
          <w:tcPr>
            <w:tcW w:w="445" w:type="pct"/>
            <w:tcBorders>
              <w:top w:val="nil"/>
              <w:left w:val="nil"/>
              <w:bottom w:val="single" w:sz="4" w:space="0" w:color="auto"/>
              <w:right w:val="single" w:sz="4" w:space="0" w:color="auto"/>
            </w:tcBorders>
            <w:shd w:val="clear" w:color="000000" w:fill="FFFFFF"/>
            <w:noWrap/>
            <w:vAlign w:val="bottom"/>
            <w:hideMark/>
          </w:tcPr>
          <w:p w14:paraId="6AFF05C4"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0–8°E</w:t>
            </w:r>
          </w:p>
        </w:tc>
        <w:tc>
          <w:tcPr>
            <w:tcW w:w="460" w:type="pct"/>
            <w:tcBorders>
              <w:top w:val="nil"/>
              <w:left w:val="nil"/>
              <w:bottom w:val="single" w:sz="4" w:space="0" w:color="auto"/>
              <w:right w:val="single" w:sz="4" w:space="0" w:color="auto"/>
            </w:tcBorders>
            <w:shd w:val="clear" w:color="000000" w:fill="FFFFFF"/>
            <w:noWrap/>
            <w:vAlign w:val="bottom"/>
            <w:hideMark/>
          </w:tcPr>
          <w:p w14:paraId="548D12F5"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0.43</w:t>
            </w:r>
          </w:p>
        </w:tc>
        <w:tc>
          <w:tcPr>
            <w:tcW w:w="1268" w:type="pct"/>
            <w:tcBorders>
              <w:top w:val="nil"/>
              <w:left w:val="nil"/>
              <w:bottom w:val="single" w:sz="4" w:space="0" w:color="auto"/>
              <w:right w:val="single" w:sz="4" w:space="0" w:color="auto"/>
            </w:tcBorders>
            <w:shd w:val="clear" w:color="000000" w:fill="FFFFFF"/>
            <w:noWrap/>
            <w:vAlign w:val="bottom"/>
            <w:hideMark/>
          </w:tcPr>
          <w:p w14:paraId="431D2A6E"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Meridional Wind Speed (SON)</w:t>
            </w:r>
          </w:p>
        </w:tc>
        <w:tc>
          <w:tcPr>
            <w:tcW w:w="432" w:type="pct"/>
            <w:tcBorders>
              <w:top w:val="nil"/>
              <w:left w:val="nil"/>
              <w:bottom w:val="single" w:sz="4" w:space="0" w:color="auto"/>
              <w:right w:val="single" w:sz="4" w:space="0" w:color="auto"/>
            </w:tcBorders>
            <w:shd w:val="clear" w:color="000000" w:fill="FFFFFF"/>
            <w:noWrap/>
            <w:vAlign w:val="bottom"/>
            <w:hideMark/>
          </w:tcPr>
          <w:p w14:paraId="50F1873D"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25–30°N</w:t>
            </w:r>
          </w:p>
        </w:tc>
        <w:tc>
          <w:tcPr>
            <w:tcW w:w="494" w:type="pct"/>
            <w:tcBorders>
              <w:top w:val="nil"/>
              <w:left w:val="nil"/>
              <w:bottom w:val="single" w:sz="4" w:space="0" w:color="auto"/>
              <w:right w:val="single" w:sz="4" w:space="0" w:color="auto"/>
            </w:tcBorders>
            <w:shd w:val="clear" w:color="000000" w:fill="FFFFFF"/>
            <w:noWrap/>
            <w:vAlign w:val="bottom"/>
            <w:hideMark/>
          </w:tcPr>
          <w:p w14:paraId="5CDE21B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5–10°E</w:t>
            </w:r>
          </w:p>
        </w:tc>
        <w:tc>
          <w:tcPr>
            <w:tcW w:w="459" w:type="pct"/>
            <w:tcBorders>
              <w:top w:val="nil"/>
              <w:left w:val="nil"/>
              <w:bottom w:val="single" w:sz="4" w:space="0" w:color="auto"/>
              <w:right w:val="single" w:sz="4" w:space="0" w:color="auto"/>
            </w:tcBorders>
            <w:shd w:val="clear" w:color="000000" w:fill="FFFFFF"/>
            <w:noWrap/>
            <w:vAlign w:val="bottom"/>
            <w:hideMark/>
          </w:tcPr>
          <w:p w14:paraId="50C0ABFE"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0.44</w:t>
            </w:r>
          </w:p>
        </w:tc>
      </w:tr>
      <w:tr w:rsidR="00354DB9" w:rsidRPr="00C975B0" w14:paraId="03E31375"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48EACB83"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proofErr w:type="spellStart"/>
            <w:r w:rsidRPr="00C975B0">
              <w:rPr>
                <w:rFonts w:ascii="Aptos Narrow" w:eastAsia="Times New Roman" w:hAnsi="Aptos Narrow" w:cs="Times New Roman"/>
                <w:color w:val="000000" w:themeColor="text1"/>
                <w:sz w:val="14"/>
                <w:szCs w:val="14"/>
              </w:rPr>
              <w:t>Merid</w:t>
            </w:r>
            <w:proofErr w:type="spellEnd"/>
            <w:r w:rsidRPr="00C975B0">
              <w:rPr>
                <w:rFonts w:ascii="Aptos Narrow" w:eastAsia="Times New Roman" w:hAnsi="Aptos Narrow" w:cs="Times New Roman"/>
                <w:color w:val="000000" w:themeColor="text1"/>
                <w:sz w:val="14"/>
                <w:szCs w:val="14"/>
              </w:rPr>
              <w:t>. Wind Speed (ON)</w:t>
            </w:r>
          </w:p>
        </w:tc>
        <w:tc>
          <w:tcPr>
            <w:tcW w:w="432" w:type="pct"/>
            <w:tcBorders>
              <w:top w:val="nil"/>
              <w:left w:val="nil"/>
              <w:bottom w:val="single" w:sz="4" w:space="0" w:color="auto"/>
              <w:right w:val="single" w:sz="4" w:space="0" w:color="auto"/>
            </w:tcBorders>
            <w:shd w:val="clear" w:color="000000" w:fill="FFFFFF"/>
            <w:noWrap/>
            <w:vAlign w:val="bottom"/>
            <w:hideMark/>
          </w:tcPr>
          <w:p w14:paraId="728E477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23–31°N</w:t>
            </w:r>
          </w:p>
        </w:tc>
        <w:tc>
          <w:tcPr>
            <w:tcW w:w="445" w:type="pct"/>
            <w:tcBorders>
              <w:top w:val="nil"/>
              <w:left w:val="nil"/>
              <w:bottom w:val="single" w:sz="4" w:space="0" w:color="auto"/>
              <w:right w:val="single" w:sz="4" w:space="0" w:color="auto"/>
            </w:tcBorders>
            <w:shd w:val="clear" w:color="000000" w:fill="FFFFFF"/>
            <w:noWrap/>
            <w:vAlign w:val="bottom"/>
            <w:hideMark/>
          </w:tcPr>
          <w:p w14:paraId="5758892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32–37°E</w:t>
            </w:r>
          </w:p>
        </w:tc>
        <w:tc>
          <w:tcPr>
            <w:tcW w:w="460" w:type="pct"/>
            <w:tcBorders>
              <w:top w:val="nil"/>
              <w:left w:val="nil"/>
              <w:bottom w:val="single" w:sz="4" w:space="0" w:color="auto"/>
              <w:right w:val="single" w:sz="4" w:space="0" w:color="auto"/>
            </w:tcBorders>
            <w:shd w:val="clear" w:color="000000" w:fill="FFFFFF"/>
            <w:noWrap/>
            <w:vAlign w:val="bottom"/>
            <w:hideMark/>
          </w:tcPr>
          <w:p w14:paraId="7A919C37"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-0.55</w:t>
            </w:r>
          </w:p>
        </w:tc>
        <w:tc>
          <w:tcPr>
            <w:tcW w:w="1268" w:type="pct"/>
            <w:tcBorders>
              <w:top w:val="nil"/>
              <w:left w:val="nil"/>
              <w:bottom w:val="single" w:sz="4" w:space="0" w:color="auto"/>
              <w:right w:val="single" w:sz="4" w:space="0" w:color="auto"/>
            </w:tcBorders>
            <w:shd w:val="clear" w:color="000000" w:fill="FFFFFF"/>
            <w:noWrap/>
            <w:vAlign w:val="bottom"/>
            <w:hideMark/>
          </w:tcPr>
          <w:p w14:paraId="3F22D30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Meridional Wind Speed (SON)</w:t>
            </w:r>
          </w:p>
        </w:tc>
        <w:tc>
          <w:tcPr>
            <w:tcW w:w="432" w:type="pct"/>
            <w:tcBorders>
              <w:top w:val="nil"/>
              <w:left w:val="nil"/>
              <w:bottom w:val="single" w:sz="4" w:space="0" w:color="auto"/>
              <w:right w:val="single" w:sz="4" w:space="0" w:color="auto"/>
            </w:tcBorders>
            <w:shd w:val="clear" w:color="000000" w:fill="FFFFFF"/>
            <w:noWrap/>
            <w:vAlign w:val="bottom"/>
            <w:hideMark/>
          </w:tcPr>
          <w:p w14:paraId="3606A6D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27–32°N</w:t>
            </w:r>
          </w:p>
        </w:tc>
        <w:tc>
          <w:tcPr>
            <w:tcW w:w="494" w:type="pct"/>
            <w:tcBorders>
              <w:top w:val="nil"/>
              <w:left w:val="nil"/>
              <w:bottom w:val="single" w:sz="4" w:space="0" w:color="auto"/>
              <w:right w:val="single" w:sz="4" w:space="0" w:color="auto"/>
            </w:tcBorders>
            <w:shd w:val="clear" w:color="000000" w:fill="FFFFFF"/>
            <w:noWrap/>
            <w:vAlign w:val="bottom"/>
            <w:hideMark/>
          </w:tcPr>
          <w:p w14:paraId="383C0E4E"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30–35°E</w:t>
            </w:r>
          </w:p>
        </w:tc>
        <w:tc>
          <w:tcPr>
            <w:tcW w:w="459" w:type="pct"/>
            <w:tcBorders>
              <w:top w:val="nil"/>
              <w:left w:val="nil"/>
              <w:bottom w:val="single" w:sz="4" w:space="0" w:color="auto"/>
              <w:right w:val="single" w:sz="4" w:space="0" w:color="auto"/>
            </w:tcBorders>
            <w:shd w:val="clear" w:color="000000" w:fill="FFFFFF"/>
            <w:noWrap/>
            <w:vAlign w:val="bottom"/>
            <w:hideMark/>
          </w:tcPr>
          <w:p w14:paraId="72FD8BA4"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-0.43</w:t>
            </w:r>
          </w:p>
        </w:tc>
      </w:tr>
      <w:tr w:rsidR="00354DB9" w:rsidRPr="00C975B0" w14:paraId="1677879E"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396E332A"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(ON)</w:t>
            </w:r>
          </w:p>
        </w:tc>
        <w:tc>
          <w:tcPr>
            <w:tcW w:w="432" w:type="pct"/>
            <w:tcBorders>
              <w:top w:val="nil"/>
              <w:left w:val="nil"/>
              <w:bottom w:val="single" w:sz="4" w:space="0" w:color="auto"/>
              <w:right w:val="single" w:sz="4" w:space="0" w:color="auto"/>
            </w:tcBorders>
            <w:shd w:val="clear" w:color="000000" w:fill="FFFFFF"/>
            <w:noWrap/>
            <w:vAlign w:val="bottom"/>
            <w:hideMark/>
          </w:tcPr>
          <w:p w14:paraId="53ADACE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45–50°N</w:t>
            </w:r>
          </w:p>
        </w:tc>
        <w:tc>
          <w:tcPr>
            <w:tcW w:w="445" w:type="pct"/>
            <w:tcBorders>
              <w:top w:val="nil"/>
              <w:left w:val="nil"/>
              <w:bottom w:val="single" w:sz="4" w:space="0" w:color="auto"/>
              <w:right w:val="single" w:sz="4" w:space="0" w:color="auto"/>
            </w:tcBorders>
            <w:shd w:val="clear" w:color="000000" w:fill="FFFFFF"/>
            <w:noWrap/>
            <w:vAlign w:val="bottom"/>
            <w:hideMark/>
          </w:tcPr>
          <w:p w14:paraId="48CFAB5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21–14°W</w:t>
            </w:r>
          </w:p>
        </w:tc>
        <w:tc>
          <w:tcPr>
            <w:tcW w:w="460" w:type="pct"/>
            <w:tcBorders>
              <w:top w:val="nil"/>
              <w:left w:val="nil"/>
              <w:bottom w:val="single" w:sz="4" w:space="0" w:color="auto"/>
              <w:right w:val="single" w:sz="4" w:space="0" w:color="auto"/>
            </w:tcBorders>
            <w:shd w:val="clear" w:color="000000" w:fill="FFFFFF"/>
            <w:noWrap/>
            <w:vAlign w:val="bottom"/>
            <w:hideMark/>
          </w:tcPr>
          <w:p w14:paraId="61ECAE4C"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w:t>
            </w:r>
          </w:p>
        </w:tc>
        <w:tc>
          <w:tcPr>
            <w:tcW w:w="1268" w:type="pct"/>
            <w:tcBorders>
              <w:top w:val="nil"/>
              <w:left w:val="nil"/>
              <w:bottom w:val="single" w:sz="4" w:space="0" w:color="auto"/>
              <w:right w:val="single" w:sz="4" w:space="0" w:color="auto"/>
            </w:tcBorders>
            <w:shd w:val="clear" w:color="000000" w:fill="FFFFFF"/>
            <w:noWrap/>
            <w:vAlign w:val="bottom"/>
            <w:hideMark/>
          </w:tcPr>
          <w:p w14:paraId="4FE7925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Meridional Wind Speed (SON)</w:t>
            </w:r>
          </w:p>
        </w:tc>
        <w:tc>
          <w:tcPr>
            <w:tcW w:w="432" w:type="pct"/>
            <w:tcBorders>
              <w:top w:val="nil"/>
              <w:left w:val="nil"/>
              <w:bottom w:val="single" w:sz="4" w:space="0" w:color="auto"/>
              <w:right w:val="single" w:sz="4" w:space="0" w:color="auto"/>
            </w:tcBorders>
            <w:shd w:val="clear" w:color="000000" w:fill="FFFFFF"/>
            <w:noWrap/>
            <w:vAlign w:val="bottom"/>
            <w:hideMark/>
          </w:tcPr>
          <w:p w14:paraId="01E51F2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39–43°N</w:t>
            </w:r>
          </w:p>
        </w:tc>
        <w:tc>
          <w:tcPr>
            <w:tcW w:w="494" w:type="pct"/>
            <w:tcBorders>
              <w:top w:val="nil"/>
              <w:left w:val="nil"/>
              <w:bottom w:val="single" w:sz="4" w:space="0" w:color="auto"/>
              <w:right w:val="single" w:sz="4" w:space="0" w:color="auto"/>
            </w:tcBorders>
            <w:shd w:val="clear" w:color="000000" w:fill="FFFFFF"/>
            <w:noWrap/>
            <w:vAlign w:val="bottom"/>
            <w:hideMark/>
          </w:tcPr>
          <w:p w14:paraId="4DE9841F"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45–50°E</w:t>
            </w:r>
          </w:p>
        </w:tc>
        <w:tc>
          <w:tcPr>
            <w:tcW w:w="459" w:type="pct"/>
            <w:tcBorders>
              <w:top w:val="nil"/>
              <w:left w:val="nil"/>
              <w:bottom w:val="single" w:sz="4" w:space="0" w:color="auto"/>
              <w:right w:val="single" w:sz="4" w:space="0" w:color="auto"/>
            </w:tcBorders>
            <w:shd w:val="clear" w:color="000000" w:fill="FFFFFF"/>
            <w:noWrap/>
            <w:vAlign w:val="bottom"/>
            <w:hideMark/>
          </w:tcPr>
          <w:p w14:paraId="127E6864"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0.56</w:t>
            </w:r>
          </w:p>
        </w:tc>
      </w:tr>
      <w:tr w:rsidR="00354DB9" w:rsidRPr="00C975B0" w14:paraId="54BBE8DA"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029A703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(ON)</w:t>
            </w:r>
          </w:p>
        </w:tc>
        <w:tc>
          <w:tcPr>
            <w:tcW w:w="432" w:type="pct"/>
            <w:tcBorders>
              <w:top w:val="nil"/>
              <w:left w:val="nil"/>
              <w:bottom w:val="single" w:sz="4" w:space="0" w:color="auto"/>
              <w:right w:val="single" w:sz="4" w:space="0" w:color="auto"/>
            </w:tcBorders>
            <w:shd w:val="clear" w:color="000000" w:fill="FFFFFF"/>
            <w:noWrap/>
            <w:vAlign w:val="bottom"/>
            <w:hideMark/>
          </w:tcPr>
          <w:p w14:paraId="79CFFA8B"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28–32°N</w:t>
            </w:r>
          </w:p>
        </w:tc>
        <w:tc>
          <w:tcPr>
            <w:tcW w:w="445" w:type="pct"/>
            <w:tcBorders>
              <w:top w:val="nil"/>
              <w:left w:val="nil"/>
              <w:bottom w:val="single" w:sz="4" w:space="0" w:color="auto"/>
              <w:right w:val="single" w:sz="4" w:space="0" w:color="auto"/>
            </w:tcBorders>
            <w:shd w:val="clear" w:color="000000" w:fill="FFFFFF"/>
            <w:noWrap/>
            <w:vAlign w:val="bottom"/>
            <w:hideMark/>
          </w:tcPr>
          <w:p w14:paraId="3ACB9D6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29–34°E</w:t>
            </w:r>
          </w:p>
        </w:tc>
        <w:tc>
          <w:tcPr>
            <w:tcW w:w="460" w:type="pct"/>
            <w:tcBorders>
              <w:top w:val="nil"/>
              <w:left w:val="nil"/>
              <w:bottom w:val="single" w:sz="4" w:space="0" w:color="auto"/>
              <w:right w:val="single" w:sz="4" w:space="0" w:color="auto"/>
            </w:tcBorders>
            <w:shd w:val="clear" w:color="000000" w:fill="FFFFFF"/>
            <w:noWrap/>
            <w:vAlign w:val="bottom"/>
            <w:hideMark/>
          </w:tcPr>
          <w:p w14:paraId="306299BD"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-0.61</w:t>
            </w:r>
          </w:p>
        </w:tc>
        <w:tc>
          <w:tcPr>
            <w:tcW w:w="1268" w:type="pct"/>
            <w:tcBorders>
              <w:top w:val="nil"/>
              <w:left w:val="nil"/>
              <w:bottom w:val="single" w:sz="4" w:space="0" w:color="auto"/>
              <w:right w:val="single" w:sz="4" w:space="0" w:color="auto"/>
            </w:tcBorders>
            <w:shd w:val="clear" w:color="000000" w:fill="FFFFFF"/>
            <w:noWrap/>
            <w:vAlign w:val="bottom"/>
            <w:hideMark/>
          </w:tcPr>
          <w:p w14:paraId="51B0C44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(N)</w:t>
            </w:r>
          </w:p>
        </w:tc>
        <w:tc>
          <w:tcPr>
            <w:tcW w:w="432" w:type="pct"/>
            <w:tcBorders>
              <w:top w:val="nil"/>
              <w:left w:val="nil"/>
              <w:bottom w:val="single" w:sz="4" w:space="0" w:color="auto"/>
              <w:right w:val="single" w:sz="4" w:space="0" w:color="auto"/>
            </w:tcBorders>
            <w:shd w:val="clear" w:color="000000" w:fill="FFFFFF"/>
            <w:noWrap/>
            <w:vAlign w:val="bottom"/>
            <w:hideMark/>
          </w:tcPr>
          <w:p w14:paraId="05667864"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31.5–34°N</w:t>
            </w:r>
          </w:p>
        </w:tc>
        <w:tc>
          <w:tcPr>
            <w:tcW w:w="494" w:type="pct"/>
            <w:tcBorders>
              <w:top w:val="nil"/>
              <w:left w:val="nil"/>
              <w:bottom w:val="single" w:sz="4" w:space="0" w:color="auto"/>
              <w:right w:val="single" w:sz="4" w:space="0" w:color="auto"/>
            </w:tcBorders>
            <w:shd w:val="clear" w:color="000000" w:fill="FFFFFF"/>
            <w:noWrap/>
            <w:vAlign w:val="bottom"/>
            <w:hideMark/>
          </w:tcPr>
          <w:p w14:paraId="47254854"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2°W–13°E</w:t>
            </w:r>
          </w:p>
        </w:tc>
        <w:tc>
          <w:tcPr>
            <w:tcW w:w="459" w:type="pct"/>
            <w:tcBorders>
              <w:top w:val="nil"/>
              <w:left w:val="nil"/>
              <w:bottom w:val="single" w:sz="4" w:space="0" w:color="auto"/>
              <w:right w:val="single" w:sz="4" w:space="0" w:color="auto"/>
            </w:tcBorders>
            <w:shd w:val="clear" w:color="000000" w:fill="FFFFFF"/>
            <w:noWrap/>
            <w:vAlign w:val="bottom"/>
            <w:hideMark/>
          </w:tcPr>
          <w:p w14:paraId="7C549A99"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-0.43</w:t>
            </w:r>
          </w:p>
        </w:tc>
      </w:tr>
      <w:tr w:rsidR="00354DB9" w:rsidRPr="00C975B0" w14:paraId="43009758"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47E0C40B"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Surface Temp. (SON)</w:t>
            </w:r>
          </w:p>
        </w:tc>
        <w:tc>
          <w:tcPr>
            <w:tcW w:w="432" w:type="pct"/>
            <w:tcBorders>
              <w:top w:val="nil"/>
              <w:left w:val="nil"/>
              <w:bottom w:val="single" w:sz="4" w:space="0" w:color="auto"/>
              <w:right w:val="single" w:sz="4" w:space="0" w:color="auto"/>
            </w:tcBorders>
            <w:shd w:val="clear" w:color="000000" w:fill="FFFFFF"/>
            <w:noWrap/>
            <w:vAlign w:val="bottom"/>
            <w:hideMark/>
          </w:tcPr>
          <w:p w14:paraId="14CDB37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60–60.5°N</w:t>
            </w:r>
          </w:p>
        </w:tc>
        <w:tc>
          <w:tcPr>
            <w:tcW w:w="445" w:type="pct"/>
            <w:tcBorders>
              <w:top w:val="nil"/>
              <w:left w:val="nil"/>
              <w:bottom w:val="single" w:sz="4" w:space="0" w:color="auto"/>
              <w:right w:val="single" w:sz="4" w:space="0" w:color="auto"/>
            </w:tcBorders>
            <w:shd w:val="clear" w:color="000000" w:fill="FFFFFF"/>
            <w:noWrap/>
            <w:vAlign w:val="bottom"/>
            <w:hideMark/>
          </w:tcPr>
          <w:p w14:paraId="326A8B10"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11–1°W</w:t>
            </w:r>
          </w:p>
        </w:tc>
        <w:tc>
          <w:tcPr>
            <w:tcW w:w="460" w:type="pct"/>
            <w:tcBorders>
              <w:top w:val="nil"/>
              <w:left w:val="nil"/>
              <w:bottom w:val="single" w:sz="4" w:space="0" w:color="auto"/>
              <w:right w:val="single" w:sz="4" w:space="0" w:color="auto"/>
            </w:tcBorders>
            <w:shd w:val="clear" w:color="000000" w:fill="FFFFFF"/>
            <w:noWrap/>
            <w:vAlign w:val="bottom"/>
            <w:hideMark/>
          </w:tcPr>
          <w:p w14:paraId="3C65AC72"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0.48</w:t>
            </w:r>
          </w:p>
        </w:tc>
        <w:tc>
          <w:tcPr>
            <w:tcW w:w="1268" w:type="pct"/>
            <w:tcBorders>
              <w:top w:val="nil"/>
              <w:left w:val="nil"/>
              <w:bottom w:val="single" w:sz="4" w:space="0" w:color="auto"/>
              <w:right w:val="single" w:sz="4" w:space="0" w:color="auto"/>
            </w:tcBorders>
            <w:shd w:val="clear" w:color="000000" w:fill="FFFFFF"/>
            <w:noWrap/>
            <w:vAlign w:val="bottom"/>
            <w:hideMark/>
          </w:tcPr>
          <w:p w14:paraId="23955DC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Surface Temperature (SON)</w:t>
            </w:r>
          </w:p>
        </w:tc>
        <w:tc>
          <w:tcPr>
            <w:tcW w:w="432" w:type="pct"/>
            <w:tcBorders>
              <w:top w:val="nil"/>
              <w:left w:val="nil"/>
              <w:bottom w:val="single" w:sz="4" w:space="0" w:color="auto"/>
              <w:right w:val="single" w:sz="4" w:space="0" w:color="auto"/>
            </w:tcBorders>
            <w:shd w:val="clear" w:color="000000" w:fill="FFFFFF"/>
            <w:noWrap/>
            <w:vAlign w:val="bottom"/>
            <w:hideMark/>
          </w:tcPr>
          <w:p w14:paraId="343B059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31.5–35°N</w:t>
            </w:r>
          </w:p>
        </w:tc>
        <w:tc>
          <w:tcPr>
            <w:tcW w:w="494" w:type="pct"/>
            <w:tcBorders>
              <w:top w:val="nil"/>
              <w:left w:val="nil"/>
              <w:bottom w:val="single" w:sz="4" w:space="0" w:color="auto"/>
              <w:right w:val="single" w:sz="4" w:space="0" w:color="auto"/>
            </w:tcBorders>
            <w:shd w:val="clear" w:color="000000" w:fill="FFFFFF"/>
            <w:noWrap/>
            <w:vAlign w:val="bottom"/>
            <w:hideMark/>
          </w:tcPr>
          <w:p w14:paraId="57514B9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28.5–33.5°E</w:t>
            </w:r>
          </w:p>
        </w:tc>
        <w:tc>
          <w:tcPr>
            <w:tcW w:w="459" w:type="pct"/>
            <w:tcBorders>
              <w:top w:val="nil"/>
              <w:left w:val="nil"/>
              <w:bottom w:val="single" w:sz="4" w:space="0" w:color="auto"/>
              <w:right w:val="single" w:sz="4" w:space="0" w:color="auto"/>
            </w:tcBorders>
            <w:shd w:val="clear" w:color="000000" w:fill="FFFFFF"/>
            <w:noWrap/>
            <w:vAlign w:val="bottom"/>
            <w:hideMark/>
          </w:tcPr>
          <w:p w14:paraId="64CDB75F"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-0.41</w:t>
            </w:r>
          </w:p>
        </w:tc>
      </w:tr>
      <w:tr w:rsidR="00354DB9" w:rsidRPr="00C975B0" w14:paraId="06BD35CB" w14:textId="77777777" w:rsidTr="002A62BC">
        <w:trPr>
          <w:trHeight w:val="290"/>
          <w:jc w:val="center"/>
        </w:trPr>
        <w:tc>
          <w:tcPr>
            <w:tcW w:w="5000" w:type="pct"/>
            <w:gridSpan w:val="8"/>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8BAF106" w14:textId="77777777" w:rsidR="00354DB9" w:rsidRPr="00C975B0" w:rsidRDefault="00354DB9" w:rsidP="002A62BC">
            <w:pPr>
              <w:spacing w:after="0" w:line="240" w:lineRule="auto"/>
              <w:jc w:val="center"/>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MAM</w:t>
            </w:r>
          </w:p>
        </w:tc>
      </w:tr>
      <w:tr w:rsidR="00354DB9" w:rsidRPr="00C975B0" w14:paraId="22154CBE"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23C5729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Geopotential Height (JF)</w:t>
            </w:r>
          </w:p>
        </w:tc>
        <w:tc>
          <w:tcPr>
            <w:tcW w:w="432" w:type="pct"/>
            <w:tcBorders>
              <w:top w:val="nil"/>
              <w:left w:val="nil"/>
              <w:bottom w:val="single" w:sz="4" w:space="0" w:color="auto"/>
              <w:right w:val="single" w:sz="4" w:space="0" w:color="auto"/>
            </w:tcBorders>
            <w:shd w:val="clear" w:color="000000" w:fill="FFFFFF"/>
            <w:noWrap/>
            <w:vAlign w:val="bottom"/>
            <w:hideMark/>
          </w:tcPr>
          <w:p w14:paraId="68C97CB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55–60°N</w:t>
            </w:r>
          </w:p>
        </w:tc>
        <w:tc>
          <w:tcPr>
            <w:tcW w:w="445" w:type="pct"/>
            <w:tcBorders>
              <w:top w:val="nil"/>
              <w:left w:val="nil"/>
              <w:bottom w:val="single" w:sz="4" w:space="0" w:color="auto"/>
              <w:right w:val="single" w:sz="4" w:space="0" w:color="auto"/>
            </w:tcBorders>
            <w:shd w:val="clear" w:color="000000" w:fill="FFFFFF"/>
            <w:noWrap/>
            <w:vAlign w:val="bottom"/>
            <w:hideMark/>
          </w:tcPr>
          <w:p w14:paraId="14C185D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33–46°E</w:t>
            </w:r>
          </w:p>
        </w:tc>
        <w:tc>
          <w:tcPr>
            <w:tcW w:w="460" w:type="pct"/>
            <w:tcBorders>
              <w:top w:val="nil"/>
              <w:left w:val="nil"/>
              <w:bottom w:val="single" w:sz="4" w:space="0" w:color="auto"/>
              <w:right w:val="single" w:sz="4" w:space="0" w:color="auto"/>
            </w:tcBorders>
            <w:shd w:val="clear" w:color="000000" w:fill="FFFFFF"/>
            <w:noWrap/>
            <w:vAlign w:val="bottom"/>
            <w:hideMark/>
          </w:tcPr>
          <w:p w14:paraId="5F386664"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0.49</w:t>
            </w:r>
          </w:p>
        </w:tc>
        <w:tc>
          <w:tcPr>
            <w:tcW w:w="1268" w:type="pct"/>
            <w:tcBorders>
              <w:top w:val="nil"/>
              <w:left w:val="nil"/>
              <w:bottom w:val="single" w:sz="4" w:space="0" w:color="auto"/>
              <w:right w:val="single" w:sz="4" w:space="0" w:color="auto"/>
            </w:tcBorders>
            <w:shd w:val="clear" w:color="000000" w:fill="FFFFFF"/>
            <w:noWrap/>
            <w:vAlign w:val="bottom"/>
            <w:hideMark/>
          </w:tcPr>
          <w:p w14:paraId="11BCE9A4"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Air Temperature (JF)</w:t>
            </w:r>
          </w:p>
        </w:tc>
        <w:tc>
          <w:tcPr>
            <w:tcW w:w="432" w:type="pct"/>
            <w:tcBorders>
              <w:top w:val="nil"/>
              <w:left w:val="nil"/>
              <w:bottom w:val="single" w:sz="4" w:space="0" w:color="auto"/>
              <w:right w:val="single" w:sz="4" w:space="0" w:color="auto"/>
            </w:tcBorders>
            <w:shd w:val="clear" w:color="000000" w:fill="FFFFFF"/>
            <w:noWrap/>
            <w:vAlign w:val="bottom"/>
            <w:hideMark/>
          </w:tcPr>
          <w:p w14:paraId="175BEDDB"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36–41°N</w:t>
            </w:r>
          </w:p>
        </w:tc>
        <w:tc>
          <w:tcPr>
            <w:tcW w:w="494" w:type="pct"/>
            <w:tcBorders>
              <w:top w:val="nil"/>
              <w:left w:val="nil"/>
              <w:bottom w:val="single" w:sz="4" w:space="0" w:color="auto"/>
              <w:right w:val="single" w:sz="4" w:space="0" w:color="auto"/>
            </w:tcBorders>
            <w:shd w:val="clear" w:color="000000" w:fill="FFFFFF"/>
            <w:noWrap/>
            <w:vAlign w:val="bottom"/>
            <w:hideMark/>
          </w:tcPr>
          <w:p w14:paraId="3CC0A3A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27–14°W</w:t>
            </w:r>
          </w:p>
        </w:tc>
        <w:tc>
          <w:tcPr>
            <w:tcW w:w="459" w:type="pct"/>
            <w:tcBorders>
              <w:top w:val="nil"/>
              <w:left w:val="nil"/>
              <w:bottom w:val="single" w:sz="4" w:space="0" w:color="auto"/>
              <w:right w:val="single" w:sz="4" w:space="0" w:color="auto"/>
            </w:tcBorders>
            <w:shd w:val="clear" w:color="000000" w:fill="FFFFFF"/>
            <w:noWrap/>
            <w:vAlign w:val="bottom"/>
            <w:hideMark/>
          </w:tcPr>
          <w:p w14:paraId="4553273E"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w:t>
            </w:r>
          </w:p>
        </w:tc>
      </w:tr>
      <w:tr w:rsidR="00354DB9" w:rsidRPr="00C975B0" w14:paraId="39A3A8A6"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262DD8F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proofErr w:type="spellStart"/>
            <w:r w:rsidRPr="00C975B0">
              <w:rPr>
                <w:rFonts w:ascii="Aptos Narrow" w:eastAsia="Times New Roman" w:hAnsi="Aptos Narrow" w:cs="Times New Roman"/>
                <w:color w:val="000000" w:themeColor="text1"/>
                <w:sz w:val="14"/>
                <w:szCs w:val="14"/>
              </w:rPr>
              <w:t>Merid</w:t>
            </w:r>
            <w:proofErr w:type="spellEnd"/>
            <w:r w:rsidRPr="00C975B0">
              <w:rPr>
                <w:rFonts w:ascii="Aptos Narrow" w:eastAsia="Times New Roman" w:hAnsi="Aptos Narrow" w:cs="Times New Roman"/>
                <w:color w:val="000000" w:themeColor="text1"/>
                <w:sz w:val="14"/>
                <w:szCs w:val="14"/>
              </w:rPr>
              <w:t>. Wind Speed (JF)</w:t>
            </w:r>
          </w:p>
        </w:tc>
        <w:tc>
          <w:tcPr>
            <w:tcW w:w="432" w:type="pct"/>
            <w:tcBorders>
              <w:top w:val="nil"/>
              <w:left w:val="nil"/>
              <w:bottom w:val="single" w:sz="4" w:space="0" w:color="auto"/>
              <w:right w:val="single" w:sz="4" w:space="0" w:color="auto"/>
            </w:tcBorders>
            <w:shd w:val="clear" w:color="000000" w:fill="FFFFFF"/>
            <w:noWrap/>
            <w:vAlign w:val="bottom"/>
            <w:hideMark/>
          </w:tcPr>
          <w:p w14:paraId="47EA0BB8"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38–50°N</w:t>
            </w:r>
          </w:p>
        </w:tc>
        <w:tc>
          <w:tcPr>
            <w:tcW w:w="445" w:type="pct"/>
            <w:tcBorders>
              <w:top w:val="nil"/>
              <w:left w:val="nil"/>
              <w:bottom w:val="single" w:sz="4" w:space="0" w:color="auto"/>
              <w:right w:val="single" w:sz="4" w:space="0" w:color="auto"/>
            </w:tcBorders>
            <w:shd w:val="clear" w:color="000000" w:fill="FFFFFF"/>
            <w:noWrap/>
            <w:vAlign w:val="bottom"/>
            <w:hideMark/>
          </w:tcPr>
          <w:p w14:paraId="78D0795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24–32°E</w:t>
            </w:r>
          </w:p>
        </w:tc>
        <w:tc>
          <w:tcPr>
            <w:tcW w:w="460" w:type="pct"/>
            <w:tcBorders>
              <w:top w:val="nil"/>
              <w:left w:val="nil"/>
              <w:bottom w:val="single" w:sz="4" w:space="0" w:color="auto"/>
              <w:right w:val="single" w:sz="4" w:space="0" w:color="auto"/>
            </w:tcBorders>
            <w:shd w:val="clear" w:color="000000" w:fill="FFFFFF"/>
            <w:noWrap/>
            <w:vAlign w:val="bottom"/>
            <w:hideMark/>
          </w:tcPr>
          <w:p w14:paraId="70CB12B5"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w:t>
            </w:r>
          </w:p>
        </w:tc>
        <w:tc>
          <w:tcPr>
            <w:tcW w:w="1268" w:type="pct"/>
            <w:tcBorders>
              <w:top w:val="nil"/>
              <w:left w:val="nil"/>
              <w:bottom w:val="single" w:sz="4" w:space="0" w:color="auto"/>
              <w:right w:val="single" w:sz="4" w:space="0" w:color="auto"/>
            </w:tcBorders>
            <w:shd w:val="clear" w:color="000000" w:fill="FFFFFF"/>
            <w:noWrap/>
            <w:vAlign w:val="bottom"/>
            <w:hideMark/>
          </w:tcPr>
          <w:p w14:paraId="3999946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Meridional Wind Speed (JF)</w:t>
            </w:r>
          </w:p>
        </w:tc>
        <w:tc>
          <w:tcPr>
            <w:tcW w:w="432" w:type="pct"/>
            <w:tcBorders>
              <w:top w:val="nil"/>
              <w:left w:val="nil"/>
              <w:bottom w:val="single" w:sz="4" w:space="0" w:color="auto"/>
              <w:right w:val="single" w:sz="4" w:space="0" w:color="auto"/>
            </w:tcBorders>
            <w:shd w:val="clear" w:color="000000" w:fill="FFFFFF"/>
            <w:noWrap/>
            <w:vAlign w:val="bottom"/>
            <w:hideMark/>
          </w:tcPr>
          <w:p w14:paraId="53DE12FF"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17–22°N</w:t>
            </w:r>
          </w:p>
        </w:tc>
        <w:tc>
          <w:tcPr>
            <w:tcW w:w="494" w:type="pct"/>
            <w:tcBorders>
              <w:top w:val="nil"/>
              <w:left w:val="nil"/>
              <w:bottom w:val="single" w:sz="4" w:space="0" w:color="auto"/>
              <w:right w:val="single" w:sz="4" w:space="0" w:color="auto"/>
            </w:tcBorders>
            <w:shd w:val="clear" w:color="000000" w:fill="FFFFFF"/>
            <w:noWrap/>
            <w:vAlign w:val="bottom"/>
            <w:hideMark/>
          </w:tcPr>
          <w:p w14:paraId="098B9E9A"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13–19°E</w:t>
            </w:r>
          </w:p>
        </w:tc>
        <w:tc>
          <w:tcPr>
            <w:tcW w:w="459" w:type="pct"/>
            <w:tcBorders>
              <w:top w:val="nil"/>
              <w:left w:val="nil"/>
              <w:bottom w:val="single" w:sz="4" w:space="0" w:color="auto"/>
              <w:right w:val="single" w:sz="4" w:space="0" w:color="auto"/>
            </w:tcBorders>
            <w:shd w:val="clear" w:color="000000" w:fill="FFFFFF"/>
            <w:noWrap/>
            <w:vAlign w:val="bottom"/>
            <w:hideMark/>
          </w:tcPr>
          <w:p w14:paraId="4C5024E1"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0.44</w:t>
            </w:r>
          </w:p>
        </w:tc>
      </w:tr>
      <w:tr w:rsidR="00354DB9" w:rsidRPr="00C975B0" w14:paraId="444C1057"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5689CB2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Level Pressure (JF)</w:t>
            </w:r>
          </w:p>
        </w:tc>
        <w:tc>
          <w:tcPr>
            <w:tcW w:w="432" w:type="pct"/>
            <w:tcBorders>
              <w:top w:val="nil"/>
              <w:left w:val="nil"/>
              <w:bottom w:val="single" w:sz="4" w:space="0" w:color="auto"/>
              <w:right w:val="single" w:sz="4" w:space="0" w:color="auto"/>
            </w:tcBorders>
            <w:shd w:val="clear" w:color="000000" w:fill="FFFFFF"/>
            <w:noWrap/>
            <w:vAlign w:val="bottom"/>
            <w:hideMark/>
          </w:tcPr>
          <w:p w14:paraId="7F42C79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22–27°N</w:t>
            </w:r>
          </w:p>
        </w:tc>
        <w:tc>
          <w:tcPr>
            <w:tcW w:w="445" w:type="pct"/>
            <w:tcBorders>
              <w:top w:val="nil"/>
              <w:left w:val="nil"/>
              <w:bottom w:val="single" w:sz="4" w:space="0" w:color="auto"/>
              <w:right w:val="single" w:sz="4" w:space="0" w:color="auto"/>
            </w:tcBorders>
            <w:shd w:val="clear" w:color="000000" w:fill="FFFFFF"/>
            <w:noWrap/>
            <w:vAlign w:val="bottom"/>
            <w:hideMark/>
          </w:tcPr>
          <w:p w14:paraId="3FEFEFCE"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9°W–9°E</w:t>
            </w:r>
          </w:p>
        </w:tc>
        <w:tc>
          <w:tcPr>
            <w:tcW w:w="460" w:type="pct"/>
            <w:tcBorders>
              <w:top w:val="nil"/>
              <w:left w:val="nil"/>
              <w:bottom w:val="single" w:sz="4" w:space="0" w:color="auto"/>
              <w:right w:val="single" w:sz="4" w:space="0" w:color="auto"/>
            </w:tcBorders>
            <w:shd w:val="clear" w:color="000000" w:fill="FFFFFF"/>
            <w:noWrap/>
            <w:vAlign w:val="bottom"/>
            <w:hideMark/>
          </w:tcPr>
          <w:p w14:paraId="72CF86BA"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-0.38</w:t>
            </w:r>
          </w:p>
        </w:tc>
        <w:tc>
          <w:tcPr>
            <w:tcW w:w="1268" w:type="pct"/>
            <w:tcBorders>
              <w:top w:val="nil"/>
              <w:left w:val="nil"/>
              <w:bottom w:val="single" w:sz="4" w:space="0" w:color="auto"/>
              <w:right w:val="single" w:sz="4" w:space="0" w:color="auto"/>
            </w:tcBorders>
            <w:shd w:val="clear" w:color="000000" w:fill="FFFFFF"/>
            <w:noWrap/>
            <w:vAlign w:val="bottom"/>
            <w:hideMark/>
          </w:tcPr>
          <w:p w14:paraId="1E70860F"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(JF)</w:t>
            </w:r>
          </w:p>
        </w:tc>
        <w:tc>
          <w:tcPr>
            <w:tcW w:w="432" w:type="pct"/>
            <w:tcBorders>
              <w:top w:val="nil"/>
              <w:left w:val="nil"/>
              <w:bottom w:val="single" w:sz="4" w:space="0" w:color="auto"/>
              <w:right w:val="single" w:sz="4" w:space="0" w:color="auto"/>
            </w:tcBorders>
            <w:shd w:val="clear" w:color="000000" w:fill="FFFFFF"/>
            <w:noWrap/>
            <w:vAlign w:val="bottom"/>
            <w:hideMark/>
          </w:tcPr>
          <w:p w14:paraId="5DD3A3EC"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32–37°N</w:t>
            </w:r>
          </w:p>
        </w:tc>
        <w:tc>
          <w:tcPr>
            <w:tcW w:w="494" w:type="pct"/>
            <w:tcBorders>
              <w:top w:val="nil"/>
              <w:left w:val="nil"/>
              <w:bottom w:val="single" w:sz="4" w:space="0" w:color="auto"/>
              <w:right w:val="single" w:sz="4" w:space="0" w:color="auto"/>
            </w:tcBorders>
            <w:shd w:val="clear" w:color="000000" w:fill="FFFFFF"/>
            <w:noWrap/>
            <w:vAlign w:val="bottom"/>
            <w:hideMark/>
          </w:tcPr>
          <w:p w14:paraId="1B44709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11–18°E</w:t>
            </w:r>
          </w:p>
        </w:tc>
        <w:tc>
          <w:tcPr>
            <w:tcW w:w="459" w:type="pct"/>
            <w:tcBorders>
              <w:top w:val="nil"/>
              <w:left w:val="nil"/>
              <w:bottom w:val="single" w:sz="4" w:space="0" w:color="auto"/>
              <w:right w:val="single" w:sz="4" w:space="0" w:color="auto"/>
            </w:tcBorders>
            <w:shd w:val="clear" w:color="000000" w:fill="FFFFFF"/>
            <w:noWrap/>
            <w:vAlign w:val="bottom"/>
            <w:hideMark/>
          </w:tcPr>
          <w:p w14:paraId="2BA06B95"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0.59</w:t>
            </w:r>
          </w:p>
        </w:tc>
      </w:tr>
      <w:tr w:rsidR="00354DB9" w:rsidRPr="00C975B0" w14:paraId="4D1DAC20"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351BB1F2"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(JF)</w:t>
            </w:r>
          </w:p>
        </w:tc>
        <w:tc>
          <w:tcPr>
            <w:tcW w:w="432" w:type="pct"/>
            <w:tcBorders>
              <w:top w:val="nil"/>
              <w:left w:val="nil"/>
              <w:bottom w:val="single" w:sz="4" w:space="0" w:color="auto"/>
              <w:right w:val="single" w:sz="4" w:space="0" w:color="auto"/>
            </w:tcBorders>
            <w:shd w:val="clear" w:color="000000" w:fill="FFFFFF"/>
            <w:noWrap/>
            <w:vAlign w:val="bottom"/>
            <w:hideMark/>
          </w:tcPr>
          <w:p w14:paraId="028670AD"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46–51°N</w:t>
            </w:r>
          </w:p>
        </w:tc>
        <w:tc>
          <w:tcPr>
            <w:tcW w:w="445" w:type="pct"/>
            <w:tcBorders>
              <w:top w:val="nil"/>
              <w:left w:val="nil"/>
              <w:bottom w:val="single" w:sz="4" w:space="0" w:color="auto"/>
              <w:right w:val="single" w:sz="4" w:space="0" w:color="auto"/>
            </w:tcBorders>
            <w:shd w:val="clear" w:color="000000" w:fill="FFFFFF"/>
            <w:noWrap/>
            <w:vAlign w:val="bottom"/>
            <w:hideMark/>
          </w:tcPr>
          <w:p w14:paraId="7A9D559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10–3°W</w:t>
            </w:r>
          </w:p>
        </w:tc>
        <w:tc>
          <w:tcPr>
            <w:tcW w:w="460" w:type="pct"/>
            <w:tcBorders>
              <w:top w:val="nil"/>
              <w:left w:val="nil"/>
              <w:bottom w:val="single" w:sz="4" w:space="0" w:color="auto"/>
              <w:right w:val="single" w:sz="4" w:space="0" w:color="auto"/>
            </w:tcBorders>
            <w:shd w:val="clear" w:color="000000" w:fill="FFFFFF"/>
            <w:noWrap/>
            <w:vAlign w:val="bottom"/>
            <w:hideMark/>
          </w:tcPr>
          <w:p w14:paraId="00E888C7"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-0.42</w:t>
            </w:r>
          </w:p>
        </w:tc>
        <w:tc>
          <w:tcPr>
            <w:tcW w:w="1268" w:type="pct"/>
            <w:tcBorders>
              <w:top w:val="nil"/>
              <w:left w:val="nil"/>
              <w:bottom w:val="single" w:sz="4" w:space="0" w:color="auto"/>
              <w:right w:val="single" w:sz="4" w:space="0" w:color="auto"/>
            </w:tcBorders>
            <w:shd w:val="clear" w:color="000000" w:fill="FFFFFF"/>
            <w:noWrap/>
            <w:vAlign w:val="bottom"/>
            <w:hideMark/>
          </w:tcPr>
          <w:p w14:paraId="73D3F07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Surface Temperature (DJF)</w:t>
            </w:r>
          </w:p>
        </w:tc>
        <w:tc>
          <w:tcPr>
            <w:tcW w:w="432" w:type="pct"/>
            <w:tcBorders>
              <w:top w:val="nil"/>
              <w:left w:val="nil"/>
              <w:bottom w:val="single" w:sz="4" w:space="0" w:color="auto"/>
              <w:right w:val="single" w:sz="4" w:space="0" w:color="auto"/>
            </w:tcBorders>
            <w:shd w:val="clear" w:color="000000" w:fill="FFFFFF"/>
            <w:noWrap/>
            <w:vAlign w:val="bottom"/>
            <w:hideMark/>
          </w:tcPr>
          <w:p w14:paraId="24BCEB96"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6–16°N</w:t>
            </w:r>
          </w:p>
        </w:tc>
        <w:tc>
          <w:tcPr>
            <w:tcW w:w="494" w:type="pct"/>
            <w:tcBorders>
              <w:top w:val="nil"/>
              <w:left w:val="nil"/>
              <w:bottom w:val="single" w:sz="4" w:space="0" w:color="auto"/>
              <w:right w:val="single" w:sz="4" w:space="0" w:color="auto"/>
            </w:tcBorders>
            <w:shd w:val="clear" w:color="000000" w:fill="FFFFFF"/>
            <w:noWrap/>
            <w:vAlign w:val="bottom"/>
            <w:hideMark/>
          </w:tcPr>
          <w:p w14:paraId="7EA69D26"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47–37°W</w:t>
            </w:r>
          </w:p>
        </w:tc>
        <w:tc>
          <w:tcPr>
            <w:tcW w:w="459" w:type="pct"/>
            <w:tcBorders>
              <w:top w:val="nil"/>
              <w:left w:val="nil"/>
              <w:bottom w:val="single" w:sz="4" w:space="0" w:color="auto"/>
              <w:right w:val="single" w:sz="4" w:space="0" w:color="auto"/>
            </w:tcBorders>
            <w:shd w:val="clear" w:color="000000" w:fill="FFFFFF"/>
            <w:noWrap/>
            <w:vAlign w:val="bottom"/>
            <w:hideMark/>
          </w:tcPr>
          <w:p w14:paraId="58E7BBD4"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0.42</w:t>
            </w:r>
          </w:p>
        </w:tc>
      </w:tr>
      <w:tr w:rsidR="00354DB9" w:rsidRPr="00C975B0" w14:paraId="384E50AD"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066127FD"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Specific Humidity (JF)</w:t>
            </w:r>
          </w:p>
        </w:tc>
        <w:tc>
          <w:tcPr>
            <w:tcW w:w="432" w:type="pct"/>
            <w:tcBorders>
              <w:top w:val="nil"/>
              <w:left w:val="nil"/>
              <w:bottom w:val="single" w:sz="4" w:space="0" w:color="auto"/>
              <w:right w:val="single" w:sz="4" w:space="0" w:color="auto"/>
            </w:tcBorders>
            <w:shd w:val="clear" w:color="000000" w:fill="FFFFFF"/>
            <w:noWrap/>
            <w:vAlign w:val="bottom"/>
            <w:hideMark/>
          </w:tcPr>
          <w:p w14:paraId="5847B8A6"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34–39°N</w:t>
            </w:r>
          </w:p>
        </w:tc>
        <w:tc>
          <w:tcPr>
            <w:tcW w:w="445" w:type="pct"/>
            <w:tcBorders>
              <w:top w:val="nil"/>
              <w:left w:val="nil"/>
              <w:bottom w:val="single" w:sz="4" w:space="0" w:color="auto"/>
              <w:right w:val="single" w:sz="4" w:space="0" w:color="auto"/>
            </w:tcBorders>
            <w:shd w:val="clear" w:color="000000" w:fill="FFFFFF"/>
            <w:noWrap/>
            <w:vAlign w:val="bottom"/>
            <w:hideMark/>
          </w:tcPr>
          <w:p w14:paraId="5283AACB"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12–17°E</w:t>
            </w:r>
          </w:p>
        </w:tc>
        <w:tc>
          <w:tcPr>
            <w:tcW w:w="460" w:type="pct"/>
            <w:tcBorders>
              <w:top w:val="nil"/>
              <w:left w:val="nil"/>
              <w:bottom w:val="single" w:sz="4" w:space="0" w:color="auto"/>
              <w:right w:val="single" w:sz="4" w:space="0" w:color="auto"/>
            </w:tcBorders>
            <w:shd w:val="clear" w:color="000000" w:fill="FFFFFF"/>
            <w:noWrap/>
            <w:vAlign w:val="bottom"/>
            <w:hideMark/>
          </w:tcPr>
          <w:p w14:paraId="203C1C91"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0.45</w:t>
            </w:r>
          </w:p>
        </w:tc>
        <w:tc>
          <w:tcPr>
            <w:tcW w:w="1268" w:type="pct"/>
            <w:tcBorders>
              <w:top w:val="nil"/>
              <w:left w:val="nil"/>
              <w:bottom w:val="single" w:sz="4" w:space="0" w:color="auto"/>
              <w:right w:val="single" w:sz="4" w:space="0" w:color="auto"/>
            </w:tcBorders>
            <w:shd w:val="clear" w:color="000000" w:fill="FFFFFF"/>
            <w:noWrap/>
            <w:vAlign w:val="bottom"/>
            <w:hideMark/>
          </w:tcPr>
          <w:p w14:paraId="3D20B2F4"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Surface Temperature (DJF)</w:t>
            </w:r>
          </w:p>
        </w:tc>
        <w:tc>
          <w:tcPr>
            <w:tcW w:w="432" w:type="pct"/>
            <w:tcBorders>
              <w:top w:val="nil"/>
              <w:left w:val="nil"/>
              <w:bottom w:val="single" w:sz="4" w:space="0" w:color="auto"/>
              <w:right w:val="single" w:sz="4" w:space="0" w:color="auto"/>
            </w:tcBorders>
            <w:shd w:val="clear" w:color="000000" w:fill="FFFFFF"/>
            <w:noWrap/>
            <w:vAlign w:val="bottom"/>
            <w:hideMark/>
          </w:tcPr>
          <w:p w14:paraId="2A7E1109"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50–55°N</w:t>
            </w:r>
          </w:p>
        </w:tc>
        <w:tc>
          <w:tcPr>
            <w:tcW w:w="494" w:type="pct"/>
            <w:tcBorders>
              <w:top w:val="nil"/>
              <w:left w:val="nil"/>
              <w:bottom w:val="single" w:sz="4" w:space="0" w:color="auto"/>
              <w:right w:val="single" w:sz="4" w:space="0" w:color="auto"/>
            </w:tcBorders>
            <w:shd w:val="clear" w:color="000000" w:fill="FFFFFF"/>
            <w:noWrap/>
            <w:vAlign w:val="bottom"/>
            <w:hideMark/>
          </w:tcPr>
          <w:p w14:paraId="41604A4E"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45–38°W</w:t>
            </w:r>
          </w:p>
        </w:tc>
        <w:tc>
          <w:tcPr>
            <w:tcW w:w="459" w:type="pct"/>
            <w:tcBorders>
              <w:top w:val="nil"/>
              <w:left w:val="nil"/>
              <w:bottom w:val="single" w:sz="4" w:space="0" w:color="auto"/>
              <w:right w:val="single" w:sz="4" w:space="0" w:color="auto"/>
            </w:tcBorders>
            <w:shd w:val="clear" w:color="000000" w:fill="FFFFFF"/>
            <w:noWrap/>
            <w:vAlign w:val="bottom"/>
            <w:hideMark/>
          </w:tcPr>
          <w:p w14:paraId="260F697B"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0.4</w:t>
            </w:r>
          </w:p>
        </w:tc>
      </w:tr>
      <w:tr w:rsidR="00354DB9" w:rsidRPr="00C975B0" w14:paraId="478B1EFB" w14:textId="77777777" w:rsidTr="002A62BC">
        <w:trPr>
          <w:trHeight w:val="290"/>
          <w:jc w:val="center"/>
        </w:trPr>
        <w:tc>
          <w:tcPr>
            <w:tcW w:w="1010" w:type="pct"/>
            <w:tcBorders>
              <w:top w:val="nil"/>
              <w:left w:val="single" w:sz="4" w:space="0" w:color="auto"/>
              <w:bottom w:val="single" w:sz="4" w:space="0" w:color="auto"/>
              <w:right w:val="single" w:sz="4" w:space="0" w:color="auto"/>
            </w:tcBorders>
            <w:shd w:val="clear" w:color="000000" w:fill="FFFFFF"/>
            <w:noWrap/>
            <w:vAlign w:val="bottom"/>
            <w:hideMark/>
          </w:tcPr>
          <w:p w14:paraId="2F79D125"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Sea Surface Temp. (DJF)</w:t>
            </w:r>
          </w:p>
        </w:tc>
        <w:tc>
          <w:tcPr>
            <w:tcW w:w="432" w:type="pct"/>
            <w:tcBorders>
              <w:top w:val="nil"/>
              <w:left w:val="nil"/>
              <w:bottom w:val="single" w:sz="4" w:space="0" w:color="auto"/>
              <w:right w:val="single" w:sz="4" w:space="0" w:color="auto"/>
            </w:tcBorders>
            <w:shd w:val="clear" w:color="000000" w:fill="FFFFFF"/>
            <w:noWrap/>
            <w:vAlign w:val="bottom"/>
            <w:hideMark/>
          </w:tcPr>
          <w:p w14:paraId="6F59392D"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10–15°N</w:t>
            </w:r>
          </w:p>
        </w:tc>
        <w:tc>
          <w:tcPr>
            <w:tcW w:w="445" w:type="pct"/>
            <w:tcBorders>
              <w:top w:val="nil"/>
              <w:left w:val="nil"/>
              <w:bottom w:val="single" w:sz="4" w:space="0" w:color="auto"/>
              <w:right w:val="single" w:sz="4" w:space="0" w:color="auto"/>
            </w:tcBorders>
            <w:shd w:val="clear" w:color="000000" w:fill="FFFFFF"/>
            <w:noWrap/>
            <w:vAlign w:val="bottom"/>
            <w:hideMark/>
          </w:tcPr>
          <w:p w14:paraId="4CF37127"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38–28°W</w:t>
            </w:r>
          </w:p>
        </w:tc>
        <w:tc>
          <w:tcPr>
            <w:tcW w:w="460" w:type="pct"/>
            <w:tcBorders>
              <w:top w:val="nil"/>
              <w:left w:val="nil"/>
              <w:bottom w:val="single" w:sz="4" w:space="0" w:color="auto"/>
              <w:right w:val="single" w:sz="4" w:space="0" w:color="auto"/>
            </w:tcBorders>
            <w:shd w:val="clear" w:color="000000" w:fill="FFFFFF"/>
            <w:noWrap/>
            <w:vAlign w:val="bottom"/>
            <w:hideMark/>
          </w:tcPr>
          <w:p w14:paraId="3248BE1C"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0.31</w:t>
            </w:r>
          </w:p>
        </w:tc>
        <w:tc>
          <w:tcPr>
            <w:tcW w:w="1268" w:type="pct"/>
            <w:tcBorders>
              <w:top w:val="nil"/>
              <w:left w:val="nil"/>
              <w:bottom w:val="single" w:sz="4" w:space="0" w:color="auto"/>
              <w:right w:val="single" w:sz="4" w:space="0" w:color="auto"/>
            </w:tcBorders>
            <w:shd w:val="clear" w:color="000000" w:fill="FFFFFF"/>
            <w:noWrap/>
            <w:vAlign w:val="bottom"/>
            <w:hideMark/>
          </w:tcPr>
          <w:p w14:paraId="2BB202F4"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Zonal Wind Speed (JF)</w:t>
            </w:r>
          </w:p>
        </w:tc>
        <w:tc>
          <w:tcPr>
            <w:tcW w:w="432" w:type="pct"/>
            <w:tcBorders>
              <w:top w:val="nil"/>
              <w:left w:val="nil"/>
              <w:bottom w:val="single" w:sz="4" w:space="0" w:color="auto"/>
              <w:right w:val="single" w:sz="4" w:space="0" w:color="auto"/>
            </w:tcBorders>
            <w:shd w:val="clear" w:color="000000" w:fill="FFFFFF"/>
            <w:noWrap/>
            <w:vAlign w:val="bottom"/>
            <w:hideMark/>
          </w:tcPr>
          <w:p w14:paraId="672808C1"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47–51°N</w:t>
            </w:r>
          </w:p>
        </w:tc>
        <w:tc>
          <w:tcPr>
            <w:tcW w:w="494" w:type="pct"/>
            <w:tcBorders>
              <w:top w:val="nil"/>
              <w:left w:val="nil"/>
              <w:bottom w:val="single" w:sz="4" w:space="0" w:color="auto"/>
              <w:right w:val="single" w:sz="4" w:space="0" w:color="auto"/>
            </w:tcBorders>
            <w:shd w:val="clear" w:color="000000" w:fill="FFFFFF"/>
            <w:noWrap/>
            <w:vAlign w:val="bottom"/>
            <w:hideMark/>
          </w:tcPr>
          <w:p w14:paraId="05E4C436" w14:textId="77777777" w:rsidR="00354DB9" w:rsidRPr="00C975B0" w:rsidRDefault="00354DB9" w:rsidP="002A62BC">
            <w:pPr>
              <w:spacing w:after="0" w:line="240" w:lineRule="auto"/>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25–45°E</w:t>
            </w:r>
          </w:p>
        </w:tc>
        <w:tc>
          <w:tcPr>
            <w:tcW w:w="459" w:type="pct"/>
            <w:tcBorders>
              <w:top w:val="nil"/>
              <w:left w:val="nil"/>
              <w:bottom w:val="single" w:sz="4" w:space="0" w:color="auto"/>
              <w:right w:val="single" w:sz="4" w:space="0" w:color="auto"/>
            </w:tcBorders>
            <w:shd w:val="clear" w:color="000000" w:fill="FFFFFF"/>
            <w:noWrap/>
            <w:vAlign w:val="bottom"/>
            <w:hideMark/>
          </w:tcPr>
          <w:p w14:paraId="3447F4E7" w14:textId="77777777" w:rsidR="00354DB9" w:rsidRPr="00C975B0" w:rsidRDefault="00354DB9" w:rsidP="002A62BC">
            <w:pPr>
              <w:spacing w:after="0" w:line="240" w:lineRule="auto"/>
              <w:jc w:val="right"/>
              <w:rPr>
                <w:rFonts w:ascii="Aptos Narrow" w:eastAsia="Times New Roman" w:hAnsi="Aptos Narrow" w:cs="Times New Roman"/>
                <w:color w:val="000000" w:themeColor="text1"/>
                <w:sz w:val="14"/>
                <w:szCs w:val="14"/>
              </w:rPr>
            </w:pPr>
            <w:r w:rsidRPr="00C975B0">
              <w:rPr>
                <w:rFonts w:ascii="Aptos Narrow" w:eastAsia="Times New Roman" w:hAnsi="Aptos Narrow" w:cs="Times New Roman"/>
                <w:color w:val="000000" w:themeColor="text1"/>
                <w:sz w:val="14"/>
                <w:szCs w:val="14"/>
              </w:rPr>
              <w:t>-0.55</w:t>
            </w:r>
          </w:p>
        </w:tc>
      </w:tr>
    </w:tbl>
    <w:p w14:paraId="4A85B30C" w14:textId="77777777" w:rsidR="00354DB9" w:rsidRPr="00C975B0" w:rsidRDefault="00354DB9" w:rsidP="00354DB9">
      <w:pPr>
        <w:rPr>
          <w:color w:val="000000" w:themeColor="text1"/>
        </w:rPr>
      </w:pPr>
    </w:p>
    <w:p w14:paraId="0EA69DC7" w14:textId="6CA9C169" w:rsidR="007860F1" w:rsidRPr="00C975B0" w:rsidRDefault="007860F1" w:rsidP="00A83341">
      <w:pPr>
        <w:spacing w:after="0" w:line="240" w:lineRule="auto"/>
        <w:rPr>
          <w:rFonts w:ascii="Calibri" w:hAnsi="Calibri" w:cs="Calibri"/>
          <w:color w:val="000000" w:themeColor="text1"/>
        </w:rPr>
      </w:pPr>
    </w:p>
    <w:p w14:paraId="7400A1B1" w14:textId="30706F6D" w:rsidR="00B566E1" w:rsidRPr="00C975B0" w:rsidRDefault="00B566E1" w:rsidP="00A83341">
      <w:pPr>
        <w:spacing w:after="0" w:line="240" w:lineRule="auto"/>
        <w:jc w:val="center"/>
        <w:rPr>
          <w:rFonts w:ascii="Calibri" w:hAnsi="Calibri" w:cs="Calibri"/>
          <w:color w:val="000000" w:themeColor="text1"/>
        </w:rPr>
      </w:pPr>
    </w:p>
    <w:p w14:paraId="4EA14A6C" w14:textId="5B3664CE" w:rsidR="00E94808" w:rsidRPr="00C975B0" w:rsidRDefault="00E94808" w:rsidP="00A83341">
      <w:pPr>
        <w:spacing w:after="0" w:line="240" w:lineRule="auto"/>
        <w:rPr>
          <w:color w:val="000000" w:themeColor="text1"/>
        </w:rPr>
      </w:pPr>
      <w:r w:rsidRPr="00C975B0">
        <w:rPr>
          <w:noProof/>
          <w:color w:val="000000" w:themeColor="text1"/>
        </w:rPr>
        <w:lastRenderedPageBreak/>
        <w:drawing>
          <wp:inline distT="0" distB="0" distL="0" distR="0" wp14:anchorId="50C62B78" wp14:editId="1A42AEC5">
            <wp:extent cx="6332220" cy="2221865"/>
            <wp:effectExtent l="0" t="0" r="0" b="6985"/>
            <wp:docPr id="1626896363" name="Picture 1" descr="A graph of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96363" name="Picture 1" descr="A graph of a number of numbers&#10;&#10;AI-generated content may be incorrect."/>
                    <pic:cNvPicPr/>
                  </pic:nvPicPr>
                  <pic:blipFill>
                    <a:blip r:embed="rId10"/>
                    <a:stretch>
                      <a:fillRect/>
                    </a:stretch>
                  </pic:blipFill>
                  <pic:spPr>
                    <a:xfrm>
                      <a:off x="0" y="0"/>
                      <a:ext cx="6332220" cy="2221865"/>
                    </a:xfrm>
                    <a:prstGeom prst="rect">
                      <a:avLst/>
                    </a:prstGeom>
                  </pic:spPr>
                </pic:pic>
              </a:graphicData>
            </a:graphic>
          </wp:inline>
        </w:drawing>
      </w:r>
    </w:p>
    <w:p w14:paraId="48683E65" w14:textId="62D47A41" w:rsidR="00E94808" w:rsidRPr="00C975B0" w:rsidRDefault="00E94808" w:rsidP="00A83341">
      <w:pPr>
        <w:pStyle w:val="ListParagraph"/>
        <w:numPr>
          <w:ilvl w:val="0"/>
          <w:numId w:val="13"/>
        </w:numPr>
        <w:spacing w:after="0" w:line="240" w:lineRule="auto"/>
        <w:rPr>
          <w:color w:val="000000" w:themeColor="text1"/>
        </w:rPr>
      </w:pPr>
      <w:r w:rsidRPr="00C975B0">
        <w:rPr>
          <w:color w:val="000000" w:themeColor="text1"/>
        </w:rPr>
        <w:t>SON Predictors (reach 30)</w:t>
      </w:r>
    </w:p>
    <w:p w14:paraId="4AC24BE1" w14:textId="2D03BCBD" w:rsidR="00E94808" w:rsidRPr="00C975B0" w:rsidRDefault="00E94808" w:rsidP="00A83341">
      <w:pPr>
        <w:spacing w:after="0" w:line="240" w:lineRule="auto"/>
        <w:rPr>
          <w:color w:val="000000" w:themeColor="text1"/>
        </w:rPr>
      </w:pPr>
      <w:r w:rsidRPr="00C975B0">
        <w:rPr>
          <w:noProof/>
          <w:color w:val="000000" w:themeColor="text1"/>
        </w:rPr>
        <w:drawing>
          <wp:inline distT="0" distB="0" distL="0" distR="0" wp14:anchorId="036C6FA9" wp14:editId="4BA2F508">
            <wp:extent cx="6332220" cy="4517390"/>
            <wp:effectExtent l="0" t="0" r="0" b="0"/>
            <wp:docPr id="258472630" name="Picture 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72630" name="Picture 1" descr="A collage of graphs&#10;&#10;AI-generated content may be incorrect."/>
                    <pic:cNvPicPr/>
                  </pic:nvPicPr>
                  <pic:blipFill>
                    <a:blip r:embed="rId11"/>
                    <a:stretch>
                      <a:fillRect/>
                    </a:stretch>
                  </pic:blipFill>
                  <pic:spPr>
                    <a:xfrm>
                      <a:off x="0" y="0"/>
                      <a:ext cx="6332220" cy="4517390"/>
                    </a:xfrm>
                    <a:prstGeom prst="rect">
                      <a:avLst/>
                    </a:prstGeom>
                  </pic:spPr>
                </pic:pic>
              </a:graphicData>
            </a:graphic>
          </wp:inline>
        </w:drawing>
      </w:r>
    </w:p>
    <w:p w14:paraId="441D8F0E" w14:textId="0E7DB426" w:rsidR="00E94808" w:rsidRPr="00C975B0" w:rsidRDefault="00047371" w:rsidP="00A83341">
      <w:pPr>
        <w:pStyle w:val="ListParagraph"/>
        <w:numPr>
          <w:ilvl w:val="0"/>
          <w:numId w:val="13"/>
        </w:numPr>
        <w:spacing w:after="0" w:line="240" w:lineRule="auto"/>
        <w:rPr>
          <w:color w:val="000000" w:themeColor="text1"/>
        </w:rPr>
      </w:pPr>
      <w:r w:rsidRPr="00C975B0">
        <w:rPr>
          <w:color w:val="000000" w:themeColor="text1"/>
        </w:rPr>
        <w:t>DJF predictors</w:t>
      </w:r>
    </w:p>
    <w:p w14:paraId="23A9456C" w14:textId="76F7537F" w:rsidR="00E94808" w:rsidRPr="00C975B0" w:rsidRDefault="00047371" w:rsidP="00A83341">
      <w:pPr>
        <w:spacing w:after="0" w:line="240" w:lineRule="auto"/>
        <w:rPr>
          <w:color w:val="000000" w:themeColor="text1"/>
        </w:rPr>
      </w:pPr>
      <w:r w:rsidRPr="00C975B0">
        <w:rPr>
          <w:noProof/>
          <w:color w:val="000000" w:themeColor="text1"/>
        </w:rPr>
        <w:lastRenderedPageBreak/>
        <w:drawing>
          <wp:inline distT="0" distB="0" distL="0" distR="0" wp14:anchorId="094B308B" wp14:editId="3BC7299E">
            <wp:extent cx="6332220" cy="4497705"/>
            <wp:effectExtent l="0" t="0" r="0" b="0"/>
            <wp:docPr id="1400565497" name="Picture 1" descr="A group of graphs with red and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565497" name="Picture 1" descr="A group of graphs with red and blue dots&#10;&#10;AI-generated content may be incorrect."/>
                    <pic:cNvPicPr/>
                  </pic:nvPicPr>
                  <pic:blipFill>
                    <a:blip r:embed="rId12"/>
                    <a:stretch>
                      <a:fillRect/>
                    </a:stretch>
                  </pic:blipFill>
                  <pic:spPr>
                    <a:xfrm>
                      <a:off x="0" y="0"/>
                      <a:ext cx="6332220" cy="4497705"/>
                    </a:xfrm>
                    <a:prstGeom prst="rect">
                      <a:avLst/>
                    </a:prstGeom>
                  </pic:spPr>
                </pic:pic>
              </a:graphicData>
            </a:graphic>
          </wp:inline>
        </w:drawing>
      </w:r>
    </w:p>
    <w:p w14:paraId="339CA12D" w14:textId="7E055606" w:rsidR="00E94808" w:rsidRPr="00C975B0" w:rsidRDefault="00047371" w:rsidP="00A83341">
      <w:pPr>
        <w:pStyle w:val="ListParagraph"/>
        <w:numPr>
          <w:ilvl w:val="0"/>
          <w:numId w:val="13"/>
        </w:numPr>
        <w:spacing w:after="0" w:line="240" w:lineRule="auto"/>
        <w:rPr>
          <w:color w:val="000000" w:themeColor="text1"/>
        </w:rPr>
      </w:pPr>
      <w:r w:rsidRPr="00C975B0">
        <w:rPr>
          <w:color w:val="000000" w:themeColor="text1"/>
        </w:rPr>
        <w:t>MAM Predictors (reach 30)</w:t>
      </w:r>
    </w:p>
    <w:p w14:paraId="23293948" w14:textId="77777777" w:rsidR="00A83341" w:rsidRPr="00C975B0" w:rsidRDefault="00A83341" w:rsidP="00A83341">
      <w:pPr>
        <w:spacing w:after="0" w:line="240" w:lineRule="auto"/>
        <w:rPr>
          <w:color w:val="000000" w:themeColor="text1"/>
        </w:rPr>
      </w:pPr>
    </w:p>
    <w:p w14:paraId="5614C7CC" w14:textId="6D364D2F" w:rsidR="00FB20B5" w:rsidRPr="00C975B0" w:rsidRDefault="00ED7B01" w:rsidP="00FB20B5">
      <w:pPr>
        <w:pStyle w:val="Caption"/>
        <w:spacing w:after="0"/>
        <w:rPr>
          <w:color w:val="000000" w:themeColor="text1"/>
        </w:rPr>
      </w:pPr>
      <w:bookmarkStart w:id="4" w:name="_Hlk209868372"/>
      <w:r w:rsidRPr="00C975B0">
        <w:rPr>
          <w:rFonts w:ascii="Calibri" w:hAnsi="Calibri" w:cs="Calibri"/>
          <w:i w:val="0"/>
          <w:iCs w:val="0"/>
          <w:color w:val="000000" w:themeColor="text1"/>
          <w:sz w:val="22"/>
          <w:szCs w:val="22"/>
        </w:rPr>
        <w:t>Fig. S</w:t>
      </w:r>
      <w:r w:rsidR="00D37E4E" w:rsidRPr="00C975B0">
        <w:rPr>
          <w:rFonts w:ascii="Calibri" w:hAnsi="Calibri" w:cs="Calibri"/>
          <w:i w:val="0"/>
          <w:iCs w:val="0"/>
          <w:color w:val="000000" w:themeColor="text1"/>
          <w:sz w:val="22"/>
          <w:szCs w:val="22"/>
        </w:rPr>
        <w:t>3</w:t>
      </w:r>
      <w:r w:rsidR="00A83341" w:rsidRPr="00C975B0">
        <w:rPr>
          <w:rFonts w:ascii="Calibri" w:hAnsi="Calibri" w:cs="Calibri"/>
          <w:i w:val="0"/>
          <w:iCs w:val="0"/>
          <w:color w:val="000000" w:themeColor="text1"/>
          <w:sz w:val="22"/>
          <w:szCs w:val="22"/>
        </w:rPr>
        <w:t>. Scatter plots of selected oceanic and atmospheric variables with observed seasonal streamflow of: A) SON season, B) DJF season, C) MAM season</w:t>
      </w:r>
      <w:r w:rsidR="00FB20B5" w:rsidRPr="00C975B0">
        <w:rPr>
          <w:rFonts w:ascii="Calibri" w:hAnsi="Calibri" w:cs="Calibri"/>
          <w:i w:val="0"/>
          <w:iCs w:val="0"/>
          <w:color w:val="000000" w:themeColor="text1"/>
          <w:sz w:val="22"/>
          <w:szCs w:val="22"/>
        </w:rPr>
        <w:t xml:space="preserve">. </w:t>
      </w:r>
      <w:r w:rsidR="00FB20B5" w:rsidRPr="00C975B0">
        <w:rPr>
          <w:rFonts w:ascii="Calibri" w:hAnsi="Calibri" w:cs="Calibri"/>
          <w:color w:val="000000" w:themeColor="text1"/>
          <w:sz w:val="22"/>
          <w:szCs w:val="22"/>
        </w:rPr>
        <w:t xml:space="preserve">NB: </w:t>
      </w:r>
      <w:r w:rsidR="00FB20B5" w:rsidRPr="00C975B0">
        <w:rPr>
          <w:color w:val="000000" w:themeColor="text1"/>
        </w:rPr>
        <w:t>ZWndS: Zonal wind Speed, MWndS: Meridional Wind Speed, GpHt: Geopotential height, SST: See Surface temperature, SLP: Sea level Pressure, ArTmp: Air temperature, SpH: Specific Humidity</w:t>
      </w:r>
    </w:p>
    <w:bookmarkEnd w:id="4"/>
    <w:p w14:paraId="74BB0AF5" w14:textId="77777777" w:rsidR="00A83341" w:rsidRPr="00C975B0" w:rsidRDefault="00A83341" w:rsidP="00A83341">
      <w:pPr>
        <w:spacing w:after="0" w:line="240" w:lineRule="auto"/>
        <w:rPr>
          <w:i/>
          <w:iCs/>
          <w:color w:val="000000" w:themeColor="text1"/>
        </w:rPr>
      </w:pPr>
    </w:p>
    <w:p w14:paraId="7C6E480A" w14:textId="4C8D4DD2" w:rsidR="00E94808" w:rsidRPr="00C975B0" w:rsidRDefault="00E94808" w:rsidP="00A83341">
      <w:pPr>
        <w:spacing w:after="0" w:line="240" w:lineRule="auto"/>
        <w:rPr>
          <w:color w:val="000000" w:themeColor="text1"/>
        </w:rPr>
      </w:pPr>
      <w:r w:rsidRPr="00C975B0">
        <w:rPr>
          <w:color w:val="000000" w:themeColor="text1"/>
        </w:rPr>
        <w:br w:type="page"/>
      </w:r>
    </w:p>
    <w:p w14:paraId="6337E69C" w14:textId="0F70BD24" w:rsidR="00D64E7A" w:rsidRPr="00C975B0" w:rsidRDefault="00D64E7A" w:rsidP="00ED7B01">
      <w:pPr>
        <w:pStyle w:val="ListParagraph"/>
        <w:numPr>
          <w:ilvl w:val="0"/>
          <w:numId w:val="15"/>
        </w:numPr>
        <w:spacing w:after="0" w:line="240" w:lineRule="auto"/>
        <w:rPr>
          <w:rFonts w:ascii="Calibri" w:hAnsi="Calibri" w:cs="Calibri"/>
          <w:b/>
          <w:bCs/>
          <w:color w:val="000000" w:themeColor="text1"/>
        </w:rPr>
      </w:pPr>
      <w:r w:rsidRPr="00C975B0">
        <w:rPr>
          <w:rFonts w:ascii="Calibri" w:hAnsi="Calibri" w:cs="Calibri"/>
          <w:b/>
          <w:bCs/>
          <w:color w:val="000000" w:themeColor="text1"/>
        </w:rPr>
        <w:lastRenderedPageBreak/>
        <w:t>Results</w:t>
      </w:r>
    </w:p>
    <w:p w14:paraId="2A1E8275" w14:textId="1C951028" w:rsidR="00ED7B01" w:rsidRPr="00C975B0" w:rsidRDefault="00ED7B01" w:rsidP="0090555A">
      <w:pPr>
        <w:pStyle w:val="Heading2"/>
        <w:rPr>
          <w:color w:val="000000" w:themeColor="text1"/>
        </w:rPr>
      </w:pPr>
      <w:r w:rsidRPr="00C975B0">
        <w:rPr>
          <w:color w:val="000000" w:themeColor="text1"/>
        </w:rPr>
        <w:t>Cross-validation and model selection</w:t>
      </w:r>
    </w:p>
    <w:p w14:paraId="740766A9" w14:textId="21FB21A3" w:rsidR="00ED7B01" w:rsidRPr="00C975B0" w:rsidRDefault="00ED7B01" w:rsidP="00ED7B01">
      <w:pPr>
        <w:spacing w:line="360" w:lineRule="auto"/>
        <w:jc w:val="both"/>
        <w:rPr>
          <w:rFonts w:ascii="Calibri" w:eastAsia="Calibri" w:hAnsi="Calibri" w:cs="Calibri"/>
          <w:color w:val="000000" w:themeColor="text1"/>
        </w:rPr>
      </w:pPr>
      <w:r w:rsidRPr="00C975B0">
        <w:rPr>
          <w:rFonts w:ascii="Calibri" w:eastAsia="Calibri" w:hAnsi="Calibri" w:cs="Calibri"/>
          <w:color w:val="000000" w:themeColor="text1"/>
        </w:rPr>
        <w:t xml:space="preserve">The LOOCV is used to select the number of PCs and LVs that give the minimum MSE at the two forecast locations for SON, DJF, and MAM seasons (Fig. S2). Since PLSR considers the covariance between the predictors and response variables when developing the LVs, it usually requires fewer components than PCR, as illustrated in the SON season prediction plot in the figure. Only the first component is adequate to build the DJF and MAM season (reach32) and MAM season (reach 30) predictions. In </w:t>
      </w:r>
      <w:r w:rsidRPr="00C975B0">
        <w:rPr>
          <w:rFonts w:ascii="Calibri" w:eastAsia="Calibri" w:hAnsi="Calibri" w:cs="Calibri"/>
          <w:b/>
          <w:bCs/>
          <w:color w:val="000000" w:themeColor="text1"/>
        </w:rPr>
        <w:t>Fig. S2</w:t>
      </w:r>
      <w:r w:rsidRPr="00C975B0">
        <w:rPr>
          <w:rFonts w:ascii="Calibri" w:eastAsia="Calibri" w:hAnsi="Calibri" w:cs="Calibri"/>
          <w:color w:val="000000" w:themeColor="text1"/>
        </w:rPr>
        <w:t>, the larger errors before the occurrence of the minimum error values are due to underfitting, which means that the components in this zone are not sufficient to capture the variations. On the other hand, the error increases after the minimum value, which indicates the model is overfitting and starts capturing noise.</w:t>
      </w:r>
    </w:p>
    <w:p w14:paraId="35470413" w14:textId="25AAB9EE" w:rsidR="00C47721" w:rsidRPr="00C975B0" w:rsidRDefault="00C47721" w:rsidP="00A83341">
      <w:pPr>
        <w:spacing w:after="0" w:line="240" w:lineRule="auto"/>
        <w:jc w:val="center"/>
        <w:rPr>
          <w:rFonts w:ascii="Calibri" w:hAnsi="Calibri" w:cs="Calibri"/>
          <w:color w:val="000000" w:themeColor="text1"/>
        </w:rPr>
      </w:pPr>
      <w:bookmarkStart w:id="5" w:name="_Ref205371988"/>
      <w:bookmarkStart w:id="6" w:name="_Toc206695675"/>
      <w:r w:rsidRPr="00C975B0">
        <w:rPr>
          <w:rFonts w:ascii="Calibri" w:hAnsi="Calibri" w:cs="Calibri"/>
          <w:noProof/>
          <w:color w:val="000000" w:themeColor="text1"/>
        </w:rPr>
        <w:drawing>
          <wp:inline distT="0" distB="0" distL="0" distR="0" wp14:anchorId="21AB9BDB" wp14:editId="0F6EE1C8">
            <wp:extent cx="3926591" cy="2520000"/>
            <wp:effectExtent l="0" t="0" r="0" b="0"/>
            <wp:docPr id="512020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0979" name=""/>
                    <pic:cNvPicPr/>
                  </pic:nvPicPr>
                  <pic:blipFill rotWithShape="1">
                    <a:blip r:embed="rId13"/>
                    <a:srcRect t="6173" r="5798" b="3141"/>
                    <a:stretch>
                      <a:fillRect/>
                    </a:stretch>
                  </pic:blipFill>
                  <pic:spPr bwMode="auto">
                    <a:xfrm>
                      <a:off x="0" y="0"/>
                      <a:ext cx="3926591" cy="2520000"/>
                    </a:xfrm>
                    <a:prstGeom prst="rect">
                      <a:avLst/>
                    </a:prstGeom>
                    <a:ln>
                      <a:noFill/>
                    </a:ln>
                    <a:extLst>
                      <a:ext uri="{53640926-AAD7-44D8-BBD7-CCE9431645EC}">
                        <a14:shadowObscured xmlns:a14="http://schemas.microsoft.com/office/drawing/2010/main"/>
                      </a:ext>
                    </a:extLst>
                  </pic:spPr>
                </pic:pic>
              </a:graphicData>
            </a:graphic>
          </wp:inline>
        </w:drawing>
      </w:r>
    </w:p>
    <w:p w14:paraId="4E21E679" w14:textId="771FC462" w:rsidR="00C47721" w:rsidRPr="00C975B0" w:rsidRDefault="00C47721" w:rsidP="00A83341">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18BDD63F" wp14:editId="1F9160B1">
            <wp:extent cx="3854781" cy="2520000"/>
            <wp:effectExtent l="0" t="0" r="0" b="0"/>
            <wp:docPr id="26616385" name="Picture 1" descr="A graph of a number of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16385" name="Picture 1" descr="A graph of a number of components&#10;&#10;AI-generated content may be incorrect."/>
                    <pic:cNvPicPr/>
                  </pic:nvPicPr>
                  <pic:blipFill rotWithShape="1">
                    <a:blip r:embed="rId14"/>
                    <a:srcRect t="5645" r="6621" b="2788"/>
                    <a:stretch>
                      <a:fillRect/>
                    </a:stretch>
                  </pic:blipFill>
                  <pic:spPr bwMode="auto">
                    <a:xfrm>
                      <a:off x="0" y="0"/>
                      <a:ext cx="3854781" cy="2520000"/>
                    </a:xfrm>
                    <a:prstGeom prst="rect">
                      <a:avLst/>
                    </a:prstGeom>
                    <a:ln>
                      <a:noFill/>
                    </a:ln>
                    <a:extLst>
                      <a:ext uri="{53640926-AAD7-44D8-BBD7-CCE9431645EC}">
                        <a14:shadowObscured xmlns:a14="http://schemas.microsoft.com/office/drawing/2010/main"/>
                      </a:ext>
                    </a:extLst>
                  </pic:spPr>
                </pic:pic>
              </a:graphicData>
            </a:graphic>
          </wp:inline>
        </w:drawing>
      </w:r>
    </w:p>
    <w:p w14:paraId="6E4B1E65" w14:textId="77777777" w:rsidR="00C47721" w:rsidRPr="00C975B0" w:rsidRDefault="00C47721" w:rsidP="00A83341">
      <w:pPr>
        <w:spacing w:after="0" w:line="240" w:lineRule="auto"/>
        <w:rPr>
          <w:rFonts w:ascii="Calibri" w:hAnsi="Calibri" w:cs="Calibri"/>
          <w:color w:val="000000" w:themeColor="text1"/>
        </w:rPr>
      </w:pPr>
    </w:p>
    <w:p w14:paraId="22F7DA4E" w14:textId="41D94FFA" w:rsidR="00C47721" w:rsidRPr="00C975B0" w:rsidRDefault="00C47721" w:rsidP="00A83341">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lastRenderedPageBreak/>
        <w:drawing>
          <wp:inline distT="0" distB="0" distL="0" distR="0" wp14:anchorId="48DDF041" wp14:editId="0960E7A8">
            <wp:extent cx="3777080" cy="2520000"/>
            <wp:effectExtent l="0" t="0" r="0" b="0"/>
            <wp:docPr id="1653932503" name="Picture 1" descr="A graph of a number of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32503" name="Picture 1" descr="A graph of a number of components&#10;&#10;AI-generated content may be incorrect."/>
                    <pic:cNvPicPr/>
                  </pic:nvPicPr>
                  <pic:blipFill rotWithShape="1">
                    <a:blip r:embed="rId15"/>
                    <a:srcRect l="2353" t="5645" r="6504" b="3141"/>
                    <a:stretch>
                      <a:fillRect/>
                    </a:stretch>
                  </pic:blipFill>
                  <pic:spPr bwMode="auto">
                    <a:xfrm>
                      <a:off x="0" y="0"/>
                      <a:ext cx="3777080" cy="2520000"/>
                    </a:xfrm>
                    <a:prstGeom prst="rect">
                      <a:avLst/>
                    </a:prstGeom>
                    <a:ln>
                      <a:noFill/>
                    </a:ln>
                    <a:extLst>
                      <a:ext uri="{53640926-AAD7-44D8-BBD7-CCE9431645EC}">
                        <a14:shadowObscured xmlns:a14="http://schemas.microsoft.com/office/drawing/2010/main"/>
                      </a:ext>
                    </a:extLst>
                  </pic:spPr>
                </pic:pic>
              </a:graphicData>
            </a:graphic>
          </wp:inline>
        </w:drawing>
      </w:r>
    </w:p>
    <w:p w14:paraId="6D042BF1" w14:textId="4FE01CD3" w:rsidR="00C47721" w:rsidRPr="00C975B0" w:rsidRDefault="00C47721" w:rsidP="00A83341">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63BE9A13" wp14:editId="64745A8F">
            <wp:extent cx="3752817" cy="2520000"/>
            <wp:effectExtent l="0" t="0" r="635" b="0"/>
            <wp:docPr id="958302642" name="Picture 1" descr="A graph with red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02642" name="Picture 1" descr="A graph with red and blue lines&#10;&#10;AI-generated content may be incorrect."/>
                    <pic:cNvPicPr/>
                  </pic:nvPicPr>
                  <pic:blipFill rotWithShape="1">
                    <a:blip r:embed="rId16"/>
                    <a:srcRect l="2352" t="5292" r="6739" b="3140"/>
                    <a:stretch>
                      <a:fillRect/>
                    </a:stretch>
                  </pic:blipFill>
                  <pic:spPr bwMode="auto">
                    <a:xfrm>
                      <a:off x="0" y="0"/>
                      <a:ext cx="3752817" cy="2520000"/>
                    </a:xfrm>
                    <a:prstGeom prst="rect">
                      <a:avLst/>
                    </a:prstGeom>
                    <a:ln>
                      <a:noFill/>
                    </a:ln>
                    <a:extLst>
                      <a:ext uri="{53640926-AAD7-44D8-BBD7-CCE9431645EC}">
                        <a14:shadowObscured xmlns:a14="http://schemas.microsoft.com/office/drawing/2010/main"/>
                      </a:ext>
                    </a:extLst>
                  </pic:spPr>
                </pic:pic>
              </a:graphicData>
            </a:graphic>
          </wp:inline>
        </w:drawing>
      </w:r>
    </w:p>
    <w:p w14:paraId="719D91D0" w14:textId="77777777" w:rsidR="00C47721" w:rsidRPr="00C975B0" w:rsidRDefault="00C47721" w:rsidP="00A83341">
      <w:pPr>
        <w:spacing w:after="0" w:line="240" w:lineRule="auto"/>
        <w:rPr>
          <w:rFonts w:ascii="Calibri" w:hAnsi="Calibri" w:cs="Calibri"/>
          <w:color w:val="000000" w:themeColor="text1"/>
        </w:rPr>
      </w:pPr>
    </w:p>
    <w:p w14:paraId="7FCD023C" w14:textId="5E97C144" w:rsidR="00C47721" w:rsidRPr="00C975B0" w:rsidRDefault="00C47721" w:rsidP="00A83341">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7EDE3A7F" wp14:editId="0B26BA8D">
            <wp:extent cx="3789247" cy="2520000"/>
            <wp:effectExtent l="0" t="0" r="1905" b="0"/>
            <wp:docPr id="1313335349" name="Picture 1" descr="A graph with red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35349" name="Picture 1" descr="A graph with red and blue lines&#10;&#10;AI-generated content may be incorrect."/>
                    <pic:cNvPicPr/>
                  </pic:nvPicPr>
                  <pic:blipFill rotWithShape="1">
                    <a:blip r:embed="rId17"/>
                    <a:srcRect l="2117" t="5644" r="6269" b="2965"/>
                    <a:stretch>
                      <a:fillRect/>
                    </a:stretch>
                  </pic:blipFill>
                  <pic:spPr bwMode="auto">
                    <a:xfrm>
                      <a:off x="0" y="0"/>
                      <a:ext cx="3789247" cy="2520000"/>
                    </a:xfrm>
                    <a:prstGeom prst="rect">
                      <a:avLst/>
                    </a:prstGeom>
                    <a:ln>
                      <a:noFill/>
                    </a:ln>
                    <a:extLst>
                      <a:ext uri="{53640926-AAD7-44D8-BBD7-CCE9431645EC}">
                        <a14:shadowObscured xmlns:a14="http://schemas.microsoft.com/office/drawing/2010/main"/>
                      </a:ext>
                    </a:extLst>
                  </pic:spPr>
                </pic:pic>
              </a:graphicData>
            </a:graphic>
          </wp:inline>
        </w:drawing>
      </w:r>
    </w:p>
    <w:p w14:paraId="2CEBFE64" w14:textId="77777777" w:rsidR="00C47721" w:rsidRPr="00C975B0" w:rsidRDefault="00C47721" w:rsidP="00A83341">
      <w:pPr>
        <w:spacing w:after="0" w:line="240" w:lineRule="auto"/>
        <w:rPr>
          <w:rFonts w:ascii="Calibri" w:hAnsi="Calibri" w:cs="Calibri"/>
          <w:color w:val="000000" w:themeColor="text1"/>
        </w:rPr>
      </w:pPr>
    </w:p>
    <w:p w14:paraId="4A00EC62" w14:textId="7DC69080" w:rsidR="00C47721" w:rsidRPr="00C975B0" w:rsidRDefault="00C47721" w:rsidP="00A83341">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lastRenderedPageBreak/>
        <w:drawing>
          <wp:inline distT="0" distB="0" distL="0" distR="0" wp14:anchorId="45A27CAE" wp14:editId="4DD6B177">
            <wp:extent cx="3840680" cy="2520000"/>
            <wp:effectExtent l="0" t="0" r="7620" b="0"/>
            <wp:docPr id="850450552" name="Picture 1" descr="A graph with red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50552" name="Picture 1" descr="A graph with red and blue lines&#10;&#10;AI-generated content may be incorrect."/>
                    <pic:cNvPicPr/>
                  </pic:nvPicPr>
                  <pic:blipFill rotWithShape="1">
                    <a:blip r:embed="rId18"/>
                    <a:srcRect l="1177" t="5645" r="6503" b="3494"/>
                    <a:stretch>
                      <a:fillRect/>
                    </a:stretch>
                  </pic:blipFill>
                  <pic:spPr bwMode="auto">
                    <a:xfrm>
                      <a:off x="0" y="0"/>
                      <a:ext cx="3840680" cy="2520000"/>
                    </a:xfrm>
                    <a:prstGeom prst="rect">
                      <a:avLst/>
                    </a:prstGeom>
                    <a:ln>
                      <a:noFill/>
                    </a:ln>
                    <a:extLst>
                      <a:ext uri="{53640926-AAD7-44D8-BBD7-CCE9431645EC}">
                        <a14:shadowObscured xmlns:a14="http://schemas.microsoft.com/office/drawing/2010/main"/>
                      </a:ext>
                    </a:extLst>
                  </pic:spPr>
                </pic:pic>
              </a:graphicData>
            </a:graphic>
          </wp:inline>
        </w:drawing>
      </w:r>
    </w:p>
    <w:p w14:paraId="27F26D62" w14:textId="314C8E45" w:rsidR="00B566E1" w:rsidRPr="00C975B0" w:rsidRDefault="00ED7B01" w:rsidP="00A83341">
      <w:pPr>
        <w:pStyle w:val="Caption"/>
        <w:spacing w:after="0"/>
        <w:jc w:val="both"/>
        <w:rPr>
          <w:rFonts w:ascii="Calibri" w:hAnsi="Calibri" w:cs="Calibri"/>
          <w:color w:val="000000" w:themeColor="text1"/>
          <w:sz w:val="22"/>
          <w:szCs w:val="22"/>
        </w:rPr>
      </w:pPr>
      <w:r w:rsidRPr="00C975B0">
        <w:rPr>
          <w:rFonts w:ascii="Calibri" w:hAnsi="Calibri" w:cs="Calibri"/>
          <w:color w:val="000000" w:themeColor="text1"/>
          <w:sz w:val="22"/>
          <w:szCs w:val="22"/>
        </w:rPr>
        <w:t>Fig. S</w:t>
      </w:r>
      <w:bookmarkEnd w:id="5"/>
      <w:r w:rsidR="00D37E4E" w:rsidRPr="00C975B0">
        <w:rPr>
          <w:rFonts w:ascii="Calibri" w:hAnsi="Calibri" w:cs="Calibri"/>
          <w:color w:val="000000" w:themeColor="text1"/>
          <w:sz w:val="22"/>
          <w:szCs w:val="22"/>
        </w:rPr>
        <w:t>4</w:t>
      </w:r>
      <w:r w:rsidR="00B566E1" w:rsidRPr="00C975B0">
        <w:rPr>
          <w:rFonts w:ascii="Calibri" w:hAnsi="Calibri" w:cs="Calibri"/>
          <w:color w:val="000000" w:themeColor="text1"/>
          <w:sz w:val="22"/>
          <w:szCs w:val="22"/>
        </w:rPr>
        <w:t>. Optimized number of components using LOOCV to reach 32 for SON, DJF, and MAM seasons</w:t>
      </w:r>
      <w:bookmarkEnd w:id="6"/>
    </w:p>
    <w:p w14:paraId="44835E62" w14:textId="77777777" w:rsidR="00727C23" w:rsidRPr="00C975B0" w:rsidRDefault="00727C23" w:rsidP="00727C23">
      <w:pPr>
        <w:rPr>
          <w:color w:val="000000" w:themeColor="text1"/>
        </w:rPr>
      </w:pPr>
    </w:p>
    <w:p w14:paraId="71C62D54" w14:textId="3F6FB06E" w:rsidR="00727C23" w:rsidRPr="00C975B0" w:rsidRDefault="00727C23" w:rsidP="0090555A">
      <w:pPr>
        <w:pStyle w:val="Heading2"/>
        <w:rPr>
          <w:color w:val="000000" w:themeColor="text1"/>
        </w:rPr>
      </w:pPr>
      <w:r w:rsidRPr="00C975B0">
        <w:rPr>
          <w:color w:val="000000" w:themeColor="text1"/>
        </w:rPr>
        <w:t>Deterministic seasonal streamflow forecasting</w:t>
      </w:r>
    </w:p>
    <w:p w14:paraId="37DC799D" w14:textId="40C2E007" w:rsidR="007860F1" w:rsidRPr="00C975B0" w:rsidRDefault="00727C23" w:rsidP="00727C23">
      <w:pPr>
        <w:spacing w:after="0" w:line="240" w:lineRule="auto"/>
        <w:rPr>
          <w:rFonts w:ascii="Calibri" w:hAnsi="Calibri" w:cs="Calibri"/>
          <w:color w:val="000000" w:themeColor="text1"/>
        </w:rPr>
      </w:pPr>
      <w:r w:rsidRPr="00C975B0">
        <w:rPr>
          <w:rFonts w:ascii="Calibri" w:hAnsi="Calibri" w:cs="Calibri"/>
          <w:color w:val="000000" w:themeColor="text1"/>
        </w:rPr>
        <w:t>After determining the optimal number of components for both models, deterministic statistical predictions were made using the selected components. Seasonal mean streamflow at the two locations was predicted using PLSR and PCR regression models (</w:t>
      </w:r>
      <w:r w:rsidRPr="00C975B0">
        <w:rPr>
          <w:rFonts w:ascii="Calibri" w:hAnsi="Calibri" w:cs="Calibri"/>
          <w:b/>
          <w:bCs/>
          <w:color w:val="000000" w:themeColor="text1"/>
        </w:rPr>
        <w:t>Fig. S3</w:t>
      </w:r>
      <w:r w:rsidRPr="00C975B0">
        <w:rPr>
          <w:rFonts w:ascii="Calibri" w:hAnsi="Calibri" w:cs="Calibri"/>
          <w:color w:val="000000" w:themeColor="text1"/>
        </w:rPr>
        <w:t>).</w:t>
      </w:r>
    </w:p>
    <w:p w14:paraId="43E7FA51" w14:textId="77777777" w:rsidR="00727C23" w:rsidRPr="00C975B0" w:rsidRDefault="00727C23" w:rsidP="00A83341">
      <w:pPr>
        <w:spacing w:after="0" w:line="240" w:lineRule="auto"/>
        <w:rPr>
          <w:rFonts w:ascii="Calibri" w:hAnsi="Calibri" w:cs="Calibri"/>
          <w:color w:val="000000" w:themeColor="text1"/>
        </w:rPr>
      </w:pPr>
    </w:p>
    <w:tbl>
      <w:tblPr>
        <w:tblStyle w:val="GridTable1Light-Accent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9"/>
        <w:gridCol w:w="3334"/>
        <w:gridCol w:w="3319"/>
      </w:tblGrid>
      <w:tr w:rsidR="00B566E1" w:rsidRPr="00C975B0" w14:paraId="5A4CA557" w14:textId="77777777" w:rsidTr="00390E3D">
        <w:trPr>
          <w:cnfStyle w:val="100000000000" w:firstRow="1" w:lastRow="0" w:firstColumn="0" w:lastColumn="0" w:oddVBand="0" w:evenVBand="0" w:oddHBand="0" w:evenHBand="0" w:firstRowFirstColumn="0" w:firstRowLastColumn="0" w:lastRowFirstColumn="0" w:lastRowLastColumn="0"/>
          <w:trHeight w:val="2260"/>
        </w:trPr>
        <w:tc>
          <w:tcPr>
            <w:cnfStyle w:val="001000000000" w:firstRow="0" w:lastRow="0" w:firstColumn="1" w:lastColumn="0" w:oddVBand="0" w:evenVBand="0" w:oddHBand="0" w:evenHBand="0" w:firstRowFirstColumn="0" w:firstRowLastColumn="0" w:lastRowFirstColumn="0" w:lastRowLastColumn="0"/>
            <w:tcW w:w="3205" w:type="dxa"/>
            <w:tcBorders>
              <w:bottom w:val="none" w:sz="0" w:space="0" w:color="auto"/>
            </w:tcBorders>
          </w:tcPr>
          <w:p w14:paraId="23407B07" w14:textId="77777777" w:rsidR="00B566E1" w:rsidRPr="00C975B0" w:rsidRDefault="00B566E1" w:rsidP="00A83341">
            <w:pPr>
              <w:jc w:val="both"/>
              <w:rPr>
                <w:rFonts w:ascii="Calibri" w:hAnsi="Calibri" w:cs="Calibri"/>
                <w:color w:val="000000" w:themeColor="text1"/>
                <w:sz w:val="22"/>
                <w:szCs w:val="22"/>
              </w:rPr>
            </w:pPr>
            <w:r w:rsidRPr="00C975B0">
              <w:rPr>
                <w:rFonts w:ascii="Calibri" w:hAnsi="Calibri" w:cs="Calibri"/>
                <w:noProof/>
                <w:color w:val="000000" w:themeColor="text1"/>
              </w:rPr>
              <w:drawing>
                <wp:inline distT="0" distB="0" distL="0" distR="0" wp14:anchorId="5266FF74" wp14:editId="5462E7F8">
                  <wp:extent cx="2010498" cy="1724466"/>
                  <wp:effectExtent l="0" t="0" r="8890" b="9525"/>
                  <wp:docPr id="3719458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23258" cy="1735411"/>
                          </a:xfrm>
                          <a:prstGeom prst="rect">
                            <a:avLst/>
                          </a:prstGeom>
                          <a:noFill/>
                        </pic:spPr>
                      </pic:pic>
                    </a:graphicData>
                  </a:graphic>
                </wp:inline>
              </w:drawing>
            </w:r>
          </w:p>
        </w:tc>
        <w:tc>
          <w:tcPr>
            <w:tcW w:w="3219" w:type="dxa"/>
            <w:tcBorders>
              <w:bottom w:val="none" w:sz="0" w:space="0" w:color="auto"/>
            </w:tcBorders>
          </w:tcPr>
          <w:p w14:paraId="7BBC9262" w14:textId="77777777" w:rsidR="00B566E1" w:rsidRPr="00C975B0" w:rsidRDefault="00B566E1" w:rsidP="00A83341">
            <w:pPr>
              <w:jc w:val="both"/>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C975B0">
              <w:rPr>
                <w:rFonts w:ascii="Calibri" w:hAnsi="Calibri" w:cs="Calibri"/>
                <w:noProof/>
                <w:color w:val="000000" w:themeColor="text1"/>
              </w:rPr>
              <w:drawing>
                <wp:inline distT="0" distB="0" distL="0" distR="0" wp14:anchorId="716A0555" wp14:editId="0B5B91D5">
                  <wp:extent cx="2026646" cy="1708659"/>
                  <wp:effectExtent l="0" t="0" r="0" b="6350"/>
                  <wp:docPr id="7553121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0940" cy="1720711"/>
                          </a:xfrm>
                          <a:prstGeom prst="rect">
                            <a:avLst/>
                          </a:prstGeom>
                          <a:noFill/>
                        </pic:spPr>
                      </pic:pic>
                    </a:graphicData>
                  </a:graphic>
                </wp:inline>
              </w:drawing>
            </w:r>
          </w:p>
        </w:tc>
        <w:tc>
          <w:tcPr>
            <w:tcW w:w="3205" w:type="dxa"/>
            <w:tcBorders>
              <w:bottom w:val="none" w:sz="0" w:space="0" w:color="auto"/>
            </w:tcBorders>
          </w:tcPr>
          <w:p w14:paraId="0C48A773" w14:textId="77777777" w:rsidR="00B566E1" w:rsidRPr="00C975B0" w:rsidRDefault="00B566E1" w:rsidP="00A83341">
            <w:pPr>
              <w:jc w:val="both"/>
              <w:cnfStyle w:val="100000000000" w:firstRow="1" w:lastRow="0" w:firstColumn="0" w:lastColumn="0" w:oddVBand="0" w:evenVBand="0" w:oddHBand="0" w:evenHBand="0" w:firstRowFirstColumn="0" w:firstRowLastColumn="0" w:lastRowFirstColumn="0" w:lastRowLastColumn="0"/>
              <w:rPr>
                <w:rFonts w:ascii="Calibri" w:hAnsi="Calibri" w:cs="Calibri"/>
                <w:noProof/>
                <w:color w:val="000000" w:themeColor="text1"/>
                <w:sz w:val="22"/>
                <w:szCs w:val="22"/>
              </w:rPr>
            </w:pPr>
            <w:r w:rsidRPr="00C975B0">
              <w:rPr>
                <w:rFonts w:ascii="Calibri" w:hAnsi="Calibri" w:cs="Calibri"/>
                <w:noProof/>
                <w:color w:val="000000" w:themeColor="text1"/>
              </w:rPr>
              <w:drawing>
                <wp:inline distT="0" distB="0" distL="0" distR="0" wp14:anchorId="52F646E9" wp14:editId="356FF3B6">
                  <wp:extent cx="2017804" cy="1724025"/>
                  <wp:effectExtent l="0" t="0" r="1905" b="0"/>
                  <wp:docPr id="1824603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2983" cy="1736994"/>
                          </a:xfrm>
                          <a:prstGeom prst="rect">
                            <a:avLst/>
                          </a:prstGeom>
                          <a:noFill/>
                        </pic:spPr>
                      </pic:pic>
                    </a:graphicData>
                  </a:graphic>
                </wp:inline>
              </w:drawing>
            </w:r>
          </w:p>
        </w:tc>
      </w:tr>
      <w:tr w:rsidR="00B566E1" w:rsidRPr="00C975B0" w14:paraId="008AE761" w14:textId="77777777" w:rsidTr="00390E3D">
        <w:tc>
          <w:tcPr>
            <w:cnfStyle w:val="001000000000" w:firstRow="0" w:lastRow="0" w:firstColumn="1" w:lastColumn="0" w:oddVBand="0" w:evenVBand="0" w:oddHBand="0" w:evenHBand="0" w:firstRowFirstColumn="0" w:firstRowLastColumn="0" w:lastRowFirstColumn="0" w:lastRowLastColumn="0"/>
            <w:tcW w:w="3205" w:type="dxa"/>
          </w:tcPr>
          <w:p w14:paraId="496FEE25" w14:textId="77777777" w:rsidR="00B566E1" w:rsidRPr="00C975B0" w:rsidRDefault="00B566E1" w:rsidP="00A83341">
            <w:pPr>
              <w:jc w:val="both"/>
              <w:rPr>
                <w:rFonts w:ascii="Calibri" w:hAnsi="Calibri" w:cs="Calibri"/>
                <w:color w:val="000000" w:themeColor="text1"/>
                <w:sz w:val="22"/>
                <w:szCs w:val="22"/>
              </w:rPr>
            </w:pPr>
            <w:r w:rsidRPr="00C975B0">
              <w:rPr>
                <w:rFonts w:ascii="Calibri" w:hAnsi="Calibri" w:cs="Calibri"/>
                <w:noProof/>
                <w:color w:val="000000" w:themeColor="text1"/>
              </w:rPr>
              <w:drawing>
                <wp:inline distT="0" distB="0" distL="0" distR="0" wp14:anchorId="40747E0A" wp14:editId="5014217F">
                  <wp:extent cx="2002465" cy="1663065"/>
                  <wp:effectExtent l="0" t="0" r="0" b="0"/>
                  <wp:docPr id="10447096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6498" cy="1674720"/>
                          </a:xfrm>
                          <a:prstGeom prst="rect">
                            <a:avLst/>
                          </a:prstGeom>
                          <a:noFill/>
                        </pic:spPr>
                      </pic:pic>
                    </a:graphicData>
                  </a:graphic>
                </wp:inline>
              </w:drawing>
            </w:r>
          </w:p>
        </w:tc>
        <w:tc>
          <w:tcPr>
            <w:tcW w:w="3219" w:type="dxa"/>
          </w:tcPr>
          <w:p w14:paraId="660FDEBA" w14:textId="77777777" w:rsidR="00B566E1" w:rsidRPr="00C975B0" w:rsidRDefault="00B566E1" w:rsidP="00A83341">
            <w:pPr>
              <w:pStyle w:val="Caption"/>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C975B0">
              <w:rPr>
                <w:rFonts w:ascii="Calibri" w:hAnsi="Calibri" w:cs="Calibri"/>
                <w:noProof/>
                <w:color w:val="000000" w:themeColor="text1"/>
                <w:sz w:val="22"/>
                <w:szCs w:val="22"/>
              </w:rPr>
              <w:drawing>
                <wp:inline distT="0" distB="0" distL="0" distR="0" wp14:anchorId="2F55D323" wp14:editId="0A91C2EE">
                  <wp:extent cx="2029033" cy="1662817"/>
                  <wp:effectExtent l="0" t="0" r="0" b="0"/>
                  <wp:docPr id="11849751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9513" cy="1679601"/>
                          </a:xfrm>
                          <a:prstGeom prst="rect">
                            <a:avLst/>
                          </a:prstGeom>
                          <a:noFill/>
                        </pic:spPr>
                      </pic:pic>
                    </a:graphicData>
                  </a:graphic>
                </wp:inline>
              </w:drawing>
            </w:r>
          </w:p>
        </w:tc>
        <w:tc>
          <w:tcPr>
            <w:tcW w:w="3205" w:type="dxa"/>
          </w:tcPr>
          <w:p w14:paraId="09E064E2" w14:textId="77777777" w:rsidR="00B566E1" w:rsidRPr="00C975B0" w:rsidRDefault="00B566E1" w:rsidP="00A83341">
            <w:pPr>
              <w:pStyle w:val="Caption"/>
              <w:spacing w:after="0"/>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2"/>
                <w:szCs w:val="22"/>
              </w:rPr>
            </w:pPr>
            <w:r w:rsidRPr="00C975B0">
              <w:rPr>
                <w:rFonts w:ascii="Calibri" w:hAnsi="Calibri" w:cs="Calibri"/>
                <w:noProof/>
                <w:color w:val="000000" w:themeColor="text1"/>
                <w:sz w:val="22"/>
                <w:szCs w:val="22"/>
              </w:rPr>
              <w:drawing>
                <wp:inline distT="0" distB="0" distL="0" distR="0" wp14:anchorId="14EFD671" wp14:editId="67E77492">
                  <wp:extent cx="1944568" cy="1658602"/>
                  <wp:effectExtent l="0" t="0" r="0" b="0"/>
                  <wp:docPr id="695269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50731" cy="1663859"/>
                          </a:xfrm>
                          <a:prstGeom prst="rect">
                            <a:avLst/>
                          </a:prstGeom>
                          <a:noFill/>
                        </pic:spPr>
                      </pic:pic>
                    </a:graphicData>
                  </a:graphic>
                </wp:inline>
              </w:drawing>
            </w:r>
          </w:p>
        </w:tc>
      </w:tr>
    </w:tbl>
    <w:p w14:paraId="6BDB2D55" w14:textId="0DD3394C" w:rsidR="00B566E1" w:rsidRPr="00C975B0" w:rsidRDefault="00727C23" w:rsidP="00A83341">
      <w:pPr>
        <w:pStyle w:val="Caption"/>
        <w:spacing w:after="0"/>
        <w:jc w:val="both"/>
        <w:rPr>
          <w:rFonts w:ascii="Calibri" w:hAnsi="Calibri" w:cs="Calibri"/>
          <w:color w:val="000000" w:themeColor="text1"/>
          <w:sz w:val="22"/>
          <w:szCs w:val="22"/>
        </w:rPr>
      </w:pPr>
      <w:bookmarkStart w:id="7" w:name="_Ref205393253"/>
      <w:bookmarkStart w:id="8" w:name="_Toc206695676"/>
      <w:r w:rsidRPr="00C975B0">
        <w:rPr>
          <w:rFonts w:ascii="Calibri" w:hAnsi="Calibri" w:cs="Calibri"/>
          <w:color w:val="000000" w:themeColor="text1"/>
          <w:sz w:val="22"/>
          <w:szCs w:val="22"/>
        </w:rPr>
        <w:t>Fig. S</w:t>
      </w:r>
      <w:bookmarkEnd w:id="7"/>
      <w:r w:rsidR="00D37E4E" w:rsidRPr="00C975B0">
        <w:rPr>
          <w:rFonts w:ascii="Calibri" w:hAnsi="Calibri" w:cs="Calibri"/>
          <w:color w:val="000000" w:themeColor="text1"/>
          <w:sz w:val="22"/>
          <w:szCs w:val="22"/>
        </w:rPr>
        <w:t>5</w:t>
      </w:r>
      <w:r w:rsidR="00B566E1" w:rsidRPr="00C975B0">
        <w:rPr>
          <w:rFonts w:ascii="Calibri" w:hAnsi="Calibri" w:cs="Calibri"/>
          <w:color w:val="000000" w:themeColor="text1"/>
          <w:sz w:val="22"/>
          <w:szCs w:val="22"/>
        </w:rPr>
        <w:t>. Deterministic Seasonal stream flow forecasting for SON, DJF, and MAM seasons</w:t>
      </w:r>
      <w:bookmarkEnd w:id="8"/>
    </w:p>
    <w:p w14:paraId="4318A673" w14:textId="7BADD849" w:rsidR="007860F1" w:rsidRPr="00C975B0" w:rsidRDefault="007860F1" w:rsidP="00A83341">
      <w:pPr>
        <w:spacing w:after="0" w:line="240" w:lineRule="auto"/>
        <w:jc w:val="center"/>
        <w:rPr>
          <w:rFonts w:ascii="Calibri" w:hAnsi="Calibri" w:cs="Calibri"/>
          <w:color w:val="000000" w:themeColor="text1"/>
        </w:rPr>
      </w:pPr>
    </w:p>
    <w:p w14:paraId="224A2D55" w14:textId="7FA9A94D" w:rsidR="00091407" w:rsidRPr="00C975B0" w:rsidRDefault="00091407" w:rsidP="00A83341">
      <w:pPr>
        <w:spacing w:after="0" w:line="240" w:lineRule="auto"/>
        <w:rPr>
          <w:rFonts w:ascii="Calibri" w:hAnsi="Calibri" w:cs="Calibri"/>
          <w:color w:val="000000" w:themeColor="text1"/>
        </w:rPr>
      </w:pPr>
      <w:bookmarkStart w:id="9" w:name="_Ref206695611"/>
      <w:bookmarkStart w:id="10" w:name="_Toc206695677"/>
      <w:r w:rsidRPr="00C975B0">
        <w:rPr>
          <w:rFonts w:ascii="Calibri" w:hAnsi="Calibri" w:cs="Calibri"/>
          <w:color w:val="000000" w:themeColor="text1"/>
        </w:rPr>
        <w:br w:type="page"/>
      </w:r>
    </w:p>
    <w:p w14:paraId="663DB0A1" w14:textId="4BDC6D8F" w:rsidR="000E29D9" w:rsidRPr="00C975B0" w:rsidRDefault="000E29D9" w:rsidP="000E29D9">
      <w:pPr>
        <w:pStyle w:val="ListParagraph"/>
        <w:numPr>
          <w:ilvl w:val="1"/>
          <w:numId w:val="15"/>
        </w:numPr>
        <w:spacing w:after="0" w:line="240" w:lineRule="auto"/>
        <w:rPr>
          <w:rFonts w:ascii="Calibri" w:eastAsiaTheme="minorEastAsia" w:hAnsi="Calibri" w:cs="Calibri"/>
          <w:i/>
          <w:iCs/>
          <w:color w:val="000000" w:themeColor="text1"/>
        </w:rPr>
      </w:pPr>
      <w:r w:rsidRPr="00C975B0">
        <w:rPr>
          <w:rFonts w:ascii="Calibri" w:eastAsiaTheme="minorEastAsia" w:hAnsi="Calibri" w:cs="Calibri"/>
          <w:i/>
          <w:iCs/>
          <w:color w:val="000000" w:themeColor="text1"/>
        </w:rPr>
        <w:lastRenderedPageBreak/>
        <w:t>Probabilistic Forecast</w:t>
      </w:r>
    </w:p>
    <w:p w14:paraId="2A82F046" w14:textId="013DFDAE" w:rsidR="000E29D9" w:rsidRPr="00C975B0" w:rsidRDefault="000E29D9" w:rsidP="000E29D9">
      <w:pPr>
        <w:spacing w:after="0" w:line="240" w:lineRule="auto"/>
        <w:ind w:left="360"/>
        <w:rPr>
          <w:rFonts w:ascii="Calibri" w:eastAsiaTheme="minorEastAsia" w:hAnsi="Calibri" w:cs="Calibri"/>
          <w:color w:val="000000" w:themeColor="text1"/>
        </w:rPr>
      </w:pPr>
      <w:r w:rsidRPr="00C975B0">
        <w:rPr>
          <w:rFonts w:ascii="Calibri" w:eastAsiaTheme="minorEastAsia" w:hAnsi="Calibri" w:cs="Calibri"/>
          <w:color w:val="000000" w:themeColor="text1"/>
        </w:rPr>
        <w:t>Probabilistic ensemble forecasts generated from a deterministic forecast using the residuals. 30 Ensemble members were generated from 31 data points, and box plots of SON and MAM seasons are presented in Fig. S4 for both PCR and PLSR models.</w:t>
      </w:r>
    </w:p>
    <w:p w14:paraId="6F2B52D5" w14:textId="364A84D2" w:rsidR="00234477" w:rsidRPr="00C975B0" w:rsidRDefault="00234477" w:rsidP="00D27A3D">
      <w:pPr>
        <w:pStyle w:val="NormalWeb"/>
        <w:spacing w:before="0" w:beforeAutospacing="0" w:after="0" w:afterAutospacing="0"/>
        <w:jc w:val="center"/>
        <w:rPr>
          <w:rFonts w:ascii="Calibri" w:hAnsi="Calibri" w:cs="Calibri"/>
          <w:color w:val="000000" w:themeColor="text1"/>
          <w:sz w:val="22"/>
          <w:szCs w:val="22"/>
        </w:rPr>
      </w:pPr>
      <w:r w:rsidRPr="00C975B0">
        <w:rPr>
          <w:rFonts w:ascii="Calibri" w:hAnsi="Calibri" w:cs="Calibri"/>
          <w:noProof/>
          <w:color w:val="000000" w:themeColor="text1"/>
          <w:sz w:val="22"/>
          <w:szCs w:val="22"/>
        </w:rPr>
        <w:drawing>
          <wp:inline distT="0" distB="0" distL="0" distR="0" wp14:anchorId="63D6368B" wp14:editId="4F8C0278">
            <wp:extent cx="4499774" cy="1800000"/>
            <wp:effectExtent l="0" t="0" r="0" b="0"/>
            <wp:docPr id="1014982626"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82626" name="Picture 1" descr="A graph with numbers and lines&#10;&#10;AI-generated content may be incorrect."/>
                    <pic:cNvPicPr/>
                  </pic:nvPicPr>
                  <pic:blipFill>
                    <a:blip r:embed="rId25"/>
                    <a:stretch>
                      <a:fillRect/>
                    </a:stretch>
                  </pic:blipFill>
                  <pic:spPr>
                    <a:xfrm>
                      <a:off x="0" y="0"/>
                      <a:ext cx="4499774" cy="1800000"/>
                    </a:xfrm>
                    <a:prstGeom prst="rect">
                      <a:avLst/>
                    </a:prstGeom>
                  </pic:spPr>
                </pic:pic>
              </a:graphicData>
            </a:graphic>
          </wp:inline>
        </w:drawing>
      </w:r>
    </w:p>
    <w:p w14:paraId="77A908C9" w14:textId="0C389E55" w:rsidR="00E7032E" w:rsidRPr="00C975B0" w:rsidRDefault="00234477" w:rsidP="00A83341">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t>SON P</w:t>
      </w:r>
      <w:r w:rsidR="009F09E6" w:rsidRPr="00C975B0">
        <w:rPr>
          <w:rFonts w:ascii="Calibri" w:hAnsi="Calibri" w:cs="Calibri"/>
          <w:color w:val="000000" w:themeColor="text1"/>
        </w:rPr>
        <w:t>C</w:t>
      </w:r>
      <w:r w:rsidRPr="00C975B0">
        <w:rPr>
          <w:rFonts w:ascii="Calibri" w:hAnsi="Calibri" w:cs="Calibri"/>
          <w:color w:val="000000" w:themeColor="text1"/>
        </w:rPr>
        <w:t>R at reach 32</w:t>
      </w:r>
    </w:p>
    <w:p w14:paraId="2759BB3C" w14:textId="3E54A812" w:rsidR="00234477" w:rsidRPr="00C975B0" w:rsidRDefault="00234477" w:rsidP="00D27A3D">
      <w:pPr>
        <w:pStyle w:val="NormalWeb"/>
        <w:spacing w:before="0" w:beforeAutospacing="0" w:after="0" w:afterAutospacing="0"/>
        <w:jc w:val="center"/>
        <w:rPr>
          <w:rFonts w:ascii="Calibri" w:hAnsi="Calibri" w:cs="Calibri"/>
          <w:color w:val="000000" w:themeColor="text1"/>
          <w:sz w:val="22"/>
          <w:szCs w:val="22"/>
        </w:rPr>
      </w:pPr>
      <w:r w:rsidRPr="00C975B0">
        <w:rPr>
          <w:rFonts w:ascii="Calibri" w:hAnsi="Calibri" w:cs="Calibri"/>
          <w:noProof/>
          <w:color w:val="000000" w:themeColor="text1"/>
          <w:sz w:val="22"/>
          <w:szCs w:val="22"/>
        </w:rPr>
        <w:drawing>
          <wp:inline distT="0" distB="0" distL="0" distR="0" wp14:anchorId="50C08099" wp14:editId="592B48EF">
            <wp:extent cx="4499774" cy="1800000"/>
            <wp:effectExtent l="0" t="0" r="0" b="0"/>
            <wp:docPr id="738461122"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61122" name="Picture 1" descr="A graph with numbers and lines&#10;&#10;AI-generated content may be incorrect."/>
                    <pic:cNvPicPr/>
                  </pic:nvPicPr>
                  <pic:blipFill>
                    <a:blip r:embed="rId26"/>
                    <a:stretch>
                      <a:fillRect/>
                    </a:stretch>
                  </pic:blipFill>
                  <pic:spPr>
                    <a:xfrm>
                      <a:off x="0" y="0"/>
                      <a:ext cx="4499774" cy="1800000"/>
                    </a:xfrm>
                    <a:prstGeom prst="rect">
                      <a:avLst/>
                    </a:prstGeom>
                  </pic:spPr>
                </pic:pic>
              </a:graphicData>
            </a:graphic>
          </wp:inline>
        </w:drawing>
      </w:r>
    </w:p>
    <w:p w14:paraId="5DE0628E" w14:textId="126A8977" w:rsidR="00234477" w:rsidRPr="00C975B0" w:rsidRDefault="00234477" w:rsidP="00A83341">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t>SON PLSR at reach 32</w:t>
      </w:r>
    </w:p>
    <w:p w14:paraId="1C2ADEF7" w14:textId="20E869FA" w:rsidR="00234477" w:rsidRPr="00C975B0" w:rsidRDefault="00234477" w:rsidP="00D27A3D">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0F36579E" wp14:editId="67A60DB9">
            <wp:extent cx="4499774" cy="1800000"/>
            <wp:effectExtent l="0" t="0" r="0" b="0"/>
            <wp:docPr id="1974414853" name="Picture 1" descr="A graph with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414853" name="Picture 1" descr="A graph with lines and dots&#10;&#10;AI-generated content may be incorrect."/>
                    <pic:cNvPicPr/>
                  </pic:nvPicPr>
                  <pic:blipFill>
                    <a:blip r:embed="rId27"/>
                    <a:stretch>
                      <a:fillRect/>
                    </a:stretch>
                  </pic:blipFill>
                  <pic:spPr>
                    <a:xfrm>
                      <a:off x="0" y="0"/>
                      <a:ext cx="4499774" cy="1800000"/>
                    </a:xfrm>
                    <a:prstGeom prst="rect">
                      <a:avLst/>
                    </a:prstGeom>
                  </pic:spPr>
                </pic:pic>
              </a:graphicData>
            </a:graphic>
          </wp:inline>
        </w:drawing>
      </w:r>
    </w:p>
    <w:p w14:paraId="11A94B20" w14:textId="5FAC2EDE" w:rsidR="00234477" w:rsidRPr="00C975B0" w:rsidRDefault="00234477" w:rsidP="00A83341">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t>MAM PCR at reach 32</w:t>
      </w:r>
    </w:p>
    <w:p w14:paraId="5BBB58A5" w14:textId="481173E9" w:rsidR="00234477" w:rsidRPr="00C975B0" w:rsidRDefault="00234477" w:rsidP="00D27A3D">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60988DE1" wp14:editId="3068370B">
            <wp:extent cx="4499774" cy="1800000"/>
            <wp:effectExtent l="0" t="0" r="0" b="0"/>
            <wp:docPr id="440178704" name="Picture 1"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78704" name="Picture 1" descr="A graph with lines and numbers&#10;&#10;AI-generated content may be incorrect."/>
                    <pic:cNvPicPr/>
                  </pic:nvPicPr>
                  <pic:blipFill>
                    <a:blip r:embed="rId28"/>
                    <a:stretch>
                      <a:fillRect/>
                    </a:stretch>
                  </pic:blipFill>
                  <pic:spPr>
                    <a:xfrm>
                      <a:off x="0" y="0"/>
                      <a:ext cx="4499774" cy="1800000"/>
                    </a:xfrm>
                    <a:prstGeom prst="rect">
                      <a:avLst/>
                    </a:prstGeom>
                  </pic:spPr>
                </pic:pic>
              </a:graphicData>
            </a:graphic>
          </wp:inline>
        </w:drawing>
      </w:r>
    </w:p>
    <w:p w14:paraId="0DF14D97" w14:textId="4FA97E36" w:rsidR="00234477" w:rsidRPr="00C975B0" w:rsidRDefault="00234477" w:rsidP="00A83341">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lastRenderedPageBreak/>
        <w:t>MAM PLSR at reach 32</w:t>
      </w:r>
    </w:p>
    <w:p w14:paraId="676E2FE1" w14:textId="4275E2C8" w:rsidR="00D27A3D" w:rsidRPr="00C975B0" w:rsidRDefault="001347FC" w:rsidP="001347FC">
      <w:pPr>
        <w:spacing w:after="0" w:line="240" w:lineRule="auto"/>
        <w:jc w:val="center"/>
        <w:rPr>
          <w:rFonts w:ascii="Calibri" w:hAnsi="Calibri" w:cs="Calibri"/>
          <w:color w:val="000000" w:themeColor="text1"/>
        </w:rPr>
      </w:pPr>
      <w:r w:rsidRPr="00C975B0">
        <w:rPr>
          <w:noProof/>
          <w:color w:val="000000" w:themeColor="text1"/>
        </w:rPr>
        <w:drawing>
          <wp:inline distT="0" distB="0" distL="0" distR="0" wp14:anchorId="3F89DF02" wp14:editId="0DF360DF">
            <wp:extent cx="4499774" cy="1800000"/>
            <wp:effectExtent l="0" t="0" r="0" b="0"/>
            <wp:docPr id="1353586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86260" name=""/>
                    <pic:cNvPicPr/>
                  </pic:nvPicPr>
                  <pic:blipFill>
                    <a:blip r:embed="rId29"/>
                    <a:stretch>
                      <a:fillRect/>
                    </a:stretch>
                  </pic:blipFill>
                  <pic:spPr>
                    <a:xfrm>
                      <a:off x="0" y="0"/>
                      <a:ext cx="4499774" cy="1800000"/>
                    </a:xfrm>
                    <a:prstGeom prst="rect">
                      <a:avLst/>
                    </a:prstGeom>
                  </pic:spPr>
                </pic:pic>
              </a:graphicData>
            </a:graphic>
          </wp:inline>
        </w:drawing>
      </w:r>
    </w:p>
    <w:p w14:paraId="333C9EF4" w14:textId="77777777" w:rsidR="00D27A3D" w:rsidRPr="00C975B0" w:rsidRDefault="00D27A3D" w:rsidP="00D27A3D">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t>SON PCR at reach 30</w:t>
      </w:r>
    </w:p>
    <w:p w14:paraId="37AAD80C" w14:textId="5B65BE47" w:rsidR="00D27A3D" w:rsidRPr="00C975B0" w:rsidRDefault="001347FC" w:rsidP="001347FC">
      <w:pPr>
        <w:pStyle w:val="ListParagraph"/>
        <w:ind w:left="0"/>
        <w:jc w:val="center"/>
        <w:rPr>
          <w:rFonts w:ascii="Calibri" w:hAnsi="Calibri" w:cs="Calibri"/>
          <w:color w:val="000000" w:themeColor="text1"/>
        </w:rPr>
      </w:pPr>
      <w:r w:rsidRPr="00C975B0">
        <w:rPr>
          <w:noProof/>
          <w:color w:val="000000" w:themeColor="text1"/>
        </w:rPr>
        <w:drawing>
          <wp:inline distT="0" distB="0" distL="0" distR="0" wp14:anchorId="6941A127" wp14:editId="15C38DA7">
            <wp:extent cx="4499774" cy="1800000"/>
            <wp:effectExtent l="0" t="0" r="0" b="0"/>
            <wp:docPr id="1703302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02524" name=""/>
                    <pic:cNvPicPr/>
                  </pic:nvPicPr>
                  <pic:blipFill>
                    <a:blip r:embed="rId30"/>
                    <a:stretch>
                      <a:fillRect/>
                    </a:stretch>
                  </pic:blipFill>
                  <pic:spPr>
                    <a:xfrm>
                      <a:off x="0" y="0"/>
                      <a:ext cx="4499774" cy="1800000"/>
                    </a:xfrm>
                    <a:prstGeom prst="rect">
                      <a:avLst/>
                    </a:prstGeom>
                  </pic:spPr>
                </pic:pic>
              </a:graphicData>
            </a:graphic>
          </wp:inline>
        </w:drawing>
      </w:r>
    </w:p>
    <w:p w14:paraId="302F234B" w14:textId="77777777" w:rsidR="00D27A3D" w:rsidRPr="00C975B0" w:rsidRDefault="00D27A3D" w:rsidP="00D27A3D">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t>SON PLSR at reach 30</w:t>
      </w:r>
    </w:p>
    <w:p w14:paraId="1B69D368" w14:textId="6D99673F" w:rsidR="00D27A3D" w:rsidRPr="00C975B0" w:rsidRDefault="001347FC" w:rsidP="000D74D5">
      <w:pPr>
        <w:pStyle w:val="ListParagraph"/>
        <w:ind w:left="0"/>
        <w:jc w:val="center"/>
        <w:rPr>
          <w:rFonts w:ascii="Calibri" w:hAnsi="Calibri" w:cs="Calibri"/>
          <w:color w:val="000000" w:themeColor="text1"/>
        </w:rPr>
      </w:pPr>
      <w:r w:rsidRPr="00C975B0">
        <w:rPr>
          <w:noProof/>
          <w:color w:val="000000" w:themeColor="text1"/>
        </w:rPr>
        <w:drawing>
          <wp:inline distT="0" distB="0" distL="0" distR="0" wp14:anchorId="311AD4F9" wp14:editId="3CC3048F">
            <wp:extent cx="4499774" cy="1800000"/>
            <wp:effectExtent l="0" t="0" r="0" b="0"/>
            <wp:docPr id="1253657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57303" name=""/>
                    <pic:cNvPicPr/>
                  </pic:nvPicPr>
                  <pic:blipFill>
                    <a:blip r:embed="rId31"/>
                    <a:stretch>
                      <a:fillRect/>
                    </a:stretch>
                  </pic:blipFill>
                  <pic:spPr>
                    <a:xfrm>
                      <a:off x="0" y="0"/>
                      <a:ext cx="4499774" cy="1800000"/>
                    </a:xfrm>
                    <a:prstGeom prst="rect">
                      <a:avLst/>
                    </a:prstGeom>
                  </pic:spPr>
                </pic:pic>
              </a:graphicData>
            </a:graphic>
          </wp:inline>
        </w:drawing>
      </w:r>
    </w:p>
    <w:p w14:paraId="45E00A7B" w14:textId="77777777" w:rsidR="00D27A3D" w:rsidRPr="00C975B0" w:rsidRDefault="00D27A3D" w:rsidP="00D27A3D">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t>MAM PCR at reach 30</w:t>
      </w:r>
    </w:p>
    <w:p w14:paraId="3EFEF862" w14:textId="6305B74B" w:rsidR="00D27A3D" w:rsidRPr="00C975B0" w:rsidRDefault="001347FC" w:rsidP="000D74D5">
      <w:pPr>
        <w:pStyle w:val="ListParagraph"/>
        <w:ind w:left="0"/>
        <w:jc w:val="center"/>
        <w:rPr>
          <w:rFonts w:ascii="Calibri" w:hAnsi="Calibri" w:cs="Calibri"/>
          <w:color w:val="000000" w:themeColor="text1"/>
        </w:rPr>
      </w:pPr>
      <w:r w:rsidRPr="00C975B0">
        <w:rPr>
          <w:noProof/>
          <w:color w:val="000000" w:themeColor="text1"/>
        </w:rPr>
        <w:drawing>
          <wp:inline distT="0" distB="0" distL="0" distR="0" wp14:anchorId="6D559202" wp14:editId="36F354CC">
            <wp:extent cx="4499774" cy="1800000"/>
            <wp:effectExtent l="0" t="0" r="0" b="0"/>
            <wp:docPr id="594675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75011" name=""/>
                    <pic:cNvPicPr/>
                  </pic:nvPicPr>
                  <pic:blipFill>
                    <a:blip r:embed="rId32"/>
                    <a:stretch>
                      <a:fillRect/>
                    </a:stretch>
                  </pic:blipFill>
                  <pic:spPr>
                    <a:xfrm>
                      <a:off x="0" y="0"/>
                      <a:ext cx="4499774" cy="1800000"/>
                    </a:xfrm>
                    <a:prstGeom prst="rect">
                      <a:avLst/>
                    </a:prstGeom>
                  </pic:spPr>
                </pic:pic>
              </a:graphicData>
            </a:graphic>
          </wp:inline>
        </w:drawing>
      </w:r>
    </w:p>
    <w:p w14:paraId="568BB06D" w14:textId="77777777" w:rsidR="00D27A3D" w:rsidRPr="00C975B0" w:rsidRDefault="00D27A3D" w:rsidP="00D27A3D">
      <w:pPr>
        <w:pStyle w:val="ListParagraph"/>
        <w:numPr>
          <w:ilvl w:val="0"/>
          <w:numId w:val="9"/>
        </w:numPr>
        <w:spacing w:after="0" w:line="240" w:lineRule="auto"/>
        <w:rPr>
          <w:rFonts w:ascii="Calibri" w:hAnsi="Calibri" w:cs="Calibri"/>
          <w:color w:val="000000" w:themeColor="text1"/>
        </w:rPr>
      </w:pPr>
      <w:r w:rsidRPr="00C975B0">
        <w:rPr>
          <w:rFonts w:ascii="Calibri" w:hAnsi="Calibri" w:cs="Calibri"/>
          <w:color w:val="000000" w:themeColor="text1"/>
        </w:rPr>
        <w:t>MAM PLSR at reach 30</w:t>
      </w:r>
    </w:p>
    <w:p w14:paraId="4B69729B" w14:textId="5780ACAC" w:rsidR="00970D93" w:rsidRPr="00C975B0" w:rsidRDefault="000D74D5" w:rsidP="008D1B20">
      <w:pPr>
        <w:pStyle w:val="Caption"/>
        <w:spacing w:after="0"/>
        <w:rPr>
          <w:rFonts w:ascii="Calibri" w:hAnsi="Calibri" w:cs="Calibri"/>
          <w:color w:val="000000" w:themeColor="text1"/>
          <w:sz w:val="22"/>
          <w:szCs w:val="22"/>
        </w:rPr>
      </w:pPr>
      <w:bookmarkStart w:id="11" w:name="_Hlk209465610"/>
      <w:r w:rsidRPr="00C975B0">
        <w:rPr>
          <w:rFonts w:ascii="Calibri" w:hAnsi="Calibri" w:cs="Calibri"/>
          <w:color w:val="000000" w:themeColor="text1"/>
          <w:sz w:val="22"/>
          <w:szCs w:val="22"/>
        </w:rPr>
        <w:t>Fig. S</w:t>
      </w:r>
      <w:bookmarkEnd w:id="9"/>
      <w:r w:rsidR="00D37E4E" w:rsidRPr="00C975B0">
        <w:rPr>
          <w:rFonts w:ascii="Calibri" w:hAnsi="Calibri" w:cs="Calibri"/>
          <w:color w:val="000000" w:themeColor="text1"/>
          <w:sz w:val="22"/>
          <w:szCs w:val="22"/>
        </w:rPr>
        <w:t>6</w:t>
      </w:r>
      <w:r w:rsidR="00B566E1" w:rsidRPr="00C975B0">
        <w:rPr>
          <w:rFonts w:ascii="Calibri" w:hAnsi="Calibri" w:cs="Calibri"/>
          <w:color w:val="000000" w:themeColor="text1"/>
          <w:sz w:val="22"/>
          <w:szCs w:val="22"/>
        </w:rPr>
        <w:t>. Box plot of the ensemble forecast for reach 32</w:t>
      </w:r>
      <w:r w:rsidR="00687AD9" w:rsidRPr="00C975B0">
        <w:rPr>
          <w:rFonts w:ascii="Calibri" w:hAnsi="Calibri" w:cs="Calibri"/>
          <w:color w:val="000000" w:themeColor="text1"/>
          <w:sz w:val="22"/>
          <w:szCs w:val="22"/>
        </w:rPr>
        <w:t xml:space="preserve"> and 30</w:t>
      </w:r>
      <w:r w:rsidR="00B566E1" w:rsidRPr="00C975B0">
        <w:rPr>
          <w:rFonts w:ascii="Calibri" w:hAnsi="Calibri" w:cs="Calibri"/>
          <w:color w:val="000000" w:themeColor="text1"/>
          <w:sz w:val="22"/>
          <w:szCs w:val="22"/>
        </w:rPr>
        <w:t xml:space="preserve"> using the PCR </w:t>
      </w:r>
      <w:bookmarkEnd w:id="10"/>
      <w:r w:rsidR="00234477" w:rsidRPr="00C975B0">
        <w:rPr>
          <w:rFonts w:ascii="Calibri" w:hAnsi="Calibri" w:cs="Calibri"/>
          <w:color w:val="000000" w:themeColor="text1"/>
          <w:sz w:val="22"/>
          <w:szCs w:val="22"/>
        </w:rPr>
        <w:t xml:space="preserve">and PLSR models: SON </w:t>
      </w:r>
      <w:r w:rsidR="00687AD9" w:rsidRPr="00C975B0">
        <w:rPr>
          <w:rFonts w:ascii="Calibri" w:hAnsi="Calibri" w:cs="Calibri"/>
          <w:color w:val="000000" w:themeColor="text1"/>
          <w:sz w:val="22"/>
          <w:szCs w:val="22"/>
        </w:rPr>
        <w:t>and</w:t>
      </w:r>
      <w:r w:rsidR="00234477" w:rsidRPr="00C975B0">
        <w:rPr>
          <w:rFonts w:ascii="Calibri" w:hAnsi="Calibri" w:cs="Calibri"/>
          <w:color w:val="000000" w:themeColor="text1"/>
          <w:sz w:val="22"/>
          <w:szCs w:val="22"/>
        </w:rPr>
        <w:t xml:space="preserve"> MAM </w:t>
      </w:r>
      <w:r w:rsidR="00687AD9" w:rsidRPr="00C975B0">
        <w:rPr>
          <w:rFonts w:ascii="Calibri" w:hAnsi="Calibri" w:cs="Calibri"/>
          <w:color w:val="000000" w:themeColor="text1"/>
          <w:sz w:val="22"/>
          <w:szCs w:val="22"/>
        </w:rPr>
        <w:t>seasons</w:t>
      </w:r>
      <w:bookmarkEnd w:id="11"/>
      <w:r w:rsidR="007D7C17" w:rsidRPr="00C975B0">
        <w:rPr>
          <w:rFonts w:ascii="Calibri" w:hAnsi="Calibri" w:cs="Calibri"/>
          <w:color w:val="000000" w:themeColor="text1"/>
        </w:rPr>
        <w:br w:type="page"/>
      </w:r>
    </w:p>
    <w:p w14:paraId="6E7F1075" w14:textId="5B80AD33" w:rsidR="00970D93" w:rsidRPr="00C975B0" w:rsidRDefault="00224AE5" w:rsidP="008D1B20">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lastRenderedPageBreak/>
        <w:drawing>
          <wp:inline distT="0" distB="0" distL="0" distR="0" wp14:anchorId="728162C1" wp14:editId="73315F2D">
            <wp:extent cx="4860000" cy="2160000"/>
            <wp:effectExtent l="0" t="0" r="0" b="0"/>
            <wp:docPr id="618563099" name="Picture 1" descr="A graph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63099" name="Picture 1" descr="A graph with text and numbers&#10;&#10;AI-generated content may be incorrect."/>
                    <pic:cNvPicPr/>
                  </pic:nvPicPr>
                  <pic:blipFill>
                    <a:blip r:embed="rId33"/>
                    <a:stretch>
                      <a:fillRect/>
                    </a:stretch>
                  </pic:blipFill>
                  <pic:spPr>
                    <a:xfrm>
                      <a:off x="0" y="0"/>
                      <a:ext cx="4860000" cy="2160000"/>
                    </a:xfrm>
                    <a:prstGeom prst="rect">
                      <a:avLst/>
                    </a:prstGeom>
                  </pic:spPr>
                </pic:pic>
              </a:graphicData>
            </a:graphic>
          </wp:inline>
        </w:drawing>
      </w:r>
    </w:p>
    <w:p w14:paraId="7CCC7777" w14:textId="618B6DB3" w:rsidR="00970D93" w:rsidRPr="00C975B0" w:rsidRDefault="00224AE5"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 xml:space="preserve">SON PCR model at </w:t>
      </w:r>
      <w:r w:rsidR="008D1B20" w:rsidRPr="00C975B0">
        <w:rPr>
          <w:rFonts w:ascii="Calibri" w:hAnsi="Calibri" w:cs="Calibri"/>
          <w:color w:val="000000" w:themeColor="text1"/>
        </w:rPr>
        <w:t>Reach 32</w:t>
      </w:r>
    </w:p>
    <w:p w14:paraId="7223C5B0" w14:textId="228C8658" w:rsidR="00224AE5" w:rsidRPr="00C975B0" w:rsidRDefault="00224AE5" w:rsidP="008D1B20">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040A9D83" wp14:editId="1540256C">
            <wp:extent cx="4860000" cy="2160000"/>
            <wp:effectExtent l="0" t="0" r="0" b="0"/>
            <wp:docPr id="453862954" name="Picture 1" descr="A graph of a number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62954" name="Picture 1" descr="A graph of a number of people&#10;&#10;AI-generated content may be incorrect."/>
                    <pic:cNvPicPr/>
                  </pic:nvPicPr>
                  <pic:blipFill>
                    <a:blip r:embed="rId34"/>
                    <a:stretch>
                      <a:fillRect/>
                    </a:stretch>
                  </pic:blipFill>
                  <pic:spPr>
                    <a:xfrm>
                      <a:off x="0" y="0"/>
                      <a:ext cx="4860000" cy="2160000"/>
                    </a:xfrm>
                    <a:prstGeom prst="rect">
                      <a:avLst/>
                    </a:prstGeom>
                  </pic:spPr>
                </pic:pic>
              </a:graphicData>
            </a:graphic>
          </wp:inline>
        </w:drawing>
      </w:r>
    </w:p>
    <w:p w14:paraId="4102F347" w14:textId="45F62845" w:rsidR="00970D93" w:rsidRPr="00C975B0" w:rsidRDefault="00224AE5"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 xml:space="preserve">SON PLSR model at </w:t>
      </w:r>
      <w:r w:rsidR="008D1B20" w:rsidRPr="00C975B0">
        <w:rPr>
          <w:rFonts w:ascii="Calibri" w:hAnsi="Calibri" w:cs="Calibri"/>
          <w:color w:val="000000" w:themeColor="text1"/>
        </w:rPr>
        <w:t>Reach 32</w:t>
      </w:r>
    </w:p>
    <w:p w14:paraId="747D71D3" w14:textId="4F48D74C" w:rsidR="00970D93" w:rsidRPr="00C975B0" w:rsidRDefault="00EE029F" w:rsidP="00A83341">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38786F27" wp14:editId="31829932">
            <wp:extent cx="4860000" cy="2160000"/>
            <wp:effectExtent l="0" t="0" r="0" b="0"/>
            <wp:docPr id="1393030097" name="Picture 1" descr="A colorful bar chart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30097" name="Picture 1" descr="A colorful bar chart with black and white text&#10;&#10;AI-generated content may be incorrect."/>
                    <pic:cNvPicPr/>
                  </pic:nvPicPr>
                  <pic:blipFill>
                    <a:blip r:embed="rId35"/>
                    <a:stretch>
                      <a:fillRect/>
                    </a:stretch>
                  </pic:blipFill>
                  <pic:spPr>
                    <a:xfrm>
                      <a:off x="0" y="0"/>
                      <a:ext cx="4860000" cy="2160000"/>
                    </a:xfrm>
                    <a:prstGeom prst="rect">
                      <a:avLst/>
                    </a:prstGeom>
                  </pic:spPr>
                </pic:pic>
              </a:graphicData>
            </a:graphic>
          </wp:inline>
        </w:drawing>
      </w:r>
    </w:p>
    <w:p w14:paraId="7843CA73" w14:textId="66D714F3" w:rsidR="00970D93" w:rsidRPr="00C975B0" w:rsidRDefault="00EE029F"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 xml:space="preserve">MAM PCR model at </w:t>
      </w:r>
      <w:r w:rsidR="008D1B20" w:rsidRPr="00C975B0">
        <w:rPr>
          <w:rFonts w:ascii="Calibri" w:hAnsi="Calibri" w:cs="Calibri"/>
          <w:color w:val="000000" w:themeColor="text1"/>
        </w:rPr>
        <w:t>Reach 32</w:t>
      </w:r>
    </w:p>
    <w:p w14:paraId="2DF85688" w14:textId="779E3DE4" w:rsidR="00EE029F" w:rsidRPr="00C975B0" w:rsidRDefault="00EE029F" w:rsidP="00A83341">
      <w:pPr>
        <w:spacing w:after="0" w:line="240" w:lineRule="auto"/>
        <w:ind w:left="360"/>
        <w:jc w:val="center"/>
        <w:rPr>
          <w:rFonts w:ascii="Calibri" w:hAnsi="Calibri" w:cs="Calibri"/>
          <w:color w:val="000000" w:themeColor="text1"/>
        </w:rPr>
      </w:pPr>
      <w:r w:rsidRPr="00C975B0">
        <w:rPr>
          <w:rFonts w:ascii="Calibri" w:hAnsi="Calibri" w:cs="Calibri"/>
          <w:noProof/>
          <w:color w:val="000000" w:themeColor="text1"/>
        </w:rPr>
        <w:lastRenderedPageBreak/>
        <w:drawing>
          <wp:inline distT="0" distB="0" distL="0" distR="0" wp14:anchorId="0CB94E57" wp14:editId="614A1392">
            <wp:extent cx="4860000" cy="2160000"/>
            <wp:effectExtent l="0" t="0" r="0" b="0"/>
            <wp:docPr id="631269467"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69467" name="Picture 1" descr="A graph of different colored bars&#10;&#10;AI-generated content may be incorrect."/>
                    <pic:cNvPicPr/>
                  </pic:nvPicPr>
                  <pic:blipFill>
                    <a:blip r:embed="rId36"/>
                    <a:stretch>
                      <a:fillRect/>
                    </a:stretch>
                  </pic:blipFill>
                  <pic:spPr>
                    <a:xfrm>
                      <a:off x="0" y="0"/>
                      <a:ext cx="4860000" cy="2160000"/>
                    </a:xfrm>
                    <a:prstGeom prst="rect">
                      <a:avLst/>
                    </a:prstGeom>
                  </pic:spPr>
                </pic:pic>
              </a:graphicData>
            </a:graphic>
          </wp:inline>
        </w:drawing>
      </w:r>
    </w:p>
    <w:p w14:paraId="0BE84982" w14:textId="5DFFFCD9" w:rsidR="00EE029F" w:rsidRPr="00C975B0" w:rsidRDefault="00EE029F"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 xml:space="preserve">MAM PLSR model at </w:t>
      </w:r>
      <w:r w:rsidR="008D1B20" w:rsidRPr="00C975B0">
        <w:rPr>
          <w:rFonts w:ascii="Calibri" w:hAnsi="Calibri" w:cs="Calibri"/>
          <w:color w:val="000000" w:themeColor="text1"/>
        </w:rPr>
        <w:t>Reach 32</w:t>
      </w:r>
    </w:p>
    <w:p w14:paraId="0907482E" w14:textId="45D36770" w:rsidR="00EE029F" w:rsidRPr="00C975B0" w:rsidRDefault="008D1B20" w:rsidP="008D1B20">
      <w:pPr>
        <w:pStyle w:val="ListParagraph"/>
        <w:jc w:val="center"/>
        <w:rPr>
          <w:rFonts w:ascii="Calibri" w:hAnsi="Calibri" w:cs="Calibri"/>
          <w:color w:val="000000" w:themeColor="text1"/>
        </w:rPr>
      </w:pPr>
      <w:r w:rsidRPr="00C975B0">
        <w:rPr>
          <w:noProof/>
          <w:color w:val="000000" w:themeColor="text1"/>
        </w:rPr>
        <w:drawing>
          <wp:inline distT="0" distB="0" distL="0" distR="0" wp14:anchorId="5A340908" wp14:editId="7354402A">
            <wp:extent cx="4860000" cy="2160000"/>
            <wp:effectExtent l="0" t="0" r="0" b="0"/>
            <wp:docPr id="570011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11578" name=""/>
                    <pic:cNvPicPr/>
                  </pic:nvPicPr>
                  <pic:blipFill>
                    <a:blip r:embed="rId37"/>
                    <a:stretch>
                      <a:fillRect/>
                    </a:stretch>
                  </pic:blipFill>
                  <pic:spPr>
                    <a:xfrm>
                      <a:off x="0" y="0"/>
                      <a:ext cx="4860000" cy="2160000"/>
                    </a:xfrm>
                    <a:prstGeom prst="rect">
                      <a:avLst/>
                    </a:prstGeom>
                  </pic:spPr>
                </pic:pic>
              </a:graphicData>
            </a:graphic>
          </wp:inline>
        </w:drawing>
      </w:r>
    </w:p>
    <w:p w14:paraId="0AAFCB72" w14:textId="5C6AD1D9" w:rsidR="00EE029F" w:rsidRPr="00C975B0" w:rsidRDefault="008D1B20"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SON</w:t>
      </w:r>
      <w:r w:rsidR="00A32367" w:rsidRPr="00C975B0">
        <w:rPr>
          <w:rFonts w:ascii="Calibri" w:hAnsi="Calibri" w:cs="Calibri"/>
          <w:color w:val="000000" w:themeColor="text1"/>
        </w:rPr>
        <w:t xml:space="preserve"> PCR model at </w:t>
      </w:r>
      <w:r w:rsidRPr="00C975B0">
        <w:rPr>
          <w:rFonts w:ascii="Calibri" w:hAnsi="Calibri" w:cs="Calibri"/>
          <w:color w:val="000000" w:themeColor="text1"/>
        </w:rPr>
        <w:t>Reach 30</w:t>
      </w:r>
    </w:p>
    <w:p w14:paraId="3EC1261C" w14:textId="5299382D" w:rsidR="00A32367" w:rsidRPr="00C975B0" w:rsidRDefault="008D1B20" w:rsidP="008D1B20">
      <w:pPr>
        <w:pStyle w:val="ListParagraph"/>
        <w:jc w:val="center"/>
        <w:rPr>
          <w:rFonts w:ascii="Calibri" w:hAnsi="Calibri" w:cs="Calibri"/>
          <w:color w:val="000000" w:themeColor="text1"/>
        </w:rPr>
      </w:pPr>
      <w:r w:rsidRPr="00C975B0">
        <w:rPr>
          <w:noProof/>
          <w:color w:val="000000" w:themeColor="text1"/>
        </w:rPr>
        <w:drawing>
          <wp:inline distT="0" distB="0" distL="0" distR="0" wp14:anchorId="5B0CE851" wp14:editId="4266940A">
            <wp:extent cx="4860000" cy="2160000"/>
            <wp:effectExtent l="0" t="0" r="0" b="0"/>
            <wp:docPr id="116416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62387" name=""/>
                    <pic:cNvPicPr/>
                  </pic:nvPicPr>
                  <pic:blipFill>
                    <a:blip r:embed="rId38"/>
                    <a:stretch>
                      <a:fillRect/>
                    </a:stretch>
                  </pic:blipFill>
                  <pic:spPr>
                    <a:xfrm>
                      <a:off x="0" y="0"/>
                      <a:ext cx="4860000" cy="2160000"/>
                    </a:xfrm>
                    <a:prstGeom prst="rect">
                      <a:avLst/>
                    </a:prstGeom>
                  </pic:spPr>
                </pic:pic>
              </a:graphicData>
            </a:graphic>
          </wp:inline>
        </w:drawing>
      </w:r>
    </w:p>
    <w:p w14:paraId="0E115E57" w14:textId="107A62CC" w:rsidR="00A32367" w:rsidRPr="00C975B0" w:rsidRDefault="008D1B20"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SON</w:t>
      </w:r>
      <w:r w:rsidR="00987D34" w:rsidRPr="00C975B0">
        <w:rPr>
          <w:rFonts w:ascii="Calibri" w:hAnsi="Calibri" w:cs="Calibri"/>
          <w:color w:val="000000" w:themeColor="text1"/>
        </w:rPr>
        <w:t xml:space="preserve"> PLSR model at </w:t>
      </w:r>
      <w:r w:rsidRPr="00C975B0">
        <w:rPr>
          <w:rFonts w:ascii="Calibri" w:hAnsi="Calibri" w:cs="Calibri"/>
          <w:color w:val="000000" w:themeColor="text1"/>
        </w:rPr>
        <w:t>Reach 30</w:t>
      </w:r>
    </w:p>
    <w:p w14:paraId="5F1419D9" w14:textId="3C007545" w:rsidR="008D1B20" w:rsidRPr="00C975B0" w:rsidRDefault="008D1B20" w:rsidP="008D1B20">
      <w:pPr>
        <w:pStyle w:val="ListParagraph"/>
        <w:jc w:val="center"/>
        <w:rPr>
          <w:rFonts w:ascii="Calibri" w:hAnsi="Calibri" w:cs="Calibri"/>
          <w:color w:val="000000" w:themeColor="text1"/>
        </w:rPr>
      </w:pPr>
      <w:r w:rsidRPr="00C975B0">
        <w:rPr>
          <w:noProof/>
          <w:color w:val="000000" w:themeColor="text1"/>
        </w:rPr>
        <w:lastRenderedPageBreak/>
        <w:drawing>
          <wp:inline distT="0" distB="0" distL="0" distR="0" wp14:anchorId="789FB114" wp14:editId="10A8EC76">
            <wp:extent cx="4860000" cy="2160000"/>
            <wp:effectExtent l="0" t="0" r="0" b="0"/>
            <wp:docPr id="795015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15133" name=""/>
                    <pic:cNvPicPr/>
                  </pic:nvPicPr>
                  <pic:blipFill>
                    <a:blip r:embed="rId39"/>
                    <a:stretch>
                      <a:fillRect/>
                    </a:stretch>
                  </pic:blipFill>
                  <pic:spPr>
                    <a:xfrm>
                      <a:off x="0" y="0"/>
                      <a:ext cx="4860000" cy="2160000"/>
                    </a:xfrm>
                    <a:prstGeom prst="rect">
                      <a:avLst/>
                    </a:prstGeom>
                  </pic:spPr>
                </pic:pic>
              </a:graphicData>
            </a:graphic>
          </wp:inline>
        </w:drawing>
      </w:r>
    </w:p>
    <w:p w14:paraId="0F2A2683" w14:textId="67576A2C" w:rsidR="008D1B20" w:rsidRPr="00C975B0" w:rsidRDefault="008D1B20"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MAM PCR model at Reach 30</w:t>
      </w:r>
    </w:p>
    <w:p w14:paraId="6D1780E3" w14:textId="2429A748" w:rsidR="008D1B20" w:rsidRPr="00C975B0" w:rsidRDefault="008D1B20" w:rsidP="008D1B20">
      <w:pPr>
        <w:pStyle w:val="ListParagraph"/>
        <w:jc w:val="center"/>
        <w:rPr>
          <w:rFonts w:ascii="Calibri" w:hAnsi="Calibri" w:cs="Calibri"/>
          <w:color w:val="000000" w:themeColor="text1"/>
        </w:rPr>
      </w:pPr>
      <w:r w:rsidRPr="00C975B0">
        <w:rPr>
          <w:noProof/>
          <w:color w:val="000000" w:themeColor="text1"/>
        </w:rPr>
        <w:drawing>
          <wp:inline distT="0" distB="0" distL="0" distR="0" wp14:anchorId="6D03312C" wp14:editId="54994CDA">
            <wp:extent cx="4860000" cy="2160000"/>
            <wp:effectExtent l="0" t="0" r="0" b="0"/>
            <wp:docPr id="930645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45777" name=""/>
                    <pic:cNvPicPr/>
                  </pic:nvPicPr>
                  <pic:blipFill>
                    <a:blip r:embed="rId40"/>
                    <a:stretch>
                      <a:fillRect/>
                    </a:stretch>
                  </pic:blipFill>
                  <pic:spPr>
                    <a:xfrm>
                      <a:off x="0" y="0"/>
                      <a:ext cx="4860000" cy="2160000"/>
                    </a:xfrm>
                    <a:prstGeom prst="rect">
                      <a:avLst/>
                    </a:prstGeom>
                  </pic:spPr>
                </pic:pic>
              </a:graphicData>
            </a:graphic>
          </wp:inline>
        </w:drawing>
      </w:r>
    </w:p>
    <w:p w14:paraId="118D197D" w14:textId="4523BEE6" w:rsidR="008D1B20" w:rsidRPr="00C975B0" w:rsidRDefault="008D1B20" w:rsidP="00A83341">
      <w:pPr>
        <w:pStyle w:val="ListParagraph"/>
        <w:numPr>
          <w:ilvl w:val="0"/>
          <w:numId w:val="8"/>
        </w:numPr>
        <w:spacing w:after="0" w:line="240" w:lineRule="auto"/>
        <w:rPr>
          <w:rFonts w:ascii="Calibri" w:hAnsi="Calibri" w:cs="Calibri"/>
          <w:color w:val="000000" w:themeColor="text1"/>
        </w:rPr>
      </w:pPr>
      <w:r w:rsidRPr="00C975B0">
        <w:rPr>
          <w:rFonts w:ascii="Calibri" w:hAnsi="Calibri" w:cs="Calibri"/>
          <w:color w:val="000000" w:themeColor="text1"/>
        </w:rPr>
        <w:t>MAM PLSR model at Reach 30</w:t>
      </w:r>
    </w:p>
    <w:p w14:paraId="0CEFF676" w14:textId="3F623A18" w:rsidR="00987D34" w:rsidRPr="00C975B0" w:rsidRDefault="008D1B20" w:rsidP="00A83341">
      <w:pPr>
        <w:pStyle w:val="Caption"/>
        <w:spacing w:after="0"/>
        <w:rPr>
          <w:rFonts w:ascii="Calibri" w:hAnsi="Calibri" w:cs="Calibri"/>
          <w:color w:val="000000" w:themeColor="text1"/>
          <w:sz w:val="22"/>
          <w:szCs w:val="22"/>
        </w:rPr>
      </w:pPr>
      <w:bookmarkStart w:id="12" w:name="_Hlk209459966"/>
      <w:r w:rsidRPr="00C975B0">
        <w:rPr>
          <w:rFonts w:ascii="Calibri" w:hAnsi="Calibri" w:cs="Calibri"/>
          <w:color w:val="000000" w:themeColor="text1"/>
          <w:sz w:val="22"/>
          <w:szCs w:val="22"/>
        </w:rPr>
        <w:t>Fig. S</w:t>
      </w:r>
      <w:r w:rsidR="00D37E4E" w:rsidRPr="00C975B0">
        <w:rPr>
          <w:rFonts w:ascii="Calibri" w:hAnsi="Calibri" w:cs="Calibri"/>
          <w:color w:val="000000" w:themeColor="text1"/>
          <w:sz w:val="22"/>
          <w:szCs w:val="22"/>
        </w:rPr>
        <w:t>7</w:t>
      </w:r>
      <w:r w:rsidR="00987D34" w:rsidRPr="00C975B0">
        <w:rPr>
          <w:rFonts w:ascii="Calibri" w:hAnsi="Calibri" w:cs="Calibri"/>
          <w:color w:val="000000" w:themeColor="text1"/>
          <w:sz w:val="22"/>
          <w:szCs w:val="22"/>
        </w:rPr>
        <w:t>. Forecast probabilities for each category for both PCR and PLSR models at Reach 32</w:t>
      </w:r>
      <w:r w:rsidRPr="00C975B0">
        <w:rPr>
          <w:rFonts w:ascii="Calibri" w:hAnsi="Calibri" w:cs="Calibri"/>
          <w:color w:val="000000" w:themeColor="text1"/>
          <w:sz w:val="22"/>
          <w:szCs w:val="22"/>
        </w:rPr>
        <w:t xml:space="preserve"> and 30</w:t>
      </w:r>
      <w:r w:rsidR="00987D34" w:rsidRPr="00C975B0">
        <w:rPr>
          <w:rFonts w:ascii="Calibri" w:hAnsi="Calibri" w:cs="Calibri"/>
          <w:color w:val="000000" w:themeColor="text1"/>
          <w:sz w:val="22"/>
          <w:szCs w:val="22"/>
        </w:rPr>
        <w:t xml:space="preserve"> SON </w:t>
      </w:r>
      <w:proofErr w:type="gramStart"/>
      <w:r w:rsidRPr="00C975B0">
        <w:rPr>
          <w:rFonts w:ascii="Calibri" w:hAnsi="Calibri" w:cs="Calibri"/>
          <w:color w:val="000000" w:themeColor="text1"/>
          <w:sz w:val="22"/>
          <w:szCs w:val="22"/>
        </w:rPr>
        <w:t xml:space="preserve">and </w:t>
      </w:r>
      <w:r w:rsidR="00987D34" w:rsidRPr="00C975B0">
        <w:rPr>
          <w:rFonts w:ascii="Calibri" w:hAnsi="Calibri" w:cs="Calibri"/>
          <w:color w:val="000000" w:themeColor="text1"/>
          <w:sz w:val="22"/>
          <w:szCs w:val="22"/>
        </w:rPr>
        <w:t xml:space="preserve"> MAM</w:t>
      </w:r>
      <w:proofErr w:type="gramEnd"/>
      <w:r w:rsidR="00987D34" w:rsidRPr="00C975B0">
        <w:rPr>
          <w:rFonts w:ascii="Calibri" w:hAnsi="Calibri" w:cs="Calibri"/>
          <w:color w:val="000000" w:themeColor="text1"/>
          <w:sz w:val="22"/>
          <w:szCs w:val="22"/>
        </w:rPr>
        <w:t xml:space="preserve"> </w:t>
      </w:r>
      <w:r w:rsidRPr="00C975B0">
        <w:rPr>
          <w:rFonts w:ascii="Calibri" w:hAnsi="Calibri" w:cs="Calibri"/>
          <w:color w:val="000000" w:themeColor="text1"/>
          <w:sz w:val="22"/>
          <w:szCs w:val="22"/>
        </w:rPr>
        <w:t>seasons</w:t>
      </w:r>
    </w:p>
    <w:bookmarkEnd w:id="12"/>
    <w:p w14:paraId="2FBA5FE5" w14:textId="77777777" w:rsidR="0090555A" w:rsidRPr="00C975B0" w:rsidRDefault="0090555A" w:rsidP="00A83341">
      <w:pPr>
        <w:spacing w:after="0" w:line="240" w:lineRule="auto"/>
        <w:rPr>
          <w:rFonts w:ascii="Calibri" w:hAnsi="Calibri" w:cs="Calibri"/>
          <w:color w:val="000000" w:themeColor="text1"/>
        </w:rPr>
      </w:pPr>
    </w:p>
    <w:p w14:paraId="695E7060" w14:textId="77777777" w:rsidR="0090555A" w:rsidRPr="00C975B0" w:rsidRDefault="0090555A" w:rsidP="00A83341">
      <w:pPr>
        <w:spacing w:after="0" w:line="240" w:lineRule="auto"/>
        <w:rPr>
          <w:rFonts w:ascii="Calibri" w:hAnsi="Calibri" w:cs="Calibri"/>
          <w:color w:val="000000" w:themeColor="text1"/>
        </w:rPr>
      </w:pPr>
    </w:p>
    <w:p w14:paraId="7FC43351" w14:textId="1BFD8EDD" w:rsidR="007D7C17" w:rsidRPr="00C975B0" w:rsidRDefault="007D7C17" w:rsidP="00A83341">
      <w:pPr>
        <w:spacing w:after="0" w:line="240" w:lineRule="auto"/>
        <w:rPr>
          <w:rFonts w:ascii="Calibri" w:hAnsi="Calibri" w:cs="Calibri"/>
          <w:color w:val="000000" w:themeColor="text1"/>
        </w:rPr>
      </w:pPr>
      <w:r w:rsidRPr="00C975B0">
        <w:rPr>
          <w:rFonts w:ascii="Calibri" w:hAnsi="Calibri" w:cs="Calibri"/>
          <w:color w:val="000000" w:themeColor="text1"/>
        </w:rPr>
        <w:br w:type="page"/>
      </w:r>
    </w:p>
    <w:p w14:paraId="4B16A1BA" w14:textId="5C8F2BA8" w:rsidR="0090555A" w:rsidRPr="00C975B0" w:rsidRDefault="0090555A" w:rsidP="0090555A">
      <w:pPr>
        <w:pStyle w:val="Heading2"/>
        <w:rPr>
          <w:color w:val="000000" w:themeColor="text1"/>
        </w:rPr>
      </w:pPr>
      <w:r w:rsidRPr="00C975B0">
        <w:rPr>
          <w:color w:val="000000" w:themeColor="text1"/>
        </w:rPr>
        <w:lastRenderedPageBreak/>
        <w:t>Probability density functions of ensemble forecasts (PDF) for extremely dry and wet years</w:t>
      </w:r>
    </w:p>
    <w:p w14:paraId="0B4BF92B" w14:textId="2756EAC2" w:rsidR="00567F2F" w:rsidRPr="00C975B0" w:rsidRDefault="00567F2F" w:rsidP="00E472C0">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4C78E254" wp14:editId="04D53255">
            <wp:extent cx="4268572" cy="3600000"/>
            <wp:effectExtent l="0" t="0" r="0" b="635"/>
            <wp:docPr id="1241645189" name="Picture 1" descr="A group of graphs showing the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45189" name="Picture 1" descr="A group of graphs showing the number of numbers&#10;&#10;AI-generated content may be incorrect."/>
                    <pic:cNvPicPr/>
                  </pic:nvPicPr>
                  <pic:blipFill rotWithShape="1">
                    <a:blip r:embed="rId41"/>
                    <a:srcRect l="9126" t="4770" r="7641" b="4978"/>
                    <a:stretch>
                      <a:fillRect/>
                    </a:stretch>
                  </pic:blipFill>
                  <pic:spPr bwMode="auto">
                    <a:xfrm>
                      <a:off x="0" y="0"/>
                      <a:ext cx="4268572" cy="3600000"/>
                    </a:xfrm>
                    <a:prstGeom prst="rect">
                      <a:avLst/>
                    </a:prstGeom>
                    <a:ln>
                      <a:noFill/>
                    </a:ln>
                    <a:extLst>
                      <a:ext uri="{53640926-AAD7-44D8-BBD7-CCE9431645EC}">
                        <a14:shadowObscured xmlns:a14="http://schemas.microsoft.com/office/drawing/2010/main"/>
                      </a:ext>
                    </a:extLst>
                  </pic:spPr>
                </pic:pic>
              </a:graphicData>
            </a:graphic>
          </wp:inline>
        </w:drawing>
      </w:r>
    </w:p>
    <w:p w14:paraId="12A39AAA" w14:textId="1040FEBB" w:rsidR="002E539B" w:rsidRPr="00C975B0" w:rsidRDefault="002E539B" w:rsidP="00A83341">
      <w:pPr>
        <w:pStyle w:val="ListParagraph"/>
        <w:numPr>
          <w:ilvl w:val="0"/>
          <w:numId w:val="10"/>
        </w:numPr>
        <w:spacing w:after="0" w:line="240" w:lineRule="auto"/>
        <w:rPr>
          <w:rFonts w:ascii="Calibri" w:hAnsi="Calibri" w:cs="Calibri"/>
          <w:color w:val="000000" w:themeColor="text1"/>
        </w:rPr>
      </w:pPr>
      <w:r w:rsidRPr="00C975B0">
        <w:rPr>
          <w:rFonts w:ascii="Calibri" w:hAnsi="Calibri" w:cs="Calibri"/>
          <w:color w:val="000000" w:themeColor="text1"/>
        </w:rPr>
        <w:t>PCR at Reach 32 for SON</w:t>
      </w:r>
    </w:p>
    <w:p w14:paraId="28A61B60" w14:textId="1B8CBF03" w:rsidR="00567F2F" w:rsidRPr="00C975B0" w:rsidRDefault="00567F2F" w:rsidP="00E472C0">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01888D51" wp14:editId="2E0368BA">
            <wp:extent cx="4239542" cy="3600000"/>
            <wp:effectExtent l="0" t="0" r="8890" b="635"/>
            <wp:docPr id="1614877698" name="Picture 1" descr="A group of graphs showing the size of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77698" name="Picture 1" descr="A group of graphs showing the size of a number of numbers&#10;&#10;AI-generated content may be incorrect."/>
                    <pic:cNvPicPr/>
                  </pic:nvPicPr>
                  <pic:blipFill rotWithShape="1">
                    <a:blip r:embed="rId42"/>
                    <a:srcRect l="9627" t="4642" r="7942" b="5364"/>
                    <a:stretch>
                      <a:fillRect/>
                    </a:stretch>
                  </pic:blipFill>
                  <pic:spPr bwMode="auto">
                    <a:xfrm>
                      <a:off x="0" y="0"/>
                      <a:ext cx="4239542" cy="3600000"/>
                    </a:xfrm>
                    <a:prstGeom prst="rect">
                      <a:avLst/>
                    </a:prstGeom>
                    <a:ln>
                      <a:noFill/>
                    </a:ln>
                    <a:extLst>
                      <a:ext uri="{53640926-AAD7-44D8-BBD7-CCE9431645EC}">
                        <a14:shadowObscured xmlns:a14="http://schemas.microsoft.com/office/drawing/2010/main"/>
                      </a:ext>
                    </a:extLst>
                  </pic:spPr>
                </pic:pic>
              </a:graphicData>
            </a:graphic>
          </wp:inline>
        </w:drawing>
      </w:r>
    </w:p>
    <w:p w14:paraId="63E43339" w14:textId="72309501" w:rsidR="007860F1" w:rsidRPr="00C975B0" w:rsidRDefault="002E539B" w:rsidP="00A83341">
      <w:pPr>
        <w:pStyle w:val="ListParagraph"/>
        <w:numPr>
          <w:ilvl w:val="0"/>
          <w:numId w:val="10"/>
        </w:numPr>
        <w:spacing w:after="0" w:line="240" w:lineRule="auto"/>
        <w:rPr>
          <w:rFonts w:ascii="Calibri" w:hAnsi="Calibri" w:cs="Calibri"/>
          <w:color w:val="000000" w:themeColor="text1"/>
        </w:rPr>
      </w:pPr>
      <w:r w:rsidRPr="00C975B0">
        <w:rPr>
          <w:rFonts w:ascii="Calibri" w:hAnsi="Calibri" w:cs="Calibri"/>
          <w:color w:val="000000" w:themeColor="text1"/>
        </w:rPr>
        <w:t>PLSR at Reach 32 for SON</w:t>
      </w:r>
    </w:p>
    <w:p w14:paraId="177DA3BE" w14:textId="42FD5C90" w:rsidR="00567F2F" w:rsidRPr="00C975B0" w:rsidRDefault="00567F2F" w:rsidP="00A83341">
      <w:pPr>
        <w:spacing w:after="0" w:line="240" w:lineRule="auto"/>
        <w:rPr>
          <w:rFonts w:ascii="Calibri" w:hAnsi="Calibri" w:cs="Calibri"/>
          <w:color w:val="000000" w:themeColor="text1"/>
        </w:rPr>
      </w:pPr>
    </w:p>
    <w:p w14:paraId="4F0A6F68" w14:textId="3E84D2E8" w:rsidR="00567F2F" w:rsidRPr="00C975B0" w:rsidRDefault="00567F2F" w:rsidP="00E472C0">
      <w:pPr>
        <w:spacing w:after="0" w:line="240" w:lineRule="auto"/>
        <w:jc w:val="center"/>
        <w:rPr>
          <w:rFonts w:ascii="Calibri" w:hAnsi="Calibri" w:cs="Calibri"/>
          <w:color w:val="000000" w:themeColor="text1"/>
        </w:rPr>
      </w:pPr>
    </w:p>
    <w:p w14:paraId="303616B8" w14:textId="015A699E" w:rsidR="00567F2F" w:rsidRPr="00C975B0" w:rsidRDefault="00567F2F" w:rsidP="0012790B">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lastRenderedPageBreak/>
        <w:drawing>
          <wp:inline distT="0" distB="0" distL="0" distR="0" wp14:anchorId="049287E7" wp14:editId="655A4056">
            <wp:extent cx="4230129" cy="3600000"/>
            <wp:effectExtent l="0" t="0" r="0" b="635"/>
            <wp:docPr id="449894591" name="Picture 1" descr="A group of graphs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94591" name="Picture 1" descr="A group of graphs with numbers and lines&#10;&#10;AI-generated content may be incorrect."/>
                    <pic:cNvPicPr/>
                  </pic:nvPicPr>
                  <pic:blipFill rotWithShape="1">
                    <a:blip r:embed="rId43"/>
                    <a:srcRect l="9727" t="4771" r="8142" b="5364"/>
                    <a:stretch>
                      <a:fillRect/>
                    </a:stretch>
                  </pic:blipFill>
                  <pic:spPr bwMode="auto">
                    <a:xfrm>
                      <a:off x="0" y="0"/>
                      <a:ext cx="4230129" cy="3600000"/>
                    </a:xfrm>
                    <a:prstGeom prst="rect">
                      <a:avLst/>
                    </a:prstGeom>
                    <a:ln>
                      <a:noFill/>
                    </a:ln>
                    <a:extLst>
                      <a:ext uri="{53640926-AAD7-44D8-BBD7-CCE9431645EC}">
                        <a14:shadowObscured xmlns:a14="http://schemas.microsoft.com/office/drawing/2010/main"/>
                      </a:ext>
                    </a:extLst>
                  </pic:spPr>
                </pic:pic>
              </a:graphicData>
            </a:graphic>
          </wp:inline>
        </w:drawing>
      </w:r>
    </w:p>
    <w:p w14:paraId="017CD79B" w14:textId="7A7321FC" w:rsidR="00006906" w:rsidRPr="00C975B0" w:rsidRDefault="00006906" w:rsidP="00A83341">
      <w:pPr>
        <w:pStyle w:val="ListParagraph"/>
        <w:numPr>
          <w:ilvl w:val="0"/>
          <w:numId w:val="10"/>
        </w:numPr>
        <w:spacing w:after="0" w:line="240" w:lineRule="auto"/>
        <w:rPr>
          <w:rFonts w:ascii="Calibri" w:hAnsi="Calibri" w:cs="Calibri"/>
          <w:color w:val="000000" w:themeColor="text1"/>
        </w:rPr>
      </w:pPr>
      <w:r w:rsidRPr="00C975B0">
        <w:rPr>
          <w:rFonts w:ascii="Calibri" w:hAnsi="Calibri" w:cs="Calibri"/>
          <w:color w:val="000000" w:themeColor="text1"/>
        </w:rPr>
        <w:t>PCR at Reach 32 for MAM</w:t>
      </w:r>
    </w:p>
    <w:p w14:paraId="79B644F0" w14:textId="0D1475FA" w:rsidR="00567F2F" w:rsidRPr="00C975B0" w:rsidRDefault="00567F2F" w:rsidP="0012790B">
      <w:pPr>
        <w:spacing w:after="0" w:line="240" w:lineRule="auto"/>
        <w:jc w:val="center"/>
        <w:rPr>
          <w:rFonts w:ascii="Calibri" w:hAnsi="Calibri" w:cs="Calibri"/>
          <w:color w:val="000000" w:themeColor="text1"/>
        </w:rPr>
      </w:pPr>
      <w:r w:rsidRPr="00C975B0">
        <w:rPr>
          <w:rFonts w:ascii="Calibri" w:hAnsi="Calibri" w:cs="Calibri"/>
          <w:noProof/>
          <w:color w:val="000000" w:themeColor="text1"/>
        </w:rPr>
        <w:drawing>
          <wp:inline distT="0" distB="0" distL="0" distR="0" wp14:anchorId="64FEC1D9" wp14:editId="6EC0BE41">
            <wp:extent cx="4268201" cy="3600000"/>
            <wp:effectExtent l="0" t="0" r="0" b="635"/>
            <wp:docPr id="888451466" name="Picture 1" descr="A group of graphs showing different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51466" name="Picture 1" descr="A group of graphs showing different numbers&#10;&#10;AI-generated content may be incorrect."/>
                    <pic:cNvPicPr/>
                  </pic:nvPicPr>
                  <pic:blipFill rotWithShape="1">
                    <a:blip r:embed="rId44"/>
                    <a:srcRect l="9527" t="5029" r="7842" b="5364"/>
                    <a:stretch>
                      <a:fillRect/>
                    </a:stretch>
                  </pic:blipFill>
                  <pic:spPr bwMode="auto">
                    <a:xfrm>
                      <a:off x="0" y="0"/>
                      <a:ext cx="4268201" cy="3600000"/>
                    </a:xfrm>
                    <a:prstGeom prst="rect">
                      <a:avLst/>
                    </a:prstGeom>
                    <a:ln>
                      <a:noFill/>
                    </a:ln>
                    <a:extLst>
                      <a:ext uri="{53640926-AAD7-44D8-BBD7-CCE9431645EC}">
                        <a14:shadowObscured xmlns:a14="http://schemas.microsoft.com/office/drawing/2010/main"/>
                      </a:ext>
                    </a:extLst>
                  </pic:spPr>
                </pic:pic>
              </a:graphicData>
            </a:graphic>
          </wp:inline>
        </w:drawing>
      </w:r>
    </w:p>
    <w:p w14:paraId="28986280" w14:textId="47C22935" w:rsidR="00006906" w:rsidRPr="00C975B0" w:rsidRDefault="00006906" w:rsidP="00A83341">
      <w:pPr>
        <w:pStyle w:val="ListParagraph"/>
        <w:numPr>
          <w:ilvl w:val="0"/>
          <w:numId w:val="10"/>
        </w:numPr>
        <w:spacing w:after="0" w:line="240" w:lineRule="auto"/>
        <w:rPr>
          <w:rFonts w:ascii="Calibri" w:hAnsi="Calibri" w:cs="Calibri"/>
          <w:color w:val="000000" w:themeColor="text1"/>
        </w:rPr>
      </w:pPr>
      <w:r w:rsidRPr="00C975B0">
        <w:rPr>
          <w:rFonts w:ascii="Calibri" w:hAnsi="Calibri" w:cs="Calibri"/>
          <w:color w:val="000000" w:themeColor="text1"/>
        </w:rPr>
        <w:t>PLSR at Reach 32 for MAM</w:t>
      </w:r>
    </w:p>
    <w:p w14:paraId="3AD93C0C" w14:textId="701BB211" w:rsidR="007860F1" w:rsidRPr="00C975B0" w:rsidRDefault="0012790B" w:rsidP="0012790B">
      <w:pPr>
        <w:pStyle w:val="Caption"/>
        <w:spacing w:after="0"/>
        <w:rPr>
          <w:rFonts w:ascii="Calibri" w:hAnsi="Calibri" w:cs="Calibri"/>
          <w:color w:val="000000" w:themeColor="text1"/>
        </w:rPr>
      </w:pPr>
      <w:r w:rsidRPr="00C975B0">
        <w:rPr>
          <w:rFonts w:ascii="Calibri" w:hAnsi="Calibri" w:cs="Calibri"/>
          <w:i w:val="0"/>
          <w:iCs w:val="0"/>
          <w:color w:val="000000" w:themeColor="text1"/>
          <w:sz w:val="22"/>
          <w:szCs w:val="22"/>
        </w:rPr>
        <w:t>Fig. S</w:t>
      </w:r>
      <w:r w:rsidR="00D37E4E" w:rsidRPr="00C975B0">
        <w:rPr>
          <w:rFonts w:ascii="Calibri" w:hAnsi="Calibri" w:cs="Calibri"/>
          <w:i w:val="0"/>
          <w:iCs w:val="0"/>
          <w:color w:val="000000" w:themeColor="text1"/>
          <w:sz w:val="22"/>
          <w:szCs w:val="22"/>
        </w:rPr>
        <w:t>8</w:t>
      </w:r>
      <w:r w:rsidR="005408DC" w:rsidRPr="00C975B0">
        <w:rPr>
          <w:rFonts w:ascii="Calibri" w:hAnsi="Calibri" w:cs="Calibri"/>
          <w:i w:val="0"/>
          <w:iCs w:val="0"/>
          <w:color w:val="000000" w:themeColor="text1"/>
          <w:sz w:val="22"/>
          <w:szCs w:val="22"/>
        </w:rPr>
        <w:t xml:space="preserve"> PDFs for the three top driest (a – c) and three wettest (d – e) years</w:t>
      </w:r>
      <w:r w:rsidRPr="00C975B0">
        <w:rPr>
          <w:rFonts w:ascii="Calibri" w:hAnsi="Calibri" w:cs="Calibri"/>
          <w:i w:val="0"/>
          <w:iCs w:val="0"/>
          <w:color w:val="000000" w:themeColor="text1"/>
          <w:sz w:val="22"/>
          <w:szCs w:val="22"/>
        </w:rPr>
        <w:t>, during the SON and MAM season forecasts Reach 32</w:t>
      </w:r>
    </w:p>
    <w:p w14:paraId="654768C2" w14:textId="32DC1E44" w:rsidR="00DB24D4" w:rsidRPr="00C975B0" w:rsidRDefault="00DB24D4" w:rsidP="00A83341">
      <w:pPr>
        <w:spacing w:after="0" w:line="240" w:lineRule="auto"/>
        <w:rPr>
          <w:rFonts w:ascii="Calibri" w:hAnsi="Calibri" w:cs="Calibri"/>
          <w:color w:val="000000" w:themeColor="text1"/>
        </w:rPr>
      </w:pPr>
      <w:r w:rsidRPr="00C975B0">
        <w:rPr>
          <w:rFonts w:ascii="Calibri" w:hAnsi="Calibri" w:cs="Calibri"/>
          <w:color w:val="000000" w:themeColor="text1"/>
        </w:rPr>
        <w:br w:type="page"/>
      </w:r>
    </w:p>
    <w:p w14:paraId="10D3DB92" w14:textId="23AB0E71" w:rsidR="00EA573A" w:rsidRPr="00C975B0" w:rsidRDefault="00EA573A" w:rsidP="00A83341">
      <w:pPr>
        <w:pStyle w:val="Caption"/>
        <w:spacing w:after="0"/>
        <w:jc w:val="both"/>
        <w:rPr>
          <w:rFonts w:ascii="Calibri" w:hAnsi="Calibri" w:cs="Calibri"/>
          <w:color w:val="000000" w:themeColor="text1"/>
          <w:sz w:val="22"/>
          <w:szCs w:val="22"/>
        </w:rPr>
      </w:pPr>
      <w:bookmarkStart w:id="13" w:name="_Ref209347350"/>
      <w:bookmarkStart w:id="14" w:name="_Hlk209361380"/>
      <w:r w:rsidRPr="00C975B0">
        <w:rPr>
          <w:rFonts w:ascii="Calibri" w:hAnsi="Calibri" w:cs="Calibri"/>
          <w:color w:val="000000" w:themeColor="text1"/>
          <w:sz w:val="22"/>
          <w:szCs w:val="22"/>
        </w:rPr>
        <w:lastRenderedPageBreak/>
        <w:t xml:space="preserve">Table </w:t>
      </w:r>
      <w:r w:rsidR="0012790B" w:rsidRPr="00C975B0">
        <w:rPr>
          <w:rFonts w:ascii="Calibri" w:hAnsi="Calibri" w:cs="Calibri"/>
          <w:color w:val="000000" w:themeColor="text1"/>
          <w:sz w:val="22"/>
          <w:szCs w:val="22"/>
        </w:rPr>
        <w:t>S</w:t>
      </w:r>
      <w:bookmarkEnd w:id="13"/>
      <w:r w:rsidR="00354DB9" w:rsidRPr="00C975B0">
        <w:rPr>
          <w:rFonts w:ascii="Calibri" w:hAnsi="Calibri" w:cs="Calibri"/>
          <w:color w:val="000000" w:themeColor="text1"/>
          <w:sz w:val="22"/>
          <w:szCs w:val="22"/>
        </w:rPr>
        <w:t>2</w:t>
      </w:r>
      <w:r w:rsidRPr="00C975B0">
        <w:rPr>
          <w:rFonts w:ascii="Calibri" w:hAnsi="Calibri" w:cs="Calibri"/>
          <w:color w:val="000000" w:themeColor="text1"/>
          <w:sz w:val="22"/>
          <w:szCs w:val="22"/>
        </w:rPr>
        <w:t>. Exceedance and non-exceedance probability analysis of the top three driest and wettest years of the SON (A), DJF (B), and MAM (C) seasons</w:t>
      </w:r>
    </w:p>
    <w:bookmarkEnd w:id="14"/>
    <w:p w14:paraId="5D656600" w14:textId="79A113A5" w:rsidR="00EA573A" w:rsidRPr="00C975B0" w:rsidRDefault="00B4395F" w:rsidP="00A83341">
      <w:pPr>
        <w:pStyle w:val="Caption"/>
        <w:numPr>
          <w:ilvl w:val="0"/>
          <w:numId w:val="2"/>
        </w:numPr>
        <w:spacing w:after="0"/>
        <w:ind w:left="714" w:hanging="357"/>
        <w:rPr>
          <w:rFonts w:ascii="Calibri" w:hAnsi="Calibri" w:cs="Calibri"/>
          <w:b/>
          <w:bCs/>
          <w:color w:val="000000" w:themeColor="text1"/>
          <w:sz w:val="22"/>
          <w:szCs w:val="22"/>
        </w:rPr>
      </w:pPr>
      <w:r w:rsidRPr="00C975B0">
        <w:rPr>
          <w:rFonts w:ascii="Calibri" w:hAnsi="Calibri" w:cs="Calibri"/>
          <w:b/>
          <w:bCs/>
          <w:color w:val="000000" w:themeColor="text1"/>
          <w:sz w:val="22"/>
          <w:szCs w:val="22"/>
        </w:rPr>
        <w:t>SON season</w:t>
      </w:r>
    </w:p>
    <w:tbl>
      <w:tblPr>
        <w:tblStyle w:val="PlainTable2"/>
        <w:tblW w:w="0" w:type="auto"/>
        <w:jc w:val="center"/>
        <w:tblLook w:val="04A0" w:firstRow="1" w:lastRow="0" w:firstColumn="1" w:lastColumn="0" w:noHBand="0" w:noVBand="1"/>
      </w:tblPr>
      <w:tblGrid>
        <w:gridCol w:w="1167"/>
        <w:gridCol w:w="2004"/>
        <w:gridCol w:w="2129"/>
        <w:gridCol w:w="2366"/>
        <w:gridCol w:w="1722"/>
      </w:tblGrid>
      <w:tr w:rsidR="00B4395F" w:rsidRPr="00C975B0" w14:paraId="74A8578A" w14:textId="77777777" w:rsidTr="009D767B">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2B591F" w14:textId="77777777" w:rsidR="00B4395F" w:rsidRPr="00C975B0" w:rsidRDefault="00B4395F" w:rsidP="00A83341">
            <w:pPr>
              <w:jc w:val="center"/>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Year</w:t>
            </w:r>
          </w:p>
        </w:tc>
        <w:tc>
          <w:tcPr>
            <w:tcW w:w="0" w:type="auto"/>
            <w:noWrap/>
            <w:vAlign w:val="center"/>
            <w:hideMark/>
          </w:tcPr>
          <w:p w14:paraId="5606E7E1" w14:textId="5F8771C1"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b w:val="0"/>
                <w:bCs w:val="0"/>
                <w:color w:val="000000" w:themeColor="text1"/>
                <w:sz w:val="20"/>
                <w:szCs w:val="20"/>
              </w:rPr>
              <w:t>Average</w:t>
            </w:r>
            <w:r w:rsidRPr="00C975B0">
              <w:rPr>
                <w:rFonts w:ascii="Calibri" w:eastAsia="Times New Roman" w:hAnsi="Calibri" w:cs="Calibri"/>
                <w:color w:val="000000" w:themeColor="text1"/>
                <w:sz w:val="20"/>
                <w:szCs w:val="20"/>
              </w:rPr>
              <w:t xml:space="preserve"> Obs. Q(m</w:t>
            </w:r>
            <w:r w:rsidRPr="00C975B0">
              <w:rPr>
                <w:rFonts w:ascii="Calibri" w:eastAsia="Times New Roman" w:hAnsi="Calibri" w:cs="Calibri"/>
                <w:color w:val="000000" w:themeColor="text1"/>
                <w:sz w:val="20"/>
                <w:szCs w:val="20"/>
                <w:vertAlign w:val="superscript"/>
              </w:rPr>
              <w:t>3</w:t>
            </w:r>
            <w:r w:rsidRPr="00C975B0">
              <w:rPr>
                <w:rFonts w:ascii="Calibri" w:eastAsia="Times New Roman" w:hAnsi="Calibri" w:cs="Calibri"/>
                <w:color w:val="000000" w:themeColor="text1"/>
                <w:sz w:val="20"/>
                <w:szCs w:val="20"/>
              </w:rPr>
              <w:t>/s)</w:t>
            </w:r>
          </w:p>
        </w:tc>
        <w:tc>
          <w:tcPr>
            <w:tcW w:w="0" w:type="auto"/>
            <w:noWrap/>
            <w:vAlign w:val="center"/>
            <w:hideMark/>
          </w:tcPr>
          <w:p w14:paraId="61FA990C" w14:textId="418D0A6B"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Threshold</w:t>
            </w:r>
            <w:r w:rsidRPr="00C975B0">
              <w:rPr>
                <w:rFonts w:ascii="Calibri" w:eastAsia="Times New Roman" w:hAnsi="Calibri" w:cs="Calibri"/>
                <w:b w:val="0"/>
                <w:bCs w:val="0"/>
                <w:color w:val="000000" w:themeColor="text1"/>
                <w:sz w:val="20"/>
                <w:szCs w:val="20"/>
              </w:rPr>
              <w:t xml:space="preserve"> </w:t>
            </w:r>
            <w:r w:rsidRPr="00C975B0">
              <w:rPr>
                <w:rFonts w:ascii="Calibri" w:eastAsia="Times New Roman" w:hAnsi="Calibri" w:cs="Calibri"/>
                <w:color w:val="000000" w:themeColor="text1"/>
                <w:sz w:val="20"/>
                <w:szCs w:val="20"/>
              </w:rPr>
              <w:t>Value (m</w:t>
            </w:r>
            <w:r w:rsidRPr="00C975B0">
              <w:rPr>
                <w:rFonts w:ascii="Calibri" w:eastAsia="Times New Roman" w:hAnsi="Calibri" w:cs="Calibri"/>
                <w:color w:val="000000" w:themeColor="text1"/>
                <w:sz w:val="20"/>
                <w:szCs w:val="20"/>
                <w:vertAlign w:val="superscript"/>
              </w:rPr>
              <w:t>3</w:t>
            </w:r>
            <w:r w:rsidRPr="00C975B0">
              <w:rPr>
                <w:rFonts w:ascii="Calibri" w:eastAsia="Times New Roman" w:hAnsi="Calibri" w:cs="Calibri"/>
                <w:color w:val="000000" w:themeColor="text1"/>
                <w:sz w:val="20"/>
                <w:szCs w:val="20"/>
              </w:rPr>
              <w:t>/s)</w:t>
            </w:r>
          </w:p>
        </w:tc>
        <w:tc>
          <w:tcPr>
            <w:tcW w:w="0" w:type="auto"/>
            <w:noWrap/>
            <w:vAlign w:val="center"/>
            <w:hideMark/>
          </w:tcPr>
          <w:p w14:paraId="65CE5A4B" w14:textId="77777777"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Flood/drought Conditions</w:t>
            </w:r>
          </w:p>
        </w:tc>
        <w:tc>
          <w:tcPr>
            <w:tcW w:w="0" w:type="auto"/>
            <w:noWrap/>
            <w:vAlign w:val="center"/>
            <w:hideMark/>
          </w:tcPr>
          <w:p w14:paraId="386ACF88" w14:textId="4DA43C87"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 xml:space="preserve">Model and </w:t>
            </w:r>
            <w:r w:rsidRPr="00C975B0">
              <w:rPr>
                <w:rFonts w:ascii="Calibri" w:eastAsia="Times New Roman" w:hAnsi="Calibri" w:cs="Calibri"/>
                <w:b w:val="0"/>
                <w:bCs w:val="0"/>
                <w:color w:val="000000" w:themeColor="text1"/>
                <w:sz w:val="20"/>
                <w:szCs w:val="20"/>
              </w:rPr>
              <w:t>season</w:t>
            </w:r>
          </w:p>
        </w:tc>
      </w:tr>
      <w:tr w:rsidR="00B4395F" w:rsidRPr="00C975B0" w14:paraId="40F1B52B"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333FBE"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2020_Dry1</w:t>
            </w:r>
          </w:p>
        </w:tc>
        <w:tc>
          <w:tcPr>
            <w:tcW w:w="0" w:type="auto"/>
            <w:noWrap/>
            <w:vAlign w:val="center"/>
            <w:hideMark/>
          </w:tcPr>
          <w:p w14:paraId="3E214A8B"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0.018</w:t>
            </w:r>
          </w:p>
        </w:tc>
        <w:tc>
          <w:tcPr>
            <w:tcW w:w="0" w:type="auto"/>
            <w:noWrap/>
            <w:vAlign w:val="center"/>
            <w:hideMark/>
          </w:tcPr>
          <w:p w14:paraId="1E358D57"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077C0A17"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3C9BD2C5"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PLSR_SON_RCH32</w:t>
            </w:r>
          </w:p>
        </w:tc>
      </w:tr>
      <w:tr w:rsidR="00B4395F" w:rsidRPr="00C975B0" w14:paraId="3BD2EBA7"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C0182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2006_Dry2</w:t>
            </w:r>
          </w:p>
        </w:tc>
        <w:tc>
          <w:tcPr>
            <w:tcW w:w="0" w:type="auto"/>
            <w:noWrap/>
            <w:vAlign w:val="center"/>
            <w:hideMark/>
          </w:tcPr>
          <w:p w14:paraId="4B6B485D"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6DC3FA77"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126C898A"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68E5329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5F728FE6"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A737DE"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2014_Dry3</w:t>
            </w:r>
          </w:p>
        </w:tc>
        <w:tc>
          <w:tcPr>
            <w:tcW w:w="0" w:type="auto"/>
            <w:noWrap/>
            <w:vAlign w:val="center"/>
            <w:hideMark/>
          </w:tcPr>
          <w:p w14:paraId="1B16FD1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5BF8331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0.027</w:t>
            </w:r>
          </w:p>
        </w:tc>
        <w:tc>
          <w:tcPr>
            <w:tcW w:w="0" w:type="auto"/>
            <w:noWrap/>
            <w:vAlign w:val="center"/>
            <w:hideMark/>
          </w:tcPr>
          <w:p w14:paraId="5BCD1475"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15th)</w:t>
            </w:r>
          </w:p>
        </w:tc>
        <w:tc>
          <w:tcPr>
            <w:tcW w:w="0" w:type="auto"/>
            <w:vMerge/>
            <w:vAlign w:val="center"/>
            <w:hideMark/>
          </w:tcPr>
          <w:p w14:paraId="6596A63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5A81A0C7"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074C30"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1999_Wet1</w:t>
            </w:r>
          </w:p>
        </w:tc>
        <w:tc>
          <w:tcPr>
            <w:tcW w:w="0" w:type="auto"/>
            <w:noWrap/>
            <w:vAlign w:val="center"/>
            <w:hideMark/>
          </w:tcPr>
          <w:p w14:paraId="38029AEA"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0.557</w:t>
            </w:r>
          </w:p>
        </w:tc>
        <w:tc>
          <w:tcPr>
            <w:tcW w:w="0" w:type="auto"/>
            <w:noWrap/>
            <w:vAlign w:val="center"/>
            <w:hideMark/>
          </w:tcPr>
          <w:p w14:paraId="56FDD5CD"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63000EA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85th)</w:t>
            </w:r>
          </w:p>
        </w:tc>
        <w:tc>
          <w:tcPr>
            <w:tcW w:w="0" w:type="auto"/>
            <w:vMerge/>
            <w:vAlign w:val="center"/>
            <w:hideMark/>
          </w:tcPr>
          <w:p w14:paraId="143F468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17D857FD"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01D62C"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2003_Wet2</w:t>
            </w:r>
          </w:p>
        </w:tc>
        <w:tc>
          <w:tcPr>
            <w:tcW w:w="0" w:type="auto"/>
            <w:noWrap/>
            <w:vAlign w:val="center"/>
            <w:hideMark/>
          </w:tcPr>
          <w:p w14:paraId="738234B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0.742</w:t>
            </w:r>
          </w:p>
        </w:tc>
        <w:tc>
          <w:tcPr>
            <w:tcW w:w="0" w:type="auto"/>
            <w:noWrap/>
            <w:vAlign w:val="center"/>
            <w:hideMark/>
          </w:tcPr>
          <w:p w14:paraId="652C5AEB"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0.557</w:t>
            </w:r>
          </w:p>
        </w:tc>
        <w:tc>
          <w:tcPr>
            <w:tcW w:w="0" w:type="auto"/>
            <w:noWrap/>
            <w:vAlign w:val="center"/>
            <w:hideMark/>
          </w:tcPr>
          <w:p w14:paraId="71A8C38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72613FC5"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55AC7F41"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1B43C48"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1997_Wet3</w:t>
            </w:r>
          </w:p>
        </w:tc>
        <w:tc>
          <w:tcPr>
            <w:tcW w:w="0" w:type="auto"/>
            <w:noWrap/>
            <w:vAlign w:val="center"/>
            <w:hideMark/>
          </w:tcPr>
          <w:p w14:paraId="5A7978E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1.190</w:t>
            </w:r>
          </w:p>
        </w:tc>
        <w:tc>
          <w:tcPr>
            <w:tcW w:w="0" w:type="auto"/>
            <w:noWrap/>
            <w:vAlign w:val="center"/>
            <w:hideMark/>
          </w:tcPr>
          <w:p w14:paraId="01206BEC"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0.557</w:t>
            </w:r>
          </w:p>
        </w:tc>
        <w:tc>
          <w:tcPr>
            <w:tcW w:w="0" w:type="auto"/>
            <w:noWrap/>
            <w:vAlign w:val="center"/>
            <w:hideMark/>
          </w:tcPr>
          <w:p w14:paraId="53D8F814"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45B1EBB6"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4E715EA9"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9ACE28"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1994_Dry1</w:t>
            </w:r>
          </w:p>
        </w:tc>
        <w:tc>
          <w:tcPr>
            <w:tcW w:w="0" w:type="auto"/>
            <w:noWrap/>
            <w:vAlign w:val="center"/>
            <w:hideMark/>
          </w:tcPr>
          <w:p w14:paraId="2EE3C3CD"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0.009</w:t>
            </w:r>
          </w:p>
        </w:tc>
        <w:tc>
          <w:tcPr>
            <w:tcW w:w="0" w:type="auto"/>
            <w:noWrap/>
            <w:vAlign w:val="center"/>
            <w:hideMark/>
          </w:tcPr>
          <w:p w14:paraId="72DB5F3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0.024</w:t>
            </w:r>
          </w:p>
        </w:tc>
        <w:tc>
          <w:tcPr>
            <w:tcW w:w="0" w:type="auto"/>
            <w:noWrap/>
            <w:vAlign w:val="center"/>
            <w:hideMark/>
          </w:tcPr>
          <w:p w14:paraId="64DFE53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7C687585"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PLSR_SON_RCH30</w:t>
            </w:r>
          </w:p>
        </w:tc>
      </w:tr>
      <w:tr w:rsidR="00B4395F" w:rsidRPr="00C975B0" w14:paraId="55C43FB3"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49503C"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1995_Dry2</w:t>
            </w:r>
          </w:p>
        </w:tc>
        <w:tc>
          <w:tcPr>
            <w:tcW w:w="0" w:type="auto"/>
            <w:noWrap/>
            <w:vAlign w:val="center"/>
            <w:hideMark/>
          </w:tcPr>
          <w:p w14:paraId="0D97FBA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0.018</w:t>
            </w:r>
          </w:p>
        </w:tc>
        <w:tc>
          <w:tcPr>
            <w:tcW w:w="0" w:type="auto"/>
            <w:noWrap/>
            <w:vAlign w:val="center"/>
            <w:hideMark/>
          </w:tcPr>
          <w:p w14:paraId="1A9DA782"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0.024</w:t>
            </w:r>
          </w:p>
        </w:tc>
        <w:tc>
          <w:tcPr>
            <w:tcW w:w="0" w:type="auto"/>
            <w:noWrap/>
            <w:vAlign w:val="center"/>
            <w:hideMark/>
          </w:tcPr>
          <w:p w14:paraId="2D2FF367"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239993B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58DE7348"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CC91AA"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2014_Dry3</w:t>
            </w:r>
          </w:p>
        </w:tc>
        <w:tc>
          <w:tcPr>
            <w:tcW w:w="0" w:type="auto"/>
            <w:noWrap/>
            <w:vAlign w:val="center"/>
            <w:hideMark/>
          </w:tcPr>
          <w:p w14:paraId="16FD063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0.024</w:t>
            </w:r>
          </w:p>
        </w:tc>
        <w:tc>
          <w:tcPr>
            <w:tcW w:w="0" w:type="auto"/>
            <w:noWrap/>
            <w:vAlign w:val="center"/>
            <w:hideMark/>
          </w:tcPr>
          <w:p w14:paraId="03E4558F"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0.037</w:t>
            </w:r>
          </w:p>
        </w:tc>
        <w:tc>
          <w:tcPr>
            <w:tcW w:w="0" w:type="auto"/>
            <w:noWrap/>
            <w:vAlign w:val="center"/>
            <w:hideMark/>
          </w:tcPr>
          <w:p w14:paraId="69B2FFCD"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15th)</w:t>
            </w:r>
          </w:p>
        </w:tc>
        <w:tc>
          <w:tcPr>
            <w:tcW w:w="0" w:type="auto"/>
            <w:vMerge/>
            <w:vAlign w:val="center"/>
            <w:hideMark/>
          </w:tcPr>
          <w:p w14:paraId="130C45CD"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27DCD80E"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8F978A1"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2019_Wet1</w:t>
            </w:r>
          </w:p>
        </w:tc>
        <w:tc>
          <w:tcPr>
            <w:tcW w:w="0" w:type="auto"/>
            <w:noWrap/>
            <w:vAlign w:val="center"/>
            <w:hideMark/>
          </w:tcPr>
          <w:p w14:paraId="4595B2C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0.794</w:t>
            </w:r>
          </w:p>
        </w:tc>
        <w:tc>
          <w:tcPr>
            <w:tcW w:w="0" w:type="auto"/>
            <w:noWrap/>
            <w:vAlign w:val="center"/>
            <w:hideMark/>
          </w:tcPr>
          <w:p w14:paraId="1AF81A31"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0.248</w:t>
            </w:r>
          </w:p>
        </w:tc>
        <w:tc>
          <w:tcPr>
            <w:tcW w:w="0" w:type="auto"/>
            <w:noWrap/>
            <w:vAlign w:val="center"/>
            <w:hideMark/>
          </w:tcPr>
          <w:p w14:paraId="3B118F7C"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85th)</w:t>
            </w:r>
          </w:p>
        </w:tc>
        <w:tc>
          <w:tcPr>
            <w:tcW w:w="0" w:type="auto"/>
            <w:vMerge/>
            <w:vAlign w:val="center"/>
            <w:hideMark/>
          </w:tcPr>
          <w:p w14:paraId="2BBA5F0A"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1C9B96F4"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594742"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2021_Wet2</w:t>
            </w:r>
          </w:p>
        </w:tc>
        <w:tc>
          <w:tcPr>
            <w:tcW w:w="0" w:type="auto"/>
            <w:noWrap/>
            <w:vAlign w:val="center"/>
            <w:hideMark/>
          </w:tcPr>
          <w:p w14:paraId="220F9555"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0.843</w:t>
            </w:r>
          </w:p>
        </w:tc>
        <w:tc>
          <w:tcPr>
            <w:tcW w:w="0" w:type="auto"/>
            <w:noWrap/>
            <w:vAlign w:val="center"/>
            <w:hideMark/>
          </w:tcPr>
          <w:p w14:paraId="4AE09600"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0.794</w:t>
            </w:r>
          </w:p>
        </w:tc>
        <w:tc>
          <w:tcPr>
            <w:tcW w:w="0" w:type="auto"/>
            <w:noWrap/>
            <w:vAlign w:val="center"/>
            <w:hideMark/>
          </w:tcPr>
          <w:p w14:paraId="24E759B7"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5A69818B"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4977DB96"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FABFDF"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2018_Wet3</w:t>
            </w:r>
          </w:p>
        </w:tc>
        <w:tc>
          <w:tcPr>
            <w:tcW w:w="0" w:type="auto"/>
            <w:noWrap/>
            <w:vAlign w:val="center"/>
            <w:hideMark/>
          </w:tcPr>
          <w:p w14:paraId="099F8E74"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1.288</w:t>
            </w:r>
          </w:p>
        </w:tc>
        <w:tc>
          <w:tcPr>
            <w:tcW w:w="0" w:type="auto"/>
            <w:noWrap/>
            <w:vAlign w:val="center"/>
            <w:hideMark/>
          </w:tcPr>
          <w:p w14:paraId="4928B3B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0.794</w:t>
            </w:r>
          </w:p>
        </w:tc>
        <w:tc>
          <w:tcPr>
            <w:tcW w:w="0" w:type="auto"/>
            <w:noWrap/>
            <w:vAlign w:val="center"/>
            <w:hideMark/>
          </w:tcPr>
          <w:p w14:paraId="3983101B"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740D9E1E"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1E4342A"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2FD88B"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2020_Dry1</w:t>
            </w:r>
          </w:p>
        </w:tc>
        <w:tc>
          <w:tcPr>
            <w:tcW w:w="0" w:type="auto"/>
            <w:noWrap/>
            <w:vAlign w:val="center"/>
            <w:hideMark/>
          </w:tcPr>
          <w:p w14:paraId="4493182C"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0.018</w:t>
            </w:r>
          </w:p>
        </w:tc>
        <w:tc>
          <w:tcPr>
            <w:tcW w:w="0" w:type="auto"/>
            <w:noWrap/>
            <w:vAlign w:val="center"/>
            <w:hideMark/>
          </w:tcPr>
          <w:p w14:paraId="5A133B5B"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2ED8F710"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548AF4F5"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PCR_SON_RCH32</w:t>
            </w:r>
          </w:p>
        </w:tc>
      </w:tr>
      <w:tr w:rsidR="00B4395F" w:rsidRPr="00C975B0" w14:paraId="009C3F9F"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AB2354E"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2006_Dry2</w:t>
            </w:r>
          </w:p>
        </w:tc>
        <w:tc>
          <w:tcPr>
            <w:tcW w:w="0" w:type="auto"/>
            <w:noWrap/>
            <w:vAlign w:val="center"/>
            <w:hideMark/>
          </w:tcPr>
          <w:p w14:paraId="01B3C98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694711DD"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6685329D"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1EF38E06"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20DB63C2"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415629"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2014_Dry3</w:t>
            </w:r>
          </w:p>
        </w:tc>
        <w:tc>
          <w:tcPr>
            <w:tcW w:w="0" w:type="auto"/>
            <w:noWrap/>
            <w:vAlign w:val="center"/>
            <w:hideMark/>
          </w:tcPr>
          <w:p w14:paraId="36931A7E"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0.022</w:t>
            </w:r>
          </w:p>
        </w:tc>
        <w:tc>
          <w:tcPr>
            <w:tcW w:w="0" w:type="auto"/>
            <w:noWrap/>
            <w:vAlign w:val="center"/>
            <w:hideMark/>
          </w:tcPr>
          <w:p w14:paraId="446C309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0.027</w:t>
            </w:r>
          </w:p>
        </w:tc>
        <w:tc>
          <w:tcPr>
            <w:tcW w:w="0" w:type="auto"/>
            <w:noWrap/>
            <w:vAlign w:val="center"/>
            <w:hideMark/>
          </w:tcPr>
          <w:p w14:paraId="05900EA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15th)</w:t>
            </w:r>
          </w:p>
        </w:tc>
        <w:tc>
          <w:tcPr>
            <w:tcW w:w="0" w:type="auto"/>
            <w:vMerge/>
            <w:vAlign w:val="center"/>
            <w:hideMark/>
          </w:tcPr>
          <w:p w14:paraId="028E1C2C"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4B30706E"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B8EBD8E"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1999_Wet1</w:t>
            </w:r>
          </w:p>
        </w:tc>
        <w:tc>
          <w:tcPr>
            <w:tcW w:w="0" w:type="auto"/>
            <w:noWrap/>
            <w:vAlign w:val="center"/>
            <w:hideMark/>
          </w:tcPr>
          <w:p w14:paraId="4E0AC44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0.557</w:t>
            </w:r>
          </w:p>
        </w:tc>
        <w:tc>
          <w:tcPr>
            <w:tcW w:w="0" w:type="auto"/>
            <w:noWrap/>
            <w:vAlign w:val="center"/>
            <w:hideMark/>
          </w:tcPr>
          <w:p w14:paraId="0E18D3E1"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69850A6B"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85th)</w:t>
            </w:r>
          </w:p>
        </w:tc>
        <w:tc>
          <w:tcPr>
            <w:tcW w:w="0" w:type="auto"/>
            <w:vMerge/>
            <w:vAlign w:val="center"/>
            <w:hideMark/>
          </w:tcPr>
          <w:p w14:paraId="2FEDA71A"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2A7B460B"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C55F99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2003_Wet2</w:t>
            </w:r>
          </w:p>
        </w:tc>
        <w:tc>
          <w:tcPr>
            <w:tcW w:w="0" w:type="auto"/>
            <w:noWrap/>
            <w:vAlign w:val="center"/>
            <w:hideMark/>
          </w:tcPr>
          <w:p w14:paraId="2954D03A"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0.742</w:t>
            </w:r>
          </w:p>
        </w:tc>
        <w:tc>
          <w:tcPr>
            <w:tcW w:w="0" w:type="auto"/>
            <w:noWrap/>
            <w:vAlign w:val="center"/>
            <w:hideMark/>
          </w:tcPr>
          <w:p w14:paraId="35C507A7"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0.557</w:t>
            </w:r>
          </w:p>
        </w:tc>
        <w:tc>
          <w:tcPr>
            <w:tcW w:w="0" w:type="auto"/>
            <w:noWrap/>
            <w:vAlign w:val="center"/>
            <w:hideMark/>
          </w:tcPr>
          <w:p w14:paraId="62C36F8D"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7E9B64E9"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7D7CD2B"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63AD02A"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1997_Wet3</w:t>
            </w:r>
          </w:p>
        </w:tc>
        <w:tc>
          <w:tcPr>
            <w:tcW w:w="0" w:type="auto"/>
            <w:noWrap/>
            <w:vAlign w:val="center"/>
            <w:hideMark/>
          </w:tcPr>
          <w:p w14:paraId="2950AFA1"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1.190</w:t>
            </w:r>
          </w:p>
        </w:tc>
        <w:tc>
          <w:tcPr>
            <w:tcW w:w="0" w:type="auto"/>
            <w:noWrap/>
            <w:vAlign w:val="center"/>
            <w:hideMark/>
          </w:tcPr>
          <w:p w14:paraId="176E7B33"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0.557</w:t>
            </w:r>
          </w:p>
        </w:tc>
        <w:tc>
          <w:tcPr>
            <w:tcW w:w="0" w:type="auto"/>
            <w:noWrap/>
            <w:vAlign w:val="center"/>
            <w:hideMark/>
          </w:tcPr>
          <w:p w14:paraId="0479007D"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31146E4A"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2978C32A"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E6E4FB"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1994_Dry1</w:t>
            </w:r>
          </w:p>
        </w:tc>
        <w:tc>
          <w:tcPr>
            <w:tcW w:w="0" w:type="auto"/>
            <w:noWrap/>
            <w:vAlign w:val="center"/>
            <w:hideMark/>
          </w:tcPr>
          <w:p w14:paraId="30EB3C7D"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0.009</w:t>
            </w:r>
          </w:p>
        </w:tc>
        <w:tc>
          <w:tcPr>
            <w:tcW w:w="0" w:type="auto"/>
            <w:noWrap/>
            <w:vAlign w:val="center"/>
            <w:hideMark/>
          </w:tcPr>
          <w:p w14:paraId="4B7C4FF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0.024</w:t>
            </w:r>
          </w:p>
        </w:tc>
        <w:tc>
          <w:tcPr>
            <w:tcW w:w="0" w:type="auto"/>
            <w:noWrap/>
            <w:vAlign w:val="center"/>
            <w:hideMark/>
          </w:tcPr>
          <w:p w14:paraId="7B13A3CB"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3B7F9B6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PCR_SON_RCH30</w:t>
            </w:r>
          </w:p>
        </w:tc>
      </w:tr>
      <w:tr w:rsidR="00B4395F" w:rsidRPr="00C975B0" w14:paraId="5C2BCF6A"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8E3DD74"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1995_Dry2</w:t>
            </w:r>
          </w:p>
        </w:tc>
        <w:tc>
          <w:tcPr>
            <w:tcW w:w="0" w:type="auto"/>
            <w:noWrap/>
            <w:vAlign w:val="center"/>
            <w:hideMark/>
          </w:tcPr>
          <w:p w14:paraId="78B371A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0.018</w:t>
            </w:r>
          </w:p>
        </w:tc>
        <w:tc>
          <w:tcPr>
            <w:tcW w:w="0" w:type="auto"/>
            <w:noWrap/>
            <w:vAlign w:val="center"/>
            <w:hideMark/>
          </w:tcPr>
          <w:p w14:paraId="171BC43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0.024</w:t>
            </w:r>
          </w:p>
        </w:tc>
        <w:tc>
          <w:tcPr>
            <w:tcW w:w="0" w:type="auto"/>
            <w:noWrap/>
            <w:vAlign w:val="center"/>
            <w:hideMark/>
          </w:tcPr>
          <w:p w14:paraId="1F438D2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7D8B182F"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6E2DA61B"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C0F79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2014_Dry3</w:t>
            </w:r>
          </w:p>
        </w:tc>
        <w:tc>
          <w:tcPr>
            <w:tcW w:w="0" w:type="auto"/>
            <w:noWrap/>
            <w:vAlign w:val="center"/>
            <w:hideMark/>
          </w:tcPr>
          <w:p w14:paraId="60E72CC7"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0.024</w:t>
            </w:r>
          </w:p>
        </w:tc>
        <w:tc>
          <w:tcPr>
            <w:tcW w:w="0" w:type="auto"/>
            <w:noWrap/>
            <w:vAlign w:val="center"/>
            <w:hideMark/>
          </w:tcPr>
          <w:p w14:paraId="1FADAEBA"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0.037</w:t>
            </w:r>
          </w:p>
        </w:tc>
        <w:tc>
          <w:tcPr>
            <w:tcW w:w="0" w:type="auto"/>
            <w:noWrap/>
            <w:vAlign w:val="center"/>
            <w:hideMark/>
          </w:tcPr>
          <w:p w14:paraId="6514E6A4"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15th)</w:t>
            </w:r>
          </w:p>
        </w:tc>
        <w:tc>
          <w:tcPr>
            <w:tcW w:w="0" w:type="auto"/>
            <w:vMerge/>
            <w:vAlign w:val="center"/>
            <w:hideMark/>
          </w:tcPr>
          <w:p w14:paraId="6DE10FF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00E2BE7D"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84A48ED"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2019_Wet1</w:t>
            </w:r>
          </w:p>
        </w:tc>
        <w:tc>
          <w:tcPr>
            <w:tcW w:w="0" w:type="auto"/>
            <w:noWrap/>
            <w:vAlign w:val="center"/>
            <w:hideMark/>
          </w:tcPr>
          <w:p w14:paraId="04DC9454"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0.794</w:t>
            </w:r>
          </w:p>
        </w:tc>
        <w:tc>
          <w:tcPr>
            <w:tcW w:w="0" w:type="auto"/>
            <w:noWrap/>
            <w:vAlign w:val="center"/>
            <w:hideMark/>
          </w:tcPr>
          <w:p w14:paraId="1D33010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0.248</w:t>
            </w:r>
          </w:p>
        </w:tc>
        <w:tc>
          <w:tcPr>
            <w:tcW w:w="0" w:type="auto"/>
            <w:noWrap/>
            <w:vAlign w:val="center"/>
            <w:hideMark/>
          </w:tcPr>
          <w:p w14:paraId="48BB5152"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85th)</w:t>
            </w:r>
          </w:p>
        </w:tc>
        <w:tc>
          <w:tcPr>
            <w:tcW w:w="0" w:type="auto"/>
            <w:vMerge/>
            <w:vAlign w:val="center"/>
            <w:hideMark/>
          </w:tcPr>
          <w:p w14:paraId="552B803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1CA12311"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B2623B"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2021_Wet2</w:t>
            </w:r>
          </w:p>
        </w:tc>
        <w:tc>
          <w:tcPr>
            <w:tcW w:w="0" w:type="auto"/>
            <w:noWrap/>
            <w:vAlign w:val="center"/>
            <w:hideMark/>
          </w:tcPr>
          <w:p w14:paraId="776F3A56"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0.843</w:t>
            </w:r>
          </w:p>
        </w:tc>
        <w:tc>
          <w:tcPr>
            <w:tcW w:w="0" w:type="auto"/>
            <w:noWrap/>
            <w:vAlign w:val="center"/>
            <w:hideMark/>
          </w:tcPr>
          <w:p w14:paraId="011DF6D6"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0.794</w:t>
            </w:r>
          </w:p>
        </w:tc>
        <w:tc>
          <w:tcPr>
            <w:tcW w:w="0" w:type="auto"/>
            <w:noWrap/>
            <w:vAlign w:val="center"/>
            <w:hideMark/>
          </w:tcPr>
          <w:p w14:paraId="759315BA"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26B5844C"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8398A85"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CAF34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2018_Wet3</w:t>
            </w:r>
          </w:p>
        </w:tc>
        <w:tc>
          <w:tcPr>
            <w:tcW w:w="0" w:type="auto"/>
            <w:noWrap/>
            <w:vAlign w:val="center"/>
            <w:hideMark/>
          </w:tcPr>
          <w:p w14:paraId="40E3DC2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1.288</w:t>
            </w:r>
          </w:p>
        </w:tc>
        <w:tc>
          <w:tcPr>
            <w:tcW w:w="0" w:type="auto"/>
            <w:noWrap/>
            <w:vAlign w:val="center"/>
            <w:hideMark/>
          </w:tcPr>
          <w:p w14:paraId="0081E3FF"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0.794</w:t>
            </w:r>
          </w:p>
        </w:tc>
        <w:tc>
          <w:tcPr>
            <w:tcW w:w="0" w:type="auto"/>
            <w:noWrap/>
            <w:vAlign w:val="center"/>
            <w:hideMark/>
          </w:tcPr>
          <w:p w14:paraId="12144B9C"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2FA56C53"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bl>
    <w:p w14:paraId="27141D17" w14:textId="77777777" w:rsidR="007860F1" w:rsidRPr="00C975B0" w:rsidRDefault="007860F1" w:rsidP="00A83341">
      <w:pPr>
        <w:spacing w:after="0" w:line="240" w:lineRule="auto"/>
        <w:jc w:val="center"/>
        <w:rPr>
          <w:rFonts w:ascii="Calibri" w:eastAsia="Times New Roman" w:hAnsi="Calibri" w:cs="Calibri"/>
          <w:b/>
          <w:bCs/>
          <w:color w:val="000000" w:themeColor="text1"/>
        </w:rPr>
      </w:pPr>
    </w:p>
    <w:p w14:paraId="030658AC" w14:textId="591BDFE4" w:rsidR="007860F1" w:rsidRPr="00C975B0" w:rsidRDefault="00B4395F" w:rsidP="00A83341">
      <w:pPr>
        <w:pStyle w:val="Caption"/>
        <w:numPr>
          <w:ilvl w:val="0"/>
          <w:numId w:val="2"/>
        </w:numPr>
        <w:spacing w:after="0"/>
        <w:ind w:left="714" w:hanging="357"/>
        <w:rPr>
          <w:rFonts w:ascii="Calibri" w:hAnsi="Calibri" w:cs="Calibri"/>
          <w:b/>
          <w:bCs/>
          <w:color w:val="000000" w:themeColor="text1"/>
          <w:sz w:val="22"/>
          <w:szCs w:val="22"/>
        </w:rPr>
      </w:pPr>
      <w:r w:rsidRPr="00C975B0">
        <w:rPr>
          <w:rFonts w:ascii="Calibri" w:hAnsi="Calibri" w:cs="Calibri"/>
          <w:b/>
          <w:bCs/>
          <w:color w:val="000000" w:themeColor="text1"/>
          <w:sz w:val="22"/>
          <w:szCs w:val="22"/>
        </w:rPr>
        <w:t>DJF Season</w:t>
      </w:r>
    </w:p>
    <w:tbl>
      <w:tblPr>
        <w:tblStyle w:val="PlainTable2"/>
        <w:tblW w:w="0" w:type="auto"/>
        <w:jc w:val="center"/>
        <w:tblLook w:val="04A0" w:firstRow="1" w:lastRow="0" w:firstColumn="1" w:lastColumn="0" w:noHBand="0" w:noVBand="1"/>
      </w:tblPr>
      <w:tblGrid>
        <w:gridCol w:w="1167"/>
        <w:gridCol w:w="2021"/>
        <w:gridCol w:w="2209"/>
        <w:gridCol w:w="2366"/>
        <w:gridCol w:w="1734"/>
      </w:tblGrid>
      <w:tr w:rsidR="00B4395F" w:rsidRPr="00C975B0" w14:paraId="0B5E8AB6" w14:textId="77777777" w:rsidTr="009D767B">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647BF02" w14:textId="77777777" w:rsidR="00B4395F" w:rsidRPr="00C975B0" w:rsidRDefault="00B4395F" w:rsidP="00A83341">
            <w:pPr>
              <w:jc w:val="center"/>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Year</w:t>
            </w:r>
          </w:p>
        </w:tc>
        <w:tc>
          <w:tcPr>
            <w:tcW w:w="0" w:type="auto"/>
            <w:noWrap/>
            <w:vAlign w:val="center"/>
            <w:hideMark/>
          </w:tcPr>
          <w:p w14:paraId="79776E83" w14:textId="77777777"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Average Obs. Q(m</w:t>
            </w:r>
            <w:r w:rsidRPr="00C975B0">
              <w:rPr>
                <w:rFonts w:ascii="Calibri" w:eastAsia="Times New Roman" w:hAnsi="Calibri" w:cs="Calibri"/>
                <w:color w:val="000000" w:themeColor="text1"/>
                <w:sz w:val="20"/>
                <w:szCs w:val="20"/>
                <w:vertAlign w:val="superscript"/>
              </w:rPr>
              <w:t>3</w:t>
            </w:r>
            <w:r w:rsidRPr="00C975B0">
              <w:rPr>
                <w:rFonts w:ascii="Calibri" w:eastAsia="Times New Roman" w:hAnsi="Calibri" w:cs="Calibri"/>
                <w:color w:val="000000" w:themeColor="text1"/>
                <w:sz w:val="20"/>
                <w:szCs w:val="20"/>
              </w:rPr>
              <w:t>/s)</w:t>
            </w:r>
          </w:p>
        </w:tc>
        <w:tc>
          <w:tcPr>
            <w:tcW w:w="0" w:type="auto"/>
            <w:noWrap/>
            <w:vAlign w:val="center"/>
            <w:hideMark/>
          </w:tcPr>
          <w:p w14:paraId="75D7A008" w14:textId="77777777"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Threshold Values (m</w:t>
            </w:r>
            <w:r w:rsidRPr="00C975B0">
              <w:rPr>
                <w:rFonts w:ascii="Calibri" w:eastAsia="Times New Roman" w:hAnsi="Calibri" w:cs="Calibri"/>
                <w:color w:val="000000" w:themeColor="text1"/>
                <w:sz w:val="20"/>
                <w:szCs w:val="20"/>
                <w:vertAlign w:val="superscript"/>
              </w:rPr>
              <w:t>3</w:t>
            </w:r>
            <w:r w:rsidRPr="00C975B0">
              <w:rPr>
                <w:rFonts w:ascii="Calibri" w:eastAsia="Times New Roman" w:hAnsi="Calibri" w:cs="Calibri"/>
                <w:color w:val="000000" w:themeColor="text1"/>
                <w:sz w:val="20"/>
                <w:szCs w:val="20"/>
              </w:rPr>
              <w:t>/s)</w:t>
            </w:r>
          </w:p>
        </w:tc>
        <w:tc>
          <w:tcPr>
            <w:tcW w:w="0" w:type="auto"/>
            <w:noWrap/>
            <w:vAlign w:val="center"/>
            <w:hideMark/>
          </w:tcPr>
          <w:p w14:paraId="6C234A44" w14:textId="77777777"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Flood/drought Conditions</w:t>
            </w:r>
          </w:p>
        </w:tc>
        <w:tc>
          <w:tcPr>
            <w:tcW w:w="0" w:type="auto"/>
            <w:noWrap/>
            <w:vAlign w:val="center"/>
            <w:hideMark/>
          </w:tcPr>
          <w:p w14:paraId="20E4FA2E" w14:textId="77777777" w:rsidR="00B4395F" w:rsidRPr="00C975B0" w:rsidRDefault="00B4395F"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Model and season</w:t>
            </w:r>
          </w:p>
        </w:tc>
      </w:tr>
      <w:tr w:rsidR="00B4395F" w:rsidRPr="00C975B0" w14:paraId="127029F8"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FC0CFB"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2015_Dry1</w:t>
            </w:r>
          </w:p>
        </w:tc>
        <w:tc>
          <w:tcPr>
            <w:tcW w:w="0" w:type="auto"/>
            <w:noWrap/>
            <w:vAlign w:val="center"/>
            <w:hideMark/>
          </w:tcPr>
          <w:p w14:paraId="148AE11D"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0.043</w:t>
            </w:r>
          </w:p>
        </w:tc>
        <w:tc>
          <w:tcPr>
            <w:tcW w:w="0" w:type="auto"/>
            <w:noWrap/>
            <w:vAlign w:val="center"/>
            <w:hideMark/>
          </w:tcPr>
          <w:p w14:paraId="2EEAC68A"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0.138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7FCF6E07"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restart"/>
            <w:noWrap/>
            <w:vAlign w:val="center"/>
            <w:hideMark/>
          </w:tcPr>
          <w:p w14:paraId="53BCF0D6"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PLSR_DJF_RCH32</w:t>
            </w:r>
          </w:p>
        </w:tc>
      </w:tr>
      <w:tr w:rsidR="00B4395F" w:rsidRPr="00C975B0" w14:paraId="727437BA"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06DBF8"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2001_Dry2</w:t>
            </w:r>
          </w:p>
        </w:tc>
        <w:tc>
          <w:tcPr>
            <w:tcW w:w="0" w:type="auto"/>
            <w:noWrap/>
            <w:vAlign w:val="center"/>
            <w:hideMark/>
          </w:tcPr>
          <w:p w14:paraId="4631A0DF"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0.070</w:t>
            </w:r>
          </w:p>
        </w:tc>
        <w:tc>
          <w:tcPr>
            <w:tcW w:w="0" w:type="auto"/>
            <w:noWrap/>
            <w:vAlign w:val="center"/>
            <w:hideMark/>
          </w:tcPr>
          <w:p w14:paraId="78F55483"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0.138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76B82D0F"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12A581E0"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726A293"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F8AD41A"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2017_Dry3</w:t>
            </w:r>
          </w:p>
        </w:tc>
        <w:tc>
          <w:tcPr>
            <w:tcW w:w="0" w:type="auto"/>
            <w:noWrap/>
            <w:vAlign w:val="center"/>
            <w:hideMark/>
          </w:tcPr>
          <w:p w14:paraId="3BF7DB43"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0.138</w:t>
            </w:r>
          </w:p>
        </w:tc>
        <w:tc>
          <w:tcPr>
            <w:tcW w:w="0" w:type="auto"/>
            <w:noWrap/>
            <w:vAlign w:val="center"/>
            <w:hideMark/>
          </w:tcPr>
          <w:p w14:paraId="2EA36FE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0.195 (15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4F080313"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Drought (≤ 15</w:t>
            </w:r>
            <w:r w:rsidRPr="00C975B0">
              <w:rPr>
                <w:rFonts w:ascii="Calibri" w:eastAsia="Times New Roman" w:hAnsi="Calibri" w:cs="Calibri"/>
                <w:b/>
                <w:bCs/>
                <w:color w:val="000000" w:themeColor="text1"/>
                <w:sz w:val="20"/>
                <w:szCs w:val="20"/>
                <w:vertAlign w:val="superscript"/>
              </w:rPr>
              <w:t>th</w:t>
            </w:r>
            <w:r w:rsidRPr="00C975B0">
              <w:rPr>
                <w:rFonts w:ascii="Calibri" w:eastAsia="Times New Roman" w:hAnsi="Calibri" w:cs="Calibri"/>
                <w:b/>
                <w:bCs/>
                <w:color w:val="000000" w:themeColor="text1"/>
                <w:sz w:val="20"/>
                <w:szCs w:val="20"/>
              </w:rPr>
              <w:t>)</w:t>
            </w:r>
          </w:p>
        </w:tc>
        <w:tc>
          <w:tcPr>
            <w:tcW w:w="0" w:type="auto"/>
            <w:vMerge/>
            <w:vAlign w:val="center"/>
            <w:hideMark/>
          </w:tcPr>
          <w:p w14:paraId="016ABECE" w14:textId="77777777" w:rsidR="00B4395F" w:rsidRPr="00C975B0" w:rsidRDefault="00B4395F"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6D66238F"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037D505"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2005_Wet1</w:t>
            </w:r>
          </w:p>
        </w:tc>
        <w:tc>
          <w:tcPr>
            <w:tcW w:w="0" w:type="auto"/>
            <w:noWrap/>
            <w:vAlign w:val="center"/>
            <w:hideMark/>
          </w:tcPr>
          <w:p w14:paraId="18F3EA53"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1.093</w:t>
            </w:r>
          </w:p>
        </w:tc>
        <w:tc>
          <w:tcPr>
            <w:tcW w:w="0" w:type="auto"/>
            <w:noWrap/>
            <w:vAlign w:val="center"/>
            <w:hideMark/>
          </w:tcPr>
          <w:p w14:paraId="60712CE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0.704 (85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70D4369D"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Flood (≥ 85</w:t>
            </w:r>
            <w:r w:rsidRPr="00C975B0">
              <w:rPr>
                <w:rFonts w:ascii="Calibri" w:eastAsia="Times New Roman" w:hAnsi="Calibri" w:cs="Calibri"/>
                <w:b/>
                <w:bCs/>
                <w:color w:val="000000" w:themeColor="text1"/>
                <w:sz w:val="20"/>
                <w:szCs w:val="20"/>
                <w:vertAlign w:val="superscript"/>
              </w:rPr>
              <w:t>th</w:t>
            </w:r>
            <w:r w:rsidRPr="00C975B0">
              <w:rPr>
                <w:rFonts w:ascii="Calibri" w:eastAsia="Times New Roman" w:hAnsi="Calibri" w:cs="Calibri"/>
                <w:b/>
                <w:bCs/>
                <w:color w:val="000000" w:themeColor="text1"/>
                <w:sz w:val="20"/>
                <w:szCs w:val="20"/>
              </w:rPr>
              <w:t>)</w:t>
            </w:r>
          </w:p>
        </w:tc>
        <w:tc>
          <w:tcPr>
            <w:tcW w:w="0" w:type="auto"/>
            <w:vMerge/>
            <w:vAlign w:val="center"/>
            <w:hideMark/>
          </w:tcPr>
          <w:p w14:paraId="184014AE"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69CB5BC6"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6F28AD"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1995_Wet2</w:t>
            </w:r>
          </w:p>
        </w:tc>
        <w:tc>
          <w:tcPr>
            <w:tcW w:w="0" w:type="auto"/>
            <w:noWrap/>
            <w:vAlign w:val="center"/>
            <w:hideMark/>
          </w:tcPr>
          <w:p w14:paraId="7D7834E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1.107</w:t>
            </w:r>
          </w:p>
        </w:tc>
        <w:tc>
          <w:tcPr>
            <w:tcW w:w="0" w:type="auto"/>
            <w:noWrap/>
            <w:vAlign w:val="center"/>
            <w:hideMark/>
          </w:tcPr>
          <w:p w14:paraId="0792B41B"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1.093 (59</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221411C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76F9D773" w14:textId="77777777" w:rsidR="00B4395F" w:rsidRPr="00C975B0" w:rsidRDefault="00B4395F"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957C38C"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8CA4A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2008_Wet3</w:t>
            </w:r>
          </w:p>
        </w:tc>
        <w:tc>
          <w:tcPr>
            <w:tcW w:w="0" w:type="auto"/>
            <w:noWrap/>
            <w:vAlign w:val="center"/>
            <w:hideMark/>
          </w:tcPr>
          <w:p w14:paraId="63957FD2"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1.501</w:t>
            </w:r>
          </w:p>
        </w:tc>
        <w:tc>
          <w:tcPr>
            <w:tcW w:w="0" w:type="auto"/>
            <w:noWrap/>
            <w:vAlign w:val="center"/>
            <w:hideMark/>
          </w:tcPr>
          <w:p w14:paraId="79557D5E"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1.093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5FB7766F"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1C4760C2"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53A4B153"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6F5C03B"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1994_Dry1</w:t>
            </w:r>
          </w:p>
        </w:tc>
        <w:tc>
          <w:tcPr>
            <w:tcW w:w="0" w:type="auto"/>
            <w:noWrap/>
            <w:vAlign w:val="center"/>
            <w:hideMark/>
          </w:tcPr>
          <w:p w14:paraId="0CDC605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0.043</w:t>
            </w:r>
          </w:p>
        </w:tc>
        <w:tc>
          <w:tcPr>
            <w:tcW w:w="0" w:type="auto"/>
            <w:noWrap/>
            <w:vAlign w:val="center"/>
            <w:hideMark/>
          </w:tcPr>
          <w:p w14:paraId="7D68B953"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359AAF8C"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restart"/>
            <w:noWrap/>
            <w:vAlign w:val="center"/>
            <w:hideMark/>
          </w:tcPr>
          <w:p w14:paraId="0A4D543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PLSR_DJF_RCH30</w:t>
            </w:r>
          </w:p>
        </w:tc>
      </w:tr>
      <w:tr w:rsidR="00B4395F" w:rsidRPr="00C975B0" w14:paraId="5DDE4C15"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3393D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2022_Dry2</w:t>
            </w:r>
          </w:p>
        </w:tc>
        <w:tc>
          <w:tcPr>
            <w:tcW w:w="0" w:type="auto"/>
            <w:noWrap/>
            <w:vAlign w:val="center"/>
            <w:hideMark/>
          </w:tcPr>
          <w:p w14:paraId="05BBA561"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w:t>
            </w:r>
          </w:p>
        </w:tc>
        <w:tc>
          <w:tcPr>
            <w:tcW w:w="0" w:type="auto"/>
            <w:noWrap/>
            <w:vAlign w:val="center"/>
            <w:hideMark/>
          </w:tcPr>
          <w:p w14:paraId="0AC440E6"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25FA760C"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148F7092"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45F6C8BD"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19A090"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2023_Dry3</w:t>
            </w:r>
          </w:p>
        </w:tc>
        <w:tc>
          <w:tcPr>
            <w:tcW w:w="0" w:type="auto"/>
            <w:noWrap/>
            <w:vAlign w:val="center"/>
            <w:hideMark/>
          </w:tcPr>
          <w:p w14:paraId="5631937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w:t>
            </w:r>
          </w:p>
        </w:tc>
        <w:tc>
          <w:tcPr>
            <w:tcW w:w="0" w:type="auto"/>
            <w:noWrap/>
            <w:vAlign w:val="center"/>
            <w:hideMark/>
          </w:tcPr>
          <w:p w14:paraId="46F356A8"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005052BC"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2482B8C3" w14:textId="77777777" w:rsidR="00B4395F" w:rsidRPr="00C975B0" w:rsidRDefault="00B4395F"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2343E533"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77FCFDB"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2021_Wet1</w:t>
            </w:r>
          </w:p>
        </w:tc>
        <w:tc>
          <w:tcPr>
            <w:tcW w:w="0" w:type="auto"/>
            <w:noWrap/>
            <w:vAlign w:val="center"/>
            <w:hideMark/>
          </w:tcPr>
          <w:p w14:paraId="6D55CC30"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1.671</w:t>
            </w:r>
          </w:p>
        </w:tc>
        <w:tc>
          <w:tcPr>
            <w:tcW w:w="0" w:type="auto"/>
            <w:noWrap/>
            <w:vAlign w:val="center"/>
            <w:hideMark/>
          </w:tcPr>
          <w:p w14:paraId="0F87402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1.251</w:t>
            </w:r>
            <w:r w:rsidRPr="00C975B0">
              <w:rPr>
                <w:rFonts w:ascii="Calibri" w:eastAsia="Times New Roman" w:hAnsi="Calibri" w:cs="Calibri"/>
                <w:b/>
                <w:bCs/>
                <w:color w:val="000000" w:themeColor="text1"/>
                <w:sz w:val="20"/>
                <w:szCs w:val="20"/>
              </w:rPr>
              <w:t xml:space="preserve"> (</w:t>
            </w:r>
            <w:r w:rsidRPr="00C975B0">
              <w:rPr>
                <w:rFonts w:ascii="Calibri" w:eastAsia="Times New Roman" w:hAnsi="Calibri" w:cs="Calibri"/>
                <w:color w:val="000000" w:themeColor="text1"/>
                <w:sz w:val="20"/>
                <w:szCs w:val="20"/>
              </w:rPr>
              <w:t>5th</w:t>
            </w:r>
            <w:r w:rsidRPr="00C975B0">
              <w:rPr>
                <w:rFonts w:ascii="Calibri" w:eastAsia="Times New Roman" w:hAnsi="Calibri" w:cs="Calibri"/>
                <w:b/>
                <w:bCs/>
                <w:color w:val="000000" w:themeColor="text1"/>
                <w:sz w:val="20"/>
                <w:szCs w:val="20"/>
              </w:rPr>
              <w:t>)</w:t>
            </w:r>
          </w:p>
        </w:tc>
        <w:tc>
          <w:tcPr>
            <w:tcW w:w="0" w:type="auto"/>
            <w:noWrap/>
            <w:vAlign w:val="center"/>
            <w:hideMark/>
          </w:tcPr>
          <w:p w14:paraId="52B4F59A"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Flood (≥ 85th)</w:t>
            </w:r>
          </w:p>
        </w:tc>
        <w:tc>
          <w:tcPr>
            <w:tcW w:w="0" w:type="auto"/>
            <w:vMerge/>
            <w:vAlign w:val="center"/>
            <w:hideMark/>
          </w:tcPr>
          <w:p w14:paraId="033F0232"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09A0A4AB"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EBC8F5F"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2009_Wet2</w:t>
            </w:r>
          </w:p>
        </w:tc>
        <w:tc>
          <w:tcPr>
            <w:tcW w:w="0" w:type="auto"/>
            <w:noWrap/>
            <w:vAlign w:val="center"/>
            <w:hideMark/>
          </w:tcPr>
          <w:p w14:paraId="22D5290C"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1.932</w:t>
            </w:r>
          </w:p>
        </w:tc>
        <w:tc>
          <w:tcPr>
            <w:tcW w:w="0" w:type="auto"/>
            <w:noWrap/>
            <w:vAlign w:val="center"/>
            <w:hideMark/>
          </w:tcPr>
          <w:p w14:paraId="66947CCF"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1.671</w:t>
            </w:r>
            <w:r w:rsidRPr="00C975B0">
              <w:rPr>
                <w:rFonts w:ascii="Calibri" w:eastAsia="Times New Roman" w:hAnsi="Calibri" w:cs="Calibri"/>
                <w:b/>
                <w:bCs/>
                <w:color w:val="000000" w:themeColor="text1"/>
                <w:sz w:val="20"/>
                <w:szCs w:val="20"/>
              </w:rPr>
              <w:t xml:space="preserve"> (</w:t>
            </w:r>
            <w:r w:rsidRPr="00C975B0">
              <w:rPr>
                <w:rFonts w:ascii="Calibri" w:eastAsia="Times New Roman" w:hAnsi="Calibri" w:cs="Calibri"/>
                <w:color w:val="000000" w:themeColor="text1"/>
                <w:sz w:val="20"/>
                <w:szCs w:val="20"/>
              </w:rPr>
              <w:t>5th</w:t>
            </w:r>
            <w:r w:rsidRPr="00C975B0">
              <w:rPr>
                <w:rFonts w:ascii="Calibri" w:eastAsia="Times New Roman" w:hAnsi="Calibri" w:cs="Calibri"/>
                <w:b/>
                <w:bCs/>
                <w:color w:val="000000" w:themeColor="text1"/>
                <w:sz w:val="20"/>
                <w:szCs w:val="20"/>
              </w:rPr>
              <w:t>)</w:t>
            </w:r>
          </w:p>
        </w:tc>
        <w:tc>
          <w:tcPr>
            <w:tcW w:w="0" w:type="auto"/>
            <w:noWrap/>
            <w:vAlign w:val="center"/>
            <w:hideMark/>
          </w:tcPr>
          <w:p w14:paraId="69850E07"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307813E9"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557CD9B4"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D9F17C"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2008_Wet3</w:t>
            </w:r>
          </w:p>
        </w:tc>
        <w:tc>
          <w:tcPr>
            <w:tcW w:w="0" w:type="auto"/>
            <w:noWrap/>
            <w:vAlign w:val="center"/>
            <w:hideMark/>
          </w:tcPr>
          <w:p w14:paraId="2E12192F"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3.092</w:t>
            </w:r>
          </w:p>
        </w:tc>
        <w:tc>
          <w:tcPr>
            <w:tcW w:w="0" w:type="auto"/>
            <w:noWrap/>
            <w:vAlign w:val="center"/>
            <w:hideMark/>
          </w:tcPr>
          <w:p w14:paraId="075CF2B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1.671</w:t>
            </w:r>
            <w:r w:rsidRPr="00C975B0">
              <w:rPr>
                <w:rFonts w:ascii="Calibri" w:eastAsia="Times New Roman" w:hAnsi="Calibri" w:cs="Calibri"/>
                <w:b/>
                <w:bCs/>
                <w:color w:val="000000" w:themeColor="text1"/>
                <w:sz w:val="20"/>
                <w:szCs w:val="20"/>
              </w:rPr>
              <w:t xml:space="preserve"> (</w:t>
            </w:r>
            <w:r w:rsidRPr="00C975B0">
              <w:rPr>
                <w:rFonts w:ascii="Calibri" w:eastAsia="Times New Roman" w:hAnsi="Calibri" w:cs="Calibri"/>
                <w:color w:val="000000" w:themeColor="text1"/>
                <w:sz w:val="20"/>
                <w:szCs w:val="20"/>
              </w:rPr>
              <w:t>5th</w:t>
            </w:r>
            <w:r w:rsidRPr="00C975B0">
              <w:rPr>
                <w:rFonts w:ascii="Calibri" w:eastAsia="Times New Roman" w:hAnsi="Calibri" w:cs="Calibri"/>
                <w:b/>
                <w:bCs/>
                <w:color w:val="000000" w:themeColor="text1"/>
                <w:sz w:val="20"/>
                <w:szCs w:val="20"/>
              </w:rPr>
              <w:t>)</w:t>
            </w:r>
          </w:p>
        </w:tc>
        <w:tc>
          <w:tcPr>
            <w:tcW w:w="0" w:type="auto"/>
            <w:noWrap/>
            <w:vAlign w:val="center"/>
            <w:hideMark/>
          </w:tcPr>
          <w:p w14:paraId="13D8641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6F84D21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4F089E5E"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B8B951"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2015_Dry1</w:t>
            </w:r>
          </w:p>
        </w:tc>
        <w:tc>
          <w:tcPr>
            <w:tcW w:w="0" w:type="auto"/>
            <w:noWrap/>
            <w:vAlign w:val="center"/>
            <w:hideMark/>
          </w:tcPr>
          <w:p w14:paraId="16AA139F"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0.043</w:t>
            </w:r>
          </w:p>
        </w:tc>
        <w:tc>
          <w:tcPr>
            <w:tcW w:w="0" w:type="auto"/>
            <w:noWrap/>
            <w:vAlign w:val="center"/>
            <w:hideMark/>
          </w:tcPr>
          <w:p w14:paraId="15BF8146"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0.138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6ECF0AFB"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restart"/>
            <w:noWrap/>
            <w:vAlign w:val="center"/>
            <w:hideMark/>
          </w:tcPr>
          <w:p w14:paraId="17E53400"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PCR_DJF_RCH32</w:t>
            </w:r>
          </w:p>
        </w:tc>
      </w:tr>
      <w:tr w:rsidR="00B4395F" w:rsidRPr="00C975B0" w14:paraId="04940160"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8B06919"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2001_Dry2</w:t>
            </w:r>
          </w:p>
        </w:tc>
        <w:tc>
          <w:tcPr>
            <w:tcW w:w="0" w:type="auto"/>
            <w:noWrap/>
            <w:vAlign w:val="center"/>
            <w:hideMark/>
          </w:tcPr>
          <w:p w14:paraId="42BC9B9B"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0.070</w:t>
            </w:r>
          </w:p>
        </w:tc>
        <w:tc>
          <w:tcPr>
            <w:tcW w:w="0" w:type="auto"/>
            <w:noWrap/>
            <w:vAlign w:val="center"/>
            <w:hideMark/>
          </w:tcPr>
          <w:p w14:paraId="58AA53A3"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0.138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19577540"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4B39D458"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3A96F7D2"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05655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2017_Dry3</w:t>
            </w:r>
          </w:p>
        </w:tc>
        <w:tc>
          <w:tcPr>
            <w:tcW w:w="0" w:type="auto"/>
            <w:noWrap/>
            <w:vAlign w:val="center"/>
            <w:hideMark/>
          </w:tcPr>
          <w:p w14:paraId="130D8D8E"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0.138</w:t>
            </w:r>
          </w:p>
        </w:tc>
        <w:tc>
          <w:tcPr>
            <w:tcW w:w="0" w:type="auto"/>
            <w:noWrap/>
            <w:vAlign w:val="center"/>
            <w:hideMark/>
          </w:tcPr>
          <w:p w14:paraId="09FC36FD"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0.195 (15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2BD6367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Drought (≤ 15</w:t>
            </w:r>
            <w:r w:rsidRPr="00C975B0">
              <w:rPr>
                <w:rFonts w:ascii="Calibri" w:eastAsia="Times New Roman" w:hAnsi="Calibri" w:cs="Calibri"/>
                <w:b/>
                <w:bCs/>
                <w:color w:val="000000" w:themeColor="text1"/>
                <w:sz w:val="20"/>
                <w:szCs w:val="20"/>
                <w:vertAlign w:val="superscript"/>
              </w:rPr>
              <w:t>th</w:t>
            </w:r>
            <w:r w:rsidRPr="00C975B0">
              <w:rPr>
                <w:rFonts w:ascii="Calibri" w:eastAsia="Times New Roman" w:hAnsi="Calibri" w:cs="Calibri"/>
                <w:b/>
                <w:bCs/>
                <w:color w:val="000000" w:themeColor="text1"/>
                <w:sz w:val="20"/>
                <w:szCs w:val="20"/>
              </w:rPr>
              <w:t>)</w:t>
            </w:r>
          </w:p>
        </w:tc>
        <w:tc>
          <w:tcPr>
            <w:tcW w:w="0" w:type="auto"/>
            <w:vMerge/>
            <w:vAlign w:val="center"/>
            <w:hideMark/>
          </w:tcPr>
          <w:p w14:paraId="53F35F2C" w14:textId="77777777" w:rsidR="00B4395F" w:rsidRPr="00C975B0" w:rsidRDefault="00B4395F"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1C596708"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AE0F2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2005_Wet1</w:t>
            </w:r>
          </w:p>
        </w:tc>
        <w:tc>
          <w:tcPr>
            <w:tcW w:w="0" w:type="auto"/>
            <w:noWrap/>
            <w:vAlign w:val="center"/>
            <w:hideMark/>
          </w:tcPr>
          <w:p w14:paraId="4C88192B"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1.093</w:t>
            </w:r>
          </w:p>
        </w:tc>
        <w:tc>
          <w:tcPr>
            <w:tcW w:w="0" w:type="auto"/>
            <w:noWrap/>
            <w:vAlign w:val="center"/>
            <w:hideMark/>
          </w:tcPr>
          <w:p w14:paraId="1C3A63D6"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0.704 (85th)</w:t>
            </w:r>
          </w:p>
        </w:tc>
        <w:tc>
          <w:tcPr>
            <w:tcW w:w="0" w:type="auto"/>
            <w:noWrap/>
            <w:vAlign w:val="center"/>
            <w:hideMark/>
          </w:tcPr>
          <w:p w14:paraId="0714BAB9"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Flood (≥ 85</w:t>
            </w:r>
            <w:r w:rsidRPr="00C975B0">
              <w:rPr>
                <w:rFonts w:ascii="Calibri" w:eastAsia="Times New Roman" w:hAnsi="Calibri" w:cs="Calibri"/>
                <w:b/>
                <w:bCs/>
                <w:color w:val="000000" w:themeColor="text1"/>
                <w:sz w:val="20"/>
                <w:szCs w:val="20"/>
                <w:vertAlign w:val="superscript"/>
              </w:rPr>
              <w:t>th</w:t>
            </w:r>
            <w:r w:rsidRPr="00C975B0">
              <w:rPr>
                <w:rFonts w:ascii="Calibri" w:eastAsia="Times New Roman" w:hAnsi="Calibri" w:cs="Calibri"/>
                <w:b/>
                <w:bCs/>
                <w:color w:val="000000" w:themeColor="text1"/>
                <w:sz w:val="20"/>
                <w:szCs w:val="20"/>
              </w:rPr>
              <w:t>)</w:t>
            </w:r>
          </w:p>
        </w:tc>
        <w:tc>
          <w:tcPr>
            <w:tcW w:w="0" w:type="auto"/>
            <w:vMerge/>
            <w:vAlign w:val="center"/>
            <w:hideMark/>
          </w:tcPr>
          <w:p w14:paraId="414C049A"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311A6FB0"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D264A4"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1995_Wet2</w:t>
            </w:r>
          </w:p>
        </w:tc>
        <w:tc>
          <w:tcPr>
            <w:tcW w:w="0" w:type="auto"/>
            <w:noWrap/>
            <w:vAlign w:val="center"/>
            <w:hideMark/>
          </w:tcPr>
          <w:p w14:paraId="1E6BAD0A"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1.107</w:t>
            </w:r>
          </w:p>
        </w:tc>
        <w:tc>
          <w:tcPr>
            <w:tcW w:w="0" w:type="auto"/>
            <w:noWrap/>
            <w:vAlign w:val="center"/>
            <w:hideMark/>
          </w:tcPr>
          <w:p w14:paraId="23DA1AB9"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1.093 (95th)</w:t>
            </w:r>
          </w:p>
        </w:tc>
        <w:tc>
          <w:tcPr>
            <w:tcW w:w="0" w:type="auto"/>
            <w:noWrap/>
            <w:vAlign w:val="center"/>
            <w:hideMark/>
          </w:tcPr>
          <w:p w14:paraId="013FE6A1"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0B7F638B" w14:textId="77777777" w:rsidR="00B4395F" w:rsidRPr="00C975B0" w:rsidRDefault="00B4395F"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85EE54A"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3B8E03"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2008_Wet3</w:t>
            </w:r>
          </w:p>
        </w:tc>
        <w:tc>
          <w:tcPr>
            <w:tcW w:w="0" w:type="auto"/>
            <w:noWrap/>
            <w:vAlign w:val="center"/>
            <w:hideMark/>
          </w:tcPr>
          <w:p w14:paraId="2DC3EDD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1.501</w:t>
            </w:r>
          </w:p>
        </w:tc>
        <w:tc>
          <w:tcPr>
            <w:tcW w:w="0" w:type="auto"/>
            <w:noWrap/>
            <w:vAlign w:val="center"/>
            <w:hideMark/>
          </w:tcPr>
          <w:p w14:paraId="5087D35A"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1.093</w:t>
            </w:r>
            <w:r w:rsidRPr="00C975B0">
              <w:rPr>
                <w:rFonts w:ascii="Calibri" w:eastAsia="Times New Roman" w:hAnsi="Calibri" w:cs="Calibri"/>
                <w:b/>
                <w:bCs/>
                <w:color w:val="000000" w:themeColor="text1"/>
                <w:sz w:val="20"/>
                <w:szCs w:val="20"/>
              </w:rPr>
              <w:t xml:space="preserve"> (</w:t>
            </w:r>
            <w:r w:rsidRPr="00C975B0">
              <w:rPr>
                <w:rFonts w:ascii="Calibri" w:eastAsia="Times New Roman" w:hAnsi="Calibri" w:cs="Calibri"/>
                <w:color w:val="000000" w:themeColor="text1"/>
                <w:sz w:val="20"/>
                <w:szCs w:val="20"/>
              </w:rPr>
              <w:t>95th</w:t>
            </w:r>
            <w:r w:rsidRPr="00C975B0">
              <w:rPr>
                <w:rFonts w:ascii="Calibri" w:eastAsia="Times New Roman" w:hAnsi="Calibri" w:cs="Calibri"/>
                <w:b/>
                <w:bCs/>
                <w:color w:val="000000" w:themeColor="text1"/>
                <w:sz w:val="20"/>
                <w:szCs w:val="20"/>
              </w:rPr>
              <w:t>)</w:t>
            </w:r>
          </w:p>
        </w:tc>
        <w:tc>
          <w:tcPr>
            <w:tcW w:w="0" w:type="auto"/>
            <w:noWrap/>
            <w:vAlign w:val="center"/>
            <w:hideMark/>
          </w:tcPr>
          <w:p w14:paraId="05C40EC6"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4D7764B2"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0A24ADEC"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B8F45E9"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1994_Dry1</w:t>
            </w:r>
          </w:p>
        </w:tc>
        <w:tc>
          <w:tcPr>
            <w:tcW w:w="0" w:type="auto"/>
            <w:noWrap/>
            <w:vAlign w:val="center"/>
            <w:hideMark/>
          </w:tcPr>
          <w:p w14:paraId="7279E990"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0.043</w:t>
            </w:r>
          </w:p>
        </w:tc>
        <w:tc>
          <w:tcPr>
            <w:tcW w:w="0" w:type="auto"/>
            <w:noWrap/>
            <w:vAlign w:val="center"/>
            <w:hideMark/>
          </w:tcPr>
          <w:p w14:paraId="4A02252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4F5771E0"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restart"/>
            <w:noWrap/>
            <w:vAlign w:val="center"/>
            <w:hideMark/>
          </w:tcPr>
          <w:p w14:paraId="68B8871F"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PCR_DJF_RCH30</w:t>
            </w:r>
          </w:p>
        </w:tc>
      </w:tr>
      <w:tr w:rsidR="00B4395F" w:rsidRPr="00C975B0" w14:paraId="21DA6E9E"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30DB4D"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2022_Dry2</w:t>
            </w:r>
          </w:p>
        </w:tc>
        <w:tc>
          <w:tcPr>
            <w:tcW w:w="0" w:type="auto"/>
            <w:noWrap/>
            <w:vAlign w:val="center"/>
            <w:hideMark/>
          </w:tcPr>
          <w:p w14:paraId="3959E507"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w:t>
            </w:r>
          </w:p>
        </w:tc>
        <w:tc>
          <w:tcPr>
            <w:tcW w:w="0" w:type="auto"/>
            <w:noWrap/>
            <w:vAlign w:val="center"/>
            <w:hideMark/>
          </w:tcPr>
          <w:p w14:paraId="48B3FF08"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3C4BA64E"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3D37D45B"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29B592B"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D268C8"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lastRenderedPageBreak/>
              <w:t>2023_Dry3</w:t>
            </w:r>
          </w:p>
        </w:tc>
        <w:tc>
          <w:tcPr>
            <w:tcW w:w="0" w:type="auto"/>
            <w:noWrap/>
            <w:vAlign w:val="center"/>
            <w:hideMark/>
          </w:tcPr>
          <w:p w14:paraId="4A0AA223"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w:t>
            </w:r>
          </w:p>
        </w:tc>
        <w:tc>
          <w:tcPr>
            <w:tcW w:w="0" w:type="auto"/>
            <w:noWrap/>
            <w:vAlign w:val="center"/>
            <w:hideMark/>
          </w:tcPr>
          <w:p w14:paraId="14FAFE9F"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0.145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7C06CE6F"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2C2A6CC4" w14:textId="77777777" w:rsidR="00B4395F" w:rsidRPr="00C975B0" w:rsidRDefault="00B4395F"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71EBDB99"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B8A8C7"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2021_Wet1</w:t>
            </w:r>
          </w:p>
        </w:tc>
        <w:tc>
          <w:tcPr>
            <w:tcW w:w="0" w:type="auto"/>
            <w:noWrap/>
            <w:vAlign w:val="center"/>
            <w:hideMark/>
          </w:tcPr>
          <w:p w14:paraId="632FB25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1.671</w:t>
            </w:r>
          </w:p>
        </w:tc>
        <w:tc>
          <w:tcPr>
            <w:tcW w:w="0" w:type="auto"/>
            <w:noWrap/>
            <w:vAlign w:val="center"/>
            <w:hideMark/>
          </w:tcPr>
          <w:p w14:paraId="37D95121"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1.251 (85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270A2832"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85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4BB4CB66"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2AA13462" w14:textId="77777777" w:rsidTr="009D767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546ABB"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2009_Wet2</w:t>
            </w:r>
          </w:p>
        </w:tc>
        <w:tc>
          <w:tcPr>
            <w:tcW w:w="0" w:type="auto"/>
            <w:noWrap/>
            <w:vAlign w:val="center"/>
            <w:hideMark/>
          </w:tcPr>
          <w:p w14:paraId="418F3C02"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1.932</w:t>
            </w:r>
          </w:p>
        </w:tc>
        <w:tc>
          <w:tcPr>
            <w:tcW w:w="0" w:type="auto"/>
            <w:noWrap/>
            <w:vAlign w:val="center"/>
            <w:hideMark/>
          </w:tcPr>
          <w:p w14:paraId="2EFDFBC9"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1.671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60B114D3" w14:textId="77777777" w:rsidR="00B4395F" w:rsidRPr="00C975B0" w:rsidRDefault="00B4395F"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0478D572" w14:textId="77777777" w:rsidR="00B4395F" w:rsidRPr="00C975B0" w:rsidRDefault="00B4395F"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B4395F" w:rsidRPr="00C975B0" w14:paraId="0A66754A" w14:textId="77777777" w:rsidTr="009D767B">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634F66" w14:textId="77777777" w:rsidR="00B4395F" w:rsidRPr="00C975B0" w:rsidRDefault="00B4395F"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2008_Wet3</w:t>
            </w:r>
          </w:p>
        </w:tc>
        <w:tc>
          <w:tcPr>
            <w:tcW w:w="0" w:type="auto"/>
            <w:noWrap/>
            <w:vAlign w:val="center"/>
            <w:hideMark/>
          </w:tcPr>
          <w:p w14:paraId="4DE9AD95"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3.092</w:t>
            </w:r>
          </w:p>
        </w:tc>
        <w:tc>
          <w:tcPr>
            <w:tcW w:w="0" w:type="auto"/>
            <w:noWrap/>
            <w:vAlign w:val="center"/>
            <w:hideMark/>
          </w:tcPr>
          <w:p w14:paraId="18B50971"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1.671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noWrap/>
            <w:vAlign w:val="center"/>
            <w:hideMark/>
          </w:tcPr>
          <w:p w14:paraId="7438057F" w14:textId="77777777" w:rsidR="00B4395F" w:rsidRPr="00C975B0" w:rsidRDefault="00B4395F"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w:t>
            </w:r>
            <w:r w:rsidRPr="00C975B0">
              <w:rPr>
                <w:rFonts w:ascii="Calibri" w:eastAsia="Times New Roman" w:hAnsi="Calibri" w:cs="Calibri"/>
                <w:color w:val="000000" w:themeColor="text1"/>
                <w:sz w:val="20"/>
                <w:szCs w:val="20"/>
                <w:vertAlign w:val="superscript"/>
              </w:rPr>
              <w:t>th</w:t>
            </w:r>
            <w:r w:rsidRPr="00C975B0">
              <w:rPr>
                <w:rFonts w:ascii="Calibri" w:eastAsia="Times New Roman" w:hAnsi="Calibri" w:cs="Calibri"/>
                <w:color w:val="000000" w:themeColor="text1"/>
                <w:sz w:val="20"/>
                <w:szCs w:val="20"/>
              </w:rPr>
              <w:t>)</w:t>
            </w:r>
          </w:p>
        </w:tc>
        <w:tc>
          <w:tcPr>
            <w:tcW w:w="0" w:type="auto"/>
            <w:vMerge/>
            <w:vAlign w:val="center"/>
            <w:hideMark/>
          </w:tcPr>
          <w:p w14:paraId="2437C3FD" w14:textId="77777777" w:rsidR="00B4395F" w:rsidRPr="00C975B0" w:rsidRDefault="00B4395F"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bl>
    <w:p w14:paraId="1BA76F82" w14:textId="648C4CAA" w:rsidR="009D767B" w:rsidRPr="00C975B0" w:rsidRDefault="005E3A2E" w:rsidP="00A83341">
      <w:pPr>
        <w:pStyle w:val="Caption"/>
        <w:numPr>
          <w:ilvl w:val="0"/>
          <w:numId w:val="2"/>
        </w:numPr>
        <w:spacing w:after="0"/>
        <w:rPr>
          <w:rFonts w:ascii="Calibri" w:hAnsi="Calibri" w:cs="Calibri"/>
          <w:b/>
          <w:bCs/>
          <w:color w:val="000000" w:themeColor="text1"/>
          <w:sz w:val="22"/>
          <w:szCs w:val="22"/>
        </w:rPr>
      </w:pPr>
      <w:r w:rsidRPr="00C975B0">
        <w:rPr>
          <w:rFonts w:ascii="Calibri" w:hAnsi="Calibri" w:cs="Calibri"/>
          <w:b/>
          <w:bCs/>
          <w:color w:val="000000" w:themeColor="text1"/>
          <w:sz w:val="22"/>
          <w:szCs w:val="22"/>
        </w:rPr>
        <w:t>MAM</w:t>
      </w:r>
      <w:r w:rsidR="009D767B" w:rsidRPr="00C975B0">
        <w:rPr>
          <w:rFonts w:ascii="Calibri" w:hAnsi="Calibri" w:cs="Calibri"/>
          <w:b/>
          <w:bCs/>
          <w:color w:val="000000" w:themeColor="text1"/>
          <w:sz w:val="22"/>
          <w:szCs w:val="22"/>
        </w:rPr>
        <w:t xml:space="preserve"> Season</w:t>
      </w:r>
    </w:p>
    <w:tbl>
      <w:tblPr>
        <w:tblStyle w:val="PlainTable2"/>
        <w:tblW w:w="0" w:type="auto"/>
        <w:jc w:val="center"/>
        <w:tblLook w:val="04A0" w:firstRow="1" w:lastRow="0" w:firstColumn="1" w:lastColumn="0" w:noHBand="0" w:noVBand="1"/>
      </w:tblPr>
      <w:tblGrid>
        <w:gridCol w:w="1167"/>
        <w:gridCol w:w="2021"/>
        <w:gridCol w:w="2129"/>
        <w:gridCol w:w="2366"/>
        <w:gridCol w:w="1804"/>
      </w:tblGrid>
      <w:tr w:rsidR="009D767B" w:rsidRPr="00C975B0" w14:paraId="484A4175" w14:textId="77777777" w:rsidTr="00560244">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8A2766" w14:textId="77777777" w:rsidR="009D767B" w:rsidRPr="00C975B0" w:rsidRDefault="009D767B" w:rsidP="00A83341">
            <w:pPr>
              <w:jc w:val="center"/>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Year</w:t>
            </w:r>
          </w:p>
        </w:tc>
        <w:tc>
          <w:tcPr>
            <w:tcW w:w="0" w:type="auto"/>
            <w:noWrap/>
            <w:vAlign w:val="center"/>
            <w:hideMark/>
          </w:tcPr>
          <w:p w14:paraId="6E16347E" w14:textId="35DD0800" w:rsidR="009D767B" w:rsidRPr="00C975B0" w:rsidRDefault="00560244" w:rsidP="00A833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Average</w:t>
            </w:r>
            <w:r w:rsidR="009D767B" w:rsidRPr="00C975B0">
              <w:rPr>
                <w:rFonts w:ascii="Calibri" w:eastAsia="Times New Roman" w:hAnsi="Calibri" w:cs="Calibri"/>
                <w:color w:val="000000" w:themeColor="text1"/>
                <w:sz w:val="20"/>
                <w:szCs w:val="20"/>
              </w:rPr>
              <w:t xml:space="preserve"> Obs. Q(m</w:t>
            </w:r>
            <w:r w:rsidR="009D767B" w:rsidRPr="00C975B0">
              <w:rPr>
                <w:rFonts w:ascii="Calibri" w:eastAsia="Times New Roman" w:hAnsi="Calibri" w:cs="Calibri"/>
                <w:color w:val="000000" w:themeColor="text1"/>
                <w:sz w:val="20"/>
                <w:szCs w:val="20"/>
                <w:vertAlign w:val="superscript"/>
              </w:rPr>
              <w:t>3</w:t>
            </w:r>
            <w:r w:rsidR="009D767B" w:rsidRPr="00C975B0">
              <w:rPr>
                <w:rFonts w:ascii="Calibri" w:eastAsia="Times New Roman" w:hAnsi="Calibri" w:cs="Calibri"/>
                <w:color w:val="000000" w:themeColor="text1"/>
                <w:sz w:val="20"/>
                <w:szCs w:val="20"/>
              </w:rPr>
              <w:t>/s)</w:t>
            </w:r>
          </w:p>
        </w:tc>
        <w:tc>
          <w:tcPr>
            <w:tcW w:w="0" w:type="auto"/>
            <w:noWrap/>
            <w:vAlign w:val="center"/>
            <w:hideMark/>
          </w:tcPr>
          <w:p w14:paraId="64E8A7B4" w14:textId="46459F0A" w:rsidR="009D767B" w:rsidRPr="00C975B0" w:rsidRDefault="009D767B" w:rsidP="00A833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Threshold</w:t>
            </w:r>
            <w:r w:rsidR="00560244" w:rsidRPr="00C975B0">
              <w:rPr>
                <w:rFonts w:ascii="Calibri" w:eastAsia="Times New Roman" w:hAnsi="Calibri" w:cs="Calibri"/>
                <w:color w:val="000000" w:themeColor="text1"/>
                <w:sz w:val="20"/>
                <w:szCs w:val="20"/>
              </w:rPr>
              <w:t xml:space="preserve"> </w:t>
            </w:r>
            <w:r w:rsidRPr="00C975B0">
              <w:rPr>
                <w:rFonts w:ascii="Calibri" w:eastAsia="Times New Roman" w:hAnsi="Calibri" w:cs="Calibri"/>
                <w:color w:val="000000" w:themeColor="text1"/>
                <w:sz w:val="20"/>
                <w:szCs w:val="20"/>
              </w:rPr>
              <w:t>Value (m</w:t>
            </w:r>
            <w:r w:rsidRPr="00C975B0">
              <w:rPr>
                <w:rFonts w:ascii="Calibri" w:eastAsia="Times New Roman" w:hAnsi="Calibri" w:cs="Calibri"/>
                <w:color w:val="000000" w:themeColor="text1"/>
                <w:sz w:val="20"/>
                <w:szCs w:val="20"/>
                <w:vertAlign w:val="superscript"/>
              </w:rPr>
              <w:t>3</w:t>
            </w:r>
            <w:r w:rsidRPr="00C975B0">
              <w:rPr>
                <w:rFonts w:ascii="Calibri" w:eastAsia="Times New Roman" w:hAnsi="Calibri" w:cs="Calibri"/>
                <w:color w:val="000000" w:themeColor="text1"/>
                <w:sz w:val="20"/>
                <w:szCs w:val="20"/>
              </w:rPr>
              <w:t>/s)</w:t>
            </w:r>
          </w:p>
        </w:tc>
        <w:tc>
          <w:tcPr>
            <w:tcW w:w="0" w:type="auto"/>
            <w:noWrap/>
            <w:vAlign w:val="center"/>
            <w:hideMark/>
          </w:tcPr>
          <w:p w14:paraId="4C768DD0" w14:textId="77777777" w:rsidR="009D767B" w:rsidRPr="00C975B0" w:rsidRDefault="009D767B" w:rsidP="00A8334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Flood/drought Conditions</w:t>
            </w:r>
          </w:p>
        </w:tc>
        <w:tc>
          <w:tcPr>
            <w:tcW w:w="0" w:type="auto"/>
            <w:noWrap/>
            <w:vAlign w:val="center"/>
            <w:hideMark/>
          </w:tcPr>
          <w:p w14:paraId="7B2B5434" w14:textId="42F75262" w:rsidR="009D767B" w:rsidRPr="00C975B0" w:rsidRDefault="009D767B" w:rsidP="00A8334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 xml:space="preserve">Model and </w:t>
            </w:r>
            <w:r w:rsidR="00560244" w:rsidRPr="00C975B0">
              <w:rPr>
                <w:rFonts w:ascii="Calibri" w:eastAsia="Times New Roman" w:hAnsi="Calibri" w:cs="Calibri"/>
                <w:color w:val="000000" w:themeColor="text1"/>
                <w:sz w:val="20"/>
                <w:szCs w:val="20"/>
              </w:rPr>
              <w:t>season</w:t>
            </w:r>
          </w:p>
        </w:tc>
      </w:tr>
      <w:tr w:rsidR="00560244" w:rsidRPr="00C975B0" w14:paraId="1A75E863"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BDF500"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2002_Dry1</w:t>
            </w:r>
          </w:p>
        </w:tc>
        <w:tc>
          <w:tcPr>
            <w:tcW w:w="0" w:type="auto"/>
            <w:noWrap/>
            <w:vAlign w:val="center"/>
            <w:hideMark/>
          </w:tcPr>
          <w:p w14:paraId="096CF67E"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0.030</w:t>
            </w:r>
          </w:p>
        </w:tc>
        <w:tc>
          <w:tcPr>
            <w:tcW w:w="0" w:type="auto"/>
            <w:noWrap/>
            <w:vAlign w:val="center"/>
            <w:hideMark/>
          </w:tcPr>
          <w:p w14:paraId="3438EC0F"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0.038</w:t>
            </w:r>
          </w:p>
        </w:tc>
        <w:tc>
          <w:tcPr>
            <w:tcW w:w="0" w:type="auto"/>
            <w:noWrap/>
            <w:vAlign w:val="center"/>
            <w:hideMark/>
          </w:tcPr>
          <w:p w14:paraId="06C4BC57"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447A149F"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PLSR_MAM_RCH32</w:t>
            </w:r>
          </w:p>
        </w:tc>
      </w:tr>
      <w:tr w:rsidR="00560244" w:rsidRPr="00C975B0" w14:paraId="1DF4D72E"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60E286"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2022_Dry2</w:t>
            </w:r>
          </w:p>
        </w:tc>
        <w:tc>
          <w:tcPr>
            <w:tcW w:w="0" w:type="auto"/>
            <w:noWrap/>
            <w:vAlign w:val="center"/>
            <w:hideMark/>
          </w:tcPr>
          <w:p w14:paraId="77DF103C"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0.037</w:t>
            </w:r>
          </w:p>
        </w:tc>
        <w:tc>
          <w:tcPr>
            <w:tcW w:w="0" w:type="auto"/>
            <w:noWrap/>
            <w:vAlign w:val="center"/>
            <w:hideMark/>
          </w:tcPr>
          <w:p w14:paraId="437EBAAB"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0.038</w:t>
            </w:r>
          </w:p>
        </w:tc>
        <w:tc>
          <w:tcPr>
            <w:tcW w:w="0" w:type="auto"/>
            <w:noWrap/>
            <w:vAlign w:val="center"/>
            <w:hideMark/>
          </w:tcPr>
          <w:p w14:paraId="6FCC091C"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018672F5"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77490935"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4EFBFB3"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2016_Dry3</w:t>
            </w:r>
          </w:p>
        </w:tc>
        <w:tc>
          <w:tcPr>
            <w:tcW w:w="0" w:type="auto"/>
            <w:noWrap/>
            <w:vAlign w:val="center"/>
            <w:hideMark/>
          </w:tcPr>
          <w:p w14:paraId="0C9A2004"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0.038</w:t>
            </w:r>
          </w:p>
        </w:tc>
        <w:tc>
          <w:tcPr>
            <w:tcW w:w="0" w:type="auto"/>
            <w:noWrap/>
            <w:vAlign w:val="center"/>
            <w:hideMark/>
          </w:tcPr>
          <w:p w14:paraId="0FCAFD7E"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0.052</w:t>
            </w:r>
          </w:p>
        </w:tc>
        <w:tc>
          <w:tcPr>
            <w:tcW w:w="0" w:type="auto"/>
            <w:noWrap/>
            <w:vAlign w:val="center"/>
            <w:hideMark/>
          </w:tcPr>
          <w:p w14:paraId="796B7B8C"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Drought (≤ 15th)</w:t>
            </w:r>
          </w:p>
        </w:tc>
        <w:tc>
          <w:tcPr>
            <w:tcW w:w="0" w:type="auto"/>
            <w:vMerge/>
            <w:vAlign w:val="center"/>
            <w:hideMark/>
          </w:tcPr>
          <w:p w14:paraId="2B6FB394"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37C60900"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F32B4B"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2003_Wet1</w:t>
            </w:r>
          </w:p>
        </w:tc>
        <w:tc>
          <w:tcPr>
            <w:tcW w:w="0" w:type="auto"/>
            <w:noWrap/>
            <w:vAlign w:val="center"/>
            <w:hideMark/>
          </w:tcPr>
          <w:p w14:paraId="56D0AB98"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1E53CDC6"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0.309</w:t>
            </w:r>
          </w:p>
        </w:tc>
        <w:tc>
          <w:tcPr>
            <w:tcW w:w="0" w:type="auto"/>
            <w:noWrap/>
            <w:vAlign w:val="center"/>
            <w:hideMark/>
          </w:tcPr>
          <w:p w14:paraId="1009D975"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Flood (≥ 85th)</w:t>
            </w:r>
          </w:p>
        </w:tc>
        <w:tc>
          <w:tcPr>
            <w:tcW w:w="0" w:type="auto"/>
            <w:vMerge/>
            <w:vAlign w:val="center"/>
            <w:hideMark/>
          </w:tcPr>
          <w:p w14:paraId="64E81DA4"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7C102EFF"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541878"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2010_Wet2</w:t>
            </w:r>
          </w:p>
        </w:tc>
        <w:tc>
          <w:tcPr>
            <w:tcW w:w="0" w:type="auto"/>
            <w:noWrap/>
            <w:vAlign w:val="center"/>
            <w:hideMark/>
          </w:tcPr>
          <w:p w14:paraId="0C3B9AC6"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0.439</w:t>
            </w:r>
          </w:p>
        </w:tc>
        <w:tc>
          <w:tcPr>
            <w:tcW w:w="0" w:type="auto"/>
            <w:noWrap/>
            <w:vAlign w:val="center"/>
            <w:hideMark/>
          </w:tcPr>
          <w:p w14:paraId="65AD55F9"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45C82C90"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2B627ADD"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7CEF6D66"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E7EE1E"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1996_Wet3</w:t>
            </w:r>
          </w:p>
        </w:tc>
        <w:tc>
          <w:tcPr>
            <w:tcW w:w="0" w:type="auto"/>
            <w:noWrap/>
            <w:vAlign w:val="center"/>
            <w:hideMark/>
          </w:tcPr>
          <w:p w14:paraId="43A6A394"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0.755</w:t>
            </w:r>
          </w:p>
        </w:tc>
        <w:tc>
          <w:tcPr>
            <w:tcW w:w="0" w:type="auto"/>
            <w:noWrap/>
            <w:vAlign w:val="center"/>
            <w:hideMark/>
          </w:tcPr>
          <w:p w14:paraId="6ADE44D2"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6C03273E"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50057893"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601FA6E5"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44E5A2"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1999_Dry1</w:t>
            </w:r>
          </w:p>
        </w:tc>
        <w:tc>
          <w:tcPr>
            <w:tcW w:w="0" w:type="auto"/>
            <w:noWrap/>
            <w:vAlign w:val="center"/>
            <w:hideMark/>
          </w:tcPr>
          <w:p w14:paraId="562A29D4"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0.031</w:t>
            </w:r>
          </w:p>
        </w:tc>
        <w:tc>
          <w:tcPr>
            <w:tcW w:w="0" w:type="auto"/>
            <w:noWrap/>
            <w:vAlign w:val="center"/>
            <w:hideMark/>
          </w:tcPr>
          <w:p w14:paraId="2A9389C7"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0.051</w:t>
            </w:r>
          </w:p>
        </w:tc>
        <w:tc>
          <w:tcPr>
            <w:tcW w:w="0" w:type="auto"/>
            <w:noWrap/>
            <w:vAlign w:val="center"/>
            <w:hideMark/>
          </w:tcPr>
          <w:p w14:paraId="79195003"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5B1F702F"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PLSR_MAM_RCH30</w:t>
            </w:r>
          </w:p>
        </w:tc>
      </w:tr>
      <w:tr w:rsidR="00560244" w:rsidRPr="00C975B0" w14:paraId="70ECD82A"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5287A4"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1995_Dry2</w:t>
            </w:r>
          </w:p>
        </w:tc>
        <w:tc>
          <w:tcPr>
            <w:tcW w:w="0" w:type="auto"/>
            <w:noWrap/>
            <w:vAlign w:val="center"/>
            <w:hideMark/>
          </w:tcPr>
          <w:p w14:paraId="2E2A805C"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0.044</w:t>
            </w:r>
          </w:p>
        </w:tc>
        <w:tc>
          <w:tcPr>
            <w:tcW w:w="0" w:type="auto"/>
            <w:noWrap/>
            <w:vAlign w:val="center"/>
            <w:hideMark/>
          </w:tcPr>
          <w:p w14:paraId="2F8B24D6"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0.051</w:t>
            </w:r>
          </w:p>
        </w:tc>
        <w:tc>
          <w:tcPr>
            <w:tcW w:w="0" w:type="auto"/>
            <w:noWrap/>
            <w:vAlign w:val="center"/>
            <w:hideMark/>
          </w:tcPr>
          <w:p w14:paraId="0810F04D"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0CDF6330"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30B3EE28"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2DB825"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1998_Dry3</w:t>
            </w:r>
          </w:p>
        </w:tc>
        <w:tc>
          <w:tcPr>
            <w:tcW w:w="0" w:type="auto"/>
            <w:noWrap/>
            <w:vAlign w:val="center"/>
            <w:hideMark/>
          </w:tcPr>
          <w:p w14:paraId="79FE4B10"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0.051</w:t>
            </w:r>
          </w:p>
        </w:tc>
        <w:tc>
          <w:tcPr>
            <w:tcW w:w="0" w:type="auto"/>
            <w:noWrap/>
            <w:vAlign w:val="center"/>
            <w:hideMark/>
          </w:tcPr>
          <w:p w14:paraId="2B92AD09"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0.086</w:t>
            </w:r>
          </w:p>
        </w:tc>
        <w:tc>
          <w:tcPr>
            <w:tcW w:w="0" w:type="auto"/>
            <w:noWrap/>
            <w:vAlign w:val="center"/>
            <w:hideMark/>
          </w:tcPr>
          <w:p w14:paraId="3504EE70"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Drought (≤ 15th)</w:t>
            </w:r>
          </w:p>
        </w:tc>
        <w:tc>
          <w:tcPr>
            <w:tcW w:w="0" w:type="auto"/>
            <w:vMerge/>
            <w:vAlign w:val="center"/>
            <w:hideMark/>
          </w:tcPr>
          <w:p w14:paraId="193C130F"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30E89208"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C447DB"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2009_Wet1</w:t>
            </w:r>
          </w:p>
        </w:tc>
        <w:tc>
          <w:tcPr>
            <w:tcW w:w="0" w:type="auto"/>
            <w:noWrap/>
            <w:vAlign w:val="center"/>
            <w:hideMark/>
          </w:tcPr>
          <w:p w14:paraId="62054F6F"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0.949</w:t>
            </w:r>
          </w:p>
        </w:tc>
        <w:tc>
          <w:tcPr>
            <w:tcW w:w="0" w:type="auto"/>
            <w:noWrap/>
            <w:vAlign w:val="center"/>
            <w:hideMark/>
          </w:tcPr>
          <w:p w14:paraId="00C53BFC"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0.660</w:t>
            </w:r>
          </w:p>
        </w:tc>
        <w:tc>
          <w:tcPr>
            <w:tcW w:w="0" w:type="auto"/>
            <w:noWrap/>
            <w:vAlign w:val="center"/>
            <w:hideMark/>
          </w:tcPr>
          <w:p w14:paraId="299AD0D2"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Flood (≥ 85th)</w:t>
            </w:r>
          </w:p>
        </w:tc>
        <w:tc>
          <w:tcPr>
            <w:tcW w:w="0" w:type="auto"/>
            <w:vMerge/>
            <w:vAlign w:val="center"/>
            <w:hideMark/>
          </w:tcPr>
          <w:p w14:paraId="3349CA74"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19398506"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536FC7B"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2010_Wet2</w:t>
            </w:r>
          </w:p>
        </w:tc>
        <w:tc>
          <w:tcPr>
            <w:tcW w:w="0" w:type="auto"/>
            <w:noWrap/>
            <w:vAlign w:val="center"/>
            <w:hideMark/>
          </w:tcPr>
          <w:p w14:paraId="0980EC64"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1.074</w:t>
            </w:r>
          </w:p>
        </w:tc>
        <w:tc>
          <w:tcPr>
            <w:tcW w:w="0" w:type="auto"/>
            <w:noWrap/>
            <w:vAlign w:val="center"/>
            <w:hideMark/>
          </w:tcPr>
          <w:p w14:paraId="31F97120"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0.949</w:t>
            </w:r>
          </w:p>
        </w:tc>
        <w:tc>
          <w:tcPr>
            <w:tcW w:w="0" w:type="auto"/>
            <w:noWrap/>
            <w:vAlign w:val="center"/>
            <w:hideMark/>
          </w:tcPr>
          <w:p w14:paraId="4975A653"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417AA5DA"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793A0984"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0EF13"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2015_Wet3</w:t>
            </w:r>
          </w:p>
        </w:tc>
        <w:tc>
          <w:tcPr>
            <w:tcW w:w="0" w:type="auto"/>
            <w:noWrap/>
            <w:vAlign w:val="center"/>
            <w:hideMark/>
          </w:tcPr>
          <w:p w14:paraId="74D09912"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1.662</w:t>
            </w:r>
          </w:p>
        </w:tc>
        <w:tc>
          <w:tcPr>
            <w:tcW w:w="0" w:type="auto"/>
            <w:noWrap/>
            <w:vAlign w:val="center"/>
            <w:hideMark/>
          </w:tcPr>
          <w:p w14:paraId="018D3A55"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0.949</w:t>
            </w:r>
          </w:p>
        </w:tc>
        <w:tc>
          <w:tcPr>
            <w:tcW w:w="0" w:type="auto"/>
            <w:noWrap/>
            <w:vAlign w:val="center"/>
            <w:hideMark/>
          </w:tcPr>
          <w:p w14:paraId="22038CD9"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7D3F1C9F"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31D8A6CA"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28BF807"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2002_Dry1</w:t>
            </w:r>
          </w:p>
        </w:tc>
        <w:tc>
          <w:tcPr>
            <w:tcW w:w="0" w:type="auto"/>
            <w:noWrap/>
            <w:vAlign w:val="center"/>
            <w:hideMark/>
          </w:tcPr>
          <w:p w14:paraId="0EB6EDC0"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0.030</w:t>
            </w:r>
          </w:p>
        </w:tc>
        <w:tc>
          <w:tcPr>
            <w:tcW w:w="0" w:type="auto"/>
            <w:noWrap/>
            <w:vAlign w:val="center"/>
            <w:hideMark/>
          </w:tcPr>
          <w:p w14:paraId="1ACBA3FD"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0.038</w:t>
            </w:r>
          </w:p>
        </w:tc>
        <w:tc>
          <w:tcPr>
            <w:tcW w:w="0" w:type="auto"/>
            <w:noWrap/>
            <w:vAlign w:val="center"/>
            <w:hideMark/>
          </w:tcPr>
          <w:p w14:paraId="115ECE18"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7D15367F"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PCR_MAM_RCH32</w:t>
            </w:r>
          </w:p>
        </w:tc>
      </w:tr>
      <w:tr w:rsidR="00560244" w:rsidRPr="00C975B0" w14:paraId="7B37BA92"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836893"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2022_Dry2</w:t>
            </w:r>
          </w:p>
        </w:tc>
        <w:tc>
          <w:tcPr>
            <w:tcW w:w="0" w:type="auto"/>
            <w:noWrap/>
            <w:vAlign w:val="center"/>
            <w:hideMark/>
          </w:tcPr>
          <w:p w14:paraId="4F4FBD65"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0.037</w:t>
            </w:r>
          </w:p>
        </w:tc>
        <w:tc>
          <w:tcPr>
            <w:tcW w:w="0" w:type="auto"/>
            <w:noWrap/>
            <w:vAlign w:val="center"/>
            <w:hideMark/>
          </w:tcPr>
          <w:p w14:paraId="4121BE68"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0.038</w:t>
            </w:r>
          </w:p>
        </w:tc>
        <w:tc>
          <w:tcPr>
            <w:tcW w:w="0" w:type="auto"/>
            <w:noWrap/>
            <w:vAlign w:val="center"/>
            <w:hideMark/>
          </w:tcPr>
          <w:p w14:paraId="46927924"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7C3E405A"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085AED4B"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FD793D"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2016_Dry3</w:t>
            </w:r>
          </w:p>
        </w:tc>
        <w:tc>
          <w:tcPr>
            <w:tcW w:w="0" w:type="auto"/>
            <w:noWrap/>
            <w:vAlign w:val="center"/>
            <w:hideMark/>
          </w:tcPr>
          <w:p w14:paraId="4E20D8EC"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0.038</w:t>
            </w:r>
          </w:p>
        </w:tc>
        <w:tc>
          <w:tcPr>
            <w:tcW w:w="0" w:type="auto"/>
            <w:noWrap/>
            <w:vAlign w:val="center"/>
            <w:hideMark/>
          </w:tcPr>
          <w:p w14:paraId="5D2EC5AD"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0.052</w:t>
            </w:r>
          </w:p>
        </w:tc>
        <w:tc>
          <w:tcPr>
            <w:tcW w:w="0" w:type="auto"/>
            <w:noWrap/>
            <w:vAlign w:val="center"/>
            <w:hideMark/>
          </w:tcPr>
          <w:p w14:paraId="666265EC"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Drought (≤ 15th)</w:t>
            </w:r>
          </w:p>
        </w:tc>
        <w:tc>
          <w:tcPr>
            <w:tcW w:w="0" w:type="auto"/>
            <w:vMerge/>
            <w:vAlign w:val="center"/>
            <w:hideMark/>
          </w:tcPr>
          <w:p w14:paraId="67ECF409"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2EBAC3EA"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4DF891"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2003_Wet1</w:t>
            </w:r>
          </w:p>
        </w:tc>
        <w:tc>
          <w:tcPr>
            <w:tcW w:w="0" w:type="auto"/>
            <w:noWrap/>
            <w:vAlign w:val="center"/>
            <w:hideMark/>
          </w:tcPr>
          <w:p w14:paraId="01458D80"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64520B2A"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0.309</w:t>
            </w:r>
          </w:p>
        </w:tc>
        <w:tc>
          <w:tcPr>
            <w:tcW w:w="0" w:type="auto"/>
            <w:noWrap/>
            <w:vAlign w:val="center"/>
            <w:hideMark/>
          </w:tcPr>
          <w:p w14:paraId="3A8335C8"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Flood (≥ 85th)</w:t>
            </w:r>
          </w:p>
        </w:tc>
        <w:tc>
          <w:tcPr>
            <w:tcW w:w="0" w:type="auto"/>
            <w:vMerge/>
            <w:vAlign w:val="center"/>
            <w:hideMark/>
          </w:tcPr>
          <w:p w14:paraId="56B311B2"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46B28169"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AB136"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2010_Wet2</w:t>
            </w:r>
          </w:p>
        </w:tc>
        <w:tc>
          <w:tcPr>
            <w:tcW w:w="0" w:type="auto"/>
            <w:noWrap/>
            <w:vAlign w:val="center"/>
            <w:hideMark/>
          </w:tcPr>
          <w:p w14:paraId="256D5037"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0.439</w:t>
            </w:r>
          </w:p>
        </w:tc>
        <w:tc>
          <w:tcPr>
            <w:tcW w:w="0" w:type="auto"/>
            <w:noWrap/>
            <w:vAlign w:val="center"/>
            <w:hideMark/>
          </w:tcPr>
          <w:p w14:paraId="6DAB2186"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5931FFD3"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6E301C17"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12A84972"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1B7814"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1996_Wet3</w:t>
            </w:r>
          </w:p>
        </w:tc>
        <w:tc>
          <w:tcPr>
            <w:tcW w:w="0" w:type="auto"/>
            <w:noWrap/>
            <w:vAlign w:val="center"/>
            <w:hideMark/>
          </w:tcPr>
          <w:p w14:paraId="3DDA766D"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0.755</w:t>
            </w:r>
          </w:p>
        </w:tc>
        <w:tc>
          <w:tcPr>
            <w:tcW w:w="0" w:type="auto"/>
            <w:noWrap/>
            <w:vAlign w:val="center"/>
            <w:hideMark/>
          </w:tcPr>
          <w:p w14:paraId="00FE014D"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0.414</w:t>
            </w:r>
          </w:p>
        </w:tc>
        <w:tc>
          <w:tcPr>
            <w:tcW w:w="0" w:type="auto"/>
            <w:noWrap/>
            <w:vAlign w:val="center"/>
            <w:hideMark/>
          </w:tcPr>
          <w:p w14:paraId="2B84A850"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1B39C787"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74290EF4"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164981"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1999_Dry1</w:t>
            </w:r>
          </w:p>
        </w:tc>
        <w:tc>
          <w:tcPr>
            <w:tcW w:w="0" w:type="auto"/>
            <w:noWrap/>
            <w:vAlign w:val="center"/>
            <w:hideMark/>
          </w:tcPr>
          <w:p w14:paraId="3B0ECD11"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0.031</w:t>
            </w:r>
          </w:p>
        </w:tc>
        <w:tc>
          <w:tcPr>
            <w:tcW w:w="0" w:type="auto"/>
            <w:noWrap/>
            <w:vAlign w:val="center"/>
            <w:hideMark/>
          </w:tcPr>
          <w:p w14:paraId="41DDD640"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0.051</w:t>
            </w:r>
          </w:p>
        </w:tc>
        <w:tc>
          <w:tcPr>
            <w:tcW w:w="0" w:type="auto"/>
            <w:noWrap/>
            <w:vAlign w:val="center"/>
            <w:hideMark/>
          </w:tcPr>
          <w:p w14:paraId="76711D41"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restart"/>
            <w:noWrap/>
            <w:vAlign w:val="center"/>
            <w:hideMark/>
          </w:tcPr>
          <w:p w14:paraId="6C7C35CE"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PCR_MAM_RCH30</w:t>
            </w:r>
          </w:p>
        </w:tc>
      </w:tr>
      <w:tr w:rsidR="00560244" w:rsidRPr="00C975B0" w14:paraId="3B9D4049"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2F8EDD"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1995_Dry2</w:t>
            </w:r>
          </w:p>
        </w:tc>
        <w:tc>
          <w:tcPr>
            <w:tcW w:w="0" w:type="auto"/>
            <w:noWrap/>
            <w:vAlign w:val="center"/>
            <w:hideMark/>
          </w:tcPr>
          <w:p w14:paraId="4988A799"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0.044</w:t>
            </w:r>
          </w:p>
        </w:tc>
        <w:tc>
          <w:tcPr>
            <w:tcW w:w="0" w:type="auto"/>
            <w:noWrap/>
            <w:vAlign w:val="center"/>
            <w:hideMark/>
          </w:tcPr>
          <w:p w14:paraId="1A928754"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0.051</w:t>
            </w:r>
          </w:p>
        </w:tc>
        <w:tc>
          <w:tcPr>
            <w:tcW w:w="0" w:type="auto"/>
            <w:noWrap/>
            <w:vAlign w:val="center"/>
            <w:hideMark/>
          </w:tcPr>
          <w:p w14:paraId="025E66D4"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Drought (≤ 5th)</w:t>
            </w:r>
          </w:p>
        </w:tc>
        <w:tc>
          <w:tcPr>
            <w:tcW w:w="0" w:type="auto"/>
            <w:vMerge/>
            <w:vAlign w:val="center"/>
            <w:hideMark/>
          </w:tcPr>
          <w:p w14:paraId="7A9B872A"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4A626867"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B7FBD3"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1998_Dry3</w:t>
            </w:r>
          </w:p>
        </w:tc>
        <w:tc>
          <w:tcPr>
            <w:tcW w:w="0" w:type="auto"/>
            <w:noWrap/>
            <w:vAlign w:val="center"/>
            <w:hideMark/>
          </w:tcPr>
          <w:p w14:paraId="1F44962F"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0.051</w:t>
            </w:r>
          </w:p>
        </w:tc>
        <w:tc>
          <w:tcPr>
            <w:tcW w:w="0" w:type="auto"/>
            <w:noWrap/>
            <w:vAlign w:val="center"/>
            <w:hideMark/>
          </w:tcPr>
          <w:p w14:paraId="25425C52"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0.086</w:t>
            </w:r>
          </w:p>
        </w:tc>
        <w:tc>
          <w:tcPr>
            <w:tcW w:w="0" w:type="auto"/>
            <w:noWrap/>
            <w:vAlign w:val="center"/>
            <w:hideMark/>
          </w:tcPr>
          <w:p w14:paraId="7DDC880F"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Drought (≤ 15th)</w:t>
            </w:r>
          </w:p>
        </w:tc>
        <w:tc>
          <w:tcPr>
            <w:tcW w:w="0" w:type="auto"/>
            <w:vMerge/>
            <w:vAlign w:val="center"/>
            <w:hideMark/>
          </w:tcPr>
          <w:p w14:paraId="105C923A"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7B580740"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4C0D23"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2009_Wet1</w:t>
            </w:r>
          </w:p>
        </w:tc>
        <w:tc>
          <w:tcPr>
            <w:tcW w:w="0" w:type="auto"/>
            <w:noWrap/>
            <w:vAlign w:val="center"/>
            <w:hideMark/>
          </w:tcPr>
          <w:p w14:paraId="4CA0C9C3"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0.949</w:t>
            </w:r>
          </w:p>
        </w:tc>
        <w:tc>
          <w:tcPr>
            <w:tcW w:w="0" w:type="auto"/>
            <w:noWrap/>
            <w:vAlign w:val="center"/>
            <w:hideMark/>
          </w:tcPr>
          <w:p w14:paraId="4F6913B5"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0.660</w:t>
            </w:r>
          </w:p>
        </w:tc>
        <w:tc>
          <w:tcPr>
            <w:tcW w:w="0" w:type="auto"/>
            <w:noWrap/>
            <w:vAlign w:val="center"/>
            <w:hideMark/>
          </w:tcPr>
          <w:p w14:paraId="0D25E6BE"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themeColor="text1"/>
                <w:sz w:val="20"/>
                <w:szCs w:val="20"/>
              </w:rPr>
            </w:pPr>
            <w:r w:rsidRPr="00C975B0">
              <w:rPr>
                <w:rFonts w:ascii="Calibri" w:eastAsia="Times New Roman" w:hAnsi="Calibri" w:cs="Calibri"/>
                <w:b/>
                <w:bCs/>
                <w:color w:val="000000" w:themeColor="text1"/>
                <w:sz w:val="20"/>
                <w:szCs w:val="20"/>
              </w:rPr>
              <w:t>Flood (≥ 85th)</w:t>
            </w:r>
          </w:p>
        </w:tc>
        <w:tc>
          <w:tcPr>
            <w:tcW w:w="0" w:type="auto"/>
            <w:vMerge/>
            <w:vAlign w:val="center"/>
            <w:hideMark/>
          </w:tcPr>
          <w:p w14:paraId="0211AE4A"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6FC64D4A" w14:textId="77777777" w:rsidTr="00560244">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B1B0F32"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2010_Wet2</w:t>
            </w:r>
          </w:p>
        </w:tc>
        <w:tc>
          <w:tcPr>
            <w:tcW w:w="0" w:type="auto"/>
            <w:noWrap/>
            <w:vAlign w:val="center"/>
            <w:hideMark/>
          </w:tcPr>
          <w:p w14:paraId="5822E620"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1.074</w:t>
            </w:r>
          </w:p>
        </w:tc>
        <w:tc>
          <w:tcPr>
            <w:tcW w:w="0" w:type="auto"/>
            <w:noWrap/>
            <w:vAlign w:val="center"/>
            <w:hideMark/>
          </w:tcPr>
          <w:p w14:paraId="4DE3484B"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0.949</w:t>
            </w:r>
          </w:p>
        </w:tc>
        <w:tc>
          <w:tcPr>
            <w:tcW w:w="0" w:type="auto"/>
            <w:noWrap/>
            <w:vAlign w:val="center"/>
            <w:hideMark/>
          </w:tcPr>
          <w:p w14:paraId="235949F4" w14:textId="77777777" w:rsidR="009D767B" w:rsidRPr="00C975B0" w:rsidRDefault="009D767B" w:rsidP="00A8334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3376CDEA" w14:textId="77777777" w:rsidR="009D767B" w:rsidRPr="00C975B0" w:rsidRDefault="009D767B" w:rsidP="00A8334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rPr>
            </w:pPr>
          </w:p>
        </w:tc>
      </w:tr>
      <w:tr w:rsidR="00560244" w:rsidRPr="00C975B0" w14:paraId="624B0150" w14:textId="77777777" w:rsidTr="00560244">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90146F" w14:textId="77777777" w:rsidR="009D767B" w:rsidRPr="00C975B0" w:rsidRDefault="009D767B" w:rsidP="00A83341">
            <w:pPr>
              <w:jc w:val="center"/>
              <w:rPr>
                <w:rFonts w:ascii="Calibri" w:eastAsia="Times New Roman" w:hAnsi="Calibri" w:cs="Calibri"/>
                <w:b w:val="0"/>
                <w:bCs w:val="0"/>
                <w:color w:val="000000" w:themeColor="text1"/>
                <w:sz w:val="20"/>
                <w:szCs w:val="20"/>
              </w:rPr>
            </w:pPr>
            <w:r w:rsidRPr="00C975B0">
              <w:rPr>
                <w:rFonts w:ascii="Calibri" w:eastAsia="Times New Roman" w:hAnsi="Calibri" w:cs="Calibri"/>
                <w:b w:val="0"/>
                <w:bCs w:val="0"/>
                <w:color w:val="000000" w:themeColor="text1"/>
                <w:sz w:val="20"/>
                <w:szCs w:val="20"/>
              </w:rPr>
              <w:t>2015_Wet3</w:t>
            </w:r>
          </w:p>
        </w:tc>
        <w:tc>
          <w:tcPr>
            <w:tcW w:w="0" w:type="auto"/>
            <w:noWrap/>
            <w:vAlign w:val="center"/>
            <w:hideMark/>
          </w:tcPr>
          <w:p w14:paraId="236CA63D"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1.662</w:t>
            </w:r>
          </w:p>
        </w:tc>
        <w:tc>
          <w:tcPr>
            <w:tcW w:w="0" w:type="auto"/>
            <w:noWrap/>
            <w:vAlign w:val="center"/>
            <w:hideMark/>
          </w:tcPr>
          <w:p w14:paraId="1A3249AE"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0.949</w:t>
            </w:r>
          </w:p>
        </w:tc>
        <w:tc>
          <w:tcPr>
            <w:tcW w:w="0" w:type="auto"/>
            <w:noWrap/>
            <w:vAlign w:val="center"/>
            <w:hideMark/>
          </w:tcPr>
          <w:p w14:paraId="164151AF" w14:textId="77777777" w:rsidR="009D767B" w:rsidRPr="00C975B0" w:rsidRDefault="009D767B" w:rsidP="00A8334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r w:rsidRPr="00C975B0">
              <w:rPr>
                <w:rFonts w:ascii="Calibri" w:eastAsia="Times New Roman" w:hAnsi="Calibri" w:cs="Calibri"/>
                <w:color w:val="000000" w:themeColor="text1"/>
                <w:sz w:val="20"/>
                <w:szCs w:val="20"/>
              </w:rPr>
              <w:t>Flood (≥ 95th)</w:t>
            </w:r>
          </w:p>
        </w:tc>
        <w:tc>
          <w:tcPr>
            <w:tcW w:w="0" w:type="auto"/>
            <w:vMerge/>
            <w:vAlign w:val="center"/>
            <w:hideMark/>
          </w:tcPr>
          <w:p w14:paraId="62E76643" w14:textId="77777777" w:rsidR="009D767B" w:rsidRPr="00C975B0" w:rsidRDefault="009D767B" w:rsidP="00A8334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rPr>
            </w:pPr>
          </w:p>
        </w:tc>
      </w:tr>
    </w:tbl>
    <w:p w14:paraId="64E1740E" w14:textId="77777777" w:rsidR="00B4395F" w:rsidRPr="00C975B0" w:rsidRDefault="00B4395F" w:rsidP="00A83341">
      <w:pPr>
        <w:pBdr>
          <w:bottom w:val="single" w:sz="12" w:space="1" w:color="auto"/>
        </w:pBdr>
        <w:spacing w:after="0" w:line="240" w:lineRule="auto"/>
        <w:rPr>
          <w:rFonts w:ascii="Calibri" w:hAnsi="Calibri" w:cs="Calibri"/>
          <w:color w:val="000000" w:themeColor="text1"/>
        </w:rPr>
      </w:pPr>
    </w:p>
    <w:p w14:paraId="01540569" w14:textId="46374FF8" w:rsidR="007860F1" w:rsidRPr="00C975B0" w:rsidRDefault="007860F1" w:rsidP="00A83341">
      <w:pPr>
        <w:spacing w:after="0" w:line="240" w:lineRule="auto"/>
        <w:jc w:val="center"/>
        <w:rPr>
          <w:rFonts w:ascii="Calibri" w:hAnsi="Calibri" w:cs="Calibri"/>
          <w:color w:val="000000" w:themeColor="text1"/>
        </w:rPr>
      </w:pPr>
    </w:p>
    <w:p w14:paraId="26A79421" w14:textId="2499F5C6" w:rsidR="007860F1" w:rsidRPr="00C975B0" w:rsidRDefault="007860F1" w:rsidP="00A83341">
      <w:pPr>
        <w:spacing w:after="0" w:line="240" w:lineRule="auto"/>
        <w:rPr>
          <w:rFonts w:ascii="Calibri" w:hAnsi="Calibri" w:cs="Calibri"/>
          <w:color w:val="000000" w:themeColor="text1"/>
        </w:rPr>
      </w:pPr>
    </w:p>
    <w:p w14:paraId="3FB1A982" w14:textId="197F244B" w:rsidR="0070591B" w:rsidRPr="00C975B0" w:rsidRDefault="0070591B" w:rsidP="00A83341">
      <w:pPr>
        <w:pStyle w:val="ListParagraph"/>
        <w:numPr>
          <w:ilvl w:val="0"/>
          <w:numId w:val="4"/>
        </w:numPr>
        <w:spacing w:after="0" w:line="240" w:lineRule="auto"/>
        <w:rPr>
          <w:rFonts w:ascii="Calibri" w:hAnsi="Calibri" w:cs="Calibri"/>
          <w:color w:val="000000" w:themeColor="text1"/>
        </w:rPr>
      </w:pPr>
      <w:r w:rsidRPr="00C975B0">
        <w:rPr>
          <w:rFonts w:ascii="Calibri" w:hAnsi="Calibri" w:cs="Calibri"/>
          <w:color w:val="000000" w:themeColor="text1"/>
        </w:rPr>
        <w:t>SON PCR model at Reach 32</w:t>
      </w:r>
    </w:p>
    <w:p w14:paraId="0F580F53" w14:textId="2B1742AF" w:rsidR="007860F1" w:rsidRPr="00C975B0" w:rsidRDefault="005B45C2" w:rsidP="00A83341">
      <w:pPr>
        <w:spacing w:after="0" w:line="240" w:lineRule="auto"/>
        <w:rPr>
          <w:rFonts w:ascii="Calibri" w:hAnsi="Calibri" w:cs="Calibri"/>
          <w:color w:val="000000" w:themeColor="text1"/>
        </w:rPr>
      </w:pPr>
      <w:r w:rsidRPr="00C975B0">
        <w:rPr>
          <w:rFonts w:ascii="Calibri" w:hAnsi="Calibri" w:cs="Calibri"/>
          <w:noProof/>
          <w:color w:val="000000" w:themeColor="text1"/>
        </w:rPr>
        <w:drawing>
          <wp:inline distT="0" distB="0" distL="0" distR="0" wp14:anchorId="3666028D" wp14:editId="133D2486">
            <wp:extent cx="6332220" cy="1583055"/>
            <wp:effectExtent l="0" t="0" r="0" b="0"/>
            <wp:docPr id="221902904" name="Picture 1" descr="A graph with blue squares and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02904" name="Picture 1" descr="A graph with blue squares and red lines&#10;&#10;AI-generated content may be incorrect."/>
                    <pic:cNvPicPr/>
                  </pic:nvPicPr>
                  <pic:blipFill>
                    <a:blip r:embed="rId45"/>
                    <a:stretch>
                      <a:fillRect/>
                    </a:stretch>
                  </pic:blipFill>
                  <pic:spPr>
                    <a:xfrm>
                      <a:off x="0" y="0"/>
                      <a:ext cx="6332220" cy="1583055"/>
                    </a:xfrm>
                    <a:prstGeom prst="rect">
                      <a:avLst/>
                    </a:prstGeom>
                  </pic:spPr>
                </pic:pic>
              </a:graphicData>
            </a:graphic>
          </wp:inline>
        </w:drawing>
      </w:r>
    </w:p>
    <w:p w14:paraId="14A7CD45" w14:textId="67B479FA" w:rsidR="0070591B" w:rsidRPr="00C975B0" w:rsidRDefault="0070591B" w:rsidP="00A83341">
      <w:pPr>
        <w:pStyle w:val="ListParagraph"/>
        <w:numPr>
          <w:ilvl w:val="0"/>
          <w:numId w:val="4"/>
        </w:numPr>
        <w:spacing w:after="0" w:line="240" w:lineRule="auto"/>
        <w:rPr>
          <w:rFonts w:ascii="Calibri" w:hAnsi="Calibri" w:cs="Calibri"/>
          <w:color w:val="000000" w:themeColor="text1"/>
        </w:rPr>
      </w:pPr>
      <w:r w:rsidRPr="00C975B0">
        <w:rPr>
          <w:rFonts w:ascii="Calibri" w:hAnsi="Calibri" w:cs="Calibri"/>
          <w:color w:val="000000" w:themeColor="text1"/>
        </w:rPr>
        <w:t>SON PLSR model at Reach 32</w:t>
      </w:r>
    </w:p>
    <w:p w14:paraId="701C7FBC" w14:textId="5CA95CDE" w:rsidR="007860F1" w:rsidRPr="00C975B0" w:rsidRDefault="005B45C2" w:rsidP="00A83341">
      <w:pPr>
        <w:spacing w:after="0" w:line="240" w:lineRule="auto"/>
        <w:rPr>
          <w:rFonts w:ascii="Calibri" w:hAnsi="Calibri" w:cs="Calibri"/>
          <w:color w:val="000000" w:themeColor="text1"/>
        </w:rPr>
      </w:pPr>
      <w:r w:rsidRPr="00C975B0">
        <w:rPr>
          <w:rFonts w:ascii="Calibri" w:hAnsi="Calibri" w:cs="Calibri"/>
          <w:noProof/>
          <w:color w:val="000000" w:themeColor="text1"/>
        </w:rPr>
        <w:lastRenderedPageBreak/>
        <w:drawing>
          <wp:inline distT="0" distB="0" distL="0" distR="0" wp14:anchorId="685C8E4F" wp14:editId="79006274">
            <wp:extent cx="6332220" cy="1583055"/>
            <wp:effectExtent l="0" t="0" r="0" b="0"/>
            <wp:docPr id="657930525" name="Picture 1" descr="A graph with a red d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30525" name="Picture 1" descr="A graph with a red dot&#10;&#10;AI-generated content may be incorrect."/>
                    <pic:cNvPicPr/>
                  </pic:nvPicPr>
                  <pic:blipFill>
                    <a:blip r:embed="rId46"/>
                    <a:stretch>
                      <a:fillRect/>
                    </a:stretch>
                  </pic:blipFill>
                  <pic:spPr>
                    <a:xfrm>
                      <a:off x="0" y="0"/>
                      <a:ext cx="6332220" cy="1583055"/>
                    </a:xfrm>
                    <a:prstGeom prst="rect">
                      <a:avLst/>
                    </a:prstGeom>
                  </pic:spPr>
                </pic:pic>
              </a:graphicData>
            </a:graphic>
          </wp:inline>
        </w:drawing>
      </w:r>
    </w:p>
    <w:p w14:paraId="2A603400" w14:textId="7C076449" w:rsidR="005B45C2" w:rsidRPr="00C975B0" w:rsidRDefault="005B45C2" w:rsidP="00A83341">
      <w:pPr>
        <w:pStyle w:val="ListParagraph"/>
        <w:numPr>
          <w:ilvl w:val="0"/>
          <w:numId w:val="4"/>
        </w:numPr>
        <w:spacing w:after="0" w:line="240" w:lineRule="auto"/>
        <w:rPr>
          <w:rFonts w:ascii="Calibri" w:hAnsi="Calibri" w:cs="Calibri"/>
          <w:color w:val="000000" w:themeColor="text1"/>
        </w:rPr>
      </w:pPr>
      <w:r w:rsidRPr="00C975B0">
        <w:rPr>
          <w:rFonts w:ascii="Calibri" w:hAnsi="Calibri" w:cs="Calibri"/>
          <w:color w:val="000000" w:themeColor="text1"/>
        </w:rPr>
        <w:t>MAM PCR model at Reach 32</w:t>
      </w:r>
    </w:p>
    <w:p w14:paraId="62FCBE7F" w14:textId="34B7968E" w:rsidR="007860F1" w:rsidRPr="00C975B0" w:rsidRDefault="005B45C2" w:rsidP="00A83341">
      <w:pPr>
        <w:spacing w:after="0" w:line="240" w:lineRule="auto"/>
        <w:rPr>
          <w:rFonts w:ascii="Calibri" w:hAnsi="Calibri" w:cs="Calibri"/>
          <w:color w:val="000000" w:themeColor="text1"/>
        </w:rPr>
      </w:pPr>
      <w:r w:rsidRPr="00C975B0">
        <w:rPr>
          <w:rFonts w:ascii="Calibri" w:hAnsi="Calibri" w:cs="Calibri"/>
          <w:noProof/>
          <w:color w:val="000000" w:themeColor="text1"/>
        </w:rPr>
        <w:drawing>
          <wp:inline distT="0" distB="0" distL="0" distR="0" wp14:anchorId="0217A2F3" wp14:editId="6C15C65D">
            <wp:extent cx="6332220" cy="1583055"/>
            <wp:effectExtent l="0" t="0" r="0" b="0"/>
            <wp:docPr id="1549588855" name="Picture 1"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88855" name="Picture 1" descr="A graph with a red line&#10;&#10;AI-generated content may be incorrect."/>
                    <pic:cNvPicPr/>
                  </pic:nvPicPr>
                  <pic:blipFill>
                    <a:blip r:embed="rId47"/>
                    <a:stretch>
                      <a:fillRect/>
                    </a:stretch>
                  </pic:blipFill>
                  <pic:spPr>
                    <a:xfrm>
                      <a:off x="0" y="0"/>
                      <a:ext cx="6332220" cy="1583055"/>
                    </a:xfrm>
                    <a:prstGeom prst="rect">
                      <a:avLst/>
                    </a:prstGeom>
                  </pic:spPr>
                </pic:pic>
              </a:graphicData>
            </a:graphic>
          </wp:inline>
        </w:drawing>
      </w:r>
    </w:p>
    <w:p w14:paraId="3AB89240" w14:textId="3DC4F0A3" w:rsidR="005B45C2" w:rsidRPr="00C975B0" w:rsidRDefault="005B45C2" w:rsidP="00A83341">
      <w:pPr>
        <w:pStyle w:val="ListParagraph"/>
        <w:numPr>
          <w:ilvl w:val="0"/>
          <w:numId w:val="4"/>
        </w:numPr>
        <w:spacing w:after="0" w:line="240" w:lineRule="auto"/>
        <w:rPr>
          <w:rFonts w:ascii="Calibri" w:hAnsi="Calibri" w:cs="Calibri"/>
          <w:color w:val="000000" w:themeColor="text1"/>
        </w:rPr>
      </w:pPr>
      <w:r w:rsidRPr="00C975B0">
        <w:rPr>
          <w:rFonts w:ascii="Calibri" w:hAnsi="Calibri" w:cs="Calibri"/>
          <w:color w:val="000000" w:themeColor="text1"/>
        </w:rPr>
        <w:t>MAM PLSR model at Reach 32</w:t>
      </w:r>
    </w:p>
    <w:p w14:paraId="43BED52C" w14:textId="05033408" w:rsidR="007860F1" w:rsidRPr="00C975B0" w:rsidRDefault="007860F1" w:rsidP="00A83341">
      <w:pPr>
        <w:spacing w:after="0" w:line="240" w:lineRule="auto"/>
        <w:rPr>
          <w:rFonts w:ascii="Calibri" w:hAnsi="Calibri" w:cs="Calibri"/>
          <w:color w:val="000000" w:themeColor="text1"/>
        </w:rPr>
      </w:pPr>
    </w:p>
    <w:p w14:paraId="45ACC71F" w14:textId="02F74CE8" w:rsidR="005B45C2" w:rsidRPr="00C975B0" w:rsidRDefault="00610019" w:rsidP="00A83341">
      <w:pPr>
        <w:pStyle w:val="Caption"/>
        <w:spacing w:after="0"/>
        <w:ind w:left="360"/>
        <w:jc w:val="both"/>
        <w:rPr>
          <w:rFonts w:ascii="Calibri" w:hAnsi="Calibri" w:cs="Calibri"/>
          <w:color w:val="000000" w:themeColor="text1"/>
          <w:sz w:val="22"/>
          <w:szCs w:val="22"/>
        </w:rPr>
      </w:pPr>
      <w:bookmarkStart w:id="15" w:name="_Ref209440616"/>
      <w:bookmarkStart w:id="16" w:name="_Hlk209446670"/>
      <w:r w:rsidRPr="00C975B0">
        <w:rPr>
          <w:rFonts w:ascii="Calibri" w:hAnsi="Calibri" w:cs="Calibri"/>
          <w:color w:val="000000" w:themeColor="text1"/>
          <w:sz w:val="22"/>
          <w:szCs w:val="22"/>
        </w:rPr>
        <w:t>Fig.</w:t>
      </w:r>
      <w:r w:rsidR="005B45C2" w:rsidRPr="00C975B0">
        <w:rPr>
          <w:rFonts w:ascii="Calibri" w:hAnsi="Calibri" w:cs="Calibri"/>
          <w:color w:val="000000" w:themeColor="text1"/>
          <w:sz w:val="22"/>
          <w:szCs w:val="22"/>
        </w:rPr>
        <w:t xml:space="preserve"> </w:t>
      </w:r>
      <w:bookmarkEnd w:id="15"/>
      <w:r w:rsidRPr="00C975B0">
        <w:rPr>
          <w:rFonts w:ascii="Calibri" w:hAnsi="Calibri" w:cs="Calibri"/>
          <w:color w:val="000000" w:themeColor="text1"/>
          <w:sz w:val="22"/>
          <w:szCs w:val="22"/>
        </w:rPr>
        <w:t>S</w:t>
      </w:r>
      <w:r w:rsidR="00D37E4E" w:rsidRPr="00C975B0">
        <w:rPr>
          <w:rFonts w:ascii="Calibri" w:hAnsi="Calibri" w:cs="Calibri"/>
          <w:color w:val="000000" w:themeColor="text1"/>
          <w:sz w:val="22"/>
          <w:szCs w:val="22"/>
        </w:rPr>
        <w:t>9</w:t>
      </w:r>
      <w:r w:rsidR="005B45C2" w:rsidRPr="00C975B0">
        <w:rPr>
          <w:rFonts w:ascii="Calibri" w:hAnsi="Calibri" w:cs="Calibri"/>
          <w:color w:val="000000" w:themeColor="text1"/>
          <w:sz w:val="22"/>
          <w:szCs w:val="22"/>
        </w:rPr>
        <w:t>. Box plots of disaggregated monthly ensemble forecasts at Reach 32: SON (A &amp; B), DJF (C &amp; D), and MAM (E &amp; F)</w:t>
      </w:r>
      <w:bookmarkEnd w:id="16"/>
      <w:r w:rsidR="005B45C2" w:rsidRPr="00C975B0">
        <w:rPr>
          <w:rFonts w:ascii="Calibri" w:hAnsi="Calibri" w:cs="Calibri"/>
          <w:color w:val="000000" w:themeColor="text1"/>
          <w:sz w:val="22"/>
          <w:szCs w:val="22"/>
        </w:rPr>
        <w:br w:type="page"/>
      </w:r>
    </w:p>
    <w:p w14:paraId="53049562" w14:textId="5DEB739C" w:rsidR="005B45C2" w:rsidRPr="00C975B0" w:rsidRDefault="00D64E7A" w:rsidP="00A83341">
      <w:pPr>
        <w:pStyle w:val="Caption"/>
        <w:spacing w:after="0"/>
        <w:jc w:val="both"/>
        <w:rPr>
          <w:rFonts w:ascii="Calibri" w:hAnsi="Calibri" w:cs="Calibri"/>
          <w:b/>
          <w:bCs/>
          <w:i w:val="0"/>
          <w:iCs w:val="0"/>
          <w:color w:val="000000" w:themeColor="text1"/>
          <w:sz w:val="22"/>
          <w:szCs w:val="22"/>
        </w:rPr>
      </w:pPr>
      <w:r w:rsidRPr="00C975B0">
        <w:rPr>
          <w:rFonts w:ascii="Calibri" w:hAnsi="Calibri" w:cs="Calibri"/>
          <w:b/>
          <w:bCs/>
          <w:i w:val="0"/>
          <w:iCs w:val="0"/>
          <w:color w:val="000000" w:themeColor="text1"/>
          <w:sz w:val="22"/>
          <w:szCs w:val="22"/>
        </w:rPr>
        <w:lastRenderedPageBreak/>
        <w:t>4</w:t>
      </w:r>
      <w:r w:rsidRPr="00C975B0">
        <w:rPr>
          <w:rFonts w:ascii="Calibri" w:hAnsi="Calibri" w:cs="Calibri"/>
          <w:b/>
          <w:bCs/>
          <w:i w:val="0"/>
          <w:iCs w:val="0"/>
          <w:color w:val="000000" w:themeColor="text1"/>
          <w:sz w:val="22"/>
          <w:szCs w:val="22"/>
        </w:rPr>
        <w:tab/>
      </w:r>
      <w:r w:rsidR="008F3D31" w:rsidRPr="00C975B0">
        <w:rPr>
          <w:rFonts w:ascii="Calibri" w:hAnsi="Calibri" w:cs="Calibri"/>
          <w:b/>
          <w:bCs/>
          <w:i w:val="0"/>
          <w:iCs w:val="0"/>
          <w:color w:val="000000" w:themeColor="text1"/>
          <w:sz w:val="22"/>
          <w:szCs w:val="22"/>
        </w:rPr>
        <w:t>Discussions</w:t>
      </w:r>
    </w:p>
    <w:p w14:paraId="2D9500FA" w14:textId="44CA8AAA" w:rsidR="007860F1" w:rsidRPr="00C975B0" w:rsidRDefault="007860F1" w:rsidP="00A83341">
      <w:pPr>
        <w:spacing w:after="0" w:line="240" w:lineRule="auto"/>
        <w:jc w:val="center"/>
        <w:rPr>
          <w:rFonts w:ascii="Calibri" w:hAnsi="Calibri" w:cs="Calibri"/>
          <w:color w:val="000000" w:themeColor="text1"/>
        </w:rPr>
      </w:pPr>
    </w:p>
    <w:p w14:paraId="4B090B29" w14:textId="293671ED" w:rsidR="007860F1" w:rsidRPr="00C975B0" w:rsidRDefault="007860F1" w:rsidP="00A83341">
      <w:pPr>
        <w:spacing w:after="0" w:line="240" w:lineRule="auto"/>
        <w:jc w:val="center"/>
        <w:rPr>
          <w:rFonts w:ascii="Calibri" w:hAnsi="Calibri" w:cs="Calibri"/>
          <w:color w:val="000000" w:themeColor="text1"/>
        </w:rPr>
      </w:pPr>
    </w:p>
    <w:p w14:paraId="544D99DB" w14:textId="133FA36C" w:rsidR="001F70CF" w:rsidRPr="00C975B0" w:rsidRDefault="00AD6E47" w:rsidP="00A83341">
      <w:pPr>
        <w:spacing w:after="0" w:line="240" w:lineRule="auto"/>
        <w:jc w:val="center"/>
        <w:rPr>
          <w:rFonts w:ascii="Calibri" w:hAnsi="Calibri" w:cs="Calibri"/>
          <w:color w:val="000000" w:themeColor="text1"/>
        </w:rPr>
      </w:pPr>
      <w:r w:rsidRPr="00C975B0">
        <w:rPr>
          <w:noProof/>
          <w:color w:val="000000" w:themeColor="text1"/>
        </w:rPr>
        <w:drawing>
          <wp:inline distT="0" distB="0" distL="0" distR="0" wp14:anchorId="0B6D343D" wp14:editId="0CDFA93B">
            <wp:extent cx="2572941" cy="3600000"/>
            <wp:effectExtent l="0" t="0" r="0" b="635"/>
            <wp:docPr id="513130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302" name="Picture 1" descr="A screenshot of a graph&#10;&#10;AI-generated content may be incorrect."/>
                    <pic:cNvPicPr/>
                  </pic:nvPicPr>
                  <pic:blipFill rotWithShape="1">
                    <a:blip r:embed="rId48"/>
                    <a:srcRect l="5849" t="5028" r="8878" b="5008"/>
                    <a:stretch>
                      <a:fillRect/>
                    </a:stretch>
                  </pic:blipFill>
                  <pic:spPr bwMode="auto">
                    <a:xfrm>
                      <a:off x="0" y="0"/>
                      <a:ext cx="2572941" cy="3600000"/>
                    </a:xfrm>
                    <a:prstGeom prst="rect">
                      <a:avLst/>
                    </a:prstGeom>
                    <a:ln>
                      <a:noFill/>
                    </a:ln>
                    <a:extLst>
                      <a:ext uri="{53640926-AAD7-44D8-BBD7-CCE9431645EC}">
                        <a14:shadowObscured xmlns:a14="http://schemas.microsoft.com/office/drawing/2010/main"/>
                      </a:ext>
                    </a:extLst>
                  </pic:spPr>
                </pic:pic>
              </a:graphicData>
            </a:graphic>
          </wp:inline>
        </w:drawing>
      </w:r>
    </w:p>
    <w:p w14:paraId="4C470877" w14:textId="254D16FC" w:rsidR="001F70CF" w:rsidRPr="00C975B0" w:rsidRDefault="002A4096" w:rsidP="00A83341">
      <w:pPr>
        <w:pStyle w:val="ListParagraph"/>
        <w:numPr>
          <w:ilvl w:val="0"/>
          <w:numId w:val="12"/>
        </w:numPr>
        <w:spacing w:after="0" w:line="240" w:lineRule="auto"/>
        <w:jc w:val="both"/>
        <w:rPr>
          <w:rFonts w:ascii="Calibri" w:hAnsi="Calibri" w:cs="Calibri"/>
          <w:color w:val="000000" w:themeColor="text1"/>
        </w:rPr>
      </w:pPr>
      <w:r w:rsidRPr="00C975B0">
        <w:rPr>
          <w:rFonts w:ascii="Calibri" w:hAnsi="Calibri" w:cs="Calibri"/>
          <w:color w:val="000000" w:themeColor="text1"/>
        </w:rPr>
        <w:t>MAM at reach 30 using PCR</w:t>
      </w:r>
    </w:p>
    <w:p w14:paraId="4301C6A9" w14:textId="4D2E0AD5" w:rsidR="001F70CF" w:rsidRPr="00C975B0" w:rsidRDefault="00AD6E47" w:rsidP="00A83341">
      <w:pPr>
        <w:spacing w:after="0" w:line="240" w:lineRule="auto"/>
        <w:jc w:val="center"/>
        <w:rPr>
          <w:rFonts w:ascii="Calibri" w:hAnsi="Calibri" w:cs="Calibri"/>
          <w:color w:val="000000" w:themeColor="text1"/>
        </w:rPr>
      </w:pPr>
      <w:r w:rsidRPr="00C975B0">
        <w:rPr>
          <w:noProof/>
          <w:color w:val="000000" w:themeColor="text1"/>
        </w:rPr>
        <w:drawing>
          <wp:inline distT="0" distB="0" distL="0" distR="0" wp14:anchorId="7A6271B4" wp14:editId="71DBBB15">
            <wp:extent cx="2577791" cy="3600000"/>
            <wp:effectExtent l="0" t="0" r="0" b="635"/>
            <wp:docPr id="172534522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45222" name="Picture 1" descr="A screenshot of a graph&#10;&#10;AI-generated content may be incorrect."/>
                    <pic:cNvPicPr/>
                  </pic:nvPicPr>
                  <pic:blipFill rotWithShape="1">
                    <a:blip r:embed="rId49"/>
                    <a:srcRect l="5732" t="5116" r="8995" b="5090"/>
                    <a:stretch>
                      <a:fillRect/>
                    </a:stretch>
                  </pic:blipFill>
                  <pic:spPr bwMode="auto">
                    <a:xfrm>
                      <a:off x="0" y="0"/>
                      <a:ext cx="2577791" cy="3600000"/>
                    </a:xfrm>
                    <a:prstGeom prst="rect">
                      <a:avLst/>
                    </a:prstGeom>
                    <a:ln>
                      <a:noFill/>
                    </a:ln>
                    <a:extLst>
                      <a:ext uri="{53640926-AAD7-44D8-BBD7-CCE9431645EC}">
                        <a14:shadowObscured xmlns:a14="http://schemas.microsoft.com/office/drawing/2010/main"/>
                      </a:ext>
                    </a:extLst>
                  </pic:spPr>
                </pic:pic>
              </a:graphicData>
            </a:graphic>
          </wp:inline>
        </w:drawing>
      </w:r>
    </w:p>
    <w:p w14:paraId="7A724849" w14:textId="06B9EA25" w:rsidR="00AD6E47" w:rsidRPr="00C975B0" w:rsidRDefault="00AD6E47" w:rsidP="00A83341">
      <w:pPr>
        <w:pStyle w:val="ListParagraph"/>
        <w:numPr>
          <w:ilvl w:val="0"/>
          <w:numId w:val="12"/>
        </w:numPr>
        <w:spacing w:after="0" w:line="240" w:lineRule="auto"/>
        <w:jc w:val="both"/>
        <w:rPr>
          <w:rFonts w:ascii="Calibri" w:hAnsi="Calibri" w:cs="Calibri"/>
          <w:color w:val="000000" w:themeColor="text1"/>
        </w:rPr>
      </w:pPr>
      <w:r w:rsidRPr="00C975B0">
        <w:rPr>
          <w:rFonts w:ascii="Calibri" w:hAnsi="Calibri" w:cs="Calibri"/>
          <w:color w:val="000000" w:themeColor="text1"/>
        </w:rPr>
        <w:t>MAM at reach 30 using PLSR</w:t>
      </w:r>
    </w:p>
    <w:p w14:paraId="45DBD97F" w14:textId="5F4DFD29" w:rsidR="001F70CF" w:rsidRPr="00C975B0" w:rsidRDefault="00610019" w:rsidP="00A83341">
      <w:pPr>
        <w:pStyle w:val="Caption"/>
        <w:spacing w:after="0"/>
        <w:rPr>
          <w:rFonts w:ascii="Calibri" w:hAnsi="Calibri" w:cs="Calibri"/>
          <w:color w:val="000000" w:themeColor="text1"/>
        </w:rPr>
      </w:pPr>
      <w:r w:rsidRPr="00C975B0">
        <w:rPr>
          <w:color w:val="000000" w:themeColor="text1"/>
        </w:rPr>
        <w:t>Fig.</w:t>
      </w:r>
      <w:r w:rsidR="00AD6E47" w:rsidRPr="00C975B0">
        <w:rPr>
          <w:color w:val="000000" w:themeColor="text1"/>
        </w:rPr>
        <w:t xml:space="preserve"> </w:t>
      </w:r>
      <w:r w:rsidR="00DA664C" w:rsidRPr="00C975B0">
        <w:rPr>
          <w:color w:val="000000" w:themeColor="text1"/>
        </w:rPr>
        <w:t>S</w:t>
      </w:r>
      <w:r w:rsidR="00D37E4E" w:rsidRPr="00C975B0">
        <w:rPr>
          <w:color w:val="000000" w:themeColor="text1"/>
        </w:rPr>
        <w:t>10</w:t>
      </w:r>
      <w:r w:rsidR="00AD6E47" w:rsidRPr="00C975B0">
        <w:rPr>
          <w:color w:val="000000" w:themeColor="text1"/>
        </w:rPr>
        <w:t>. Forecasting dry years (years that fall below the 25th percentile)</w:t>
      </w:r>
    </w:p>
    <w:sectPr w:rsidR="001F70CF" w:rsidRPr="00C975B0">
      <w:footerReference w:type="default" r:id="rId50"/>
      <w:pgSz w:w="12240" w:h="15840"/>
      <w:pgMar w:top="1417"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FB7EE" w14:textId="77777777" w:rsidR="007219AA" w:rsidRDefault="007219AA" w:rsidP="009C3FEB">
      <w:pPr>
        <w:spacing w:after="0" w:line="240" w:lineRule="auto"/>
      </w:pPr>
      <w:r>
        <w:separator/>
      </w:r>
    </w:p>
  </w:endnote>
  <w:endnote w:type="continuationSeparator" w:id="0">
    <w:p w14:paraId="6F331CC2" w14:textId="77777777" w:rsidR="007219AA" w:rsidRDefault="007219AA" w:rsidP="009C3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6757636"/>
      <w:docPartObj>
        <w:docPartGallery w:val="Page Numbers (Bottom of Page)"/>
        <w:docPartUnique/>
      </w:docPartObj>
    </w:sdtPr>
    <w:sdtEndPr>
      <w:rPr>
        <w:noProof/>
      </w:rPr>
    </w:sdtEndPr>
    <w:sdtContent>
      <w:p w14:paraId="00170581" w14:textId="26E87A75" w:rsidR="009C3FEB" w:rsidRDefault="009C3FE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BE34AD" w14:textId="77777777" w:rsidR="007219AA" w:rsidRDefault="007219AA" w:rsidP="009C3FEB">
      <w:pPr>
        <w:spacing w:after="0" w:line="240" w:lineRule="auto"/>
      </w:pPr>
      <w:r>
        <w:separator/>
      </w:r>
    </w:p>
  </w:footnote>
  <w:footnote w:type="continuationSeparator" w:id="0">
    <w:p w14:paraId="12BDAF37" w14:textId="77777777" w:rsidR="007219AA" w:rsidRDefault="007219AA" w:rsidP="009C3F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A6EE5"/>
    <w:multiLevelType w:val="hybridMultilevel"/>
    <w:tmpl w:val="D9B44DC8"/>
    <w:lvl w:ilvl="0" w:tplc="15FCDA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4D617E"/>
    <w:multiLevelType w:val="hybridMultilevel"/>
    <w:tmpl w:val="FB2C657E"/>
    <w:lvl w:ilvl="0" w:tplc="8ED4F0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757BAF"/>
    <w:multiLevelType w:val="multilevel"/>
    <w:tmpl w:val="858E0F8E"/>
    <w:lvl w:ilvl="0">
      <w:start w:val="3"/>
      <w:numFmt w:val="decimal"/>
      <w:lvlText w:val="%1"/>
      <w:lvlJc w:val="left"/>
      <w:pPr>
        <w:ind w:left="720" w:hanging="360"/>
      </w:pPr>
      <w:rPr>
        <w:rFonts w:hint="default"/>
      </w:rPr>
    </w:lvl>
    <w:lvl w:ilvl="1">
      <w:start w:val="1"/>
      <w:numFmt w:val="decimal"/>
      <w:pStyle w:val="Heading2"/>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5FA41DE"/>
    <w:multiLevelType w:val="hybridMultilevel"/>
    <w:tmpl w:val="4ED25D2E"/>
    <w:lvl w:ilvl="0" w:tplc="EC16854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C116FF"/>
    <w:multiLevelType w:val="hybridMultilevel"/>
    <w:tmpl w:val="3D1CADC4"/>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3970A35"/>
    <w:multiLevelType w:val="hybridMultilevel"/>
    <w:tmpl w:val="D9B44DC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70650C4"/>
    <w:multiLevelType w:val="hybridMultilevel"/>
    <w:tmpl w:val="019AAFEE"/>
    <w:lvl w:ilvl="0" w:tplc="19D460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BF041B"/>
    <w:multiLevelType w:val="multilevel"/>
    <w:tmpl w:val="4080DAC2"/>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8" w15:restartNumberingAfterBreak="0">
    <w:nsid w:val="2EB168D2"/>
    <w:multiLevelType w:val="hybridMultilevel"/>
    <w:tmpl w:val="A4968E30"/>
    <w:lvl w:ilvl="0" w:tplc="9F9EF390">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15:restartNumberingAfterBreak="0">
    <w:nsid w:val="486A5EBB"/>
    <w:multiLevelType w:val="hybridMultilevel"/>
    <w:tmpl w:val="6DB084DA"/>
    <w:lvl w:ilvl="0" w:tplc="15FCDA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ACA789D"/>
    <w:multiLevelType w:val="hybridMultilevel"/>
    <w:tmpl w:val="D94CCD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3D31EB"/>
    <w:multiLevelType w:val="hybridMultilevel"/>
    <w:tmpl w:val="2B4C6494"/>
    <w:lvl w:ilvl="0" w:tplc="15FCDA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9553872"/>
    <w:multiLevelType w:val="hybridMultilevel"/>
    <w:tmpl w:val="D9B44DC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C4F5AFB"/>
    <w:multiLevelType w:val="hybridMultilevel"/>
    <w:tmpl w:val="3022D474"/>
    <w:lvl w:ilvl="0" w:tplc="DC82076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DC61384"/>
    <w:multiLevelType w:val="hybridMultilevel"/>
    <w:tmpl w:val="D9B44DC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21565A2"/>
    <w:multiLevelType w:val="hybridMultilevel"/>
    <w:tmpl w:val="9280AB82"/>
    <w:lvl w:ilvl="0" w:tplc="15FCDA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3091267">
    <w:abstractNumId w:val="1"/>
  </w:num>
  <w:num w:numId="2" w16cid:durableId="731083233">
    <w:abstractNumId w:val="6"/>
  </w:num>
  <w:num w:numId="3" w16cid:durableId="1946377106">
    <w:abstractNumId w:val="4"/>
  </w:num>
  <w:num w:numId="4" w16cid:durableId="928583667">
    <w:abstractNumId w:val="0"/>
  </w:num>
  <w:num w:numId="5" w16cid:durableId="962344739">
    <w:abstractNumId w:val="12"/>
  </w:num>
  <w:num w:numId="6" w16cid:durableId="1035228354">
    <w:abstractNumId w:val="5"/>
  </w:num>
  <w:num w:numId="7" w16cid:durableId="1816139079">
    <w:abstractNumId w:val="14"/>
  </w:num>
  <w:num w:numId="8" w16cid:durableId="2003774250">
    <w:abstractNumId w:val="9"/>
  </w:num>
  <w:num w:numId="9" w16cid:durableId="591666327">
    <w:abstractNumId w:val="11"/>
  </w:num>
  <w:num w:numId="10" w16cid:durableId="1145782638">
    <w:abstractNumId w:val="15"/>
  </w:num>
  <w:num w:numId="11" w16cid:durableId="72439552">
    <w:abstractNumId w:val="3"/>
  </w:num>
  <w:num w:numId="12" w16cid:durableId="162093580">
    <w:abstractNumId w:val="8"/>
  </w:num>
  <w:num w:numId="13" w16cid:durableId="1971399124">
    <w:abstractNumId w:val="13"/>
  </w:num>
  <w:num w:numId="14" w16cid:durableId="1730616579">
    <w:abstractNumId w:val="7"/>
  </w:num>
  <w:num w:numId="15" w16cid:durableId="265575044">
    <w:abstractNumId w:val="2"/>
  </w:num>
  <w:num w:numId="16" w16cid:durableId="59579658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0F1"/>
    <w:rsid w:val="00006906"/>
    <w:rsid w:val="000275CB"/>
    <w:rsid w:val="00043F6B"/>
    <w:rsid w:val="00047371"/>
    <w:rsid w:val="00073DC4"/>
    <w:rsid w:val="000813A7"/>
    <w:rsid w:val="000861A7"/>
    <w:rsid w:val="00091407"/>
    <w:rsid w:val="000D33B4"/>
    <w:rsid w:val="000D74D5"/>
    <w:rsid w:val="000E210B"/>
    <w:rsid w:val="000E29D9"/>
    <w:rsid w:val="000E375B"/>
    <w:rsid w:val="00127053"/>
    <w:rsid w:val="0012790B"/>
    <w:rsid w:val="001347FC"/>
    <w:rsid w:val="001570F9"/>
    <w:rsid w:val="00197BFA"/>
    <w:rsid w:val="001B61EC"/>
    <w:rsid w:val="001D4332"/>
    <w:rsid w:val="001F70CF"/>
    <w:rsid w:val="002003C5"/>
    <w:rsid w:val="002016A0"/>
    <w:rsid w:val="0021195E"/>
    <w:rsid w:val="00224AE5"/>
    <w:rsid w:val="00227BC4"/>
    <w:rsid w:val="00234477"/>
    <w:rsid w:val="00252001"/>
    <w:rsid w:val="00252728"/>
    <w:rsid w:val="00264F79"/>
    <w:rsid w:val="00270DDA"/>
    <w:rsid w:val="002A189F"/>
    <w:rsid w:val="002A4096"/>
    <w:rsid w:val="002A43A2"/>
    <w:rsid w:val="002C013B"/>
    <w:rsid w:val="002D50C7"/>
    <w:rsid w:val="002E539B"/>
    <w:rsid w:val="00305035"/>
    <w:rsid w:val="00307E60"/>
    <w:rsid w:val="00342B22"/>
    <w:rsid w:val="003541E0"/>
    <w:rsid w:val="00354DB9"/>
    <w:rsid w:val="00390E3D"/>
    <w:rsid w:val="00427604"/>
    <w:rsid w:val="004357E1"/>
    <w:rsid w:val="00480019"/>
    <w:rsid w:val="004803A9"/>
    <w:rsid w:val="004D7BD5"/>
    <w:rsid w:val="004E53EF"/>
    <w:rsid w:val="005402F6"/>
    <w:rsid w:val="005408DC"/>
    <w:rsid w:val="005422B8"/>
    <w:rsid w:val="005439FF"/>
    <w:rsid w:val="00547D00"/>
    <w:rsid w:val="00560244"/>
    <w:rsid w:val="00567F2F"/>
    <w:rsid w:val="005871B3"/>
    <w:rsid w:val="0059459B"/>
    <w:rsid w:val="005B45C2"/>
    <w:rsid w:val="005B5999"/>
    <w:rsid w:val="005C1F75"/>
    <w:rsid w:val="005E3A2E"/>
    <w:rsid w:val="005E7215"/>
    <w:rsid w:val="00610019"/>
    <w:rsid w:val="00610A1B"/>
    <w:rsid w:val="006428CB"/>
    <w:rsid w:val="00652745"/>
    <w:rsid w:val="006755ED"/>
    <w:rsid w:val="00687AD9"/>
    <w:rsid w:val="00696A82"/>
    <w:rsid w:val="006C256E"/>
    <w:rsid w:val="006D08AC"/>
    <w:rsid w:val="006E084A"/>
    <w:rsid w:val="006E0A92"/>
    <w:rsid w:val="006F683D"/>
    <w:rsid w:val="0070591B"/>
    <w:rsid w:val="007133BB"/>
    <w:rsid w:val="007219AA"/>
    <w:rsid w:val="0072379F"/>
    <w:rsid w:val="007279C0"/>
    <w:rsid w:val="00727C23"/>
    <w:rsid w:val="00742CD0"/>
    <w:rsid w:val="00746F63"/>
    <w:rsid w:val="00763657"/>
    <w:rsid w:val="00765847"/>
    <w:rsid w:val="007860F1"/>
    <w:rsid w:val="007C21CB"/>
    <w:rsid w:val="007D7C17"/>
    <w:rsid w:val="007F1EF9"/>
    <w:rsid w:val="007F7B34"/>
    <w:rsid w:val="008278EC"/>
    <w:rsid w:val="00847727"/>
    <w:rsid w:val="00852F71"/>
    <w:rsid w:val="008561AE"/>
    <w:rsid w:val="00872B2F"/>
    <w:rsid w:val="00877D0F"/>
    <w:rsid w:val="008A50A9"/>
    <w:rsid w:val="008B1EEF"/>
    <w:rsid w:val="008B3F0D"/>
    <w:rsid w:val="008C3981"/>
    <w:rsid w:val="008D1B20"/>
    <w:rsid w:val="008E74C5"/>
    <w:rsid w:val="008F3D31"/>
    <w:rsid w:val="0090555A"/>
    <w:rsid w:val="00922940"/>
    <w:rsid w:val="009367C5"/>
    <w:rsid w:val="009436F4"/>
    <w:rsid w:val="00945CC7"/>
    <w:rsid w:val="00970D93"/>
    <w:rsid w:val="0097765D"/>
    <w:rsid w:val="009802F0"/>
    <w:rsid w:val="00987D34"/>
    <w:rsid w:val="009B5007"/>
    <w:rsid w:val="009C3FEB"/>
    <w:rsid w:val="009C4434"/>
    <w:rsid w:val="009D0AE9"/>
    <w:rsid w:val="009D1274"/>
    <w:rsid w:val="009D2137"/>
    <w:rsid w:val="009D767B"/>
    <w:rsid w:val="009E433B"/>
    <w:rsid w:val="009E47FC"/>
    <w:rsid w:val="009E6419"/>
    <w:rsid w:val="009E6892"/>
    <w:rsid w:val="009F09E6"/>
    <w:rsid w:val="009F6387"/>
    <w:rsid w:val="00A30054"/>
    <w:rsid w:val="00A32367"/>
    <w:rsid w:val="00A5040B"/>
    <w:rsid w:val="00A62621"/>
    <w:rsid w:val="00A83341"/>
    <w:rsid w:val="00A875C0"/>
    <w:rsid w:val="00AA0CDA"/>
    <w:rsid w:val="00AD6E47"/>
    <w:rsid w:val="00B03638"/>
    <w:rsid w:val="00B079E2"/>
    <w:rsid w:val="00B10853"/>
    <w:rsid w:val="00B31D06"/>
    <w:rsid w:val="00B3284E"/>
    <w:rsid w:val="00B4395F"/>
    <w:rsid w:val="00B566E1"/>
    <w:rsid w:val="00B5729A"/>
    <w:rsid w:val="00B9586F"/>
    <w:rsid w:val="00BA4006"/>
    <w:rsid w:val="00BB5BE6"/>
    <w:rsid w:val="00BE4F4B"/>
    <w:rsid w:val="00BF180E"/>
    <w:rsid w:val="00BF2BEA"/>
    <w:rsid w:val="00C0571D"/>
    <w:rsid w:val="00C3190A"/>
    <w:rsid w:val="00C37DC3"/>
    <w:rsid w:val="00C46D6A"/>
    <w:rsid w:val="00C47721"/>
    <w:rsid w:val="00C965CD"/>
    <w:rsid w:val="00C975B0"/>
    <w:rsid w:val="00CC6706"/>
    <w:rsid w:val="00CD02D9"/>
    <w:rsid w:val="00CD4EE5"/>
    <w:rsid w:val="00CF4CCD"/>
    <w:rsid w:val="00D027AF"/>
    <w:rsid w:val="00D0765B"/>
    <w:rsid w:val="00D27A3D"/>
    <w:rsid w:val="00D37E4E"/>
    <w:rsid w:val="00D42EA6"/>
    <w:rsid w:val="00D4656A"/>
    <w:rsid w:val="00D52EAC"/>
    <w:rsid w:val="00D5574A"/>
    <w:rsid w:val="00D64E7A"/>
    <w:rsid w:val="00D65D82"/>
    <w:rsid w:val="00D74846"/>
    <w:rsid w:val="00DA4101"/>
    <w:rsid w:val="00DA664C"/>
    <w:rsid w:val="00DB24D4"/>
    <w:rsid w:val="00DF7EFB"/>
    <w:rsid w:val="00E119C4"/>
    <w:rsid w:val="00E44B11"/>
    <w:rsid w:val="00E472C0"/>
    <w:rsid w:val="00E575B1"/>
    <w:rsid w:val="00E66224"/>
    <w:rsid w:val="00E7032E"/>
    <w:rsid w:val="00E72AE2"/>
    <w:rsid w:val="00E91716"/>
    <w:rsid w:val="00E94808"/>
    <w:rsid w:val="00E95C52"/>
    <w:rsid w:val="00EA573A"/>
    <w:rsid w:val="00EA6ABB"/>
    <w:rsid w:val="00EC22DF"/>
    <w:rsid w:val="00ED7B01"/>
    <w:rsid w:val="00EE029F"/>
    <w:rsid w:val="00EE5B9C"/>
    <w:rsid w:val="00F40263"/>
    <w:rsid w:val="00F64F86"/>
    <w:rsid w:val="00F66DFE"/>
    <w:rsid w:val="00FB20B5"/>
    <w:rsid w:val="00FC4AF7"/>
    <w:rsid w:val="00FE6A15"/>
    <w:rsid w:val="00FF0E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2DBDFCA"/>
  <w15:chartTrackingRefBased/>
  <w15:docId w15:val="{CDD0BE66-A3C3-4F30-8BBC-6CECDEB3D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1EC"/>
  </w:style>
  <w:style w:type="paragraph" w:styleId="Heading1">
    <w:name w:val="heading 1"/>
    <w:basedOn w:val="Normal"/>
    <w:next w:val="Normal"/>
    <w:link w:val="Heading1Char"/>
    <w:uiPriority w:val="9"/>
    <w:qFormat/>
    <w:rsid w:val="007860F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autoRedefine/>
    <w:uiPriority w:val="9"/>
    <w:unhideWhenUsed/>
    <w:rsid w:val="0090555A"/>
    <w:pPr>
      <w:keepNext/>
      <w:keepLines/>
      <w:numPr>
        <w:ilvl w:val="1"/>
        <w:numId w:val="15"/>
      </w:numPr>
      <w:spacing w:before="240" w:after="240" w:line="360" w:lineRule="auto"/>
      <w:outlineLvl w:val="1"/>
    </w:pPr>
    <w:rPr>
      <w:rFonts w:ascii="Calibri" w:eastAsia="Calibri" w:hAnsi="Calibri" w:cs="Calibri"/>
      <w:b/>
      <w:bCs/>
      <w:color w:val="000000"/>
    </w:rPr>
  </w:style>
  <w:style w:type="paragraph" w:styleId="Heading3">
    <w:name w:val="heading 3"/>
    <w:basedOn w:val="Normal"/>
    <w:next w:val="Normal"/>
    <w:link w:val="Heading3Char"/>
    <w:uiPriority w:val="9"/>
    <w:semiHidden/>
    <w:unhideWhenUsed/>
    <w:qFormat/>
    <w:rsid w:val="007860F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860F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860F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860F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860F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860F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860F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0555A"/>
    <w:rPr>
      <w:rFonts w:ascii="Calibri" w:eastAsia="Calibri" w:hAnsi="Calibri" w:cs="Calibri"/>
      <w:b/>
      <w:bCs/>
      <w:color w:val="000000"/>
    </w:rPr>
  </w:style>
  <w:style w:type="character" w:customStyle="1" w:styleId="Heading1Char">
    <w:name w:val="Heading 1 Char"/>
    <w:basedOn w:val="DefaultParagraphFont"/>
    <w:link w:val="Heading1"/>
    <w:uiPriority w:val="9"/>
    <w:rsid w:val="007860F1"/>
    <w:rPr>
      <w:rFonts w:asciiTheme="majorHAnsi" w:eastAsiaTheme="majorEastAsia" w:hAnsiTheme="majorHAnsi" w:cstheme="majorBidi"/>
      <w:color w:val="0F4761" w:themeColor="accent1" w:themeShade="BF"/>
      <w:sz w:val="40"/>
      <w:szCs w:val="40"/>
    </w:rPr>
  </w:style>
  <w:style w:type="character" w:customStyle="1" w:styleId="Heading3Char">
    <w:name w:val="Heading 3 Char"/>
    <w:basedOn w:val="DefaultParagraphFont"/>
    <w:link w:val="Heading3"/>
    <w:uiPriority w:val="9"/>
    <w:semiHidden/>
    <w:rsid w:val="007860F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860F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860F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860F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860F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860F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860F1"/>
    <w:rPr>
      <w:rFonts w:eastAsiaTheme="majorEastAsia" w:cstheme="majorBidi"/>
      <w:color w:val="272727" w:themeColor="text1" w:themeTint="D8"/>
    </w:rPr>
  </w:style>
  <w:style w:type="paragraph" w:styleId="Title">
    <w:name w:val="Title"/>
    <w:basedOn w:val="Normal"/>
    <w:next w:val="Normal"/>
    <w:link w:val="TitleChar"/>
    <w:uiPriority w:val="10"/>
    <w:qFormat/>
    <w:rsid w:val="007860F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860F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860F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860F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860F1"/>
    <w:pPr>
      <w:spacing w:before="160"/>
      <w:jc w:val="center"/>
    </w:pPr>
    <w:rPr>
      <w:i/>
      <w:iCs/>
      <w:color w:val="404040" w:themeColor="text1" w:themeTint="BF"/>
    </w:rPr>
  </w:style>
  <w:style w:type="character" w:customStyle="1" w:styleId="QuoteChar">
    <w:name w:val="Quote Char"/>
    <w:basedOn w:val="DefaultParagraphFont"/>
    <w:link w:val="Quote"/>
    <w:uiPriority w:val="29"/>
    <w:rsid w:val="007860F1"/>
    <w:rPr>
      <w:i/>
      <w:iCs/>
      <w:color w:val="404040" w:themeColor="text1" w:themeTint="BF"/>
    </w:rPr>
  </w:style>
  <w:style w:type="paragraph" w:styleId="ListParagraph">
    <w:name w:val="List Paragraph"/>
    <w:basedOn w:val="Normal"/>
    <w:uiPriority w:val="34"/>
    <w:qFormat/>
    <w:rsid w:val="007860F1"/>
    <w:pPr>
      <w:ind w:left="720"/>
      <w:contextualSpacing/>
    </w:pPr>
  </w:style>
  <w:style w:type="character" w:styleId="IntenseEmphasis">
    <w:name w:val="Intense Emphasis"/>
    <w:basedOn w:val="DefaultParagraphFont"/>
    <w:uiPriority w:val="21"/>
    <w:qFormat/>
    <w:rsid w:val="007860F1"/>
    <w:rPr>
      <w:i/>
      <w:iCs/>
      <w:color w:val="0F4761" w:themeColor="accent1" w:themeShade="BF"/>
    </w:rPr>
  </w:style>
  <w:style w:type="paragraph" w:styleId="IntenseQuote">
    <w:name w:val="Intense Quote"/>
    <w:basedOn w:val="Normal"/>
    <w:next w:val="Normal"/>
    <w:link w:val="IntenseQuoteChar"/>
    <w:uiPriority w:val="30"/>
    <w:qFormat/>
    <w:rsid w:val="007860F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860F1"/>
    <w:rPr>
      <w:i/>
      <w:iCs/>
      <w:color w:val="0F4761" w:themeColor="accent1" w:themeShade="BF"/>
    </w:rPr>
  </w:style>
  <w:style w:type="character" w:styleId="IntenseReference">
    <w:name w:val="Intense Reference"/>
    <w:basedOn w:val="DefaultParagraphFont"/>
    <w:uiPriority w:val="32"/>
    <w:qFormat/>
    <w:rsid w:val="007860F1"/>
    <w:rPr>
      <w:b/>
      <w:bCs/>
      <w:smallCaps/>
      <w:color w:val="0F4761" w:themeColor="accent1" w:themeShade="BF"/>
      <w:spacing w:val="5"/>
    </w:rPr>
  </w:style>
  <w:style w:type="paragraph" w:styleId="NormalWeb">
    <w:name w:val="Normal (Web)"/>
    <w:basedOn w:val="Normal"/>
    <w:uiPriority w:val="99"/>
    <w:unhideWhenUsed/>
    <w:rsid w:val="006D08AC"/>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B566E1"/>
    <w:pPr>
      <w:spacing w:after="200" w:line="240" w:lineRule="auto"/>
    </w:pPr>
    <w:rPr>
      <w:rFonts w:eastAsiaTheme="minorEastAsia"/>
      <w:i/>
      <w:iCs/>
      <w:color w:val="0E2841" w:themeColor="text2"/>
      <w:sz w:val="18"/>
      <w:szCs w:val="18"/>
    </w:rPr>
  </w:style>
  <w:style w:type="table" w:styleId="TableGrid">
    <w:name w:val="Table Grid"/>
    <w:basedOn w:val="TableNormal"/>
    <w:uiPriority w:val="39"/>
    <w:rsid w:val="00B566E1"/>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4">
    <w:name w:val="Grid Table 1 Light Accent 4"/>
    <w:basedOn w:val="TableNormal"/>
    <w:uiPriority w:val="46"/>
    <w:rsid w:val="00B566E1"/>
    <w:pPr>
      <w:spacing w:after="0" w:line="240" w:lineRule="auto"/>
    </w:pPr>
    <w:rPr>
      <w:rFonts w:eastAsiaTheme="minorEastAsia"/>
      <w:sz w:val="24"/>
      <w:szCs w:val="24"/>
    </w:rPr>
    <w:tblPr>
      <w:tblStyleRowBandSize w:val="1"/>
      <w:tblStyleColBandSize w:val="1"/>
      <w:tblBorders>
        <w:top w:val="single" w:sz="4" w:space="0" w:color="95DCF7" w:themeColor="accent4" w:themeTint="66"/>
        <w:left w:val="single" w:sz="4" w:space="0" w:color="95DCF7" w:themeColor="accent4" w:themeTint="66"/>
        <w:bottom w:val="single" w:sz="4" w:space="0" w:color="95DCF7" w:themeColor="accent4" w:themeTint="66"/>
        <w:right w:val="single" w:sz="4" w:space="0" w:color="95DCF7" w:themeColor="accent4" w:themeTint="66"/>
        <w:insideH w:val="single" w:sz="4" w:space="0" w:color="95DCF7" w:themeColor="accent4" w:themeTint="66"/>
        <w:insideV w:val="single" w:sz="4" w:space="0" w:color="95DCF7" w:themeColor="accent4" w:themeTint="66"/>
      </w:tblBorders>
    </w:tblPr>
    <w:tblStylePr w:type="firstRow">
      <w:rPr>
        <w:b/>
        <w:bCs/>
      </w:rPr>
      <w:tblPr/>
      <w:tcPr>
        <w:tcBorders>
          <w:bottom w:val="single" w:sz="12" w:space="0" w:color="60CAF3" w:themeColor="accent4" w:themeTint="99"/>
        </w:tcBorders>
      </w:tcPr>
    </w:tblStylePr>
    <w:tblStylePr w:type="lastRow">
      <w:rPr>
        <w:b/>
        <w:bCs/>
      </w:rPr>
      <w:tblPr/>
      <w:tcPr>
        <w:tcBorders>
          <w:top w:val="double" w:sz="2" w:space="0" w:color="60CAF3" w:themeColor="accent4" w:themeTint="99"/>
        </w:tcBorders>
      </w:tcPr>
    </w:tblStylePr>
    <w:tblStylePr w:type="firstCol">
      <w:rPr>
        <w:b/>
        <w:bCs/>
      </w:rPr>
    </w:tblStylePr>
    <w:tblStylePr w:type="lastCol">
      <w:rPr>
        <w:b/>
        <w:bCs/>
      </w:rPr>
    </w:tblStylePr>
  </w:style>
  <w:style w:type="table" w:styleId="PlainTable2">
    <w:name w:val="Plain Table 2"/>
    <w:basedOn w:val="TableNormal"/>
    <w:uiPriority w:val="42"/>
    <w:rsid w:val="007D7C17"/>
    <w:pPr>
      <w:spacing w:after="0" w:line="240" w:lineRule="auto"/>
    </w:pPr>
    <w:rPr>
      <w:rFonts w:eastAsiaTheme="minorEastAsia"/>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9C3F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3FEB"/>
  </w:style>
  <w:style w:type="paragraph" w:styleId="Footer">
    <w:name w:val="footer"/>
    <w:basedOn w:val="Normal"/>
    <w:link w:val="FooterChar"/>
    <w:uiPriority w:val="99"/>
    <w:unhideWhenUsed/>
    <w:rsid w:val="009C3F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3FEB"/>
  </w:style>
  <w:style w:type="paragraph" w:styleId="CommentText">
    <w:name w:val="annotation text"/>
    <w:basedOn w:val="Normal"/>
    <w:link w:val="CommentTextChar"/>
    <w:uiPriority w:val="99"/>
    <w:unhideWhenUsed/>
    <w:rsid w:val="00342B22"/>
    <w:pPr>
      <w:spacing w:line="240" w:lineRule="auto"/>
      <w:jc w:val="both"/>
    </w:pPr>
    <w:rPr>
      <w:rFonts w:ascii="Corbel" w:eastAsia="Corbel" w:hAnsi="Corbel" w:cs="Corbel"/>
      <w:sz w:val="20"/>
      <w:szCs w:val="20"/>
      <w:lang w:val="en"/>
    </w:rPr>
  </w:style>
  <w:style w:type="character" w:customStyle="1" w:styleId="CommentTextChar">
    <w:name w:val="Comment Text Char"/>
    <w:basedOn w:val="DefaultParagraphFont"/>
    <w:link w:val="CommentText"/>
    <w:uiPriority w:val="99"/>
    <w:rsid w:val="00342B22"/>
    <w:rPr>
      <w:rFonts w:ascii="Corbel" w:eastAsia="Corbel" w:hAnsi="Corbel" w:cs="Corbel"/>
      <w:sz w:val="20"/>
      <w:szCs w:val="20"/>
      <w:lang w:val="en"/>
    </w:rPr>
  </w:style>
  <w:style w:type="character" w:styleId="CommentReference">
    <w:name w:val="annotation reference"/>
    <w:basedOn w:val="DefaultParagraphFont"/>
    <w:uiPriority w:val="99"/>
    <w:semiHidden/>
    <w:unhideWhenUsed/>
    <w:rsid w:val="00342B22"/>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0A07AB-ADFE-48D4-9C2C-266C5D76CD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1</Pages>
  <Words>1574</Words>
  <Characters>8972</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SHEWANDAGN LEMMA TEKLE 553158</dc:creator>
  <cp:keywords/>
  <dc:description/>
  <cp:lastModifiedBy>SHEWANDAGN LEMMA TEKLE 553158</cp:lastModifiedBy>
  <cp:revision>24</cp:revision>
  <cp:lastPrinted>2026-01-03T21:36:00Z</cp:lastPrinted>
  <dcterms:created xsi:type="dcterms:W3CDTF">2026-04-23T09:40:00Z</dcterms:created>
  <dcterms:modified xsi:type="dcterms:W3CDTF">2026-04-30T12:03:00Z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786d4402-4925-48f1-9db4-c74b166719d1</vt:lpwstr>
  </property>
</Properties>
</file>