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D11" w:rsidRPr="00E86F21" w:rsidRDefault="00551D11" w:rsidP="00551D11">
      <w:pPr>
        <w:spacing w:line="480" w:lineRule="auto"/>
        <w:rPr>
          <w:rFonts w:ascii="Arial" w:hAnsi="Arial" w:cs="Arial"/>
          <w:sz w:val="24"/>
        </w:rPr>
      </w:pPr>
      <w:r w:rsidRPr="00E86F21">
        <w:rPr>
          <w:rFonts w:ascii="Arial" w:hAnsi="Arial" w:cs="Arial"/>
          <w:sz w:val="24"/>
        </w:rPr>
        <w:t>Additional files</w:t>
      </w:r>
    </w:p>
    <w:p w:rsidR="00551D11" w:rsidRDefault="00551D11" w:rsidP="00551D11">
      <w:pPr>
        <w:spacing w:line="480" w:lineRule="auto"/>
        <w:rPr>
          <w:rFonts w:ascii="Times New Roman" w:hAnsi="Times New Roman" w:cs="Times New Roman"/>
          <w:b/>
          <w:sz w:val="24"/>
          <w:szCs w:val="24"/>
        </w:rPr>
      </w:pPr>
      <w:r w:rsidRPr="00417ACE">
        <w:rPr>
          <w:rFonts w:ascii="Times New Roman" w:hAnsi="Times New Roman" w:cs="Times New Roman"/>
          <w:b/>
          <w:sz w:val="24"/>
          <w:szCs w:val="24"/>
        </w:rPr>
        <w:t>Additional file 1</w:t>
      </w:r>
    </w:p>
    <w:p w:rsidR="00551D11" w:rsidRDefault="00551D11" w:rsidP="00551D11">
      <w:pPr>
        <w:spacing w:line="480" w:lineRule="auto"/>
        <w:rPr>
          <w:rFonts w:ascii="Times New Roman" w:hAnsi="Times New Roman" w:cs="Times New Roman"/>
          <w:bCs/>
          <w:sz w:val="24"/>
          <w:szCs w:val="24"/>
        </w:rPr>
      </w:pPr>
      <w:r w:rsidRPr="00417ACE">
        <w:rPr>
          <w:rFonts w:ascii="Times New Roman" w:hAnsi="Times New Roman" w:cs="Times New Roman"/>
          <w:bCs/>
          <w:sz w:val="24"/>
          <w:szCs w:val="24"/>
        </w:rPr>
        <w:t>Name</w:t>
      </w:r>
      <w:r w:rsidRPr="001A0EEE">
        <w:rPr>
          <w:rFonts w:ascii="Times New Roman" w:hAnsi="Times New Roman" w:cs="Times New Roman"/>
          <w:bCs/>
          <w:sz w:val="24"/>
          <w:szCs w:val="24"/>
        </w:rPr>
        <w:t>:</w:t>
      </w:r>
      <w:r>
        <w:rPr>
          <w:rFonts w:ascii="Times New Roman" w:hAnsi="Times New Roman" w:cs="Times New Roman"/>
          <w:bCs/>
          <w:sz w:val="24"/>
          <w:szCs w:val="24"/>
        </w:rPr>
        <w:t xml:space="preserve"> </w:t>
      </w:r>
      <w:r>
        <w:rPr>
          <w:rFonts w:ascii="Times New Roman" w:hAnsi="Times New Roman" w:cs="Times New Roman" w:hint="cs"/>
          <w:bCs/>
          <w:sz w:val="24"/>
          <w:szCs w:val="24"/>
        </w:rPr>
        <w:t>G</w:t>
      </w:r>
      <w:r>
        <w:rPr>
          <w:rFonts w:ascii="Times New Roman" w:hAnsi="Times New Roman" w:cs="Times New Roman"/>
          <w:bCs/>
          <w:sz w:val="24"/>
          <w:szCs w:val="24"/>
        </w:rPr>
        <w:t>raphic abstract</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bCs/>
          <w:sz w:val="24"/>
          <w:szCs w:val="24"/>
        </w:rPr>
        <w:t>Format: .JPEG</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bCs/>
          <w:sz w:val="24"/>
          <w:szCs w:val="24"/>
        </w:rPr>
        <w:t xml:space="preserve">Title: </w:t>
      </w:r>
      <w:r w:rsidRPr="001A0EEE">
        <w:rPr>
          <w:rFonts w:ascii="Times New Roman" w:hAnsi="Times New Roman" w:cs="Times New Roman"/>
          <w:bCs/>
          <w:sz w:val="24"/>
          <w:szCs w:val="24"/>
        </w:rPr>
        <w:t xml:space="preserve">The Role of Plasma </w:t>
      </w:r>
      <w:proofErr w:type="spellStart"/>
      <w:r w:rsidRPr="001A0EEE">
        <w:rPr>
          <w:rFonts w:ascii="Times New Roman" w:hAnsi="Times New Roman" w:cs="Times New Roman"/>
          <w:bCs/>
          <w:sz w:val="24"/>
          <w:szCs w:val="24"/>
        </w:rPr>
        <w:t>Tetranectin</w:t>
      </w:r>
      <w:proofErr w:type="spellEnd"/>
      <w:r w:rsidRPr="001A0EEE">
        <w:rPr>
          <w:rFonts w:ascii="Times New Roman" w:hAnsi="Times New Roman" w:cs="Times New Roman"/>
          <w:bCs/>
          <w:sz w:val="24"/>
          <w:szCs w:val="24"/>
        </w:rPr>
        <w:t xml:space="preserve"> in Pneumonia-Associated Sepsis</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hint="cs"/>
          <w:bCs/>
          <w:sz w:val="24"/>
          <w:szCs w:val="24"/>
        </w:rPr>
        <w:t>D</w:t>
      </w:r>
      <w:r>
        <w:rPr>
          <w:rFonts w:ascii="Times New Roman" w:hAnsi="Times New Roman" w:cs="Times New Roman"/>
          <w:bCs/>
          <w:sz w:val="24"/>
          <w:szCs w:val="24"/>
        </w:rPr>
        <w:t xml:space="preserve">escription: </w:t>
      </w:r>
      <w:r w:rsidRPr="001A0EEE">
        <w:rPr>
          <w:rFonts w:ascii="Times New Roman" w:hAnsi="Times New Roman" w:cs="Times New Roman"/>
          <w:bCs/>
          <w:sz w:val="24"/>
          <w:szCs w:val="24"/>
        </w:rPr>
        <w:t xml:space="preserve">A. Plasma </w:t>
      </w:r>
      <w:proofErr w:type="spellStart"/>
      <w:r w:rsidRPr="001A0EEE">
        <w:rPr>
          <w:rFonts w:ascii="Times New Roman" w:hAnsi="Times New Roman" w:cs="Times New Roman"/>
          <w:bCs/>
          <w:sz w:val="24"/>
          <w:szCs w:val="24"/>
        </w:rPr>
        <w:t>tetranection</w:t>
      </w:r>
      <w:proofErr w:type="spellEnd"/>
      <w:r w:rsidRPr="001A0EEE">
        <w:rPr>
          <w:rFonts w:ascii="Times New Roman" w:hAnsi="Times New Roman" w:cs="Times New Roman"/>
          <w:bCs/>
          <w:sz w:val="24"/>
          <w:szCs w:val="24"/>
        </w:rPr>
        <w:t xml:space="preserve"> (TN) concentration in healthy (n = 37), community-acquired pneumonia (CAP, n = 30), sepsis-associated pneumonia (SAP, n = 60) and sepsis with comorbid pneumonia (SWP, n = 363) subjects was detected by ELISA, showing a dramatic decrease of plasma TN in pneumonia and sepsis patients. The </w:t>
      </w:r>
      <w:proofErr w:type="spellStart"/>
      <w:r w:rsidRPr="001A0EEE">
        <w:rPr>
          <w:rFonts w:ascii="Times New Roman" w:hAnsi="Times New Roman" w:cs="Times New Roman"/>
          <w:bCs/>
          <w:sz w:val="24"/>
          <w:szCs w:val="24"/>
        </w:rPr>
        <w:t>Kruskal</w:t>
      </w:r>
      <w:proofErr w:type="spellEnd"/>
      <w:r w:rsidRPr="001A0EEE">
        <w:rPr>
          <w:rFonts w:ascii="Times New Roman" w:hAnsi="Times New Roman" w:cs="Times New Roman"/>
          <w:bCs/>
          <w:sz w:val="24"/>
          <w:szCs w:val="24"/>
        </w:rPr>
        <w:t>-Wallis ANOVA test followed by the Dunn’s test was used to determine the difference between groups. B. Comparison of plasma TN concentrations in SAP patients before and after the onset of sepsis by paired t-test, showing insignificant change in TN level in the development of sepsis. C. Comparison of plasma TN concentrations in SAP patients before and after sepsis resolution by paired t-test, showing insignificant change in TN level during resolution of sepsis. D-F. Administration of recombinant TN reduced the concentration of alanine transaminase (ALT in D) and direct bilirubin (DBIL in E) in the plasma, and receptor-interacting protein kinase 3 (RIP3 in F) in the liver, of septic mice. N = 10 in D and E; N = 5 in F. One-way ANOVA followed by Tukey test was used for group comparisons in D-F.</w:t>
      </w:r>
    </w:p>
    <w:p w:rsidR="00551D11" w:rsidRDefault="00551D11" w:rsidP="00551D11">
      <w:pPr>
        <w:spacing w:line="480" w:lineRule="auto"/>
        <w:rPr>
          <w:rFonts w:ascii="Times New Roman" w:hAnsi="Times New Roman" w:cs="Times New Roman"/>
          <w:bCs/>
          <w:sz w:val="24"/>
          <w:szCs w:val="24"/>
        </w:rPr>
      </w:pPr>
    </w:p>
    <w:p w:rsidR="00551D11" w:rsidRPr="00417ACE" w:rsidRDefault="00551D11" w:rsidP="00551D11">
      <w:pPr>
        <w:spacing w:line="480" w:lineRule="auto"/>
        <w:rPr>
          <w:rFonts w:ascii="Times New Roman" w:hAnsi="Times New Roman" w:cs="Times New Roman"/>
          <w:b/>
          <w:sz w:val="24"/>
          <w:szCs w:val="24"/>
        </w:rPr>
      </w:pPr>
      <w:r w:rsidRPr="00417ACE">
        <w:rPr>
          <w:rFonts w:ascii="Times New Roman" w:hAnsi="Times New Roman" w:cs="Times New Roman"/>
          <w:b/>
          <w:sz w:val="24"/>
          <w:szCs w:val="24"/>
        </w:rPr>
        <w:t>Additional file 2</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bCs/>
          <w:sz w:val="24"/>
          <w:szCs w:val="24"/>
        </w:rPr>
        <w:t>Name: S-Table 1</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bCs/>
          <w:sz w:val="24"/>
          <w:szCs w:val="24"/>
        </w:rPr>
        <w:t>Format: .pdf</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bCs/>
          <w:sz w:val="24"/>
          <w:szCs w:val="24"/>
        </w:rPr>
        <w:t>Title: Reagent information</w:t>
      </w:r>
    </w:p>
    <w:p w:rsidR="00551D11" w:rsidRDefault="00551D11" w:rsidP="00551D11">
      <w:pPr>
        <w:spacing w:line="480" w:lineRule="auto"/>
        <w:rPr>
          <w:rFonts w:ascii="Times New Roman" w:hAnsi="Times New Roman" w:cs="Times New Roman"/>
          <w:bCs/>
          <w:sz w:val="24"/>
          <w:szCs w:val="24"/>
        </w:rPr>
      </w:pPr>
    </w:p>
    <w:p w:rsidR="00551D11" w:rsidRPr="00417ACE" w:rsidRDefault="00551D11" w:rsidP="00551D11">
      <w:pPr>
        <w:spacing w:line="480" w:lineRule="auto"/>
        <w:rPr>
          <w:rFonts w:ascii="Times New Roman" w:hAnsi="Times New Roman" w:cs="Times New Roman"/>
          <w:b/>
          <w:sz w:val="24"/>
          <w:szCs w:val="24"/>
        </w:rPr>
      </w:pPr>
      <w:r w:rsidRPr="00417ACE">
        <w:rPr>
          <w:rFonts w:ascii="Times New Roman" w:hAnsi="Times New Roman" w:cs="Times New Roman" w:hint="cs"/>
          <w:b/>
          <w:sz w:val="24"/>
          <w:szCs w:val="24"/>
        </w:rPr>
        <w:t>A</w:t>
      </w:r>
      <w:r w:rsidRPr="00417ACE">
        <w:rPr>
          <w:rFonts w:ascii="Times New Roman" w:hAnsi="Times New Roman" w:cs="Times New Roman"/>
          <w:b/>
          <w:sz w:val="24"/>
          <w:szCs w:val="24"/>
        </w:rPr>
        <w:t>dditional file 3</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hint="cs"/>
          <w:bCs/>
          <w:sz w:val="24"/>
          <w:szCs w:val="24"/>
        </w:rPr>
        <w:t>N</w:t>
      </w:r>
      <w:r>
        <w:rPr>
          <w:rFonts w:ascii="Times New Roman" w:hAnsi="Times New Roman" w:cs="Times New Roman"/>
          <w:bCs/>
          <w:sz w:val="24"/>
          <w:szCs w:val="24"/>
        </w:rPr>
        <w:t>ame: S-Table 2</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hint="cs"/>
          <w:bCs/>
          <w:sz w:val="24"/>
          <w:szCs w:val="24"/>
        </w:rPr>
        <w:t>F</w:t>
      </w:r>
      <w:r>
        <w:rPr>
          <w:rFonts w:ascii="Times New Roman" w:hAnsi="Times New Roman" w:cs="Times New Roman"/>
          <w:bCs/>
          <w:sz w:val="24"/>
          <w:szCs w:val="24"/>
        </w:rPr>
        <w:t>ormat: .pdf</w:t>
      </w:r>
    </w:p>
    <w:p w:rsidR="00551D11" w:rsidRDefault="00551D11" w:rsidP="00551D11">
      <w:pPr>
        <w:spacing w:line="480" w:lineRule="auto"/>
        <w:rPr>
          <w:rFonts w:ascii="Times New Roman" w:hAnsi="Times New Roman" w:cs="Times New Roman"/>
          <w:bCs/>
          <w:sz w:val="24"/>
          <w:szCs w:val="24"/>
        </w:rPr>
      </w:pPr>
      <w:r>
        <w:rPr>
          <w:rFonts w:ascii="Times New Roman" w:hAnsi="Times New Roman" w:cs="Times New Roman" w:hint="cs"/>
          <w:bCs/>
          <w:sz w:val="24"/>
          <w:szCs w:val="24"/>
        </w:rPr>
        <w:t>T</w:t>
      </w:r>
      <w:r>
        <w:rPr>
          <w:rFonts w:ascii="Times New Roman" w:hAnsi="Times New Roman" w:cs="Times New Roman"/>
          <w:bCs/>
          <w:sz w:val="24"/>
          <w:szCs w:val="24"/>
        </w:rPr>
        <w:t>itle: Clinical tests</w:t>
      </w:r>
    </w:p>
    <w:p w:rsidR="00E03F41" w:rsidRDefault="00E03F41">
      <w:bookmarkStart w:id="0" w:name="_GoBack"/>
      <w:bookmarkEnd w:id="0"/>
    </w:p>
    <w:sectPr w:rsidR="00E03F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D11"/>
    <w:rsid w:val="00551D11"/>
    <w:rsid w:val="00E03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290572-072B-4DBB-B930-4641FBC6B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51D11"/>
    <w:pPr>
      <w:widowControl w:val="0"/>
      <w:suppressAutoHyphens/>
      <w:spacing w:after="0" w:line="240" w:lineRule="auto"/>
      <w:jc w:val="both"/>
    </w:pPr>
    <w:rPr>
      <w:rFonts w:ascii="Calibri" w:eastAsia="SimSun" w:hAnsi="Calibri" w:cs="Calibri"/>
      <w:kern w:val="1"/>
      <w:sz w:val="21"/>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211</Words>
  <Characters>1209</Characters>
  <Application>Microsoft Office Word</Application>
  <DocSecurity>0</DocSecurity>
  <Lines>10</Lines>
  <Paragraphs>2</Paragraphs>
  <ScaleCrop>false</ScaleCrop>
  <Company>Springer Nature</Company>
  <LinksUpToDate>false</LinksUpToDate>
  <CharactersWithSpaces>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2020-10-28T05:44:00Z</dcterms:created>
  <dcterms:modified xsi:type="dcterms:W3CDTF">2020-10-28T05:44:00Z</dcterms:modified>
</cp:coreProperties>
</file>