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78332" w14:textId="247A80B6" w:rsidR="00572109" w:rsidRDefault="00572109">
      <w:pPr>
        <w:rPr>
          <w:rFonts w:ascii="Times New Roman" w:eastAsia="宋体" w:hAnsi="Times New Roman" w:cs="Times New Roman"/>
        </w:rPr>
      </w:pPr>
      <w:r w:rsidRPr="00572109">
        <w:rPr>
          <w:rFonts w:ascii="Times New Roman" w:eastAsia="宋体" w:hAnsi="Times New Roman" w:cs="Times New Roman"/>
          <w:noProof/>
        </w:rPr>
        <w:drawing>
          <wp:inline distT="0" distB="0" distL="0" distR="0" wp14:anchorId="270C640C" wp14:editId="5F289D52">
            <wp:extent cx="8749028" cy="2590800"/>
            <wp:effectExtent l="19050" t="19050" r="14605" b="19050"/>
            <wp:docPr id="1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11156343-5186-4E65-9C15-2A18F018C23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66" name="Picture 1">
                      <a:extLst>
                        <a:ext uri="{FF2B5EF4-FFF2-40B4-BE49-F238E27FC236}">
                          <a16:creationId xmlns:a16="http://schemas.microsoft.com/office/drawing/2014/main" id="{11156343-5186-4E65-9C15-2A18F018C23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47556"/>
                    <a:stretch/>
                  </pic:blipFill>
                  <pic:spPr bwMode="auto">
                    <a:xfrm>
                      <a:off x="0" y="0"/>
                      <a:ext cx="8759183" cy="2593807"/>
                    </a:xfrm>
                    <a:prstGeom prst="rect">
                      <a:avLst/>
                    </a:prstGeom>
                    <a:noFill/>
                    <a:ln w="63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136C50" w14:textId="3428479A" w:rsidR="00CA5422" w:rsidRPr="00CA5422" w:rsidRDefault="00CA5422" w:rsidP="00CA5422">
      <w:pPr>
        <w:jc w:val="center"/>
        <w:rPr>
          <w:rFonts w:ascii="Times New Roman" w:eastAsia="宋体" w:hAnsi="Times New Roman" w:cs="Times New Roman"/>
          <w:sz w:val="20"/>
          <w:szCs w:val="20"/>
        </w:rPr>
      </w:pPr>
      <w:r w:rsidRPr="00CA5422">
        <w:rPr>
          <w:rFonts w:ascii="Times New Roman" w:eastAsia="宋体" w:hAnsi="Times New Roman" w:cs="Times New Roman" w:hint="eastAsia"/>
          <w:sz w:val="20"/>
          <w:szCs w:val="20"/>
        </w:rPr>
        <w:t>Figure</w:t>
      </w:r>
      <w:r w:rsidRPr="00CA5422">
        <w:rPr>
          <w:rFonts w:ascii="Times New Roman" w:eastAsia="宋体" w:hAnsi="Times New Roman" w:cs="Times New Roman"/>
          <w:sz w:val="20"/>
          <w:szCs w:val="20"/>
        </w:rPr>
        <w:t xml:space="preserve"> 1 </w:t>
      </w:r>
      <w:r w:rsidRPr="00CA5422">
        <w:rPr>
          <w:rFonts w:ascii="Times New Roman" w:eastAsia="宋体" w:hAnsi="Times New Roman" w:cs="Times New Roman" w:hint="eastAsia"/>
          <w:sz w:val="20"/>
          <w:szCs w:val="20"/>
        </w:rPr>
        <w:t>The</w:t>
      </w:r>
      <w:r w:rsidRPr="00CA5422">
        <w:rPr>
          <w:rFonts w:ascii="Times New Roman" w:eastAsia="宋体" w:hAnsi="Times New Roman" w:cs="Times New Roman"/>
          <w:sz w:val="20"/>
          <w:szCs w:val="20"/>
        </w:rPr>
        <w:t xml:space="preserve"> total ion flow </w:t>
      </w:r>
      <w:r w:rsidRPr="00CA5422">
        <w:rPr>
          <w:rFonts w:ascii="Times New Roman" w:hAnsi="Times New Roman" w:cs="Times New Roman"/>
          <w:bCs/>
          <w:sz w:val="20"/>
          <w:szCs w:val="20"/>
          <w:lang w:val="en-GB"/>
        </w:rPr>
        <w:t>chromatogram of the PECE</w:t>
      </w:r>
      <w:r w:rsidRPr="00CA5422">
        <w:rPr>
          <w:rFonts w:ascii="Times New Roman" w:eastAsia="宋体" w:hAnsi="Times New Roman" w:cs="Times New Roman"/>
          <w:sz w:val="20"/>
          <w:szCs w:val="20"/>
        </w:rPr>
        <w:t>.</w:t>
      </w:r>
    </w:p>
    <w:p w14:paraId="79297425" w14:textId="27D7802A" w:rsidR="00CA5422" w:rsidRDefault="00CA5422">
      <w:pPr>
        <w:rPr>
          <w:rFonts w:ascii="Times New Roman" w:eastAsia="宋体" w:hAnsi="Times New Roman" w:cs="Times New Roman"/>
        </w:rPr>
      </w:pPr>
      <w:r w:rsidRPr="00572109">
        <w:rPr>
          <w:rFonts w:ascii="Times New Roman" w:eastAsia="宋体" w:hAnsi="Times New Roman" w:cs="Times New Roman"/>
          <w:noProof/>
        </w:rPr>
        <w:lastRenderedPageBreak/>
        <w:drawing>
          <wp:inline distT="0" distB="0" distL="0" distR="0" wp14:anchorId="78D56B92" wp14:editId="751C1B95">
            <wp:extent cx="8426450" cy="2275039"/>
            <wp:effectExtent l="19050" t="19050" r="12700" b="1143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11156343-5186-4E65-9C15-2A18F018C23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66" name="Picture 1">
                      <a:extLst>
                        <a:ext uri="{FF2B5EF4-FFF2-40B4-BE49-F238E27FC236}">
                          <a16:creationId xmlns:a16="http://schemas.microsoft.com/office/drawing/2014/main" id="{11156343-5186-4E65-9C15-2A18F018C23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185"/>
                    <a:stretch/>
                  </pic:blipFill>
                  <pic:spPr bwMode="auto">
                    <a:xfrm>
                      <a:off x="0" y="0"/>
                      <a:ext cx="8445644" cy="2280221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A1CFD">
        <w:rPr>
          <w:rFonts w:ascii="Times New Roman" w:eastAsia="宋体" w:hAnsi="Times New Roman" w:cs="Times New Roman"/>
        </w:rPr>
        <w:t xml:space="preserve"> </w:t>
      </w:r>
    </w:p>
    <w:p w14:paraId="75DFEADC" w14:textId="048DA309" w:rsidR="00CA5422" w:rsidRPr="00CA5422" w:rsidRDefault="00CA5422" w:rsidP="00CA5422">
      <w:pPr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Figure 2 The m</w:t>
      </w:r>
      <w:r w:rsidRPr="00CA5422">
        <w:rPr>
          <w:rFonts w:ascii="Times New Roman" w:eastAsia="宋体" w:hAnsi="Times New Roman" w:cs="Times New Roman"/>
        </w:rPr>
        <w:t>ass spectra corresponding to chromatographic peaks with retention time of 7.20</w:t>
      </w:r>
    </w:p>
    <w:p w14:paraId="126E2836" w14:textId="115C82EF" w:rsidR="00572109" w:rsidRDefault="00572109">
      <w:pPr>
        <w:rPr>
          <w:rFonts w:ascii="Times New Roman" w:eastAsia="宋体" w:hAnsi="Times New Roman" w:cs="Times New Roman"/>
        </w:rPr>
      </w:pPr>
      <w:r w:rsidRPr="00572109">
        <w:rPr>
          <w:rFonts w:ascii="Times New Roman" w:eastAsia="宋体" w:hAnsi="Times New Roman" w:cs="Times New Roman"/>
          <w:noProof/>
        </w:rPr>
        <w:drawing>
          <wp:inline distT="0" distB="0" distL="0" distR="0" wp14:anchorId="50D472A8" wp14:editId="4D41DFA0">
            <wp:extent cx="8483600" cy="2288963"/>
            <wp:effectExtent l="19050" t="19050" r="12700" b="16510"/>
            <wp:docPr id="37890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2543C724-9882-4FEA-AD02-AB33329164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90" name="Picture 1">
                      <a:extLst>
                        <a:ext uri="{FF2B5EF4-FFF2-40B4-BE49-F238E27FC236}">
                          <a16:creationId xmlns:a16="http://schemas.microsoft.com/office/drawing/2014/main" id="{2543C724-9882-4FEA-AD02-AB333291643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227"/>
                    <a:stretch/>
                  </pic:blipFill>
                  <pic:spPr bwMode="auto">
                    <a:xfrm>
                      <a:off x="0" y="0"/>
                      <a:ext cx="8507362" cy="2295374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17BCBA" w14:textId="2CE1CB90" w:rsidR="00CA5422" w:rsidRPr="00CA5422" w:rsidRDefault="00CA5422" w:rsidP="00CA5422">
      <w:pPr>
        <w:jc w:val="center"/>
        <w:rPr>
          <w:rFonts w:ascii="Times New Roman" w:eastAsia="宋体" w:hAnsi="Times New Roman" w:cs="Times New Roman" w:hint="eastAsia"/>
        </w:rPr>
      </w:pPr>
      <w:r>
        <w:rPr>
          <w:rFonts w:ascii="Times New Roman" w:eastAsia="宋体" w:hAnsi="Times New Roman" w:cs="Times New Roman"/>
        </w:rPr>
        <w:t xml:space="preserve">Figure </w:t>
      </w:r>
      <w:r>
        <w:rPr>
          <w:rFonts w:ascii="Times New Roman" w:eastAsia="宋体" w:hAnsi="Times New Roman" w:cs="Times New Roman"/>
        </w:rPr>
        <w:t>3</w:t>
      </w:r>
      <w:r>
        <w:rPr>
          <w:rFonts w:ascii="Times New Roman" w:eastAsia="宋体" w:hAnsi="Times New Roman" w:cs="Times New Roman"/>
        </w:rPr>
        <w:t xml:space="preserve"> The m</w:t>
      </w:r>
      <w:r w:rsidRPr="00CA5422">
        <w:rPr>
          <w:rFonts w:ascii="Times New Roman" w:eastAsia="宋体" w:hAnsi="Times New Roman" w:cs="Times New Roman"/>
        </w:rPr>
        <w:t xml:space="preserve">ass spectra corresponding to chromatographic peaks with retention time of </w:t>
      </w:r>
      <w:r>
        <w:rPr>
          <w:rFonts w:ascii="Times New Roman" w:eastAsia="宋体" w:hAnsi="Times New Roman" w:cs="Times New Roman"/>
        </w:rPr>
        <w:t>8.91.</w:t>
      </w:r>
    </w:p>
    <w:p w14:paraId="57BF933A" w14:textId="51570A0A" w:rsidR="00631360" w:rsidRDefault="008635E5">
      <w:pPr>
        <w:rPr>
          <w:rFonts w:ascii="Times New Roman" w:eastAsia="宋体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2901C5" wp14:editId="4EB3498D">
                <wp:simplePos x="0" y="0"/>
                <wp:positionH relativeFrom="column">
                  <wp:posOffset>57150</wp:posOffset>
                </wp:positionH>
                <wp:positionV relativeFrom="paragraph">
                  <wp:posOffset>87630</wp:posOffset>
                </wp:positionV>
                <wp:extent cx="862965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2965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9E7336" id="直接连接符 3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.5pt,6.9pt" to="684pt,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" strokecolor="black [3213]">
                <v:stroke joinstyle="miter"/>
              </v:line>
            </w:pict>
          </mc:Fallback>
        </mc:AlternateContent>
      </w:r>
      <w:r w:rsidR="00631360">
        <w:rPr>
          <w:noProof/>
        </w:rPr>
        <w:drawing>
          <wp:inline distT="0" distB="0" distL="0" distR="0" wp14:anchorId="3FC2F578" wp14:editId="5091A29D">
            <wp:extent cx="8827135" cy="2374716"/>
            <wp:effectExtent l="0" t="0" r="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868"/>
                    <a:stretch/>
                  </pic:blipFill>
                  <pic:spPr bwMode="auto">
                    <a:xfrm>
                      <a:off x="0" y="0"/>
                      <a:ext cx="8836255" cy="237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4680E4" w14:textId="1AB7BC24" w:rsidR="008635E5" w:rsidRPr="00CA5422" w:rsidRDefault="008635E5" w:rsidP="008635E5">
      <w:pPr>
        <w:jc w:val="center"/>
        <w:rPr>
          <w:rFonts w:ascii="Times New Roman" w:eastAsia="宋体" w:hAnsi="Times New Roman" w:cs="Times New Roman" w:hint="eastAsia"/>
        </w:rPr>
      </w:pPr>
      <w:r>
        <w:rPr>
          <w:rFonts w:ascii="Times New Roman" w:eastAsia="宋体" w:hAnsi="Times New Roman" w:cs="Times New Roman"/>
        </w:rPr>
        <w:t xml:space="preserve">Figure </w:t>
      </w:r>
      <w:r>
        <w:rPr>
          <w:rFonts w:ascii="Times New Roman" w:eastAsia="宋体" w:hAnsi="Times New Roman" w:cs="Times New Roman"/>
        </w:rPr>
        <w:t>4</w:t>
      </w:r>
      <w:r>
        <w:rPr>
          <w:rFonts w:ascii="Times New Roman" w:eastAsia="宋体" w:hAnsi="Times New Roman" w:cs="Times New Roman"/>
        </w:rPr>
        <w:t xml:space="preserve"> The m</w:t>
      </w:r>
      <w:r w:rsidRPr="00CA5422">
        <w:rPr>
          <w:rFonts w:ascii="Times New Roman" w:eastAsia="宋体" w:hAnsi="Times New Roman" w:cs="Times New Roman"/>
        </w:rPr>
        <w:t xml:space="preserve">ass spectra corresponding to chromatographic peaks with retention time of </w:t>
      </w:r>
      <w:r>
        <w:rPr>
          <w:rFonts w:ascii="Times New Roman" w:eastAsia="宋体" w:hAnsi="Times New Roman" w:cs="Times New Roman"/>
        </w:rPr>
        <w:t>9.11</w:t>
      </w:r>
      <w:r>
        <w:rPr>
          <w:rFonts w:ascii="Times New Roman" w:eastAsia="宋体" w:hAnsi="Times New Roman" w:cs="Times New Roman"/>
        </w:rPr>
        <w:t>.</w:t>
      </w:r>
    </w:p>
    <w:p w14:paraId="6902B30E" w14:textId="77777777" w:rsidR="008635E5" w:rsidRPr="008635E5" w:rsidRDefault="008635E5">
      <w:pPr>
        <w:rPr>
          <w:rFonts w:ascii="Times New Roman" w:eastAsia="宋体" w:hAnsi="Times New Roman" w:cs="Times New Roman" w:hint="eastAsia"/>
        </w:rPr>
      </w:pPr>
    </w:p>
    <w:sectPr w:rsidR="008635E5" w:rsidRPr="008635E5" w:rsidSect="009B4F5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1F732E" w14:textId="77777777" w:rsidR="00A84E91" w:rsidRDefault="00A84E91" w:rsidP="00572109">
      <w:r>
        <w:separator/>
      </w:r>
    </w:p>
  </w:endnote>
  <w:endnote w:type="continuationSeparator" w:id="0">
    <w:p w14:paraId="51F7F0F5" w14:textId="77777777" w:rsidR="00A84E91" w:rsidRDefault="00A84E91" w:rsidP="005721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0871DC" w14:textId="77777777" w:rsidR="00A84E91" w:rsidRDefault="00A84E91" w:rsidP="00572109">
      <w:r>
        <w:separator/>
      </w:r>
    </w:p>
  </w:footnote>
  <w:footnote w:type="continuationSeparator" w:id="0">
    <w:p w14:paraId="2AA299CF" w14:textId="77777777" w:rsidR="00A84E91" w:rsidRDefault="00A84E91" w:rsidP="005721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AD2"/>
    <w:rsid w:val="00184A21"/>
    <w:rsid w:val="002A4AA8"/>
    <w:rsid w:val="004843E1"/>
    <w:rsid w:val="00572109"/>
    <w:rsid w:val="0062050E"/>
    <w:rsid w:val="00631360"/>
    <w:rsid w:val="008635E5"/>
    <w:rsid w:val="009271C0"/>
    <w:rsid w:val="009B4F59"/>
    <w:rsid w:val="00A84E91"/>
    <w:rsid w:val="00AA1CFD"/>
    <w:rsid w:val="00B05E8C"/>
    <w:rsid w:val="00B348EF"/>
    <w:rsid w:val="00C35E9E"/>
    <w:rsid w:val="00CA5422"/>
    <w:rsid w:val="00CB0FCC"/>
    <w:rsid w:val="00E2795F"/>
    <w:rsid w:val="00E647E0"/>
    <w:rsid w:val="00FA7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C3D5E3"/>
  <w15:chartTrackingRefBased/>
  <w15:docId w15:val="{349EEF39-8DD1-4A9C-8F28-F936638E3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21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21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21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21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774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娟梅</dc:creator>
  <cp:keywords/>
  <dc:description/>
  <cp:lastModifiedBy>张 娟梅</cp:lastModifiedBy>
  <cp:revision>6</cp:revision>
  <dcterms:created xsi:type="dcterms:W3CDTF">2021-08-26T08:36:00Z</dcterms:created>
  <dcterms:modified xsi:type="dcterms:W3CDTF">2021-10-19T06:02:00Z</dcterms:modified>
</cp:coreProperties>
</file>