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C082" w14:textId="04F957A3" w:rsidR="00E45F4D" w:rsidRPr="00BB1430" w:rsidRDefault="00941070" w:rsidP="00BA20F8">
      <w:pPr>
        <w:pStyle w:val="Ttulo2"/>
        <w:jc w:val="center"/>
        <w:rPr>
          <w:b/>
          <w:highlight w:val="yellow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drawing>
          <wp:anchor distT="0" distB="0" distL="114300" distR="114300" simplePos="0" relativeHeight="251658240" behindDoc="1" locked="0" layoutInCell="1" allowOverlap="1" wp14:anchorId="40869FEE" wp14:editId="2254A4DA">
            <wp:simplePos x="0" y="0"/>
            <wp:positionH relativeFrom="margin">
              <wp:align>left</wp:align>
            </wp:positionH>
            <wp:positionV relativeFrom="paragraph">
              <wp:posOffset>885825</wp:posOffset>
            </wp:positionV>
            <wp:extent cx="1800000" cy="720000"/>
            <wp:effectExtent l="0" t="0" r="0" b="444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BF9">
        <w:rPr>
          <w:noProof/>
        </w:rPr>
        <w:drawing>
          <wp:inline distT="0" distB="0" distL="0" distR="0" wp14:anchorId="2FCA5185" wp14:editId="0AAAC42A">
            <wp:extent cx="3213232" cy="936000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232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0F8" w:rsidRPr="00EE5053">
        <w:rPr>
          <w:noProof/>
        </w:rPr>
        <w:drawing>
          <wp:anchor distT="0" distB="0" distL="114300" distR="114300" simplePos="0" relativeHeight="251655680" behindDoc="1" locked="0" layoutInCell="1" allowOverlap="1" wp14:anchorId="7070F47E" wp14:editId="57A6D9AA">
            <wp:simplePos x="0" y="0"/>
            <wp:positionH relativeFrom="margin">
              <wp:align>right</wp:align>
            </wp:positionH>
            <wp:positionV relativeFrom="paragraph">
              <wp:posOffset>1100455</wp:posOffset>
            </wp:positionV>
            <wp:extent cx="2426335" cy="451439"/>
            <wp:effectExtent l="0" t="0" r="0" b="6350"/>
            <wp:wrapNone/>
            <wp:docPr id="1708978948" name="Grafik 1708978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45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016" w:rsidRPr="00BB1430">
        <w:rPr>
          <w:b/>
          <w:lang w:val="en-GB"/>
        </w:rPr>
        <w:t xml:space="preserve"> </w:t>
      </w:r>
    </w:p>
    <w:p w14:paraId="2E90D74A" w14:textId="76145477" w:rsidR="00BA20F8" w:rsidRPr="00BB1430" w:rsidRDefault="00BA20F8" w:rsidP="00E45F4D">
      <w:pPr>
        <w:spacing w:after="60" w:line="240" w:lineRule="auto"/>
        <w:jc w:val="left"/>
        <w:rPr>
          <w:rFonts w:cstheme="minorHAnsi"/>
          <w:sz w:val="20"/>
          <w:szCs w:val="20"/>
          <w:lang w:val="en-GB"/>
        </w:rPr>
      </w:pPr>
    </w:p>
    <w:p w14:paraId="06602B03" w14:textId="77777777" w:rsidR="00EE5053" w:rsidRDefault="00EE5053" w:rsidP="00FA5F4D">
      <w:pPr>
        <w:spacing w:after="0" w:line="240" w:lineRule="auto"/>
        <w:jc w:val="left"/>
        <w:rPr>
          <w:rFonts w:cstheme="minorHAnsi"/>
          <w:b/>
          <w:sz w:val="24"/>
          <w:lang w:val="en-US"/>
        </w:rPr>
      </w:pPr>
    </w:p>
    <w:p w14:paraId="2186D454" w14:textId="77777777" w:rsidR="008B78B2" w:rsidRDefault="008B78B2" w:rsidP="00FA5F4D">
      <w:pPr>
        <w:spacing w:after="0" w:line="240" w:lineRule="auto"/>
        <w:jc w:val="left"/>
        <w:rPr>
          <w:rFonts w:cstheme="minorHAnsi"/>
          <w:b/>
          <w:sz w:val="24"/>
          <w:lang w:val="en-US"/>
        </w:rPr>
      </w:pPr>
    </w:p>
    <w:p w14:paraId="6EE4032E" w14:textId="19DF2B24" w:rsidR="00FA5F4D" w:rsidRPr="005B275B" w:rsidRDefault="00FA5F4D" w:rsidP="00FA5F4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en-US" w:eastAsia="de-DE"/>
        </w:rPr>
      </w:pPr>
      <w:r>
        <w:rPr>
          <w:rFonts w:cstheme="minorHAnsi"/>
          <w:b/>
          <w:sz w:val="24"/>
          <w:lang w:val="en-US"/>
        </w:rPr>
        <w:t xml:space="preserve">Delphi studies in social and health sciences – recommendations for an interdisciplinary standardized reporting (DELPHISTAR). </w:t>
      </w:r>
    </w:p>
    <w:p w14:paraId="66B71AF4" w14:textId="77777777" w:rsidR="00FA5F4D" w:rsidRPr="005B275B" w:rsidRDefault="00FA5F4D" w:rsidP="00E45F4D">
      <w:pPr>
        <w:spacing w:after="60" w:line="240" w:lineRule="auto"/>
        <w:jc w:val="left"/>
        <w:rPr>
          <w:rFonts w:cstheme="minorHAnsi"/>
          <w:sz w:val="20"/>
          <w:szCs w:val="20"/>
          <w:lang w:val="en-US"/>
        </w:rPr>
      </w:pPr>
    </w:p>
    <w:p w14:paraId="1736E7F1" w14:textId="51244B61" w:rsidR="00E45F4D" w:rsidRPr="00755F36" w:rsidRDefault="00E45F4D" w:rsidP="00E45F4D">
      <w:pPr>
        <w:spacing w:after="60" w:line="240" w:lineRule="auto"/>
        <w:jc w:val="left"/>
        <w:rPr>
          <w:rFonts w:cstheme="minorHAnsi"/>
          <w:sz w:val="20"/>
          <w:szCs w:val="20"/>
          <w:lang w:val="en-US"/>
        </w:rPr>
      </w:pPr>
      <w:r w:rsidRPr="00755F36">
        <w:rPr>
          <w:rFonts w:cstheme="minorHAnsi"/>
          <w:sz w:val="20"/>
          <w:szCs w:val="20"/>
        </w:rPr>
        <w:t xml:space="preserve">From: </w:t>
      </w:r>
      <w:r w:rsidR="00722BCD" w:rsidRPr="00755F36">
        <w:rPr>
          <w:rFonts w:cstheme="minorHAnsi"/>
          <w:sz w:val="20"/>
          <w:szCs w:val="20"/>
        </w:rPr>
        <w:t>Niederberger, M., Schifano, J., Deckert, S., Hirt, J., Homberg, A., Köberich, S., Kuhn, R., Rommel, A., Sonnberger, M. &amp; the DEWISS network (2024)</w:t>
      </w:r>
      <w:r w:rsidR="00047985" w:rsidRPr="00755F36">
        <w:rPr>
          <w:rFonts w:cstheme="minorHAnsi"/>
          <w:sz w:val="20"/>
          <w:szCs w:val="20"/>
        </w:rPr>
        <w:t>.</w:t>
      </w:r>
      <w:r w:rsidR="00722BCD" w:rsidRPr="00755F36">
        <w:rPr>
          <w:rFonts w:cstheme="minorHAnsi"/>
          <w:sz w:val="20"/>
          <w:szCs w:val="20"/>
        </w:rPr>
        <w:t xml:space="preserve"> </w:t>
      </w:r>
      <w:r w:rsidR="00722BCD" w:rsidRPr="00755F36">
        <w:rPr>
          <w:rFonts w:cstheme="minorHAnsi"/>
          <w:sz w:val="20"/>
          <w:szCs w:val="20"/>
          <w:lang w:val="en-GB"/>
        </w:rPr>
        <w:t xml:space="preserve">Delphi studies in social and health sciences—Recommendations for an interdisciplinary standardized reporting (DELPHISTAR). Results of a Delphi study. </w:t>
      </w:r>
      <w:proofErr w:type="spellStart"/>
      <w:r w:rsidR="00722BCD" w:rsidRPr="00755F36">
        <w:rPr>
          <w:rFonts w:cstheme="minorHAnsi"/>
          <w:i/>
          <w:iCs/>
          <w:sz w:val="20"/>
          <w:szCs w:val="20"/>
          <w:lang w:val="en-GB"/>
        </w:rPr>
        <w:t>PLoS</w:t>
      </w:r>
      <w:proofErr w:type="spellEnd"/>
      <w:r w:rsidR="00722BCD" w:rsidRPr="00755F36">
        <w:rPr>
          <w:rFonts w:cstheme="minorHAnsi"/>
          <w:i/>
          <w:iCs/>
          <w:sz w:val="20"/>
          <w:szCs w:val="20"/>
          <w:lang w:val="en-GB"/>
        </w:rPr>
        <w:t xml:space="preserve"> ONE 19(8):</w:t>
      </w:r>
      <w:r w:rsidR="00722BCD" w:rsidRPr="00755F36">
        <w:rPr>
          <w:rFonts w:cstheme="minorHAnsi"/>
          <w:sz w:val="20"/>
          <w:szCs w:val="20"/>
          <w:lang w:val="en-GB"/>
        </w:rPr>
        <w:t xml:space="preserve"> e0304651. </w:t>
      </w:r>
      <w:hyperlink r:id="rId11" w:history="1">
        <w:r w:rsidR="009E4E1E" w:rsidRPr="00755F36">
          <w:rPr>
            <w:rStyle w:val="Hipervnculo"/>
            <w:rFonts w:cstheme="minorHAnsi"/>
            <w:sz w:val="20"/>
            <w:szCs w:val="20"/>
            <w:lang w:val="en-GB"/>
          </w:rPr>
          <w:t>https://doi.org/10.1371/journal.pone.0304651</w:t>
        </w:r>
      </w:hyperlink>
      <w:r w:rsidR="009E4E1E" w:rsidRPr="00755F36">
        <w:rPr>
          <w:rFonts w:cstheme="minorHAnsi"/>
          <w:sz w:val="20"/>
          <w:szCs w:val="20"/>
          <w:lang w:val="en-GB"/>
        </w:rPr>
        <w:t xml:space="preserve"> </w:t>
      </w:r>
      <w:r w:rsidR="00722BCD" w:rsidRPr="00755F36">
        <w:rPr>
          <w:rFonts w:cstheme="minorHAnsi"/>
          <w:sz w:val="20"/>
          <w:szCs w:val="20"/>
          <w:lang w:val="en-GB"/>
        </w:rPr>
        <w:t xml:space="preserve"> </w:t>
      </w:r>
    </w:p>
    <w:p w14:paraId="482C0303" w14:textId="77777777" w:rsidR="00237AEC" w:rsidRPr="00755F36" w:rsidRDefault="00237AEC" w:rsidP="00754605">
      <w:pPr>
        <w:spacing w:after="60" w:line="240" w:lineRule="auto"/>
        <w:jc w:val="left"/>
        <w:rPr>
          <w:rFonts w:cstheme="minorHAnsi"/>
          <w:sz w:val="20"/>
          <w:szCs w:val="20"/>
          <w:lang w:val="en-US"/>
        </w:rPr>
      </w:pPr>
    </w:p>
    <w:p w14:paraId="3CB53503" w14:textId="1426427D" w:rsidR="00754605" w:rsidRPr="00755F36" w:rsidRDefault="00E45F4D" w:rsidP="00754605">
      <w:pPr>
        <w:spacing w:after="60" w:line="240" w:lineRule="auto"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>More information under OSF (</w:t>
      </w:r>
      <w:hyperlink r:id="rId12" w:history="1">
        <w:r w:rsidR="009E4E1E" w:rsidRPr="00755F36">
          <w:rPr>
            <w:rStyle w:val="Hipervnculo"/>
            <w:rFonts w:cstheme="minorHAnsi"/>
            <w:sz w:val="21"/>
            <w:szCs w:val="21"/>
            <w:lang w:val="en-US"/>
          </w:rPr>
          <w:t>https://osf.io/gc4jk</w:t>
        </w:r>
      </w:hyperlink>
      <w:r w:rsidRPr="00755F36">
        <w:rPr>
          <w:rFonts w:cstheme="minorHAnsi"/>
          <w:sz w:val="21"/>
          <w:szCs w:val="21"/>
          <w:lang w:val="en-US"/>
        </w:rPr>
        <w:t>)</w:t>
      </w:r>
      <w:r w:rsidR="009E4E1E" w:rsidRPr="00755F36">
        <w:rPr>
          <w:rFonts w:cstheme="minorHAnsi"/>
          <w:sz w:val="21"/>
          <w:szCs w:val="21"/>
          <w:lang w:val="en-US"/>
        </w:rPr>
        <w:t xml:space="preserve"> </w:t>
      </w:r>
      <w:r w:rsidR="00DF1912" w:rsidRPr="00755F36">
        <w:rPr>
          <w:rFonts w:cstheme="minorHAnsi"/>
          <w:sz w:val="21"/>
          <w:szCs w:val="21"/>
          <w:lang w:val="en-US"/>
        </w:rPr>
        <w:t xml:space="preserve">and </w:t>
      </w:r>
      <w:r w:rsidRPr="00755F36">
        <w:rPr>
          <w:rFonts w:cstheme="minorHAnsi"/>
          <w:sz w:val="21"/>
          <w:szCs w:val="21"/>
          <w:lang w:val="en-US"/>
        </w:rPr>
        <w:t>DEWISS (</w:t>
      </w:r>
      <w:hyperlink r:id="rId13" w:history="1">
        <w:r w:rsidR="00754605" w:rsidRPr="00755F36">
          <w:rPr>
            <w:rStyle w:val="Hipervnculo"/>
            <w:rFonts w:cstheme="minorHAnsi"/>
            <w:sz w:val="21"/>
            <w:szCs w:val="21"/>
            <w:lang w:val="en-US"/>
          </w:rPr>
          <w:t>https://delphi.ph-gmuend.de/</w:t>
        </w:r>
      </w:hyperlink>
      <w:r w:rsidRPr="00755F36">
        <w:rPr>
          <w:rFonts w:cstheme="minorHAnsi"/>
          <w:sz w:val="21"/>
          <w:szCs w:val="21"/>
          <w:lang w:val="en-US"/>
        </w:rPr>
        <w:t>)</w:t>
      </w:r>
    </w:p>
    <w:p w14:paraId="1518FE3B" w14:textId="77777777" w:rsidR="00754605" w:rsidRPr="00755F36" w:rsidRDefault="00754605" w:rsidP="00754605">
      <w:pPr>
        <w:spacing w:after="60" w:line="240" w:lineRule="auto"/>
        <w:jc w:val="left"/>
        <w:rPr>
          <w:rFonts w:cstheme="minorHAnsi"/>
          <w:sz w:val="21"/>
          <w:szCs w:val="21"/>
          <w:lang w:val="en-US"/>
        </w:rPr>
      </w:pPr>
    </w:p>
    <w:p w14:paraId="13AAAA49" w14:textId="22233BAE" w:rsidR="00754605" w:rsidRPr="00755F36" w:rsidRDefault="00754605" w:rsidP="00237AEC">
      <w:pPr>
        <w:spacing w:after="0" w:line="256" w:lineRule="auto"/>
        <w:jc w:val="left"/>
        <w:rPr>
          <w:rFonts w:ascii="Calibri" w:eastAsia="Calibri" w:hAnsi="Calibri" w:cs="Times New Roman"/>
          <w:b/>
          <w:sz w:val="21"/>
          <w:szCs w:val="21"/>
          <w:lang w:val="en-US"/>
        </w:rPr>
      </w:pPr>
      <w:r w:rsidRPr="00755F36">
        <w:rPr>
          <w:rFonts w:ascii="Calibri" w:eastAsia="Calibri" w:hAnsi="Calibri" w:cs="Times New Roman"/>
          <w:b/>
          <w:sz w:val="21"/>
          <w:szCs w:val="21"/>
          <w:lang w:val="en-US"/>
        </w:rPr>
        <w:t>What is the aim of DELPHISTAR?</w:t>
      </w:r>
    </w:p>
    <w:p w14:paraId="0D82C733" w14:textId="59C8766C" w:rsidR="0097251E" w:rsidRPr="00755F36" w:rsidRDefault="00754605" w:rsidP="0097251E">
      <w:pPr>
        <w:pStyle w:val="Prrafodelista"/>
        <w:numPr>
          <w:ilvl w:val="0"/>
          <w:numId w:val="7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Improve, harmonize, and make the reporting in publications on Delphi studies</w:t>
      </w:r>
      <w:r w:rsidR="006350F8" w:rsidRPr="00755F36">
        <w:rPr>
          <w:rFonts w:eastAsia="Calibri" w:cs="Times New Roman"/>
          <w:sz w:val="21"/>
          <w:szCs w:val="21"/>
          <w:lang w:val="en-US"/>
        </w:rPr>
        <w:t xml:space="preserve"> comparable</w:t>
      </w:r>
    </w:p>
    <w:p w14:paraId="1611FF2F" w14:textId="7A73F9F4" w:rsidR="0097251E" w:rsidRPr="00755F36" w:rsidRDefault="00754605" w:rsidP="0097251E">
      <w:pPr>
        <w:pStyle w:val="Prrafodelista"/>
        <w:numPr>
          <w:ilvl w:val="0"/>
          <w:numId w:val="7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Facilitate the evaluation of Delphi studies including during peer review processes</w:t>
      </w:r>
    </w:p>
    <w:p w14:paraId="227A3C0D" w14:textId="4E48F4FC" w:rsidR="0097251E" w:rsidRPr="00755F36" w:rsidRDefault="00754605" w:rsidP="0097251E">
      <w:pPr>
        <w:pStyle w:val="Prrafodelista"/>
        <w:numPr>
          <w:ilvl w:val="0"/>
          <w:numId w:val="7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Reduce, and ideally prevent, inconsistencies and unclear descriptions in publications on Delphi studies</w:t>
      </w:r>
    </w:p>
    <w:p w14:paraId="36597D28" w14:textId="5FEB3E63" w:rsidR="00754605" w:rsidRPr="00755F36" w:rsidRDefault="00754605" w:rsidP="0097251E">
      <w:pPr>
        <w:pStyle w:val="Prrafodelista"/>
        <w:numPr>
          <w:ilvl w:val="0"/>
          <w:numId w:val="7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Raise awareness of the diversity among the Delphi variants and of their specific potentials and challenges</w:t>
      </w:r>
    </w:p>
    <w:p w14:paraId="48114D89" w14:textId="77777777" w:rsidR="00754605" w:rsidRPr="00755F36" w:rsidRDefault="00754605" w:rsidP="00754605">
      <w:pPr>
        <w:spacing w:line="256" w:lineRule="auto"/>
        <w:ind w:left="1065"/>
        <w:contextualSpacing/>
        <w:jc w:val="left"/>
        <w:rPr>
          <w:rFonts w:ascii="Calibri" w:eastAsia="Calibri" w:hAnsi="Calibri" w:cs="Times New Roman"/>
          <w:sz w:val="21"/>
          <w:szCs w:val="21"/>
          <w:lang w:val="en-US"/>
        </w:rPr>
      </w:pPr>
    </w:p>
    <w:p w14:paraId="3647468B" w14:textId="77777777" w:rsidR="00754605" w:rsidRPr="00755F36" w:rsidRDefault="00754605" w:rsidP="00237AEC">
      <w:pPr>
        <w:spacing w:after="0" w:line="256" w:lineRule="auto"/>
        <w:jc w:val="left"/>
        <w:rPr>
          <w:rFonts w:ascii="Calibri" w:eastAsia="Calibri" w:hAnsi="Calibri" w:cs="Times New Roman"/>
          <w:b/>
          <w:sz w:val="21"/>
          <w:szCs w:val="21"/>
          <w:lang w:val="en-US"/>
        </w:rPr>
      </w:pPr>
      <w:r w:rsidRPr="00755F36">
        <w:rPr>
          <w:rFonts w:ascii="Calibri" w:eastAsia="Calibri" w:hAnsi="Calibri" w:cs="Times New Roman"/>
          <w:b/>
          <w:sz w:val="21"/>
          <w:szCs w:val="21"/>
          <w:lang w:val="en-US"/>
        </w:rPr>
        <w:t>DELPHISTAR is a Delphi reporting guideline that is:</w:t>
      </w:r>
    </w:p>
    <w:p w14:paraId="4905E05B" w14:textId="5EC549CF" w:rsidR="0097251E" w:rsidRPr="00755F36" w:rsidRDefault="00754605" w:rsidP="0097251E">
      <w:pPr>
        <w:pStyle w:val="Prrafodelista"/>
        <w:numPr>
          <w:ilvl w:val="0"/>
          <w:numId w:val="8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valid for all Delphi variants (e.g., classic Delphi, real-time Delphi, group Delphi, policy Delphi, argumentative Delphi, café Delphi)</w:t>
      </w:r>
    </w:p>
    <w:p w14:paraId="6B4D0D87" w14:textId="51AD6EFA" w:rsidR="0097251E" w:rsidRPr="00755F36" w:rsidRDefault="00754605" w:rsidP="0097251E">
      <w:pPr>
        <w:pStyle w:val="Prrafodelista"/>
        <w:numPr>
          <w:ilvl w:val="0"/>
          <w:numId w:val="8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applicable to different purposes (e.g., Delphi studies to establish consensus, to gather expert judgments or to forecast)</w:t>
      </w:r>
    </w:p>
    <w:p w14:paraId="0DC71E2F" w14:textId="0587526D" w:rsidR="00754605" w:rsidRPr="00755F36" w:rsidRDefault="00754605" w:rsidP="0097251E">
      <w:pPr>
        <w:pStyle w:val="Prrafodelista"/>
        <w:numPr>
          <w:ilvl w:val="0"/>
          <w:numId w:val="8"/>
        </w:numPr>
        <w:spacing w:line="256" w:lineRule="auto"/>
        <w:contextualSpacing/>
        <w:rPr>
          <w:rFonts w:eastAsia="Calibri" w:cs="Times New Roman"/>
          <w:sz w:val="21"/>
          <w:szCs w:val="21"/>
          <w:lang w:val="en-US"/>
        </w:rPr>
      </w:pPr>
      <w:r w:rsidRPr="00755F36">
        <w:rPr>
          <w:rFonts w:eastAsia="Calibri" w:cs="Times New Roman"/>
          <w:sz w:val="21"/>
          <w:szCs w:val="21"/>
          <w:lang w:val="en-US"/>
        </w:rPr>
        <w:t>given equal consideration in the health and social sciences</w:t>
      </w:r>
    </w:p>
    <w:p w14:paraId="00B7BA8C" w14:textId="77777777" w:rsidR="00754605" w:rsidRPr="00755F36" w:rsidRDefault="00754605" w:rsidP="004D0DAB">
      <w:pPr>
        <w:spacing w:after="60" w:line="240" w:lineRule="auto"/>
        <w:jc w:val="left"/>
        <w:rPr>
          <w:rFonts w:cstheme="minorHAnsi"/>
          <w:sz w:val="21"/>
          <w:szCs w:val="21"/>
          <w:lang w:val="en-US"/>
        </w:rPr>
      </w:pPr>
    </w:p>
    <w:p w14:paraId="4CC9A2D2" w14:textId="584345EC" w:rsidR="004D0DAB" w:rsidRPr="00755F36" w:rsidRDefault="00B46267" w:rsidP="004D0DAB">
      <w:pPr>
        <w:spacing w:after="60" w:line="240" w:lineRule="auto"/>
        <w:jc w:val="left"/>
        <w:rPr>
          <w:rFonts w:cstheme="minorHAnsi"/>
          <w:b/>
          <w:sz w:val="21"/>
          <w:szCs w:val="21"/>
          <w:lang w:val="en-US"/>
        </w:rPr>
      </w:pPr>
      <w:r w:rsidRPr="00755F36">
        <w:rPr>
          <w:rFonts w:cstheme="minorHAnsi"/>
          <w:b/>
          <w:sz w:val="21"/>
          <w:szCs w:val="21"/>
          <w:lang w:val="en-US"/>
        </w:rPr>
        <w:t>This reporting guideline is meant for studies using Delphi techniques in the health and social sciences.</w:t>
      </w:r>
      <w:r w:rsidR="004D0DAB" w:rsidRPr="00755F36">
        <w:rPr>
          <w:rFonts w:cstheme="minorHAnsi"/>
          <w:b/>
          <w:sz w:val="21"/>
          <w:szCs w:val="21"/>
          <w:lang w:val="en-US"/>
        </w:rPr>
        <w:t xml:space="preserve"> </w:t>
      </w:r>
      <w:r w:rsidRPr="00755F36">
        <w:rPr>
          <w:rFonts w:eastAsia="Times New Roman"/>
          <w:sz w:val="21"/>
          <w:szCs w:val="21"/>
          <w:lang w:val="en-US"/>
        </w:rPr>
        <w:t>These also include all Delphi variants and modifications that meet the following criteria:</w:t>
      </w:r>
    </w:p>
    <w:p w14:paraId="6E781FEA" w14:textId="1264E551" w:rsidR="004D0DAB" w:rsidRPr="00755F36" w:rsidRDefault="004D0DAB" w:rsidP="004D0DAB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>Survey of several people</w:t>
      </w:r>
      <w:r w:rsidR="0016050B" w:rsidRPr="00755F36">
        <w:rPr>
          <w:rFonts w:cstheme="minorHAnsi"/>
          <w:sz w:val="21"/>
          <w:szCs w:val="21"/>
          <w:lang w:val="en-US"/>
        </w:rPr>
        <w:t xml:space="preserve"> (=experts)</w:t>
      </w:r>
      <w:r w:rsidRPr="00755F36">
        <w:rPr>
          <w:rFonts w:cstheme="minorHAnsi"/>
          <w:sz w:val="21"/>
          <w:szCs w:val="21"/>
          <w:lang w:val="en-US"/>
        </w:rPr>
        <w:t xml:space="preserve"> with specialized knowledge (e.g., operational knowledge, experiential knowledge, functional knowledge, contextual knowledge)</w:t>
      </w:r>
    </w:p>
    <w:p w14:paraId="116D34BE" w14:textId="5B0537C0" w:rsidR="004D0DAB" w:rsidRPr="00755F36" w:rsidRDefault="004D0DAB" w:rsidP="004D0DAB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 xml:space="preserve">Structured communication process </w:t>
      </w:r>
    </w:p>
    <w:p w14:paraId="258D23AF" w14:textId="68F125D3" w:rsidR="004D0DAB" w:rsidRPr="00755F36" w:rsidRDefault="004D0DAB" w:rsidP="004D0DAB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>Carrying out at least two survey rounds or the option to respond at least two times</w:t>
      </w:r>
    </w:p>
    <w:p w14:paraId="329EAF11" w14:textId="296BFA1A" w:rsidR="004D0DAB" w:rsidRPr="00755F36" w:rsidRDefault="004D0DAB" w:rsidP="004D0DAB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bookmarkStart w:id="0" w:name="_Hlk179961586"/>
      <w:r w:rsidRPr="00755F36">
        <w:rPr>
          <w:rFonts w:cstheme="minorHAnsi"/>
          <w:sz w:val="21"/>
          <w:szCs w:val="21"/>
          <w:lang w:val="en-US"/>
        </w:rPr>
        <w:t>Feedback</w:t>
      </w:r>
      <w:r w:rsidR="00C30134" w:rsidRPr="00755F36">
        <w:rPr>
          <w:rFonts w:cstheme="minorHAnsi"/>
          <w:sz w:val="21"/>
          <w:szCs w:val="21"/>
          <w:lang w:val="en-US"/>
        </w:rPr>
        <w:t xml:space="preserve">: </w:t>
      </w:r>
      <w:r w:rsidRPr="00755F36">
        <w:rPr>
          <w:rFonts w:cstheme="minorHAnsi"/>
          <w:sz w:val="21"/>
          <w:szCs w:val="21"/>
          <w:lang w:val="en-US"/>
        </w:rPr>
        <w:t xml:space="preserve">the (interim) results are presented to the </w:t>
      </w:r>
      <w:r w:rsidR="00FB78FE">
        <w:rPr>
          <w:rFonts w:cstheme="minorHAnsi"/>
          <w:sz w:val="21"/>
          <w:szCs w:val="21"/>
          <w:lang w:val="en-US"/>
        </w:rPr>
        <w:t>experts</w:t>
      </w:r>
      <w:r w:rsidRPr="00755F36">
        <w:rPr>
          <w:rFonts w:cstheme="minorHAnsi"/>
          <w:sz w:val="21"/>
          <w:szCs w:val="21"/>
          <w:lang w:val="en-US"/>
        </w:rPr>
        <w:t xml:space="preserve"> starting </w:t>
      </w:r>
      <w:r w:rsidR="00D5137F" w:rsidRPr="00755F36">
        <w:rPr>
          <w:rFonts w:cstheme="minorHAnsi"/>
          <w:sz w:val="21"/>
          <w:szCs w:val="21"/>
          <w:lang w:val="en-US"/>
        </w:rPr>
        <w:t xml:space="preserve">from </w:t>
      </w:r>
      <w:r w:rsidRPr="00755F36">
        <w:rPr>
          <w:rFonts w:cstheme="minorHAnsi"/>
          <w:sz w:val="21"/>
          <w:szCs w:val="21"/>
          <w:lang w:val="en-US"/>
        </w:rPr>
        <w:t>the second round</w:t>
      </w:r>
    </w:p>
    <w:bookmarkEnd w:id="0"/>
    <w:p w14:paraId="0CAEE563" w14:textId="552AE048" w:rsidR="004D0DAB" w:rsidRPr="00755F36" w:rsidRDefault="004D0DAB" w:rsidP="004D0DAB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>Basis is a quantitative questionnaire with the possibility to contribute or supplement arguments for the respective position</w:t>
      </w:r>
    </w:p>
    <w:p w14:paraId="6694EB0B" w14:textId="0DED7B83" w:rsidR="00754605" w:rsidRPr="00755F36" w:rsidRDefault="0016050B" w:rsidP="00D05DC6">
      <w:pPr>
        <w:numPr>
          <w:ilvl w:val="0"/>
          <w:numId w:val="1"/>
        </w:numPr>
        <w:spacing w:after="60" w:line="240" w:lineRule="auto"/>
        <w:contextualSpacing/>
        <w:jc w:val="left"/>
        <w:rPr>
          <w:rFonts w:cstheme="minorHAnsi"/>
          <w:sz w:val="21"/>
          <w:szCs w:val="21"/>
          <w:lang w:val="en-US"/>
        </w:rPr>
      </w:pPr>
      <w:r w:rsidRPr="00755F36">
        <w:rPr>
          <w:rFonts w:cstheme="minorHAnsi"/>
          <w:sz w:val="21"/>
          <w:szCs w:val="21"/>
          <w:lang w:val="en-US"/>
        </w:rPr>
        <w:t xml:space="preserve">Quantitative and qualitative </w:t>
      </w:r>
      <w:r w:rsidR="004D0DAB" w:rsidRPr="00755F36">
        <w:rPr>
          <w:rFonts w:cstheme="minorHAnsi"/>
          <w:sz w:val="21"/>
          <w:szCs w:val="21"/>
          <w:lang w:val="en-US"/>
        </w:rPr>
        <w:t>answer</w:t>
      </w:r>
      <w:r w:rsidR="00D5137F" w:rsidRPr="00755F36">
        <w:rPr>
          <w:rFonts w:cstheme="minorHAnsi"/>
          <w:sz w:val="21"/>
          <w:szCs w:val="21"/>
          <w:lang w:val="en-US"/>
        </w:rPr>
        <w:t xml:space="preserve"> </w:t>
      </w:r>
      <w:r w:rsidR="004D0DAB" w:rsidRPr="00755F36">
        <w:rPr>
          <w:rFonts w:cstheme="minorHAnsi"/>
          <w:sz w:val="21"/>
          <w:szCs w:val="21"/>
          <w:lang w:val="en-US"/>
        </w:rPr>
        <w:t>are systematically analyzed (quantitative: e.g.</w:t>
      </w:r>
      <w:r w:rsidR="00C30134" w:rsidRPr="00755F36">
        <w:rPr>
          <w:rFonts w:cstheme="minorHAnsi"/>
          <w:sz w:val="21"/>
          <w:szCs w:val="21"/>
          <w:lang w:val="en-US"/>
        </w:rPr>
        <w:t>,</w:t>
      </w:r>
      <w:r w:rsidR="004D0DAB" w:rsidRPr="00755F36">
        <w:rPr>
          <w:rFonts w:cstheme="minorHAnsi"/>
          <w:sz w:val="21"/>
          <w:szCs w:val="21"/>
          <w:lang w:val="en-US"/>
        </w:rPr>
        <w:t xml:space="preserve"> descriptive statistics, qualitative: e.g.</w:t>
      </w:r>
      <w:r w:rsidR="00C30134" w:rsidRPr="00755F36">
        <w:rPr>
          <w:rFonts w:cstheme="minorHAnsi"/>
          <w:sz w:val="21"/>
          <w:szCs w:val="21"/>
          <w:lang w:val="en-US"/>
        </w:rPr>
        <w:t>,</w:t>
      </w:r>
      <w:r w:rsidR="004D0DAB" w:rsidRPr="00755F36">
        <w:rPr>
          <w:rFonts w:cstheme="minorHAnsi"/>
          <w:sz w:val="21"/>
          <w:szCs w:val="21"/>
          <w:lang w:val="en-US"/>
        </w:rPr>
        <w:t xml:space="preserve"> thematic analysis)</w:t>
      </w:r>
    </w:p>
    <w:p w14:paraId="7357031F" w14:textId="77777777" w:rsidR="00754605" w:rsidRPr="00755F36" w:rsidRDefault="00754605" w:rsidP="00B600F0">
      <w:pPr>
        <w:spacing w:after="60" w:line="240" w:lineRule="auto"/>
        <w:ind w:left="710"/>
        <w:contextualSpacing/>
        <w:jc w:val="left"/>
        <w:rPr>
          <w:rFonts w:cstheme="minorHAnsi"/>
          <w:sz w:val="21"/>
          <w:szCs w:val="21"/>
          <w:lang w:val="en-US"/>
        </w:rPr>
      </w:pPr>
    </w:p>
    <w:p w14:paraId="1A97597C" w14:textId="0C627E9B" w:rsidR="000D4CA6" w:rsidRPr="00755F36" w:rsidRDefault="002A204D" w:rsidP="00B600F0">
      <w:pPr>
        <w:spacing w:line="276" w:lineRule="auto"/>
        <w:rPr>
          <w:rFonts w:cstheme="minorHAnsi"/>
          <w:color w:val="4472C4" w:themeColor="accent1"/>
          <w:sz w:val="21"/>
          <w:szCs w:val="21"/>
          <w:lang w:val="en-US"/>
        </w:rPr>
      </w:pPr>
      <w:r w:rsidRPr="00755F36">
        <w:rPr>
          <w:rFonts w:cstheme="minorHAnsi"/>
          <w:color w:val="4472C4" w:themeColor="accent1"/>
          <w:sz w:val="21"/>
          <w:szCs w:val="21"/>
          <w:lang w:val="en-US"/>
        </w:rPr>
        <w:t xml:space="preserve">This reporting guideline is available in </w:t>
      </w:r>
      <w:r w:rsidR="00FD0CB0" w:rsidRPr="00755F36">
        <w:rPr>
          <w:rFonts w:cstheme="minorHAnsi"/>
          <w:color w:val="4472C4" w:themeColor="accent1"/>
          <w:sz w:val="21"/>
          <w:szCs w:val="21"/>
          <w:lang w:val="en-US"/>
        </w:rPr>
        <w:t>English</w:t>
      </w:r>
      <w:r w:rsidRPr="00755F36">
        <w:rPr>
          <w:rFonts w:cstheme="minorHAnsi"/>
          <w:color w:val="4472C4" w:themeColor="accent1"/>
          <w:sz w:val="21"/>
          <w:szCs w:val="21"/>
          <w:lang w:val="en-US"/>
        </w:rPr>
        <w:t xml:space="preserve"> and </w:t>
      </w:r>
      <w:r w:rsidR="00FD0CB0" w:rsidRPr="00755F36">
        <w:rPr>
          <w:rFonts w:cstheme="minorHAnsi"/>
          <w:color w:val="4472C4" w:themeColor="accent1"/>
          <w:sz w:val="21"/>
          <w:szCs w:val="21"/>
          <w:lang w:val="en-US"/>
        </w:rPr>
        <w:t>German</w:t>
      </w:r>
      <w:r w:rsidRPr="00755F36">
        <w:rPr>
          <w:rFonts w:cstheme="minorHAnsi"/>
          <w:color w:val="4472C4" w:themeColor="accent1"/>
          <w:sz w:val="21"/>
          <w:szCs w:val="21"/>
          <w:lang w:val="en-US"/>
        </w:rPr>
        <w:t xml:space="preserve"> at </w:t>
      </w:r>
      <w:hyperlink r:id="rId14" w:history="1">
        <w:r w:rsidR="00D5137F" w:rsidRPr="00755F36">
          <w:rPr>
            <w:rStyle w:val="Hipervnculo"/>
            <w:rFonts w:cstheme="minorHAnsi"/>
            <w:color w:val="4472C4" w:themeColor="accent1"/>
            <w:sz w:val="21"/>
            <w:szCs w:val="21"/>
          </w:rPr>
          <w:t>https://delphi.ph-gmuend.de/activities/delphistar</w:t>
        </w:r>
      </w:hyperlink>
      <w:r w:rsidR="000D2E0F" w:rsidRPr="00755F36">
        <w:rPr>
          <w:rStyle w:val="Hipervnculo"/>
          <w:rFonts w:cstheme="minorHAnsi"/>
          <w:color w:val="4472C4" w:themeColor="accent1"/>
          <w:sz w:val="21"/>
          <w:szCs w:val="21"/>
          <w:u w:val="none"/>
        </w:rPr>
        <w:t xml:space="preserve"> </w:t>
      </w:r>
      <w:r w:rsidR="00B600F0" w:rsidRPr="00755F36">
        <w:rPr>
          <w:rFonts w:cstheme="minorHAnsi"/>
          <w:color w:val="4472C4" w:themeColor="accent1"/>
          <w:sz w:val="21"/>
          <w:szCs w:val="21"/>
          <w:lang w:val="en-US"/>
        </w:rPr>
        <w:t>(last update October 2024).</w:t>
      </w:r>
    </w:p>
    <w:p w14:paraId="783BB367" w14:textId="77777777" w:rsidR="00754605" w:rsidRPr="00755F36" w:rsidRDefault="00754605" w:rsidP="00754605">
      <w:pPr>
        <w:spacing w:line="240" w:lineRule="auto"/>
        <w:rPr>
          <w:rFonts w:cstheme="minorHAnsi"/>
          <w:b/>
          <w:bCs/>
          <w:sz w:val="21"/>
          <w:szCs w:val="21"/>
        </w:rPr>
      </w:pPr>
      <w:r w:rsidRPr="00755F36">
        <w:rPr>
          <w:rFonts w:cstheme="minorHAnsi"/>
          <w:b/>
          <w:bCs/>
          <w:sz w:val="21"/>
          <w:szCs w:val="21"/>
        </w:rPr>
        <w:t>Contact</w:t>
      </w:r>
    </w:p>
    <w:p w14:paraId="255E7293" w14:textId="77777777" w:rsidR="00754605" w:rsidRPr="00755F36" w:rsidRDefault="00754605" w:rsidP="00754605">
      <w:pPr>
        <w:pStyle w:val="Sinespaciado"/>
        <w:rPr>
          <w:sz w:val="21"/>
          <w:szCs w:val="21"/>
        </w:rPr>
      </w:pPr>
      <w:r w:rsidRPr="00755F36">
        <w:rPr>
          <w:sz w:val="21"/>
          <w:szCs w:val="21"/>
        </w:rPr>
        <w:t>Prof. Dr. Marlen Niederberger</w:t>
      </w:r>
    </w:p>
    <w:p w14:paraId="335E4A7E" w14:textId="3371DEC3" w:rsidR="00754605" w:rsidRPr="00755F36" w:rsidRDefault="00754605" w:rsidP="00754605">
      <w:pPr>
        <w:pStyle w:val="Sinespaciado"/>
        <w:rPr>
          <w:sz w:val="21"/>
          <w:szCs w:val="21"/>
        </w:rPr>
      </w:pPr>
      <w:r w:rsidRPr="00755F36">
        <w:rPr>
          <w:sz w:val="21"/>
          <w:szCs w:val="21"/>
        </w:rPr>
        <w:t>E-mail: marlen.niederberger</w:t>
      </w:r>
      <w:r w:rsidR="00526DA6" w:rsidRPr="00755F36">
        <w:rPr>
          <w:sz w:val="21"/>
          <w:szCs w:val="21"/>
        </w:rPr>
        <w:t>@</w:t>
      </w:r>
      <w:r w:rsidRPr="00755F36">
        <w:rPr>
          <w:sz w:val="21"/>
          <w:szCs w:val="21"/>
        </w:rPr>
        <w:t>ph-gmuend.de</w:t>
      </w:r>
    </w:p>
    <w:p w14:paraId="435C9C7D" w14:textId="77777777" w:rsidR="00754605" w:rsidRPr="00755F36" w:rsidRDefault="00754605" w:rsidP="00754605">
      <w:pPr>
        <w:pStyle w:val="Sinespaciado"/>
        <w:rPr>
          <w:sz w:val="21"/>
          <w:szCs w:val="21"/>
          <w:lang w:val="en-US"/>
        </w:rPr>
      </w:pPr>
      <w:r w:rsidRPr="00755F36">
        <w:rPr>
          <w:sz w:val="21"/>
          <w:szCs w:val="21"/>
          <w:lang w:val="en-US"/>
        </w:rPr>
        <w:t>Department of Research Methods in Health Promotion and Prevention</w:t>
      </w:r>
    </w:p>
    <w:p w14:paraId="52EC43A5" w14:textId="77777777" w:rsidR="00754605" w:rsidRPr="00755F36" w:rsidRDefault="00754605" w:rsidP="00754605">
      <w:pPr>
        <w:pStyle w:val="Sinespaciado"/>
        <w:rPr>
          <w:sz w:val="21"/>
          <w:szCs w:val="21"/>
          <w:lang w:val="en-US"/>
        </w:rPr>
      </w:pPr>
      <w:r w:rsidRPr="00755F36">
        <w:rPr>
          <w:sz w:val="21"/>
          <w:szCs w:val="21"/>
          <w:lang w:val="en-US"/>
        </w:rPr>
        <w:t xml:space="preserve">Institute for Health Sciences, University of Education </w:t>
      </w:r>
      <w:proofErr w:type="spellStart"/>
      <w:r w:rsidRPr="00755F36">
        <w:rPr>
          <w:sz w:val="21"/>
          <w:szCs w:val="21"/>
          <w:lang w:val="en-US"/>
        </w:rPr>
        <w:t>Schwäbisch</w:t>
      </w:r>
      <w:proofErr w:type="spellEnd"/>
      <w:r w:rsidRPr="00755F36">
        <w:rPr>
          <w:sz w:val="21"/>
          <w:szCs w:val="21"/>
          <w:lang w:val="en-US"/>
        </w:rPr>
        <w:t xml:space="preserve"> </w:t>
      </w:r>
      <w:proofErr w:type="spellStart"/>
      <w:r w:rsidRPr="00755F36">
        <w:rPr>
          <w:sz w:val="21"/>
          <w:szCs w:val="21"/>
          <w:lang w:val="en-US"/>
        </w:rPr>
        <w:t>Gmünd</w:t>
      </w:r>
      <w:proofErr w:type="spellEnd"/>
      <w:r w:rsidRPr="00755F36">
        <w:rPr>
          <w:sz w:val="21"/>
          <w:szCs w:val="21"/>
          <w:lang w:val="en-US"/>
        </w:rPr>
        <w:t xml:space="preserve">, </w:t>
      </w:r>
    </w:p>
    <w:p w14:paraId="75435F5F" w14:textId="150D44A1" w:rsidR="00754605" w:rsidRPr="00755F36" w:rsidRDefault="00754605" w:rsidP="00754605">
      <w:pPr>
        <w:pStyle w:val="Sinespaciado"/>
        <w:rPr>
          <w:sz w:val="21"/>
          <w:szCs w:val="21"/>
          <w:lang w:val="en-US"/>
        </w:rPr>
      </w:pPr>
      <w:proofErr w:type="spellStart"/>
      <w:r w:rsidRPr="00755F36">
        <w:rPr>
          <w:sz w:val="21"/>
          <w:szCs w:val="21"/>
          <w:lang w:val="en-US"/>
        </w:rPr>
        <w:t>Oberbettringer</w:t>
      </w:r>
      <w:proofErr w:type="spellEnd"/>
      <w:r w:rsidRPr="00755F36">
        <w:rPr>
          <w:sz w:val="21"/>
          <w:szCs w:val="21"/>
          <w:lang w:val="en-US"/>
        </w:rPr>
        <w:t xml:space="preserve"> </w:t>
      </w:r>
      <w:proofErr w:type="spellStart"/>
      <w:r w:rsidRPr="00755F36">
        <w:rPr>
          <w:sz w:val="21"/>
          <w:szCs w:val="21"/>
          <w:lang w:val="en-US"/>
        </w:rPr>
        <w:t>Straße</w:t>
      </w:r>
      <w:proofErr w:type="spellEnd"/>
      <w:r w:rsidRPr="00755F36">
        <w:rPr>
          <w:sz w:val="21"/>
          <w:szCs w:val="21"/>
          <w:lang w:val="en-US"/>
        </w:rPr>
        <w:t xml:space="preserve"> 200, 73525 </w:t>
      </w:r>
      <w:proofErr w:type="spellStart"/>
      <w:r w:rsidRPr="00755F36">
        <w:rPr>
          <w:sz w:val="21"/>
          <w:szCs w:val="21"/>
          <w:lang w:val="en-US"/>
        </w:rPr>
        <w:t>Schwäbisch</w:t>
      </w:r>
      <w:proofErr w:type="spellEnd"/>
      <w:r w:rsidRPr="00755F36">
        <w:rPr>
          <w:sz w:val="21"/>
          <w:szCs w:val="21"/>
          <w:lang w:val="en-US"/>
        </w:rPr>
        <w:t xml:space="preserve"> </w:t>
      </w:r>
      <w:proofErr w:type="spellStart"/>
      <w:r w:rsidRPr="00755F36">
        <w:rPr>
          <w:sz w:val="21"/>
          <w:szCs w:val="21"/>
          <w:lang w:val="en-US"/>
        </w:rPr>
        <w:t>Gmünd</w:t>
      </w:r>
      <w:proofErr w:type="spellEnd"/>
      <w:r w:rsidRPr="00755F36">
        <w:rPr>
          <w:sz w:val="21"/>
          <w:szCs w:val="21"/>
          <w:lang w:val="en-US"/>
        </w:rPr>
        <w:t>, Germany</w:t>
      </w:r>
    </w:p>
    <w:tbl>
      <w:tblPr>
        <w:tblStyle w:val="Tablaconcuadrcula"/>
        <w:tblW w:w="5042" w:type="pct"/>
        <w:tblLook w:val="04A0" w:firstRow="1" w:lastRow="0" w:firstColumn="1" w:lastColumn="0" w:noHBand="0" w:noVBand="1"/>
      </w:tblPr>
      <w:tblGrid>
        <w:gridCol w:w="1086"/>
        <w:gridCol w:w="1352"/>
        <w:gridCol w:w="603"/>
        <w:gridCol w:w="2634"/>
        <w:gridCol w:w="1318"/>
        <w:gridCol w:w="3551"/>
      </w:tblGrid>
      <w:tr w:rsidR="00413733" w:rsidRPr="0039088A" w14:paraId="7B6D8CE2" w14:textId="77777777" w:rsidTr="00413733">
        <w:trPr>
          <w:tblHeader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5655238D" w14:textId="43A8E221" w:rsidR="004D0DAB" w:rsidRPr="0039088A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lang w:val="en-US"/>
              </w:rPr>
            </w:pPr>
            <w:r w:rsidRPr="0039088A">
              <w:rPr>
                <w:rFonts w:cstheme="minorHAnsi"/>
                <w:b/>
                <w:color w:val="5B9BD5" w:themeColor="accent5"/>
                <w:sz w:val="20"/>
                <w:lang w:val="en-US"/>
              </w:rPr>
              <w:lastRenderedPageBreak/>
              <w:t>Topic</w:t>
            </w:r>
          </w:p>
        </w:tc>
        <w:tc>
          <w:tcPr>
            <w:tcW w:w="641" w:type="pct"/>
            <w:shd w:val="clear" w:color="auto" w:fill="BFBFBF" w:themeFill="background1" w:themeFillShade="BF"/>
            <w:vAlign w:val="center"/>
          </w:tcPr>
          <w:p w14:paraId="1B41CC70" w14:textId="04ABF2CA" w:rsidR="004D0DAB" w:rsidRPr="0039088A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lang w:val="en-US"/>
              </w:rPr>
            </w:pPr>
            <w:r w:rsidRPr="0039088A">
              <w:rPr>
                <w:rFonts w:cstheme="minorHAnsi"/>
                <w:b/>
                <w:sz w:val="20"/>
                <w:lang w:val="en-US"/>
              </w:rPr>
              <w:t>Section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14:paraId="464CB3F6" w14:textId="41DBE0BF" w:rsidR="004D0DAB" w:rsidRPr="0039088A" w:rsidRDefault="005251A7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lang w:val="en-US"/>
              </w:rPr>
            </w:pPr>
            <w:r w:rsidRPr="0039088A">
              <w:rPr>
                <w:rFonts w:cstheme="minorHAnsi"/>
                <w:b/>
                <w:sz w:val="20"/>
                <w:lang w:val="en-US"/>
              </w:rPr>
              <w:t>Item</w:t>
            </w:r>
          </w:p>
        </w:tc>
        <w:tc>
          <w:tcPr>
            <w:tcW w:w="1249" w:type="pct"/>
            <w:shd w:val="clear" w:color="auto" w:fill="BFBFBF" w:themeFill="background1" w:themeFillShade="BF"/>
            <w:vAlign w:val="center"/>
          </w:tcPr>
          <w:p w14:paraId="07A0C4F4" w14:textId="726CF745" w:rsidR="004D0DAB" w:rsidRPr="0039088A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lang w:val="en-US"/>
              </w:rPr>
            </w:pPr>
            <w:r w:rsidRPr="0039088A">
              <w:rPr>
                <w:rFonts w:cstheme="minorHAnsi"/>
                <w:b/>
                <w:sz w:val="20"/>
                <w:lang w:val="en-US"/>
              </w:rPr>
              <w:t xml:space="preserve">Checklist </w:t>
            </w:r>
            <w:r w:rsidR="005251A7" w:rsidRPr="0039088A">
              <w:rPr>
                <w:rFonts w:cstheme="minorHAnsi"/>
                <w:b/>
                <w:sz w:val="20"/>
                <w:lang w:val="en-US"/>
              </w:rPr>
              <w:t>Item</w:t>
            </w:r>
          </w:p>
        </w:tc>
        <w:tc>
          <w:tcPr>
            <w:tcW w:w="625" w:type="pct"/>
            <w:shd w:val="clear" w:color="auto" w:fill="BFBFBF" w:themeFill="background1" w:themeFillShade="BF"/>
            <w:vAlign w:val="center"/>
          </w:tcPr>
          <w:p w14:paraId="3DB07D49" w14:textId="10036475" w:rsidR="004D0DAB" w:rsidRPr="0039088A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lang w:val="en-US"/>
              </w:rPr>
            </w:pPr>
            <w:r w:rsidRPr="0039088A">
              <w:rPr>
                <w:rFonts w:cstheme="minorHAnsi"/>
                <w:b/>
                <w:sz w:val="20"/>
                <w:lang w:val="en-US"/>
              </w:rPr>
              <w:t>Location w</w:t>
            </w:r>
            <w:r w:rsidR="00B46267" w:rsidRPr="0039088A">
              <w:rPr>
                <w:rFonts w:cstheme="minorHAnsi"/>
                <w:b/>
                <w:sz w:val="20"/>
                <w:lang w:val="en-US"/>
              </w:rPr>
              <w:t>h</w:t>
            </w:r>
            <w:r w:rsidRPr="0039088A">
              <w:rPr>
                <w:rFonts w:cstheme="minorHAnsi"/>
                <w:b/>
                <w:sz w:val="20"/>
                <w:lang w:val="en-US"/>
              </w:rPr>
              <w:t>ere item is reported</w:t>
            </w:r>
          </w:p>
        </w:tc>
        <w:tc>
          <w:tcPr>
            <w:tcW w:w="1684" w:type="pct"/>
            <w:shd w:val="clear" w:color="auto" w:fill="BFBFBF" w:themeFill="background1" w:themeFillShade="BF"/>
            <w:vAlign w:val="center"/>
          </w:tcPr>
          <w:p w14:paraId="36C33FA6" w14:textId="42E086F6" w:rsidR="004D0DAB" w:rsidRPr="0039088A" w:rsidRDefault="00EE5053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lang w:val="en-US"/>
              </w:rPr>
            </w:pPr>
            <w:r>
              <w:rPr>
                <w:rFonts w:cstheme="minorHAnsi"/>
                <w:b/>
                <w:sz w:val="20"/>
                <w:lang w:val="en-US"/>
              </w:rPr>
              <w:t>Exemplary</w:t>
            </w:r>
            <w:r w:rsidR="00386905" w:rsidRPr="0039088A">
              <w:rPr>
                <w:rFonts w:cstheme="minorHAnsi"/>
                <w:b/>
                <w:sz w:val="20"/>
                <w:lang w:val="en-US"/>
              </w:rPr>
              <w:t xml:space="preserve"> </w:t>
            </w:r>
            <w:r w:rsidR="003635DF">
              <w:rPr>
                <w:rFonts w:cstheme="minorHAnsi"/>
                <w:b/>
                <w:sz w:val="20"/>
                <w:lang w:val="en-US"/>
              </w:rPr>
              <w:t>wording</w:t>
            </w:r>
          </w:p>
        </w:tc>
      </w:tr>
      <w:tr w:rsidR="00413733" w:rsidRPr="0016050B" w14:paraId="750EEAD9" w14:textId="77777777" w:rsidTr="00413733">
        <w:tc>
          <w:tcPr>
            <w:tcW w:w="515" w:type="pct"/>
            <w:vMerge w:val="restart"/>
            <w:vAlign w:val="center"/>
          </w:tcPr>
          <w:p w14:paraId="4DD57242" w14:textId="4C177C6D" w:rsidR="00C81C85" w:rsidRPr="000F086B" w:rsidRDefault="00BA20F8" w:rsidP="00D05DC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I</w:t>
            </w:r>
          </w:p>
          <w:p w14:paraId="34C2A22E" w14:textId="572BFEA9" w:rsidR="004D0DAB" w:rsidRPr="000F086B" w:rsidRDefault="004D0DAB" w:rsidP="00D05DC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 xml:space="preserve">Title and </w:t>
            </w:r>
            <w:r w:rsidR="00B46267"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A</w:t>
            </w: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bstract</w:t>
            </w:r>
          </w:p>
        </w:tc>
        <w:tc>
          <w:tcPr>
            <w:tcW w:w="641" w:type="pct"/>
            <w:vAlign w:val="center"/>
          </w:tcPr>
          <w:p w14:paraId="29D47DBA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57E81931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49" w:type="pct"/>
            <w:vAlign w:val="center"/>
          </w:tcPr>
          <w:p w14:paraId="7E1B57B8" w14:textId="622AB75B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Identification as a Delphi </w:t>
            </w:r>
            <w:r w:rsidR="000D4CA6" w:rsidRPr="000F086B">
              <w:rPr>
                <w:rFonts w:cstheme="minorHAnsi"/>
                <w:sz w:val="20"/>
                <w:szCs w:val="20"/>
                <w:lang w:val="en-US"/>
              </w:rPr>
              <w:t xml:space="preserve">study 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in the title</w:t>
            </w:r>
          </w:p>
        </w:tc>
        <w:tc>
          <w:tcPr>
            <w:tcW w:w="625" w:type="pct"/>
            <w:vAlign w:val="center"/>
          </w:tcPr>
          <w:p w14:paraId="7A0135C3" w14:textId="04B64C6B" w:rsidR="004D0DAB" w:rsidRPr="000F086B" w:rsidRDefault="00C8275C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Title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 Page 1.</w:t>
            </w:r>
          </w:p>
        </w:tc>
        <w:tc>
          <w:tcPr>
            <w:tcW w:w="1684" w:type="pct"/>
            <w:vAlign w:val="center"/>
          </w:tcPr>
          <w:p w14:paraId="1B7866DD" w14:textId="191E2C55" w:rsidR="004D0DAB" w:rsidRPr="000F086B" w:rsidRDefault="00E34720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B46267" w:rsidRPr="000F086B">
              <w:rPr>
                <w:rFonts w:cstheme="minorHAnsi"/>
                <w:sz w:val="20"/>
                <w:szCs w:val="20"/>
                <w:lang w:val="en-US"/>
              </w:rPr>
              <w:t>hat is a public health intervention? Results of a Delphi study</w:t>
            </w:r>
            <w:r w:rsidR="004D0DAB" w:rsidRPr="000F086B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413733" w:rsidRPr="0016050B" w14:paraId="1D923F57" w14:textId="77777777" w:rsidTr="00413733">
        <w:tc>
          <w:tcPr>
            <w:tcW w:w="515" w:type="pct"/>
            <w:vMerge/>
            <w:vAlign w:val="center"/>
          </w:tcPr>
          <w:p w14:paraId="58547A5F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Align w:val="center"/>
          </w:tcPr>
          <w:p w14:paraId="3BE76BF3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8251029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49" w:type="pct"/>
            <w:vAlign w:val="center"/>
          </w:tcPr>
          <w:p w14:paraId="00E9C84B" w14:textId="1BC91A71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Identification as a Delphi </w:t>
            </w:r>
            <w:r w:rsidR="000D4CA6" w:rsidRPr="000F086B">
              <w:rPr>
                <w:rFonts w:cstheme="minorHAnsi"/>
                <w:sz w:val="20"/>
                <w:szCs w:val="20"/>
                <w:lang w:val="en-US"/>
              </w:rPr>
              <w:t xml:space="preserve">study 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in the abstract</w:t>
            </w:r>
          </w:p>
        </w:tc>
        <w:tc>
          <w:tcPr>
            <w:tcW w:w="625" w:type="pct"/>
            <w:vAlign w:val="center"/>
          </w:tcPr>
          <w:p w14:paraId="23B59F18" w14:textId="4F688934" w:rsidR="004D0DAB" w:rsidRPr="000F086B" w:rsidRDefault="004D310F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Abstract</w:t>
            </w:r>
            <w:r w:rsidR="00C8275C">
              <w:rPr>
                <w:rFonts w:cstheme="minorHAnsi"/>
                <w:sz w:val="20"/>
                <w:szCs w:val="20"/>
                <w:lang w:val="en-US"/>
              </w:rPr>
              <w:t xml:space="preserve">, introduction.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2.</w:t>
            </w:r>
          </w:p>
        </w:tc>
        <w:tc>
          <w:tcPr>
            <w:tcW w:w="1684" w:type="pct"/>
            <w:vAlign w:val="center"/>
          </w:tcPr>
          <w:p w14:paraId="09A517E4" w14:textId="0D08289C" w:rsidR="004D0DAB" w:rsidRPr="000F086B" w:rsidRDefault="00B46267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A Delphi </w:t>
            </w:r>
            <w:r w:rsidR="000D4CA6" w:rsidRPr="000F086B">
              <w:rPr>
                <w:rFonts w:cstheme="minorHAnsi"/>
                <w:sz w:val="20"/>
                <w:szCs w:val="20"/>
                <w:lang w:val="en-US"/>
              </w:rPr>
              <w:t xml:space="preserve">study 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was selected to answer the research question.</w:t>
            </w:r>
          </w:p>
        </w:tc>
      </w:tr>
      <w:tr w:rsidR="00413733" w:rsidRPr="0016050B" w14:paraId="2AFE4B6B" w14:textId="77777777" w:rsidTr="00413733">
        <w:tc>
          <w:tcPr>
            <w:tcW w:w="515" w:type="pct"/>
            <w:vMerge/>
            <w:vAlign w:val="center"/>
          </w:tcPr>
          <w:p w14:paraId="0E949C9A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Align w:val="center"/>
          </w:tcPr>
          <w:p w14:paraId="76486D50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53968272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501732B2" w14:textId="1919C5BA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Structured abstract 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2500A3FE" w14:textId="387E380B" w:rsidR="004D0DAB" w:rsidRPr="000F086B" w:rsidRDefault="00C8275C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Abstract.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2.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24A00C22" w14:textId="3C1BE394" w:rsidR="004D0DAB" w:rsidRPr="000F086B" w:rsidRDefault="00386905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e.g., background, method, results and discussion</w:t>
            </w:r>
          </w:p>
        </w:tc>
      </w:tr>
      <w:tr w:rsidR="00413733" w:rsidRPr="0016050B" w14:paraId="7329B845" w14:textId="77777777" w:rsidTr="00413733">
        <w:tc>
          <w:tcPr>
            <w:tcW w:w="515" w:type="pct"/>
            <w:vMerge w:val="restart"/>
            <w:vAlign w:val="center"/>
          </w:tcPr>
          <w:p w14:paraId="025C0E9B" w14:textId="0346B544" w:rsidR="00C81C85" w:rsidRPr="000F086B" w:rsidRDefault="00BA20F8" w:rsidP="00D05DC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II</w:t>
            </w:r>
          </w:p>
          <w:p w14:paraId="78A02441" w14:textId="6A2E03FE" w:rsidR="004D0DAB" w:rsidRPr="000F086B" w:rsidRDefault="004D0DAB" w:rsidP="00D05DC6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Context</w:t>
            </w:r>
          </w:p>
        </w:tc>
        <w:tc>
          <w:tcPr>
            <w:tcW w:w="641" w:type="pct"/>
            <w:vMerge w:val="restart"/>
            <w:vAlign w:val="center"/>
          </w:tcPr>
          <w:p w14:paraId="329BD065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Formal</w:t>
            </w:r>
          </w:p>
        </w:tc>
        <w:tc>
          <w:tcPr>
            <w:tcW w:w="286" w:type="pct"/>
            <w:vAlign w:val="center"/>
          </w:tcPr>
          <w:p w14:paraId="1E96730F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0CC8BB0D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the sources of funding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0BBCA8D5" w14:textId="6BCFA466" w:rsidR="004D0DAB" w:rsidRPr="000F086B" w:rsidRDefault="004D310F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Financial</w:t>
            </w:r>
            <w:r w:rsidR="00C8275C">
              <w:rPr>
                <w:rFonts w:cstheme="minorHAnsi"/>
                <w:sz w:val="20"/>
                <w:szCs w:val="20"/>
                <w:lang w:val="en-US"/>
              </w:rPr>
              <w:t xml:space="preserve"> Support Statement.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1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4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5FA5B550" w14:textId="4B215928" w:rsidR="004D0DAB" w:rsidRPr="000F086B" w:rsidRDefault="008C12C0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The </w:t>
            </w:r>
            <w:r w:rsidR="004D0DAB" w:rsidRPr="000F086B">
              <w:rPr>
                <w:rFonts w:cstheme="minorHAnsi"/>
                <w:sz w:val="20"/>
                <w:szCs w:val="20"/>
                <w:lang w:val="en-US"/>
              </w:rPr>
              <w:t>Delphi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study was funded by </w:t>
            </w:r>
            <w:r w:rsidR="00E34720" w:rsidRPr="000F086B">
              <w:rPr>
                <w:rFonts w:cstheme="minorHAnsi"/>
                <w:sz w:val="20"/>
                <w:szCs w:val="20"/>
                <w:lang w:val="en-US"/>
              </w:rPr>
              <w:t>[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SOURCE</w:t>
            </w:r>
            <w:r w:rsidR="00E34720" w:rsidRPr="000F086B">
              <w:rPr>
                <w:rFonts w:cstheme="minorHAnsi"/>
                <w:sz w:val="20"/>
                <w:szCs w:val="20"/>
                <w:lang w:val="en-US"/>
              </w:rPr>
              <w:t>].</w:t>
            </w:r>
          </w:p>
        </w:tc>
      </w:tr>
      <w:tr w:rsidR="00413733" w:rsidRPr="0016050B" w14:paraId="4FFA40F3" w14:textId="77777777" w:rsidTr="00413733">
        <w:tc>
          <w:tcPr>
            <w:tcW w:w="515" w:type="pct"/>
            <w:vMerge/>
            <w:vAlign w:val="center"/>
          </w:tcPr>
          <w:p w14:paraId="228F12B9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65CE0D29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2CDBC273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249" w:type="pct"/>
            <w:vAlign w:val="center"/>
          </w:tcPr>
          <w:p w14:paraId="05BF867B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the team of authors and/or researchers (e.g., discipline, institution)</w:t>
            </w:r>
          </w:p>
        </w:tc>
        <w:tc>
          <w:tcPr>
            <w:tcW w:w="625" w:type="pct"/>
            <w:vAlign w:val="center"/>
          </w:tcPr>
          <w:p w14:paraId="1F96C1DA" w14:textId="476DD19D" w:rsidR="004D0DAB" w:rsidRPr="000F086B" w:rsidRDefault="00C8275C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Title page.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1.</w:t>
            </w:r>
          </w:p>
        </w:tc>
        <w:tc>
          <w:tcPr>
            <w:tcW w:w="1684" w:type="pct"/>
            <w:vAlign w:val="center"/>
          </w:tcPr>
          <w:p w14:paraId="75977F44" w14:textId="555955A7" w:rsidR="004D0DAB" w:rsidRPr="000F086B" w:rsidRDefault="008C12C0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Delphi study was conducted by an interdisciplinary team with representatives from medicine, public health, and health promotion.</w:t>
            </w:r>
          </w:p>
        </w:tc>
      </w:tr>
      <w:tr w:rsidR="00413733" w:rsidRPr="0016050B" w14:paraId="0D094234" w14:textId="77777777" w:rsidTr="00413733">
        <w:tc>
          <w:tcPr>
            <w:tcW w:w="515" w:type="pct"/>
            <w:vMerge/>
            <w:vAlign w:val="center"/>
          </w:tcPr>
          <w:p w14:paraId="4E9A7DD2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17D9CF70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19F7AF9E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249" w:type="pct"/>
            <w:vAlign w:val="center"/>
          </w:tcPr>
          <w:p w14:paraId="4E18EF27" w14:textId="4CDFC391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method consulting</w:t>
            </w:r>
          </w:p>
        </w:tc>
        <w:tc>
          <w:tcPr>
            <w:tcW w:w="625" w:type="pct"/>
            <w:vAlign w:val="center"/>
          </w:tcPr>
          <w:p w14:paraId="2D9B9232" w14:textId="2E650971" w:rsidR="004D0DAB" w:rsidRPr="000F086B" w:rsidRDefault="00C8275C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Study design, setting and ethics.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4.</w:t>
            </w:r>
          </w:p>
        </w:tc>
        <w:tc>
          <w:tcPr>
            <w:tcW w:w="1684" w:type="pct"/>
            <w:vAlign w:val="center"/>
          </w:tcPr>
          <w:p w14:paraId="6701AE77" w14:textId="33DB03AF" w:rsidR="004D0DAB" w:rsidRPr="000F086B" w:rsidRDefault="002B586D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study group was advised by experts</w:t>
            </w:r>
            <w:r w:rsidR="008F484E" w:rsidRPr="000F086B">
              <w:rPr>
                <w:rFonts w:cstheme="minorHAnsi"/>
                <w:sz w:val="20"/>
                <w:szCs w:val="20"/>
                <w:lang w:val="en-US"/>
              </w:rPr>
              <w:t xml:space="preserve"> from [INSTITUTION] regarding statistics.</w:t>
            </w:r>
          </w:p>
          <w:p w14:paraId="6F3A4544" w14:textId="4E05FEBC" w:rsidR="00CB1D02" w:rsidRPr="000F086B" w:rsidRDefault="00CB1D02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Or</w:t>
            </w:r>
            <w:r w:rsidR="00C30134" w:rsidRPr="000F086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444458A3" w14:textId="604E3884" w:rsidR="00CB1D02" w:rsidRPr="000F086B" w:rsidRDefault="008F484E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No consulting </w:t>
            </w:r>
            <w:proofErr w:type="gramStart"/>
            <w:r w:rsidR="00E91DE4" w:rsidRPr="000F086B">
              <w:rPr>
                <w:rFonts w:cstheme="minorHAnsi"/>
                <w:sz w:val="20"/>
                <w:szCs w:val="20"/>
                <w:lang w:val="en-US"/>
              </w:rPr>
              <w:t>in regard to</w:t>
            </w:r>
            <w:proofErr w:type="gramEnd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method took place.</w:t>
            </w:r>
          </w:p>
        </w:tc>
      </w:tr>
      <w:tr w:rsidR="00413733" w:rsidRPr="0016050B" w14:paraId="4A007437" w14:textId="77777777" w:rsidTr="00413733">
        <w:tc>
          <w:tcPr>
            <w:tcW w:w="515" w:type="pct"/>
            <w:vMerge/>
            <w:vAlign w:val="center"/>
          </w:tcPr>
          <w:p w14:paraId="373D8854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EA3C446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7BAD8F63" w14:textId="77777777" w:rsidR="004D0DAB" w:rsidRPr="000F086B" w:rsidRDefault="004D0DAB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249" w:type="pct"/>
            <w:vAlign w:val="center"/>
          </w:tcPr>
          <w:p w14:paraId="4C62C0A0" w14:textId="3F5E745B" w:rsidR="004D0DAB" w:rsidRPr="001168C9" w:rsidRDefault="004D0DAB" w:rsidP="00C30134">
            <w:pPr>
              <w:spacing w:line="240" w:lineRule="auto"/>
              <w:jc w:val="left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1168C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Information about the project background</w:t>
            </w:r>
          </w:p>
        </w:tc>
        <w:tc>
          <w:tcPr>
            <w:tcW w:w="625" w:type="pct"/>
            <w:vAlign w:val="center"/>
          </w:tcPr>
          <w:p w14:paraId="0384971D" w14:textId="77198F4A" w:rsidR="004D0DAB" w:rsidRPr="000F086B" w:rsidRDefault="00C8275C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Introduction.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3.</w:t>
            </w:r>
          </w:p>
        </w:tc>
        <w:tc>
          <w:tcPr>
            <w:tcW w:w="1684" w:type="pct"/>
            <w:vAlign w:val="center"/>
          </w:tcPr>
          <w:p w14:paraId="10A5F6F9" w14:textId="0D0AAE0F" w:rsidR="004D0DAB" w:rsidRPr="000F086B" w:rsidRDefault="00F3488A" w:rsidP="00E90C37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The </w:t>
            </w:r>
            <w:r w:rsidR="004D0DAB" w:rsidRPr="000F086B">
              <w:rPr>
                <w:rFonts w:cstheme="minorHAnsi"/>
                <w:sz w:val="20"/>
                <w:szCs w:val="20"/>
                <w:lang w:val="en-US"/>
              </w:rPr>
              <w:t>Delphi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D5137F" w:rsidRPr="000F086B">
              <w:rPr>
                <w:rFonts w:cstheme="minorHAnsi"/>
                <w:sz w:val="20"/>
                <w:szCs w:val="20"/>
                <w:lang w:val="en-US"/>
              </w:rPr>
              <w:t xml:space="preserve">study 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was part of a mixed-methods study on </w:t>
            </w:r>
            <w:r w:rsidR="00E34720" w:rsidRPr="000F086B">
              <w:rPr>
                <w:rFonts w:cstheme="minorHAnsi"/>
                <w:sz w:val="20"/>
                <w:szCs w:val="20"/>
                <w:lang w:val="en-US"/>
              </w:rPr>
              <w:t>[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AIM</w:t>
            </w:r>
            <w:r w:rsidR="00E34720" w:rsidRPr="000F086B">
              <w:rPr>
                <w:rFonts w:cstheme="minorHAnsi"/>
                <w:sz w:val="20"/>
                <w:szCs w:val="20"/>
                <w:lang w:val="en-US"/>
              </w:rPr>
              <w:t>].</w:t>
            </w:r>
          </w:p>
        </w:tc>
      </w:tr>
      <w:tr w:rsidR="00413733" w:rsidRPr="0016050B" w14:paraId="53A1C83F" w14:textId="77777777" w:rsidTr="00413733">
        <w:tc>
          <w:tcPr>
            <w:tcW w:w="515" w:type="pct"/>
            <w:vMerge/>
            <w:vAlign w:val="center"/>
          </w:tcPr>
          <w:p w14:paraId="0E773FF2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0FDCD1DA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256B4EBF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20B8B1DB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the study protocol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88BE870" w14:textId="3894366A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Study design, setting and ethics.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5A60EE46" w14:textId="25F9B38E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study protocol is available at [LINK].</w:t>
            </w:r>
          </w:p>
        </w:tc>
      </w:tr>
      <w:tr w:rsidR="00413733" w:rsidRPr="0016050B" w14:paraId="5E0B52F3" w14:textId="77777777" w:rsidTr="00413733">
        <w:tc>
          <w:tcPr>
            <w:tcW w:w="515" w:type="pct"/>
            <w:vMerge w:val="restart"/>
            <w:vAlign w:val="center"/>
          </w:tcPr>
          <w:p w14:paraId="6D39DAF5" w14:textId="77777777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5F91D1E7" w14:textId="746B52BD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6" w:type="pct"/>
            <w:vAlign w:val="center"/>
          </w:tcPr>
          <w:p w14:paraId="782E7025" w14:textId="5C3CBDCF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2891247E" w14:textId="5935CB52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bookmarkStart w:id="1" w:name="_Hlk179962364"/>
            <w:r w:rsidRPr="000F086B">
              <w:rPr>
                <w:rFonts w:cstheme="minorHAnsi"/>
                <w:sz w:val="20"/>
                <w:szCs w:val="20"/>
                <w:lang w:val="en-US"/>
              </w:rPr>
              <w:t>Justification of the chosen method (Delphi) to answer the research question</w:t>
            </w:r>
            <w:bookmarkEnd w:id="1"/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6331C2B9" w14:textId="10E77EA6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Study design, setting and ethics.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070821F4" w14:textId="7B4084DE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bookmarkStart w:id="2" w:name="_Hlk179962372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The Delphi </w:t>
            </w:r>
            <w:r>
              <w:rPr>
                <w:rFonts w:cstheme="minorHAnsi"/>
                <w:sz w:val="20"/>
                <w:szCs w:val="20"/>
                <w:lang w:val="en-US"/>
              </w:rPr>
              <w:t>method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is suitable for answering the research question because it systematically gathers the judgments of different expert groups and can identity agreement and disagreement.</w:t>
            </w:r>
            <w:bookmarkEnd w:id="2"/>
          </w:p>
        </w:tc>
      </w:tr>
      <w:tr w:rsidR="00413733" w:rsidRPr="0016050B" w14:paraId="6D9B04FE" w14:textId="77777777" w:rsidTr="00413733">
        <w:tc>
          <w:tcPr>
            <w:tcW w:w="515" w:type="pct"/>
            <w:vMerge/>
            <w:vAlign w:val="center"/>
          </w:tcPr>
          <w:p w14:paraId="362861EF" w14:textId="77777777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641EF15" w14:textId="77777777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6A7DC9A0" w14:textId="05567642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9" w:type="pct"/>
            <w:vAlign w:val="center"/>
          </w:tcPr>
          <w:p w14:paraId="76ACE686" w14:textId="62BA24E9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Aim of the Delphi study (e.g., consensus, forecasting)</w:t>
            </w:r>
          </w:p>
        </w:tc>
        <w:tc>
          <w:tcPr>
            <w:tcW w:w="625" w:type="pct"/>
            <w:vAlign w:val="center"/>
          </w:tcPr>
          <w:p w14:paraId="621495FE" w14:textId="24C1E531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Introduction.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3.</w:t>
            </w:r>
          </w:p>
        </w:tc>
        <w:tc>
          <w:tcPr>
            <w:tcW w:w="1684" w:type="pct"/>
            <w:vAlign w:val="center"/>
          </w:tcPr>
          <w:p w14:paraId="4ACB2018" w14:textId="1977C82F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aim of the Delphi study is to find consensus on criteria to define a public health intervention.</w:t>
            </w:r>
          </w:p>
        </w:tc>
      </w:tr>
      <w:tr w:rsidR="00413733" w:rsidRPr="0016050B" w14:paraId="07959E56" w14:textId="77777777" w:rsidTr="00413733">
        <w:tc>
          <w:tcPr>
            <w:tcW w:w="515" w:type="pct"/>
            <w:vMerge w:val="restart"/>
            <w:vAlign w:val="center"/>
          </w:tcPr>
          <w:p w14:paraId="329E3843" w14:textId="657F8D41" w:rsidR="00C8275C" w:rsidRPr="000F086B" w:rsidRDefault="00C8275C" w:rsidP="00C8275C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III</w:t>
            </w:r>
          </w:p>
          <w:p w14:paraId="0AB4CC1E" w14:textId="5F469A67" w:rsidR="00C8275C" w:rsidRPr="000F086B" w:rsidRDefault="00C8275C" w:rsidP="00C8275C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Method</w:t>
            </w:r>
          </w:p>
        </w:tc>
        <w:tc>
          <w:tcPr>
            <w:tcW w:w="641" w:type="pct"/>
            <w:vMerge w:val="restart"/>
            <w:vAlign w:val="center"/>
          </w:tcPr>
          <w:p w14:paraId="550746CE" w14:textId="2BFDDEA4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Body &amp; Integration of knowledge</w:t>
            </w:r>
          </w:p>
        </w:tc>
        <w:tc>
          <w:tcPr>
            <w:tcW w:w="286" w:type="pct"/>
            <w:vAlign w:val="center"/>
          </w:tcPr>
          <w:p w14:paraId="1334379D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55462F4A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Identification and elucidation of relevant expertise, spheres of experience, and perspectives (e.g., theory, practice, affected groups, disciplines)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00911F00" w14:textId="53A63ACE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Method – Delphi panel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-5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5A5EF2CE" w14:textId="679B80F0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experts represent the sciences and clinical practice because [REASON].</w:t>
            </w:r>
          </w:p>
        </w:tc>
      </w:tr>
      <w:tr w:rsidR="00413733" w:rsidRPr="0016050B" w14:paraId="3FC392B1" w14:textId="77777777" w:rsidTr="00413733">
        <w:tc>
          <w:tcPr>
            <w:tcW w:w="515" w:type="pct"/>
            <w:vMerge/>
            <w:vAlign w:val="center"/>
          </w:tcPr>
          <w:p w14:paraId="11E7EB7D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0941CE44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C92AE7E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623CDC8E" w14:textId="118BC83D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Handling of knowledge, expertise and perspectives which are missing or have been deliberately not integrated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53E62A0C" w14:textId="0137E64E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panel.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 xml:space="preserve">Page 4 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–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14:paraId="3FE7EEDE" w14:textId="1A26E2FA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If it is not possible to recruit experts specialized in [AREA], this will be openly communicated to the other experts during the Delphi study.</w:t>
            </w:r>
          </w:p>
        </w:tc>
      </w:tr>
      <w:tr w:rsidR="00413733" w:rsidRPr="0016050B" w14:paraId="29D5B882" w14:textId="77777777" w:rsidTr="00413733">
        <w:tc>
          <w:tcPr>
            <w:tcW w:w="515" w:type="pct"/>
            <w:vMerge/>
            <w:vAlign w:val="center"/>
          </w:tcPr>
          <w:p w14:paraId="4CDF542F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2EAD7EA5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50E0452D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46CAA2E5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Basic definition of expert</w:t>
            </w:r>
            <w:r w:rsidRPr="000F086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6D7F2F8" w14:textId="588AF3C2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panel.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059114C0" w14:textId="1C2F1608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A person who has been active in the area for at least [NUMBER] years </w:t>
            </w:r>
            <w:proofErr w:type="gramStart"/>
            <w:r w:rsidRPr="000F086B">
              <w:rPr>
                <w:rFonts w:cstheme="minorHAnsi"/>
                <w:sz w:val="20"/>
                <w:szCs w:val="20"/>
                <w:lang w:val="en-US"/>
              </w:rPr>
              <w:t>is considered to be</w:t>
            </w:r>
            <w:proofErr w:type="gramEnd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an expert.</w:t>
            </w:r>
          </w:p>
        </w:tc>
      </w:tr>
      <w:tr w:rsidR="00413733" w:rsidRPr="0016050B" w14:paraId="2F74834E" w14:textId="77777777" w:rsidTr="00413733">
        <w:tc>
          <w:tcPr>
            <w:tcW w:w="515" w:type="pct"/>
            <w:vMerge/>
            <w:vAlign w:val="center"/>
          </w:tcPr>
          <w:p w14:paraId="071413E5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284BE24E" w14:textId="1F665F99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Delphi variant and modifications</w:t>
            </w:r>
          </w:p>
        </w:tc>
        <w:tc>
          <w:tcPr>
            <w:tcW w:w="286" w:type="pct"/>
            <w:vAlign w:val="center"/>
          </w:tcPr>
          <w:p w14:paraId="023580F6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59A120CD" w14:textId="367D4ADF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Identification of the type of Delphi </w:t>
            </w:r>
            <w:r>
              <w:rPr>
                <w:rFonts w:cstheme="minorHAnsi"/>
                <w:sz w:val="20"/>
                <w:szCs w:val="20"/>
                <w:lang w:val="en-US"/>
              </w:rPr>
              <w:t>variant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and potential modifications (e.g., classic Delphi, real-time Delphi, group Delphi)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5744499" w14:textId="5AC47F10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5.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14:paraId="2878702F" w14:textId="60EDDCA4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A classic Delphi study was used [LITERATURE REFERENCE].</w:t>
            </w:r>
          </w:p>
        </w:tc>
      </w:tr>
      <w:tr w:rsidR="00413733" w:rsidRPr="0016050B" w14:paraId="4010DDAC" w14:textId="77777777" w:rsidTr="00413733">
        <w:tc>
          <w:tcPr>
            <w:tcW w:w="515" w:type="pct"/>
            <w:vMerge/>
            <w:vAlign w:val="center"/>
          </w:tcPr>
          <w:p w14:paraId="23DE2513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1C41064C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059B5486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33065406" w14:textId="2036676E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Justification of the Delphi variant and modifications, including during the Delphi study, if applicable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4D23EA0" w14:textId="1CC9C5CF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60B94ECC" w14:textId="60D6A85A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If the willingness to participate clearly decreases between the first and second round, a third round will not be held.</w:t>
            </w:r>
          </w:p>
        </w:tc>
      </w:tr>
      <w:tr w:rsidR="00413733" w:rsidRPr="0016050B" w14:paraId="6CF8E771" w14:textId="77777777" w:rsidTr="00413733">
        <w:tc>
          <w:tcPr>
            <w:tcW w:w="515" w:type="pct"/>
            <w:vMerge/>
            <w:vAlign w:val="center"/>
          </w:tcPr>
          <w:p w14:paraId="6214E919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573F4736" w14:textId="77777777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Sample of experts</w:t>
            </w:r>
          </w:p>
        </w:tc>
        <w:tc>
          <w:tcPr>
            <w:tcW w:w="286" w:type="pct"/>
            <w:vAlign w:val="center"/>
          </w:tcPr>
          <w:p w14:paraId="319BC85F" w14:textId="77777777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4062B19D" w14:textId="17E5A668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Selection criteria for the experts (per round</w:t>
            </w:r>
            <w:r w:rsidRPr="00D669C3">
              <w:rPr>
                <w:rFonts w:cstheme="minorHAnsi"/>
                <w:sz w:val="20"/>
                <w:szCs w:val="20"/>
                <w:lang w:val="en-US"/>
              </w:rPr>
              <w:t>, per expert group if applicable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2544AA5B" w14:textId="5DF14D28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panel.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-5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56482220" w14:textId="0D6D5BAA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0F086B">
              <w:rPr>
                <w:rFonts w:cstheme="minorHAnsi"/>
                <w:sz w:val="20"/>
                <w:szCs w:val="20"/>
                <w:lang w:val="en-US"/>
              </w:rPr>
              <w:t>All of</w:t>
            </w:r>
            <w:proofErr w:type="gramEnd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the experts who met the definition were invited to the first round.</w:t>
            </w:r>
          </w:p>
          <w:p w14:paraId="285200E4" w14:textId="46E37A0F" w:rsidR="00C8275C" w:rsidRPr="000F086B" w:rsidRDefault="00C8275C" w:rsidP="00C8275C">
            <w:pPr>
              <w:keepNext/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proofErr w:type="gramStart"/>
            <w:r w:rsidRPr="000F086B">
              <w:rPr>
                <w:rFonts w:cstheme="minorHAnsi"/>
                <w:sz w:val="20"/>
                <w:szCs w:val="20"/>
                <w:lang w:val="en-US"/>
              </w:rPr>
              <w:t>All of</w:t>
            </w:r>
            <w:proofErr w:type="gramEnd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the experts who completed the previous round were invited to participate in the subsequent round.</w:t>
            </w:r>
          </w:p>
        </w:tc>
      </w:tr>
      <w:tr w:rsidR="00413733" w:rsidRPr="0016050B" w14:paraId="016CE46D" w14:textId="77777777" w:rsidTr="00413733">
        <w:tc>
          <w:tcPr>
            <w:tcW w:w="515" w:type="pct"/>
            <w:vMerge/>
            <w:vAlign w:val="center"/>
          </w:tcPr>
          <w:p w14:paraId="23D3D83B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111B24C8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595EBBDC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249" w:type="pct"/>
            <w:vAlign w:val="center"/>
          </w:tcPr>
          <w:p w14:paraId="2259D166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Identification of the experts</w:t>
            </w:r>
          </w:p>
        </w:tc>
        <w:tc>
          <w:tcPr>
            <w:tcW w:w="625" w:type="pct"/>
            <w:vAlign w:val="center"/>
          </w:tcPr>
          <w:p w14:paraId="6AC2EDCD" w14:textId="0D29E109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panel.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5.</w:t>
            </w:r>
          </w:p>
        </w:tc>
        <w:tc>
          <w:tcPr>
            <w:tcW w:w="1684" w:type="pct"/>
            <w:vAlign w:val="center"/>
          </w:tcPr>
          <w:p w14:paraId="5329B0B5" w14:textId="4A03E0D2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experts were identified based on publications in [DATABASE].</w:t>
            </w:r>
          </w:p>
        </w:tc>
      </w:tr>
      <w:tr w:rsidR="00413733" w:rsidRPr="0016050B" w14:paraId="72DC5AB5" w14:textId="77777777" w:rsidTr="00413733">
        <w:tc>
          <w:tcPr>
            <w:tcW w:w="515" w:type="pct"/>
            <w:vMerge/>
            <w:vAlign w:val="center"/>
          </w:tcPr>
          <w:p w14:paraId="4983E6D0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643AA2C3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882F90B" w14:textId="77777777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249" w:type="pct"/>
            <w:vAlign w:val="center"/>
          </w:tcPr>
          <w:p w14:paraId="1398EB8C" w14:textId="77777777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recruiting and any subsequent recruiting of experts</w:t>
            </w:r>
          </w:p>
        </w:tc>
        <w:tc>
          <w:tcPr>
            <w:tcW w:w="625" w:type="pct"/>
            <w:vAlign w:val="center"/>
          </w:tcPr>
          <w:p w14:paraId="6C911773" w14:textId="1AAAC028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panel.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5.</w:t>
            </w:r>
          </w:p>
        </w:tc>
        <w:tc>
          <w:tcPr>
            <w:tcW w:w="1684" w:type="pct"/>
            <w:vAlign w:val="center"/>
          </w:tcPr>
          <w:p w14:paraId="153D7C75" w14:textId="65359228" w:rsidR="00C8275C" w:rsidRPr="000F086B" w:rsidRDefault="00C8275C" w:rsidP="00C8275C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experts were informed about the Delphi study and invited to participate.</w:t>
            </w:r>
          </w:p>
        </w:tc>
      </w:tr>
      <w:tr w:rsidR="00413733" w:rsidRPr="0016050B" w14:paraId="32E67312" w14:textId="77777777" w:rsidTr="00413733">
        <w:tc>
          <w:tcPr>
            <w:tcW w:w="515" w:type="pct"/>
            <w:vMerge/>
            <w:vAlign w:val="center"/>
          </w:tcPr>
          <w:p w14:paraId="0A90D987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tcBorders>
              <w:top w:val="nil"/>
            </w:tcBorders>
            <w:vAlign w:val="center"/>
          </w:tcPr>
          <w:p w14:paraId="71F5C89C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Survey</w:t>
            </w:r>
          </w:p>
        </w:tc>
        <w:tc>
          <w:tcPr>
            <w:tcW w:w="286" w:type="pct"/>
            <w:vAlign w:val="center"/>
          </w:tcPr>
          <w:p w14:paraId="7D1E0E31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19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05136205" w14:textId="77777777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Elucidation of the content development for the questionnaire</w:t>
            </w:r>
            <w:r w:rsidRPr="000F086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53A402CD" w14:textId="59E46F8E" w:rsidR="00C8275C" w:rsidRPr="000F086B" w:rsidRDefault="00413733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Development of preliminary items.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560C5A06" w14:textId="5C5A440D" w:rsidR="00C8275C" w:rsidRPr="000F086B" w:rsidRDefault="00C8275C" w:rsidP="00C8275C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questionnaire was developed based on the results of systematic reviews [LITERATURE REFERENCE].</w:t>
            </w:r>
          </w:p>
        </w:tc>
      </w:tr>
      <w:tr w:rsidR="00413733" w:rsidRPr="0016050B" w14:paraId="0E6287D1" w14:textId="77777777" w:rsidTr="00413733">
        <w:tc>
          <w:tcPr>
            <w:tcW w:w="515" w:type="pct"/>
            <w:vMerge/>
            <w:vAlign w:val="center"/>
          </w:tcPr>
          <w:p w14:paraId="4DD939AD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tcBorders>
              <w:top w:val="nil"/>
            </w:tcBorders>
            <w:vAlign w:val="center"/>
          </w:tcPr>
          <w:p w14:paraId="21868E45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420CC089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9" w:type="pct"/>
            <w:vAlign w:val="center"/>
          </w:tcPr>
          <w:p w14:paraId="7E432EF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Description of the questionnaire (content and structure)</w:t>
            </w:r>
          </w:p>
        </w:tc>
        <w:tc>
          <w:tcPr>
            <w:tcW w:w="625" w:type="pct"/>
            <w:vAlign w:val="center"/>
          </w:tcPr>
          <w:p w14:paraId="726CD852" w14:textId="5C81481F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Development of preliminary items.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4.</w:t>
            </w:r>
          </w:p>
        </w:tc>
        <w:tc>
          <w:tcPr>
            <w:tcW w:w="1684" w:type="pct"/>
            <w:vAlign w:val="center"/>
          </w:tcPr>
          <w:p w14:paraId="54B3BCE5" w14:textId="789FEDDB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questionnaire was divided into three segments on [TOPICS]. The statements made in the questionnaire were evaluated using standardized items, with the option to comment in free-text boxes.</w:t>
            </w:r>
          </w:p>
        </w:tc>
      </w:tr>
      <w:tr w:rsidR="00413733" w:rsidRPr="0016050B" w14:paraId="6B1A6F13" w14:textId="77777777" w:rsidTr="00413733">
        <w:tc>
          <w:tcPr>
            <w:tcW w:w="515" w:type="pct"/>
            <w:vMerge/>
            <w:vAlign w:val="center"/>
          </w:tcPr>
          <w:p w14:paraId="7501229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479991AA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Delphi rounds</w:t>
            </w:r>
          </w:p>
        </w:tc>
        <w:tc>
          <w:tcPr>
            <w:tcW w:w="286" w:type="pct"/>
            <w:vAlign w:val="center"/>
          </w:tcPr>
          <w:p w14:paraId="6975FC40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21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6E5B06C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Number of Delphi rounds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351EFC58" w14:textId="616A1D79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00C39AE8" w14:textId="31F8FBF3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Three Delphi rounds were held.</w:t>
            </w:r>
          </w:p>
        </w:tc>
      </w:tr>
      <w:tr w:rsidR="00413733" w:rsidRPr="0016050B" w14:paraId="6AA207BA" w14:textId="77777777" w:rsidTr="00413733">
        <w:tc>
          <w:tcPr>
            <w:tcW w:w="515" w:type="pct"/>
            <w:vMerge/>
            <w:vAlign w:val="center"/>
          </w:tcPr>
          <w:p w14:paraId="70241FF7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34EB3A0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F1EA6D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249" w:type="pct"/>
            <w:vAlign w:val="center"/>
          </w:tcPr>
          <w:p w14:paraId="15F26C35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the aims of the individual Delphi rounds</w:t>
            </w:r>
          </w:p>
        </w:tc>
        <w:tc>
          <w:tcPr>
            <w:tcW w:w="625" w:type="pct"/>
            <w:vAlign w:val="center"/>
          </w:tcPr>
          <w:p w14:paraId="102DDD49" w14:textId="0446D822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vAlign w:val="center"/>
          </w:tcPr>
          <w:p w14:paraId="4A8EFD8E" w14:textId="1843355D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first Delphi round focused on exploring relevant aspects. These aspects were then presented to the experts in the second Delphi round for standardized evaluation.</w:t>
            </w:r>
          </w:p>
        </w:tc>
      </w:tr>
      <w:tr w:rsidR="00413733" w:rsidRPr="0016050B" w14:paraId="37BE5A1E" w14:textId="77777777" w:rsidTr="00413733">
        <w:tc>
          <w:tcPr>
            <w:tcW w:w="515" w:type="pct"/>
            <w:vMerge/>
            <w:vAlign w:val="center"/>
          </w:tcPr>
          <w:p w14:paraId="650F4DE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172D5165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4098506E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23</w:t>
            </w:r>
          </w:p>
        </w:tc>
        <w:tc>
          <w:tcPr>
            <w:tcW w:w="1249" w:type="pct"/>
            <w:vAlign w:val="center"/>
          </w:tcPr>
          <w:p w14:paraId="2E526367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Disclosure and justification of the criterion for discontinuation</w:t>
            </w:r>
          </w:p>
        </w:tc>
        <w:tc>
          <w:tcPr>
            <w:tcW w:w="625" w:type="pct"/>
            <w:vAlign w:val="center"/>
          </w:tcPr>
          <w:p w14:paraId="29BC3F49" w14:textId="63A0E76C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vAlign w:val="center"/>
          </w:tcPr>
          <w:p w14:paraId="35D49755" w14:textId="2984F078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number of rounds was defined in advance to be a maximum of three rounds.</w:t>
            </w:r>
          </w:p>
        </w:tc>
      </w:tr>
      <w:tr w:rsidR="00413733" w:rsidRPr="0016050B" w14:paraId="2E647F03" w14:textId="77777777" w:rsidTr="00413733">
        <w:tc>
          <w:tcPr>
            <w:tcW w:w="515" w:type="pct"/>
            <w:vMerge/>
            <w:vAlign w:val="center"/>
          </w:tcPr>
          <w:p w14:paraId="1C93FA4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73F462C8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Feedback</w:t>
            </w:r>
          </w:p>
        </w:tc>
        <w:tc>
          <w:tcPr>
            <w:tcW w:w="286" w:type="pct"/>
            <w:vAlign w:val="center"/>
          </w:tcPr>
          <w:p w14:paraId="017E8454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24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6DA72CC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what data was reported back per round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416CE8B1" w14:textId="259472EE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6.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0A27A7FE" w14:textId="1D39939C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 terms of feedback, we shared the statistical results plus the summary of the open responses.</w:t>
            </w:r>
          </w:p>
        </w:tc>
      </w:tr>
      <w:tr w:rsidR="00413733" w:rsidRPr="0016050B" w14:paraId="66A4179E" w14:textId="77777777" w:rsidTr="00413733">
        <w:tc>
          <w:tcPr>
            <w:tcW w:w="515" w:type="pct"/>
            <w:vMerge/>
            <w:vAlign w:val="center"/>
          </w:tcPr>
          <w:p w14:paraId="6069515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36303E6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4899615A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1249" w:type="pct"/>
            <w:vAlign w:val="center"/>
          </w:tcPr>
          <w:p w14:paraId="3F388885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on how the results of the previous Delphi round were fed back to the experts surveyed (e.g., via frequencies, mean values, measures of dispersion, listing of comments)</w:t>
            </w:r>
          </w:p>
        </w:tc>
        <w:tc>
          <w:tcPr>
            <w:tcW w:w="625" w:type="pct"/>
            <w:vAlign w:val="center"/>
          </w:tcPr>
          <w:p w14:paraId="76DA3373" w14:textId="3072B52B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6.</w:t>
            </w:r>
          </w:p>
        </w:tc>
        <w:tc>
          <w:tcPr>
            <w:tcW w:w="1684" w:type="pct"/>
            <w:vAlign w:val="center"/>
          </w:tcPr>
          <w:p w14:paraId="2BF4BA84" w14:textId="6491E79E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Mean values, standard deviations and percentage frequency distributions were reported.</w:t>
            </w:r>
          </w:p>
        </w:tc>
      </w:tr>
      <w:tr w:rsidR="00413733" w:rsidRPr="0016050B" w14:paraId="092480DE" w14:textId="77777777" w:rsidTr="00413733">
        <w:tc>
          <w:tcPr>
            <w:tcW w:w="515" w:type="pct"/>
            <w:vMerge/>
            <w:vAlign w:val="center"/>
          </w:tcPr>
          <w:p w14:paraId="402AF50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B078F5F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7C140A52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26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14:paraId="27DCF1B0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on whether feedback was differentiated by specific groups (e.g., by field of expertise, institutional affiliation)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6230B731" w14:textId="2B79E4D5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6.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01F0ACDE" w14:textId="514273D0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feedback was aggregated across all expert groups.</w:t>
            </w:r>
          </w:p>
        </w:tc>
      </w:tr>
      <w:tr w:rsidR="00413733" w:rsidRPr="0016050B" w14:paraId="0AF6615F" w14:textId="77777777" w:rsidTr="00413733">
        <w:tc>
          <w:tcPr>
            <w:tcW w:w="515" w:type="pct"/>
            <w:vMerge/>
            <w:tcBorders>
              <w:top w:val="single" w:sz="4" w:space="0" w:color="auto"/>
            </w:tcBorders>
            <w:vAlign w:val="center"/>
          </w:tcPr>
          <w:p w14:paraId="5234800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3210ADA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65AA1367" w14:textId="707E49D1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27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48B737D3" w14:textId="6F90C02A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about how dissent and unclear results were handled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37E57896" w14:textId="02EEDC7A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6.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794FF1A6" w14:textId="328BCA80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results showing dissent were presented again for evaluation in the next Delphi round.</w:t>
            </w:r>
          </w:p>
        </w:tc>
      </w:tr>
      <w:tr w:rsidR="00413733" w:rsidRPr="0016050B" w14:paraId="6C91DC4F" w14:textId="77777777" w:rsidTr="00413733">
        <w:tc>
          <w:tcPr>
            <w:tcW w:w="515" w:type="pct"/>
            <w:vMerge/>
            <w:vAlign w:val="center"/>
          </w:tcPr>
          <w:p w14:paraId="58706B50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 w:val="restart"/>
            <w:vAlign w:val="center"/>
          </w:tcPr>
          <w:p w14:paraId="6BD1C267" w14:textId="53B52B0A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Data analysis</w:t>
            </w:r>
          </w:p>
        </w:tc>
        <w:tc>
          <w:tcPr>
            <w:tcW w:w="286" w:type="pct"/>
            <w:vAlign w:val="center"/>
          </w:tcPr>
          <w:p w14:paraId="691BDEFA" w14:textId="30AF0106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28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14:paraId="6D461CDF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Disclosure of the quantitative and qualitative analytical strategy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5CE811C" w14:textId="22EBD664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5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4E3BF0CE" w14:textId="786A3CD6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quantitative items were descriptively analyzed. The open-ended items were analyzed using thematic analysis [LITERATURE REFERENCE].</w:t>
            </w:r>
          </w:p>
        </w:tc>
      </w:tr>
      <w:tr w:rsidR="00413733" w:rsidRPr="0016050B" w14:paraId="3B817544" w14:textId="77777777" w:rsidTr="00413733">
        <w:tc>
          <w:tcPr>
            <w:tcW w:w="515" w:type="pct"/>
            <w:vMerge/>
            <w:vAlign w:val="center"/>
          </w:tcPr>
          <w:p w14:paraId="32BDBBD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33DCB5D3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5381D65" w14:textId="25C98964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14:paraId="44CC78F1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Definition and measurement of consensus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34899CD" w14:textId="478A6DE3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 xml:space="preserve">Page 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43414F06" w14:textId="47B120E0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Consensus was defined as percentage agreement, meaning that agreement was assumed if at least 80% of the respondents agreed on an item.</w:t>
            </w:r>
          </w:p>
        </w:tc>
      </w:tr>
      <w:tr w:rsidR="00413733" w:rsidRPr="0016050B" w14:paraId="535652D2" w14:textId="77777777" w:rsidTr="00413733">
        <w:tc>
          <w:tcPr>
            <w:tcW w:w="515" w:type="pct"/>
            <w:vMerge/>
            <w:vAlign w:val="center"/>
          </w:tcPr>
          <w:p w14:paraId="707C949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765DF584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0DA0C8DC" w14:textId="6E2A5E5C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6C4655CB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Information on group-specific analysis or weighting of experts (e.g., theory vs. practice, discipline-specific analysis)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1563D96" w14:textId="23EABE1A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Method – Delphi Process.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 xml:space="preserve">Page 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4485929C" w14:textId="42CC9C1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 the analysis, the mean values for percent agreement are weighted for each expert group in terms of the number of group members.</w:t>
            </w:r>
          </w:p>
        </w:tc>
      </w:tr>
      <w:tr w:rsidR="00413733" w:rsidRPr="0016050B" w14:paraId="68E9F11D" w14:textId="77777777" w:rsidTr="00413733">
        <w:trPr>
          <w:trHeight w:val="861"/>
        </w:trPr>
        <w:tc>
          <w:tcPr>
            <w:tcW w:w="515" w:type="pct"/>
            <w:vMerge w:val="restart"/>
            <w:vAlign w:val="center"/>
          </w:tcPr>
          <w:p w14:paraId="7B9503B0" w14:textId="77777777" w:rsidR="00413733" w:rsidRPr="000F086B" w:rsidRDefault="00413733" w:rsidP="00413733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 xml:space="preserve">IV </w:t>
            </w:r>
          </w:p>
          <w:p w14:paraId="31B42E90" w14:textId="6AA5F42B" w:rsidR="00413733" w:rsidRPr="000F086B" w:rsidRDefault="00413733" w:rsidP="00413733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Results</w:t>
            </w:r>
          </w:p>
        </w:tc>
        <w:tc>
          <w:tcPr>
            <w:tcW w:w="641" w:type="pct"/>
            <w:vMerge w:val="restart"/>
            <w:vAlign w:val="center"/>
          </w:tcPr>
          <w:p w14:paraId="686B0FD8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Delphi process</w:t>
            </w:r>
          </w:p>
        </w:tc>
        <w:tc>
          <w:tcPr>
            <w:tcW w:w="286" w:type="pct"/>
            <w:vAlign w:val="center"/>
          </w:tcPr>
          <w:p w14:paraId="6E4BC0E2" w14:textId="591943A4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6B33A21F" w14:textId="27D0D09B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Illustration of the Delphi study (e.g., in a flow chart)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36DF8190" w14:textId="5D3C0F6D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Figure 1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377A465B" w14:textId="6D2508EF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A summary of the Delphi study is illustrated in a flow chart (Figure 1).</w:t>
            </w:r>
          </w:p>
        </w:tc>
      </w:tr>
      <w:tr w:rsidR="00413733" w:rsidRPr="0039088A" w14:paraId="5143B900" w14:textId="77777777" w:rsidTr="00413733">
        <w:trPr>
          <w:trHeight w:val="426"/>
        </w:trPr>
        <w:tc>
          <w:tcPr>
            <w:tcW w:w="515" w:type="pct"/>
            <w:vMerge/>
            <w:vAlign w:val="center"/>
          </w:tcPr>
          <w:p w14:paraId="61BE9F09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68E812E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2A29302F" w14:textId="5C63A7D1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14:paraId="092A4AE0" w14:textId="10DF9A09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Information about special aspects during the Delphi study (e.g., deviations from the intended approach with justification)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36873803" w14:textId="6B4A703B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Results – Delphi Process –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7.</w:t>
            </w:r>
          </w:p>
        </w:tc>
        <w:tc>
          <w:tcPr>
            <w:tcW w:w="1684" w:type="pct"/>
            <w:tcBorders>
              <w:bottom w:val="single" w:sz="4" w:space="0" w:color="auto"/>
            </w:tcBorders>
            <w:vAlign w:val="center"/>
          </w:tcPr>
          <w:p w14:paraId="7C7C8D40" w14:textId="38DCD51F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During the Delphi study the political discussion mentioned climate change and the effects on health. It is possible that this influenced the experts' responses.</w:t>
            </w:r>
          </w:p>
        </w:tc>
      </w:tr>
      <w:tr w:rsidR="00413733" w:rsidRPr="0016050B" w14:paraId="26FA20CA" w14:textId="77777777" w:rsidTr="00413733">
        <w:trPr>
          <w:trHeight w:val="426"/>
        </w:trPr>
        <w:tc>
          <w:tcPr>
            <w:tcW w:w="515" w:type="pct"/>
            <w:vMerge/>
            <w:vAlign w:val="center"/>
          </w:tcPr>
          <w:p w14:paraId="5458D031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6E37C828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6D0696FF" w14:textId="40D5AFB5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30DBA734" w14:textId="1D79A1D5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Number of experts per round (both invited and participating)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5AA4563" w14:textId="58FE7843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Results – Delphi Process –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8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 xml:space="preserve"> and Table 1.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2034DC74" w14:textId="059BAEA0" w:rsidR="00413733" w:rsidRPr="000F086B" w:rsidRDefault="00413733" w:rsidP="00413733">
            <w:pPr>
              <w:pStyle w:val="Textocomentario"/>
              <w:rPr>
                <w:lang w:val="en-US"/>
              </w:rPr>
            </w:pPr>
            <w:r w:rsidRPr="000F086B">
              <w:rPr>
                <w:rFonts w:cstheme="minorHAnsi"/>
                <w:lang w:val="en-US"/>
              </w:rPr>
              <w:t>The number of experts participating in the first Delphi round was [NUMBER], and the number of experts in the second round was [NUMBER]. This corresponds to a response rate of [NUMBER]% in the first round and [NUMBER]% in the second round.</w:t>
            </w:r>
          </w:p>
        </w:tc>
      </w:tr>
      <w:tr w:rsidR="00413733" w:rsidRPr="0016050B" w14:paraId="39929048" w14:textId="77777777" w:rsidTr="00413733">
        <w:trPr>
          <w:trHeight w:val="1200"/>
        </w:trPr>
        <w:tc>
          <w:tcPr>
            <w:tcW w:w="515" w:type="pct"/>
            <w:vMerge/>
            <w:vAlign w:val="center"/>
          </w:tcPr>
          <w:p w14:paraId="7CDAC398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Align w:val="center"/>
          </w:tcPr>
          <w:p w14:paraId="6F8EAB75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Results</w:t>
            </w:r>
          </w:p>
        </w:tc>
        <w:tc>
          <w:tcPr>
            <w:tcW w:w="286" w:type="pct"/>
            <w:vAlign w:val="center"/>
          </w:tcPr>
          <w:p w14:paraId="4F54907A" w14:textId="232DEE2B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34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7A378497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Presentation of the results for each Delphi round and the </w:t>
            </w:r>
            <w:proofErr w:type="gramStart"/>
            <w:r w:rsidRPr="000F086B">
              <w:rPr>
                <w:rFonts w:cstheme="minorHAnsi"/>
                <w:sz w:val="20"/>
                <w:szCs w:val="20"/>
                <w:lang w:val="en-US"/>
              </w:rPr>
              <w:t>final results</w:t>
            </w:r>
            <w:proofErr w:type="gramEnd"/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3EE680C1" w14:textId="144200A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Results – Statements.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7</w:t>
            </w:r>
            <w:r w:rsidR="00164208">
              <w:rPr>
                <w:rFonts w:cstheme="minorHAnsi"/>
                <w:sz w:val="20"/>
                <w:szCs w:val="20"/>
                <w:lang w:val="en-US"/>
              </w:rPr>
              <w:t>-8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 xml:space="preserve"> a</w:t>
            </w:r>
            <w:r>
              <w:rPr>
                <w:rFonts w:cstheme="minorHAnsi"/>
                <w:sz w:val="20"/>
                <w:szCs w:val="20"/>
                <w:lang w:val="en-US"/>
              </w:rPr>
              <w:t>nd Appendix – Results per round.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2BE6352B" w14:textId="1EF60CC6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In the first Delphi round [NUMBER]% of the experts agreed, in the second [NUMBER]%, and in the third [NUMBER]%.</w:t>
            </w:r>
          </w:p>
        </w:tc>
      </w:tr>
      <w:tr w:rsidR="00413733" w:rsidRPr="0016050B" w14:paraId="144001FA" w14:textId="77777777" w:rsidTr="00413733">
        <w:tc>
          <w:tcPr>
            <w:tcW w:w="515" w:type="pct"/>
            <w:vMerge w:val="restart"/>
            <w:vAlign w:val="center"/>
          </w:tcPr>
          <w:p w14:paraId="43407253" w14:textId="7C6AA5FA" w:rsidR="00413733" w:rsidRPr="000F086B" w:rsidRDefault="00413733" w:rsidP="00413733">
            <w:pPr>
              <w:spacing w:line="240" w:lineRule="auto"/>
              <w:jc w:val="center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  <w:t>V Discussion</w:t>
            </w:r>
          </w:p>
        </w:tc>
        <w:tc>
          <w:tcPr>
            <w:tcW w:w="641" w:type="pct"/>
            <w:vMerge w:val="restart"/>
            <w:vAlign w:val="center"/>
          </w:tcPr>
          <w:p w14:paraId="1A6EB68B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b/>
                <w:sz w:val="20"/>
                <w:szCs w:val="20"/>
                <w:lang w:val="en-US"/>
              </w:rPr>
              <w:t>Quality of findings</w:t>
            </w:r>
          </w:p>
        </w:tc>
        <w:tc>
          <w:tcPr>
            <w:tcW w:w="286" w:type="pct"/>
            <w:vAlign w:val="center"/>
          </w:tcPr>
          <w:p w14:paraId="245DA48D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35</w:t>
            </w:r>
          </w:p>
        </w:tc>
        <w:tc>
          <w:tcPr>
            <w:tcW w:w="1249" w:type="pct"/>
            <w:tcBorders>
              <w:top w:val="single" w:sz="12" w:space="0" w:color="auto"/>
            </w:tcBorders>
            <w:vAlign w:val="center"/>
          </w:tcPr>
          <w:p w14:paraId="377E7596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Highlighting the findings from the Delphi study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0971D675" w14:textId="5364B7D3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Discussion-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8</w:t>
            </w:r>
            <w:r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top w:val="single" w:sz="12" w:space="0" w:color="auto"/>
            </w:tcBorders>
            <w:vAlign w:val="center"/>
          </w:tcPr>
          <w:p w14:paraId="6F3D0D9C" w14:textId="0022593A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central findings can be summarized as follows: [STATE FINDINGS].</w:t>
            </w:r>
          </w:p>
        </w:tc>
      </w:tr>
      <w:tr w:rsidR="00413733" w:rsidRPr="0016050B" w14:paraId="1FE7A10D" w14:textId="77777777" w:rsidTr="00413733">
        <w:tc>
          <w:tcPr>
            <w:tcW w:w="515" w:type="pct"/>
            <w:vMerge/>
            <w:vAlign w:val="center"/>
          </w:tcPr>
          <w:p w14:paraId="7698814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53A54AA0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072CCC72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36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5CABEF9A" w14:textId="77777777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Validity of the results (e.g., transferability of the findings)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B13DE02" w14:textId="3417C741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Discussion-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8-9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14:paraId="5438BE41" w14:textId="21A0D2E1" w:rsidR="00413733" w:rsidRPr="000F086B" w:rsidRDefault="00413733" w:rsidP="00413733">
            <w:pPr>
              <w:keepLines/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results are not transferable to other countries due to different legal regulations.</w:t>
            </w:r>
          </w:p>
        </w:tc>
      </w:tr>
      <w:tr w:rsidR="00413733" w:rsidRPr="0016050B" w14:paraId="5277503B" w14:textId="77777777" w:rsidTr="00413733">
        <w:tc>
          <w:tcPr>
            <w:tcW w:w="515" w:type="pct"/>
            <w:vMerge/>
            <w:vAlign w:val="center"/>
          </w:tcPr>
          <w:p w14:paraId="141A369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4CADABB4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3DA0F899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vAlign w:val="center"/>
          </w:tcPr>
          <w:p w14:paraId="636DE81C" w14:textId="543867EF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Reliability of the results (e.g., split half, inter-rater reliability)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A6E74E8" w14:textId="67AD90E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Discussion-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 xml:space="preserve">Page </w:t>
            </w:r>
            <w:r w:rsidR="004479B0">
              <w:rPr>
                <w:rFonts w:cstheme="minorHAnsi"/>
                <w:sz w:val="20"/>
                <w:szCs w:val="20"/>
                <w:lang w:val="en-US"/>
              </w:rPr>
              <w:t>9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684" w:type="pct"/>
            <w:tcBorders>
              <w:top w:val="single" w:sz="4" w:space="0" w:color="auto"/>
            </w:tcBorders>
            <w:vAlign w:val="center"/>
          </w:tcPr>
          <w:p w14:paraId="4A87AFFD" w14:textId="4A113C6F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The responses in the free-text comments were analyzed by two independent reviewers [SPECIFY].</w:t>
            </w:r>
          </w:p>
        </w:tc>
      </w:tr>
      <w:tr w:rsidR="00413733" w:rsidRPr="0016050B" w14:paraId="0F2EA6CB" w14:textId="77777777" w:rsidTr="00413733">
        <w:tc>
          <w:tcPr>
            <w:tcW w:w="515" w:type="pct"/>
            <w:vMerge/>
            <w:vAlign w:val="center"/>
          </w:tcPr>
          <w:p w14:paraId="464DC0AC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color w:val="5B9BD5" w:themeColor="accent5"/>
                <w:sz w:val="20"/>
                <w:szCs w:val="20"/>
                <w:lang w:val="en-US"/>
              </w:rPr>
            </w:pPr>
          </w:p>
        </w:tc>
        <w:tc>
          <w:tcPr>
            <w:tcW w:w="641" w:type="pct"/>
            <w:vMerge/>
            <w:vAlign w:val="center"/>
          </w:tcPr>
          <w:p w14:paraId="2FE56D23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6" w:type="pct"/>
            <w:vAlign w:val="center"/>
          </w:tcPr>
          <w:p w14:paraId="0F98ABB6" w14:textId="7777777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38</w:t>
            </w:r>
          </w:p>
        </w:tc>
        <w:tc>
          <w:tcPr>
            <w:tcW w:w="1249" w:type="pct"/>
            <w:tcBorders>
              <w:bottom w:val="single" w:sz="12" w:space="0" w:color="auto"/>
            </w:tcBorders>
            <w:vAlign w:val="center"/>
          </w:tcPr>
          <w:p w14:paraId="6F003058" w14:textId="5128DDC6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>Reflection on potential limitations (e.g., number of experts, response bias)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54B87E4" w14:textId="17CAAC17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Discussion- </w:t>
            </w:r>
            <w:r w:rsidR="00BF0667">
              <w:rPr>
                <w:rFonts w:cstheme="minorHAnsi"/>
                <w:sz w:val="20"/>
                <w:szCs w:val="20"/>
                <w:lang w:val="en-US"/>
              </w:rPr>
              <w:t>Page 9.</w:t>
            </w:r>
          </w:p>
        </w:tc>
        <w:tc>
          <w:tcPr>
            <w:tcW w:w="1684" w:type="pct"/>
            <w:tcBorders>
              <w:bottom w:val="single" w:sz="12" w:space="0" w:color="auto"/>
            </w:tcBorders>
            <w:vAlign w:val="center"/>
          </w:tcPr>
          <w:p w14:paraId="6DA933A1" w14:textId="5C2756CA" w:rsidR="00413733" w:rsidRPr="000F086B" w:rsidRDefault="00413733" w:rsidP="00413733">
            <w:pPr>
              <w:spacing w:line="240" w:lineRule="auto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The results are to be viewed critically </w:t>
            </w:r>
            <w:proofErr w:type="gramStart"/>
            <w:r w:rsidRPr="000F086B">
              <w:rPr>
                <w:rFonts w:cstheme="minorHAnsi"/>
                <w:sz w:val="20"/>
                <w:szCs w:val="20"/>
                <w:lang w:val="en-US"/>
              </w:rPr>
              <w:t>with regard to</w:t>
            </w:r>
            <w:proofErr w:type="gramEnd"/>
            <w:r w:rsidRPr="000F086B">
              <w:rPr>
                <w:rFonts w:cstheme="minorHAnsi"/>
                <w:sz w:val="20"/>
                <w:szCs w:val="20"/>
                <w:lang w:val="en-US"/>
              </w:rPr>
              <w:t xml:space="preserve"> the composition of the panel because [REASONS].</w:t>
            </w:r>
          </w:p>
        </w:tc>
      </w:tr>
    </w:tbl>
    <w:p w14:paraId="0BC1849A" w14:textId="48C0BD56" w:rsidR="004D0DAB" w:rsidRPr="0039088A" w:rsidRDefault="004D0DAB" w:rsidP="004D0DAB">
      <w:pPr>
        <w:pStyle w:val="Sinespaciado"/>
        <w:rPr>
          <w:rFonts w:cstheme="minorHAnsi"/>
          <w:sz w:val="20"/>
          <w:lang w:val="en-US"/>
        </w:rPr>
      </w:pPr>
      <w:r w:rsidRPr="0039088A">
        <w:rPr>
          <w:rFonts w:cstheme="minorHAnsi"/>
          <w:sz w:val="20"/>
          <w:lang w:val="en-US"/>
        </w:rPr>
        <w:lastRenderedPageBreak/>
        <w:t xml:space="preserve"> </w:t>
      </w:r>
      <w:r w:rsidRPr="0039088A">
        <w:rPr>
          <w:rFonts w:cstheme="minorHAnsi"/>
          <w:sz w:val="20"/>
          <w:vertAlign w:val="superscript"/>
          <w:lang w:val="en-US"/>
        </w:rPr>
        <w:t>1</w:t>
      </w:r>
      <w:r w:rsidRPr="0039088A">
        <w:rPr>
          <w:rFonts w:cstheme="minorHAnsi"/>
          <w:sz w:val="20"/>
          <w:lang w:val="en-US"/>
        </w:rPr>
        <w:t xml:space="preserve"> “Experts” are the participants; </w:t>
      </w:r>
      <w:r w:rsidR="006350F8">
        <w:rPr>
          <w:rFonts w:cstheme="minorHAnsi"/>
          <w:sz w:val="20"/>
          <w:lang w:val="en-US"/>
        </w:rPr>
        <w:t>these</w:t>
      </w:r>
      <w:r w:rsidR="006350F8" w:rsidRPr="0039088A">
        <w:rPr>
          <w:rFonts w:cstheme="minorHAnsi"/>
          <w:sz w:val="20"/>
          <w:lang w:val="en-US"/>
        </w:rPr>
        <w:t xml:space="preserve"> </w:t>
      </w:r>
      <w:r w:rsidRPr="0039088A">
        <w:rPr>
          <w:rFonts w:cstheme="minorHAnsi"/>
          <w:sz w:val="20"/>
          <w:lang w:val="en-US"/>
        </w:rPr>
        <w:t>can be people from academia, practice, or representatives of lived experience (e.g., patients, family members).</w:t>
      </w:r>
    </w:p>
    <w:p w14:paraId="34D7B0DB" w14:textId="61FCE670" w:rsidR="00977618" w:rsidRPr="000D4CA6" w:rsidRDefault="004D0DAB" w:rsidP="000D4CA6">
      <w:pPr>
        <w:pStyle w:val="Sinespaciado"/>
        <w:rPr>
          <w:rFonts w:cstheme="minorHAnsi"/>
          <w:sz w:val="20"/>
          <w:lang w:val="en-US"/>
        </w:rPr>
      </w:pPr>
      <w:r w:rsidRPr="0039088A">
        <w:rPr>
          <w:rFonts w:cstheme="minorHAnsi"/>
          <w:sz w:val="20"/>
          <w:lang w:val="en-US"/>
        </w:rPr>
        <w:t xml:space="preserve"> </w:t>
      </w:r>
      <w:r w:rsidRPr="0039088A">
        <w:rPr>
          <w:rFonts w:cstheme="minorHAnsi"/>
          <w:sz w:val="20"/>
          <w:vertAlign w:val="superscript"/>
          <w:lang w:val="en-US"/>
        </w:rPr>
        <w:t xml:space="preserve">2 </w:t>
      </w:r>
      <w:r w:rsidRPr="0039088A">
        <w:rPr>
          <w:rFonts w:cstheme="minorHAnsi"/>
          <w:sz w:val="20"/>
          <w:lang w:val="en-US"/>
        </w:rPr>
        <w:t>The term “questionnaire” stands for the survey instrument regardless of whether quantitative or qualitative items are integrated or weighted.</w:t>
      </w:r>
    </w:p>
    <w:sectPr w:rsidR="00977618" w:rsidRPr="000D4CA6" w:rsidSect="00203263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E3C9" w14:textId="77777777" w:rsidR="00DC31FD" w:rsidRDefault="00DC31FD" w:rsidP="000B3FF9">
      <w:pPr>
        <w:spacing w:after="0" w:line="240" w:lineRule="auto"/>
      </w:pPr>
      <w:r>
        <w:separator/>
      </w:r>
    </w:p>
  </w:endnote>
  <w:endnote w:type="continuationSeparator" w:id="0">
    <w:p w14:paraId="324B739D" w14:textId="77777777" w:rsidR="00DC31FD" w:rsidRDefault="00DC31FD" w:rsidP="000B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946338"/>
      <w:docPartObj>
        <w:docPartGallery w:val="Page Numbers (Bottom of Page)"/>
        <w:docPartUnique/>
      </w:docPartObj>
    </w:sdtPr>
    <w:sdtEndPr/>
    <w:sdtContent>
      <w:p w14:paraId="72D9E121" w14:textId="12F77169" w:rsidR="000B3FF9" w:rsidRDefault="000B3FF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71C">
          <w:rPr>
            <w:noProof/>
          </w:rPr>
          <w:t>5</w:t>
        </w:r>
        <w:r>
          <w:fldChar w:fldCharType="end"/>
        </w:r>
      </w:p>
    </w:sdtContent>
  </w:sdt>
  <w:p w14:paraId="2B9EAA52" w14:textId="77777777" w:rsidR="000B3FF9" w:rsidRDefault="000B3F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7D5D" w14:textId="77777777" w:rsidR="00DC31FD" w:rsidRDefault="00DC31FD" w:rsidP="000B3FF9">
      <w:pPr>
        <w:spacing w:after="0" w:line="240" w:lineRule="auto"/>
      </w:pPr>
      <w:r>
        <w:separator/>
      </w:r>
    </w:p>
  </w:footnote>
  <w:footnote w:type="continuationSeparator" w:id="0">
    <w:p w14:paraId="20B42A82" w14:textId="77777777" w:rsidR="00DC31FD" w:rsidRDefault="00DC31FD" w:rsidP="000B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CC65" w14:textId="2CAE4BF1" w:rsidR="000B3FF9" w:rsidRDefault="00203263" w:rsidP="00203263">
    <w:pPr>
      <w:spacing w:after="0" w:line="240" w:lineRule="auto"/>
      <w:jc w:val="left"/>
      <w:rPr>
        <w:rFonts w:cstheme="minorHAnsi"/>
        <w:b/>
        <w:sz w:val="20"/>
        <w:szCs w:val="20"/>
        <w:lang w:val="en-US"/>
      </w:rPr>
    </w:pPr>
    <w:bookmarkStart w:id="3" w:name="_Hlk179363333"/>
    <w:bookmarkStart w:id="4" w:name="_Hlk179363334"/>
    <w:bookmarkStart w:id="5" w:name="_Hlk179363337"/>
    <w:bookmarkStart w:id="6" w:name="_Hlk179363338"/>
    <w:r w:rsidRPr="001A1B51">
      <w:rPr>
        <w:rFonts w:cstheme="minorHAnsi"/>
        <w:b/>
        <w:sz w:val="20"/>
        <w:szCs w:val="20"/>
        <w:lang w:val="en-US"/>
      </w:rPr>
      <w:t>Delphi studies in social and health sciences – recommendations for an interdisciplinary standardized reporting (DELPHISTAR)</w:t>
    </w:r>
    <w:bookmarkEnd w:id="3"/>
    <w:bookmarkEnd w:id="4"/>
    <w:bookmarkEnd w:id="5"/>
    <w:bookmarkEnd w:id="6"/>
  </w:p>
  <w:p w14:paraId="502706D4" w14:textId="77777777" w:rsidR="001A1B51" w:rsidRPr="001A1B51" w:rsidRDefault="001A1B51" w:rsidP="00203263">
    <w:pPr>
      <w:spacing w:after="0" w:line="240" w:lineRule="auto"/>
      <w:jc w:val="left"/>
      <w:rPr>
        <w:rFonts w:ascii="Times New Roman" w:hAnsi="Times New Roman" w:cs="Times New Roman"/>
        <w:sz w:val="20"/>
        <w:szCs w:val="20"/>
        <w:lang w:val="en-US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93A"/>
    <w:multiLevelType w:val="hybridMultilevel"/>
    <w:tmpl w:val="07FA59C6"/>
    <w:lvl w:ilvl="0" w:tplc="6C30D9B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71B40"/>
    <w:multiLevelType w:val="hybridMultilevel"/>
    <w:tmpl w:val="15EC474A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D919C1"/>
    <w:multiLevelType w:val="hybridMultilevel"/>
    <w:tmpl w:val="7E667CFE"/>
    <w:lvl w:ilvl="0" w:tplc="7DF6A6B8">
      <w:start w:val="1"/>
      <w:numFmt w:val="decimal"/>
      <w:lvlText w:val="%1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D331E"/>
    <w:multiLevelType w:val="hybridMultilevel"/>
    <w:tmpl w:val="68367798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B272CD4"/>
    <w:multiLevelType w:val="hybridMultilevel"/>
    <w:tmpl w:val="6854D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F7D6E"/>
    <w:multiLevelType w:val="hybridMultilevel"/>
    <w:tmpl w:val="804C71CE"/>
    <w:lvl w:ilvl="0" w:tplc="4CE6A850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74C9B"/>
    <w:multiLevelType w:val="hybridMultilevel"/>
    <w:tmpl w:val="57F25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214539">
    <w:abstractNumId w:val="0"/>
  </w:num>
  <w:num w:numId="2" w16cid:durableId="1476528474">
    <w:abstractNumId w:val="4"/>
  </w:num>
  <w:num w:numId="3" w16cid:durableId="1668703047">
    <w:abstractNumId w:val="6"/>
  </w:num>
  <w:num w:numId="4" w16cid:durableId="1687898644">
    <w:abstractNumId w:val="2"/>
  </w:num>
  <w:num w:numId="5" w16cid:durableId="2097940958">
    <w:abstractNumId w:val="5"/>
  </w:num>
  <w:num w:numId="6" w16cid:durableId="1061291504">
    <w:abstractNumId w:val="5"/>
  </w:num>
  <w:num w:numId="7" w16cid:durableId="233593538">
    <w:abstractNumId w:val="1"/>
  </w:num>
  <w:num w:numId="8" w16cid:durableId="1476726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AB"/>
    <w:rsid w:val="0001088C"/>
    <w:rsid w:val="0001625D"/>
    <w:rsid w:val="00047985"/>
    <w:rsid w:val="00094A4D"/>
    <w:rsid w:val="00096CB5"/>
    <w:rsid w:val="000A3A05"/>
    <w:rsid w:val="000A496E"/>
    <w:rsid w:val="000B3FF9"/>
    <w:rsid w:val="000C1EC6"/>
    <w:rsid w:val="000C51A0"/>
    <w:rsid w:val="000D2E0F"/>
    <w:rsid w:val="000D4CA6"/>
    <w:rsid w:val="000D5A4A"/>
    <w:rsid w:val="000F086B"/>
    <w:rsid w:val="00114FB1"/>
    <w:rsid w:val="001168C9"/>
    <w:rsid w:val="00124D96"/>
    <w:rsid w:val="00133EBC"/>
    <w:rsid w:val="001519C6"/>
    <w:rsid w:val="0016050B"/>
    <w:rsid w:val="00164208"/>
    <w:rsid w:val="0018176F"/>
    <w:rsid w:val="001A1B51"/>
    <w:rsid w:val="001B68CD"/>
    <w:rsid w:val="001C4A50"/>
    <w:rsid w:val="001D1D8F"/>
    <w:rsid w:val="001D469A"/>
    <w:rsid w:val="001D7936"/>
    <w:rsid w:val="001E058F"/>
    <w:rsid w:val="001F34B1"/>
    <w:rsid w:val="00203263"/>
    <w:rsid w:val="00216D6F"/>
    <w:rsid w:val="00237AEC"/>
    <w:rsid w:val="00256F93"/>
    <w:rsid w:val="00260E87"/>
    <w:rsid w:val="00264153"/>
    <w:rsid w:val="002A204D"/>
    <w:rsid w:val="002A4443"/>
    <w:rsid w:val="002B2754"/>
    <w:rsid w:val="002B586D"/>
    <w:rsid w:val="002C15C6"/>
    <w:rsid w:val="002E1AD1"/>
    <w:rsid w:val="00304540"/>
    <w:rsid w:val="00320D40"/>
    <w:rsid w:val="00331F9A"/>
    <w:rsid w:val="003635DF"/>
    <w:rsid w:val="00366287"/>
    <w:rsid w:val="003818EA"/>
    <w:rsid w:val="00386905"/>
    <w:rsid w:val="0039088A"/>
    <w:rsid w:val="00405F6A"/>
    <w:rsid w:val="00413733"/>
    <w:rsid w:val="00416021"/>
    <w:rsid w:val="00427ABC"/>
    <w:rsid w:val="004314D2"/>
    <w:rsid w:val="00440945"/>
    <w:rsid w:val="004479B0"/>
    <w:rsid w:val="00466E30"/>
    <w:rsid w:val="004832CC"/>
    <w:rsid w:val="00490CF4"/>
    <w:rsid w:val="004930F9"/>
    <w:rsid w:val="004A1196"/>
    <w:rsid w:val="004A1535"/>
    <w:rsid w:val="004A4A8E"/>
    <w:rsid w:val="004C1E57"/>
    <w:rsid w:val="004D0DAB"/>
    <w:rsid w:val="004D310F"/>
    <w:rsid w:val="004D36A2"/>
    <w:rsid w:val="004E0C76"/>
    <w:rsid w:val="004E7F11"/>
    <w:rsid w:val="005022A8"/>
    <w:rsid w:val="00513A48"/>
    <w:rsid w:val="00524947"/>
    <w:rsid w:val="005251A7"/>
    <w:rsid w:val="00526DA6"/>
    <w:rsid w:val="00543A07"/>
    <w:rsid w:val="00543E5A"/>
    <w:rsid w:val="00544BA2"/>
    <w:rsid w:val="00581A0F"/>
    <w:rsid w:val="005842CD"/>
    <w:rsid w:val="005B275B"/>
    <w:rsid w:val="005B315B"/>
    <w:rsid w:val="005B4770"/>
    <w:rsid w:val="005C505E"/>
    <w:rsid w:val="005D68F2"/>
    <w:rsid w:val="005E7BC2"/>
    <w:rsid w:val="00626725"/>
    <w:rsid w:val="006350F8"/>
    <w:rsid w:val="0064333A"/>
    <w:rsid w:val="00650167"/>
    <w:rsid w:val="00653454"/>
    <w:rsid w:val="006A0CA6"/>
    <w:rsid w:val="006F41E1"/>
    <w:rsid w:val="00701762"/>
    <w:rsid w:val="007138FF"/>
    <w:rsid w:val="00715FC9"/>
    <w:rsid w:val="00722BCD"/>
    <w:rsid w:val="00726EAF"/>
    <w:rsid w:val="00730680"/>
    <w:rsid w:val="007421FC"/>
    <w:rsid w:val="00751D5D"/>
    <w:rsid w:val="00754605"/>
    <w:rsid w:val="007552E3"/>
    <w:rsid w:val="00755F36"/>
    <w:rsid w:val="00770E33"/>
    <w:rsid w:val="007910A9"/>
    <w:rsid w:val="007A2209"/>
    <w:rsid w:val="007C171C"/>
    <w:rsid w:val="007D1016"/>
    <w:rsid w:val="007F2BC4"/>
    <w:rsid w:val="008327E2"/>
    <w:rsid w:val="0083372E"/>
    <w:rsid w:val="008456BC"/>
    <w:rsid w:val="00850715"/>
    <w:rsid w:val="00854672"/>
    <w:rsid w:val="00856B70"/>
    <w:rsid w:val="0088021E"/>
    <w:rsid w:val="00896FE2"/>
    <w:rsid w:val="008B78B2"/>
    <w:rsid w:val="008C12C0"/>
    <w:rsid w:val="008F484E"/>
    <w:rsid w:val="00935F1B"/>
    <w:rsid w:val="00941070"/>
    <w:rsid w:val="009638F5"/>
    <w:rsid w:val="0097251E"/>
    <w:rsid w:val="00977618"/>
    <w:rsid w:val="0098484F"/>
    <w:rsid w:val="00995CA1"/>
    <w:rsid w:val="009C7AA8"/>
    <w:rsid w:val="009D16A1"/>
    <w:rsid w:val="009E25C0"/>
    <w:rsid w:val="009E4E1E"/>
    <w:rsid w:val="00A1645E"/>
    <w:rsid w:val="00A2409A"/>
    <w:rsid w:val="00A33792"/>
    <w:rsid w:val="00A44BFF"/>
    <w:rsid w:val="00A83FA8"/>
    <w:rsid w:val="00A92914"/>
    <w:rsid w:val="00AB5ACC"/>
    <w:rsid w:val="00AB7DAF"/>
    <w:rsid w:val="00AC62C2"/>
    <w:rsid w:val="00AC6B34"/>
    <w:rsid w:val="00AD6DF5"/>
    <w:rsid w:val="00AE69B5"/>
    <w:rsid w:val="00AF0F04"/>
    <w:rsid w:val="00B11222"/>
    <w:rsid w:val="00B325C2"/>
    <w:rsid w:val="00B3443C"/>
    <w:rsid w:val="00B408DF"/>
    <w:rsid w:val="00B46267"/>
    <w:rsid w:val="00B46A8A"/>
    <w:rsid w:val="00B5093B"/>
    <w:rsid w:val="00B600F0"/>
    <w:rsid w:val="00B86AD0"/>
    <w:rsid w:val="00BA20F8"/>
    <w:rsid w:val="00BA7CF4"/>
    <w:rsid w:val="00BB0DC4"/>
    <w:rsid w:val="00BB1430"/>
    <w:rsid w:val="00BD2912"/>
    <w:rsid w:val="00BF0667"/>
    <w:rsid w:val="00C1354D"/>
    <w:rsid w:val="00C30134"/>
    <w:rsid w:val="00C32BB6"/>
    <w:rsid w:val="00C41D88"/>
    <w:rsid w:val="00C57AF6"/>
    <w:rsid w:val="00C81C85"/>
    <w:rsid w:val="00C8275C"/>
    <w:rsid w:val="00C95474"/>
    <w:rsid w:val="00CA2D7A"/>
    <w:rsid w:val="00CB1D02"/>
    <w:rsid w:val="00CB6688"/>
    <w:rsid w:val="00D05DC6"/>
    <w:rsid w:val="00D11E7E"/>
    <w:rsid w:val="00D14DC8"/>
    <w:rsid w:val="00D16723"/>
    <w:rsid w:val="00D26CE4"/>
    <w:rsid w:val="00D370FA"/>
    <w:rsid w:val="00D413BA"/>
    <w:rsid w:val="00D5137F"/>
    <w:rsid w:val="00D55CFF"/>
    <w:rsid w:val="00D56782"/>
    <w:rsid w:val="00D669C3"/>
    <w:rsid w:val="00DA2D05"/>
    <w:rsid w:val="00DA3EF6"/>
    <w:rsid w:val="00DB3660"/>
    <w:rsid w:val="00DC0054"/>
    <w:rsid w:val="00DC31FD"/>
    <w:rsid w:val="00DD0C23"/>
    <w:rsid w:val="00DF1912"/>
    <w:rsid w:val="00DF4505"/>
    <w:rsid w:val="00E0277D"/>
    <w:rsid w:val="00E103EE"/>
    <w:rsid w:val="00E15A18"/>
    <w:rsid w:val="00E2117B"/>
    <w:rsid w:val="00E221E0"/>
    <w:rsid w:val="00E34720"/>
    <w:rsid w:val="00E45B28"/>
    <w:rsid w:val="00E45F4D"/>
    <w:rsid w:val="00E61BF9"/>
    <w:rsid w:val="00E74FA7"/>
    <w:rsid w:val="00E77B48"/>
    <w:rsid w:val="00E83225"/>
    <w:rsid w:val="00E90E83"/>
    <w:rsid w:val="00E91DE4"/>
    <w:rsid w:val="00EC1DFC"/>
    <w:rsid w:val="00EC32E4"/>
    <w:rsid w:val="00EE5053"/>
    <w:rsid w:val="00F10F61"/>
    <w:rsid w:val="00F27E68"/>
    <w:rsid w:val="00F3488A"/>
    <w:rsid w:val="00F46048"/>
    <w:rsid w:val="00F70EED"/>
    <w:rsid w:val="00F7298F"/>
    <w:rsid w:val="00F73F51"/>
    <w:rsid w:val="00FA5F4D"/>
    <w:rsid w:val="00FB6D47"/>
    <w:rsid w:val="00FB78FE"/>
    <w:rsid w:val="00FD0CB0"/>
    <w:rsid w:val="00FE529B"/>
    <w:rsid w:val="00FF2985"/>
    <w:rsid w:val="00FF5737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DD065"/>
  <w15:chartTrackingRefBased/>
  <w15:docId w15:val="{D9258BBE-8179-4F22-82A8-89C3E6B0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DAB"/>
    <w:pPr>
      <w:spacing w:line="480" w:lineRule="auto"/>
      <w:jc w:val="both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D0D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D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DAB"/>
    <w:rPr>
      <w:sz w:val="20"/>
      <w:szCs w:val="20"/>
    </w:rPr>
  </w:style>
  <w:style w:type="table" w:styleId="Tablaconcuadrcula">
    <w:name w:val="Table Grid"/>
    <w:basedOn w:val="Tablanormal"/>
    <w:uiPriority w:val="39"/>
    <w:rsid w:val="004D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D0DAB"/>
    <w:pPr>
      <w:spacing w:after="0" w:line="240" w:lineRule="auto"/>
      <w:jc w:val="both"/>
    </w:pPr>
  </w:style>
  <w:style w:type="paragraph" w:styleId="Textosinformato">
    <w:name w:val="Plain Text"/>
    <w:basedOn w:val="Normal"/>
    <w:link w:val="TextosinformatoCar"/>
    <w:uiPriority w:val="99"/>
    <w:unhideWhenUsed/>
    <w:rsid w:val="004D0DAB"/>
    <w:pPr>
      <w:spacing w:after="0" w:line="240" w:lineRule="auto"/>
      <w:jc w:val="left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D0DAB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DA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3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3EB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B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FF9"/>
  </w:style>
  <w:style w:type="paragraph" w:styleId="Piedepgina">
    <w:name w:val="footer"/>
    <w:basedOn w:val="Normal"/>
    <w:link w:val="PiedepginaCar"/>
    <w:uiPriority w:val="99"/>
    <w:unhideWhenUsed/>
    <w:rsid w:val="000B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FF9"/>
  </w:style>
  <w:style w:type="character" w:customStyle="1" w:styleId="Ttulo2Car">
    <w:name w:val="Título 2 Car"/>
    <w:basedOn w:val="Fuentedeprrafopredeter"/>
    <w:link w:val="Ttulo2"/>
    <w:uiPriority w:val="9"/>
    <w:rsid w:val="00CB1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5251A7"/>
    <w:pPr>
      <w:spacing w:after="0" w:line="240" w:lineRule="auto"/>
      <w:ind w:left="720"/>
      <w:jc w:val="left"/>
    </w:pPr>
    <w:rPr>
      <w:rFonts w:ascii="Calibri" w:hAnsi="Calibri" w:cs="Calibri"/>
    </w:rPr>
  </w:style>
  <w:style w:type="paragraph" w:styleId="Revisin">
    <w:name w:val="Revision"/>
    <w:hidden/>
    <w:uiPriority w:val="99"/>
    <w:semiHidden/>
    <w:rsid w:val="00BA20F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22B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BC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2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lphi.ph-gmuend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f.io/gc4j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371/journal.pone.030465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lphi.ph-gmuend.de/activities/delphista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D954-2EC2-4A0A-81CF-B8BDE12D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1688</Words>
  <Characters>9864</Characters>
  <Application>Microsoft Office Word</Application>
  <DocSecurity>0</DocSecurity>
  <Lines>616</Lines>
  <Paragraphs>245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Schwäbisch Gmünd</Company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Spranger, Julia</dc:creator>
  <cp:keywords/>
  <dc:description/>
  <cp:lastModifiedBy>Verónica Alessandra Brokke García</cp:lastModifiedBy>
  <cp:revision>9</cp:revision>
  <cp:lastPrinted>2024-10-17T07:12:00Z</cp:lastPrinted>
  <dcterms:created xsi:type="dcterms:W3CDTF">2024-11-27T17:08:00Z</dcterms:created>
  <dcterms:modified xsi:type="dcterms:W3CDTF">2026-03-16T18:54:00Z</dcterms:modified>
</cp:coreProperties>
</file>