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8FAD" w14:textId="79E2F190" w:rsidR="000B184D" w:rsidRPr="000B184D" w:rsidRDefault="005A62C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Supplementary </w:t>
      </w:r>
      <w:r w:rsidR="000B184D" w:rsidRPr="000B184D">
        <w:rPr>
          <w:rFonts w:ascii="Calibri" w:hAnsi="Calibri" w:cs="Calibri"/>
        </w:rPr>
        <w:t xml:space="preserve">Table </w:t>
      </w:r>
      <w:r w:rsidR="006B6582">
        <w:rPr>
          <w:rFonts w:ascii="Calibri" w:hAnsi="Calibri" w:cs="Calibri"/>
        </w:rPr>
        <w:t>5</w:t>
      </w:r>
      <w:r w:rsidR="000B184D">
        <w:rPr>
          <w:rFonts w:ascii="Calibri" w:hAnsi="Calibri" w:cs="Calibri"/>
        </w:rPr>
        <w:t xml:space="preserve">. </w:t>
      </w:r>
      <w:r w:rsidR="006B6582">
        <w:rPr>
          <w:rFonts w:ascii="Calibri" w:hAnsi="Calibri" w:cs="Calibri"/>
        </w:rPr>
        <w:t>Costs</w:t>
      </w:r>
      <w:r w:rsidR="000B184D">
        <w:rPr>
          <w:rFonts w:ascii="Calibri" w:hAnsi="Calibri" w:cs="Calibri"/>
        </w:rPr>
        <w:t xml:space="preserve"> Domain Scoping Review Papers and Reports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52"/>
        <w:gridCol w:w="1541"/>
        <w:gridCol w:w="1378"/>
        <w:gridCol w:w="2023"/>
        <w:gridCol w:w="923"/>
        <w:gridCol w:w="923"/>
        <w:gridCol w:w="923"/>
        <w:gridCol w:w="1187"/>
        <w:gridCol w:w="1187"/>
        <w:gridCol w:w="1290"/>
        <w:gridCol w:w="1363"/>
      </w:tblGrid>
      <w:tr w:rsidR="002B227F" w:rsidRPr="002B227F" w14:paraId="4980F1C0" w14:textId="77777777" w:rsidTr="00207422">
        <w:trPr>
          <w:trHeight w:val="288"/>
          <w:tblHeader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5F98F" w14:textId="7A5605E9" w:rsidR="002B227F" w:rsidRPr="002B227F" w:rsidRDefault="002B227F" w:rsidP="002B227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Author(s) (Year)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B3BD89" w14:textId="61C30EA1" w:rsidR="002B227F" w:rsidRPr="002B227F" w:rsidRDefault="002B227F" w:rsidP="002B22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Keywords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16EA89" w14:textId="77777777" w:rsidR="002B227F" w:rsidRPr="00207422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Sample:</w:t>
            </w:r>
          </w:p>
          <w:p w14:paraId="5F7B21C3" w14:textId="4030663B" w:rsidR="002B227F" w:rsidRPr="002B227F" w:rsidRDefault="002B227F" w:rsidP="002B227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Size &amp; Participants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CB0C63" w14:textId="66616888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</w:t>
            </w: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Topic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6DD93" w14:textId="4966D6F9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Data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8F1F4D" w14:textId="255DC7E3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Rurality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B0B113" w14:textId="7A747474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861984" w14:textId="23AE651D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VA-CC Contractors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8DC135" w14:textId="1998B5D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Intervention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39E972" w14:textId="078A1A0C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 Focus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BD7010" w14:textId="5A4ACEAD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Funding Source</w:t>
            </w:r>
          </w:p>
        </w:tc>
      </w:tr>
      <w:tr w:rsidR="002B227F" w:rsidRPr="002B227F" w14:paraId="14A85AEC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C727B7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Gellad</w:t>
            </w:r>
            <w:proofErr w:type="spellEnd"/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al., (2017)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4B96E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 Administration, Veterans Choice Program, pharmaceuticals, pharmacy, formulary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EA279D" w14:textId="718DB137" w:rsidR="002B227F" w:rsidRPr="002B227F" w:rsidRDefault="000B184D" w:rsidP="000B184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B184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17,346 Veterans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br/>
            </w:r>
            <w:r w:rsidRPr="000B184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27 Provider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FE953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B031E2" w14:textId="27AE2139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Primary 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767415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502051" w14:textId="2CD0D43D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F4C9B2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EA9EA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D68481" w14:textId="557DE4F1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="005468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46802"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6160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2B227F" w:rsidRPr="002B227F" w14:paraId="1CE3AB01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B4C8AF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Donovan et al. (2019)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8396D9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3EE24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157,676 Veterans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7C1A74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0FD1B8" w14:textId="5FECAEF3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D6A2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0EC3CC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7A2A5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B8605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55D887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609FE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2B227F" w:rsidRPr="002B227F" w14:paraId="5F478071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23F46B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VA Health Care: Estimating Resources Needed to Provide Community Care GAO-19-478 (2019)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648969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B17D35" w14:textId="77777777" w:rsidR="000B184D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6.2 million Veterans</w:t>
            </w:r>
          </w:p>
          <w:p w14:paraId="3EF84122" w14:textId="3B02B2C5" w:rsidR="002B227F" w:rsidRPr="002B227F" w:rsidRDefault="000B184D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#</w:t>
            </w:r>
            <w:r w:rsidR="002B227F"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NS: Admin/Staff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E793D6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F5474" w14:textId="4C65472B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Primary 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F7CC91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6FBC22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9115B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FB754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D03164" w14:textId="5538F699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  <w:r w:rsidR="0054680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546802"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038D10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2B227F" w:rsidRPr="002B227F" w14:paraId="6DCC5861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1762F7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Chao et al. (2020)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3C777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C10DD8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320 Veterans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3CCEB0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D2311E" w14:textId="07941215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B33D6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47EC77" w14:textId="3BEE260E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476CB9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22A05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F019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D477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2B227F" w:rsidRPr="002B227F" w14:paraId="7B5D545D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677680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Health Care: Additional Steps Could Help Improve Community Care Budget Estimates GAO-20-669 (2020)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39F0A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D3176F" w14:textId="54504241" w:rsidR="002B227F" w:rsidRPr="000B184D" w:rsidRDefault="000A1133" w:rsidP="000B184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# NS: Administrative data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36B718" w14:textId="03575289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76A22" w14:textId="77777777" w:rsidR="00207422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  <w:p w14:paraId="171AEF49" w14:textId="31EBDC4B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5A75A5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6028A3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03CC0F" w14:textId="134A74AA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B822E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20E93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A0AEC3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2B227F" w:rsidRPr="002B227F" w14:paraId="14A41692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7A78B5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Wagner et al. (2021)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759A95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costs, dual system use, out of system utilization, payments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B8365F" w14:textId="7EF939B2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105,337 Veteran</w:t>
            </w:r>
            <w:r w:rsidR="000B184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="000B184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urgeries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0AB81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56BE6" w14:textId="395400CB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494812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5ED280" w14:textId="61045C3C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BE4AF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4FF1F3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01E4E7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B71B6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2B227F" w:rsidRPr="002B227F" w14:paraId="1DACD114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028DB7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Younessi et al. (2021)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03ABE7" w14:textId="3CEB51E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Ophthalmology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reimbursement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Medicare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MISSION Act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Veterans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community care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E691A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N/A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6EEAF1" w14:textId="7581FDCA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3804A1" w14:textId="3D0E3E1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166F9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43BF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E38F9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Optum, TriWest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1C56B1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367A8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083A2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2B227F" w:rsidRPr="002B227F" w14:paraId="67304DF6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DDA225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Jennings et al. (2022)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A2098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557B8E" w14:textId="7F9BAEF5" w:rsidR="002B227F" w:rsidRPr="002B227F" w:rsidRDefault="000B184D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0B184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526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 Authorizations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71D0CD" w14:textId="6AE38B85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64169F" w14:textId="1C5D8922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C4BCE9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9006B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NA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5F8788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DF4473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51B3A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649F6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2B227F" w:rsidRPr="002B227F" w14:paraId="73937978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2BD047" w14:textId="77777777" w:rsidR="002B227F" w:rsidRPr="002B227F" w:rsidRDefault="002B227F" w:rsidP="00C809C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Passey et al. (2022)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E1FB94" w14:textId="77777777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implementation science, medication therapy management, oral antineoplastic therapies, telehealth, Veterans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7D10B1" w14:textId="77777777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64 Veterans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62B6D" w14:textId="63891BE1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ECA5E7" w14:textId="6BA49C16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rimary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A55653" w14:textId="6936807A" w:rsidR="002B227F" w:rsidRPr="002B227F" w:rsidRDefault="00207422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EDA2F8" w14:textId="3A677E17" w:rsidR="002B227F" w:rsidRPr="002B227F" w:rsidRDefault="00207422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91BE63" w14:textId="77777777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41C1F2" w14:textId="77777777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Yes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9DC562" w14:textId="77777777" w:rsid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2CBA1C8F" w14:textId="4326281D" w:rsidR="00546802" w:rsidRPr="002B227F" w:rsidRDefault="00546802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E663E6" w14:textId="77777777" w:rsidR="002B227F" w:rsidRPr="002B227F" w:rsidRDefault="002B227F" w:rsidP="00C809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2B227F" w:rsidRPr="002B227F" w14:paraId="59908C01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A7E7CD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Radomski et al. (2022)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74A35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AC761C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5,242,301 Veterans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3C0116" w14:textId="2B704330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 Healthcare System Functions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029EEF" w14:textId="6CFEE90A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xtant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97E68E" w14:textId="6D70C849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74A41B" w14:textId="21DD4AD6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C8ADCB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C04D0A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58620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B6A2C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2B227F" w:rsidRPr="002B227F" w14:paraId="2542C272" w14:textId="77777777" w:rsidTr="000B184D">
        <w:trPr>
          <w:trHeight w:val="20"/>
        </w:trPr>
        <w:tc>
          <w:tcPr>
            <w:tcW w:w="1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57F408" w14:textId="77777777" w:rsidR="002B227F" w:rsidRPr="002B227F" w:rsidRDefault="002B227F" w:rsidP="002B2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Nevedal</w:t>
            </w:r>
            <w:proofErr w:type="spellEnd"/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(2023)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399F6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65EEE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51 Veterans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497AB6" w14:textId="761C0171" w:rsidR="00207422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Urgent/Emergency Care</w:t>
            </w:r>
          </w:p>
          <w:p w14:paraId="0094C91A" w14:textId="24F56B24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="002B227F"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ealthcare System Functions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F3887D" w14:textId="4A70063D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="0020742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rimary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C81D65" w14:textId="6A5C3B31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1C85E8" w14:textId="4EFFFE19" w:rsidR="002B227F" w:rsidRPr="002B227F" w:rsidRDefault="00207422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Men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49E36F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A6DE1D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3A845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7B3F93" w14:textId="77777777" w:rsidR="002B227F" w:rsidRPr="002B227F" w:rsidRDefault="002B227F" w:rsidP="002B22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2B227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</w:tbl>
    <w:p w14:paraId="0F96587F" w14:textId="77777777" w:rsidR="00207422" w:rsidRPr="00424853" w:rsidRDefault="00207422" w:rsidP="00207422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NS = Not specified; NA = Not applicable; Admin/Staff = Administration and/or Staff.</w:t>
      </w:r>
    </w:p>
    <w:p w14:paraId="2746C1A9" w14:textId="77777777" w:rsidR="005130CF" w:rsidRDefault="005130CF"/>
    <w:sectPr w:rsidR="005130CF" w:rsidSect="002B227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7F"/>
    <w:rsid w:val="000A1133"/>
    <w:rsid w:val="000B184D"/>
    <w:rsid w:val="00207422"/>
    <w:rsid w:val="002B227F"/>
    <w:rsid w:val="002F1763"/>
    <w:rsid w:val="004C5FAE"/>
    <w:rsid w:val="005130CF"/>
    <w:rsid w:val="00546802"/>
    <w:rsid w:val="005A5CC9"/>
    <w:rsid w:val="005A62CA"/>
    <w:rsid w:val="006B6582"/>
    <w:rsid w:val="00710363"/>
    <w:rsid w:val="007533BE"/>
    <w:rsid w:val="008A3919"/>
    <w:rsid w:val="00B60AA0"/>
    <w:rsid w:val="00BD098E"/>
    <w:rsid w:val="00C809C0"/>
    <w:rsid w:val="00D12E3F"/>
    <w:rsid w:val="00D51EC4"/>
    <w:rsid w:val="00E33CE0"/>
    <w:rsid w:val="00E7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8FBAD"/>
  <w15:chartTrackingRefBased/>
  <w15:docId w15:val="{77A5672C-7925-4274-A91E-F0DAD7EB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2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2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2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2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2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2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2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2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2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2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Mengeling, Michelle A.</cp:lastModifiedBy>
  <cp:revision>4</cp:revision>
  <dcterms:created xsi:type="dcterms:W3CDTF">2026-04-29T17:40:00Z</dcterms:created>
  <dcterms:modified xsi:type="dcterms:W3CDTF">2026-04-29T21:48:00Z</dcterms:modified>
</cp:coreProperties>
</file>