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2678F" w14:textId="2D84D422" w:rsidR="00D04BCF" w:rsidRPr="00E10BD6" w:rsidRDefault="00BB2D2A" w:rsidP="00E10BD6">
      <w:pPr>
        <w:spacing w:line="480" w:lineRule="auto"/>
        <w:ind w:left="2160" w:firstLine="720"/>
        <w:jc w:val="both"/>
        <w:rPr>
          <w:b/>
          <w:color w:val="000000" w:themeColor="text1"/>
          <w:sz w:val="28"/>
          <w:szCs w:val="36"/>
        </w:rPr>
      </w:pPr>
      <w:r w:rsidRPr="00E10BD6">
        <w:rPr>
          <w:b/>
          <w:color w:val="000000" w:themeColor="text1"/>
          <w:sz w:val="28"/>
          <w:szCs w:val="36"/>
        </w:rPr>
        <w:t xml:space="preserve">Supplementary </w:t>
      </w:r>
      <w:r w:rsidR="000949FA" w:rsidRPr="00E10BD6">
        <w:rPr>
          <w:rFonts w:eastAsia="바탕체"/>
          <w:b/>
          <w:color w:val="000000" w:themeColor="text1"/>
          <w:sz w:val="28"/>
          <w:szCs w:val="36"/>
          <w:lang w:eastAsia="ko-KR"/>
        </w:rPr>
        <w:t xml:space="preserve">Information </w:t>
      </w:r>
      <w:r w:rsidR="009743A9" w:rsidRPr="00E10BD6">
        <w:rPr>
          <w:b/>
          <w:color w:val="000000" w:themeColor="text1"/>
          <w:sz w:val="28"/>
          <w:szCs w:val="36"/>
        </w:rPr>
        <w:t>for</w:t>
      </w:r>
    </w:p>
    <w:p w14:paraId="320BCAC5" w14:textId="77777777" w:rsidR="005001AC" w:rsidRPr="00CB736C" w:rsidRDefault="005001AC" w:rsidP="00B644C8">
      <w:pPr>
        <w:spacing w:line="480" w:lineRule="auto"/>
        <w:jc w:val="both"/>
        <w:rPr>
          <w:b/>
          <w:color w:val="000000" w:themeColor="text1"/>
        </w:rPr>
      </w:pPr>
    </w:p>
    <w:p w14:paraId="4E8874B2" w14:textId="77777777" w:rsidR="008A4ED2" w:rsidRPr="001D17DE" w:rsidRDefault="008A4ED2" w:rsidP="008A4ED2">
      <w:pPr>
        <w:pStyle w:val="Teaser"/>
        <w:spacing w:line="480" w:lineRule="auto"/>
        <w:jc w:val="both"/>
        <w:rPr>
          <w:rFonts w:eastAsiaTheme="minorEastAsia"/>
          <w:b/>
          <w:color w:val="000000" w:themeColor="text1"/>
          <w:sz w:val="28"/>
          <w:lang w:eastAsia="ko-KR"/>
        </w:rPr>
      </w:pPr>
      <w:r w:rsidRPr="007E325F">
        <w:rPr>
          <w:rFonts w:eastAsiaTheme="minorEastAsia"/>
          <w:b/>
          <w:color w:val="000000" w:themeColor="text1"/>
          <w:sz w:val="28"/>
          <w:lang w:eastAsia="ko-KR"/>
        </w:rPr>
        <w:t>Ionic contrast across a lipid membrane for Debye length extension: towards an ultimate bioelectronics transducer</w:t>
      </w:r>
    </w:p>
    <w:p w14:paraId="63F1A0E9" w14:textId="77777777" w:rsidR="008A4ED2" w:rsidRPr="001D17DE" w:rsidRDefault="008A4ED2" w:rsidP="008A4ED2">
      <w:pPr>
        <w:pStyle w:val="Teaser"/>
        <w:spacing w:line="480" w:lineRule="auto"/>
        <w:jc w:val="both"/>
        <w:rPr>
          <w:b/>
          <w:color w:val="000000" w:themeColor="text1"/>
          <w:sz w:val="28"/>
        </w:rPr>
      </w:pPr>
    </w:p>
    <w:p w14:paraId="47B6F917" w14:textId="77777777" w:rsidR="008A4ED2" w:rsidRPr="001D17DE" w:rsidRDefault="008A4ED2" w:rsidP="008A4ED2">
      <w:pPr>
        <w:pStyle w:val="Authors"/>
        <w:spacing w:line="480" w:lineRule="auto"/>
        <w:jc w:val="both"/>
        <w:rPr>
          <w:color w:val="000000" w:themeColor="text1"/>
          <w:vertAlign w:val="superscript"/>
        </w:rPr>
      </w:pPr>
      <w:r w:rsidRPr="001D17DE">
        <w:rPr>
          <w:b/>
          <w:color w:val="000000" w:themeColor="text1"/>
        </w:rPr>
        <w:t xml:space="preserve">Authors: </w:t>
      </w:r>
      <w:r w:rsidRPr="001D17DE">
        <w:rPr>
          <w:color w:val="000000" w:themeColor="text1"/>
        </w:rPr>
        <w:t>Donggeun Lee</w:t>
      </w:r>
      <w:r w:rsidRPr="001D17DE">
        <w:rPr>
          <w:color w:val="000000" w:themeColor="text1"/>
          <w:vertAlign w:val="superscript"/>
        </w:rPr>
        <w:t>1, 2</w:t>
      </w:r>
      <w:r w:rsidRPr="001D17DE">
        <w:rPr>
          <w:color w:val="000000" w:themeColor="text1"/>
        </w:rPr>
        <w:t>, Suho Lee</w:t>
      </w:r>
      <w:r w:rsidRPr="001D17DE">
        <w:rPr>
          <w:color w:val="000000" w:themeColor="text1"/>
          <w:vertAlign w:val="superscript"/>
        </w:rPr>
        <w:t>3</w:t>
      </w:r>
      <w:r w:rsidRPr="001D17DE">
        <w:rPr>
          <w:color w:val="000000" w:themeColor="text1"/>
        </w:rPr>
        <w:t>, Eui-Sang Yu</w:t>
      </w:r>
      <w:r w:rsidRPr="001D17DE">
        <w:rPr>
          <w:color w:val="000000" w:themeColor="text1"/>
          <w:vertAlign w:val="superscript"/>
        </w:rPr>
        <w:t>1</w:t>
      </w:r>
      <w:r w:rsidRPr="001D17DE">
        <w:rPr>
          <w:color w:val="000000" w:themeColor="text1"/>
        </w:rPr>
        <w:t>, Taikjin Lee</w:t>
      </w:r>
      <w:r w:rsidRPr="001D17DE">
        <w:rPr>
          <w:color w:val="000000" w:themeColor="text1"/>
          <w:vertAlign w:val="superscript"/>
        </w:rPr>
        <w:t>1</w:t>
      </w:r>
      <w:r w:rsidRPr="001D17DE">
        <w:rPr>
          <w:color w:val="000000" w:themeColor="text1"/>
        </w:rPr>
        <w:t>, Jae Hun Kim</w:t>
      </w:r>
      <w:r w:rsidRPr="001D17DE">
        <w:rPr>
          <w:color w:val="000000" w:themeColor="text1"/>
          <w:vertAlign w:val="superscript"/>
        </w:rPr>
        <w:t>1</w:t>
      </w:r>
      <w:r w:rsidRPr="001D17DE">
        <w:rPr>
          <w:color w:val="000000" w:themeColor="text1"/>
        </w:rPr>
        <w:t>, Hyun Seok Song</w:t>
      </w:r>
      <w:r w:rsidRPr="001D17DE">
        <w:rPr>
          <w:color w:val="000000" w:themeColor="text1"/>
          <w:vertAlign w:val="superscript"/>
        </w:rPr>
        <w:t>1</w:t>
      </w:r>
      <w:r w:rsidRPr="001D17DE">
        <w:rPr>
          <w:color w:val="000000" w:themeColor="text1"/>
        </w:rPr>
        <w:t>, Kwan Hyi Lee</w:t>
      </w:r>
      <w:r w:rsidRPr="001D17DE">
        <w:rPr>
          <w:color w:val="000000" w:themeColor="text1"/>
          <w:vertAlign w:val="superscript"/>
        </w:rPr>
        <w:t>4</w:t>
      </w:r>
      <w:r w:rsidRPr="001D17DE">
        <w:rPr>
          <w:color w:val="000000" w:themeColor="text1"/>
        </w:rPr>
        <w:t>, Seok Lee</w:t>
      </w:r>
      <w:r w:rsidRPr="001D17DE">
        <w:rPr>
          <w:color w:val="000000" w:themeColor="text1"/>
          <w:vertAlign w:val="superscript"/>
        </w:rPr>
        <w:t>1</w:t>
      </w:r>
      <w:r w:rsidRPr="001D17DE">
        <w:rPr>
          <w:color w:val="000000" w:themeColor="text1"/>
        </w:rPr>
        <w:t>, Sang-Kook Han</w:t>
      </w:r>
      <w:r w:rsidRPr="001D17DE">
        <w:rPr>
          <w:color w:val="000000" w:themeColor="text1"/>
          <w:vertAlign w:val="superscript"/>
        </w:rPr>
        <w:t>2</w:t>
      </w:r>
      <w:r w:rsidRPr="001D17DE">
        <w:rPr>
          <w:color w:val="000000" w:themeColor="text1"/>
        </w:rPr>
        <w:t>, Myung Chul Choi</w:t>
      </w:r>
      <w:r w:rsidRPr="001D17DE">
        <w:rPr>
          <w:color w:val="000000" w:themeColor="text1"/>
          <w:vertAlign w:val="superscript"/>
        </w:rPr>
        <w:t>3</w:t>
      </w:r>
      <w:r w:rsidRPr="001D17DE">
        <w:rPr>
          <w:color w:val="000000" w:themeColor="text1"/>
        </w:rPr>
        <w:t>, Yong-Sang Ryu</w:t>
      </w:r>
      <w:r w:rsidRPr="001D17DE">
        <w:rPr>
          <w:color w:val="000000" w:themeColor="text1"/>
          <w:vertAlign w:val="superscript"/>
        </w:rPr>
        <w:t>1,*</w:t>
      </w:r>
      <w:r>
        <w:rPr>
          <w:rFonts w:eastAsiaTheme="minorEastAsia" w:hint="eastAsia"/>
          <w:color w:val="000000" w:themeColor="text1"/>
          <w:lang w:eastAsia="ko-KR"/>
        </w:rPr>
        <w:t>,</w:t>
      </w:r>
      <w:r>
        <w:rPr>
          <w:rFonts w:eastAsiaTheme="minorEastAsia"/>
          <w:color w:val="000000" w:themeColor="text1"/>
          <w:lang w:eastAsia="ko-KR"/>
        </w:rPr>
        <w:t xml:space="preserve"> </w:t>
      </w:r>
      <w:r w:rsidRPr="001D17DE">
        <w:rPr>
          <w:rFonts w:eastAsiaTheme="minorEastAsia"/>
          <w:color w:val="000000" w:themeColor="text1"/>
          <w:lang w:eastAsia="ko-KR"/>
        </w:rPr>
        <w:t>and</w:t>
      </w:r>
      <w:r w:rsidRPr="007E325F">
        <w:rPr>
          <w:color w:val="000000" w:themeColor="text1"/>
        </w:rPr>
        <w:t xml:space="preserve"> </w:t>
      </w:r>
      <w:r w:rsidRPr="001D17DE">
        <w:rPr>
          <w:color w:val="000000" w:themeColor="text1"/>
        </w:rPr>
        <w:t>Chulki Kim</w:t>
      </w:r>
      <w:r w:rsidRPr="001D17DE">
        <w:rPr>
          <w:color w:val="000000" w:themeColor="text1"/>
          <w:vertAlign w:val="superscript"/>
        </w:rPr>
        <w:t>1,*</w:t>
      </w:r>
      <w:bookmarkStart w:id="0" w:name="_GoBack"/>
      <w:bookmarkEnd w:id="0"/>
    </w:p>
    <w:p w14:paraId="7A9D9828" w14:textId="77777777" w:rsidR="00B644C8" w:rsidRDefault="00B644C8" w:rsidP="00B644C8">
      <w:pPr>
        <w:spacing w:line="480" w:lineRule="auto"/>
        <w:jc w:val="both"/>
        <w:rPr>
          <w:color w:val="000000" w:themeColor="text1"/>
          <w:szCs w:val="24"/>
          <w:vertAlign w:val="superscript"/>
        </w:rPr>
      </w:pPr>
    </w:p>
    <w:p w14:paraId="1651C061" w14:textId="77777777" w:rsidR="009C3F21" w:rsidRPr="007E3F4F" w:rsidRDefault="009C3F21" w:rsidP="00B644C8">
      <w:pPr>
        <w:pStyle w:val="Paragraph"/>
        <w:spacing w:line="480" w:lineRule="auto"/>
        <w:ind w:firstLine="0"/>
        <w:jc w:val="both"/>
      </w:pPr>
      <w:r w:rsidRPr="007E3F4F">
        <w:rPr>
          <w:vertAlign w:val="superscript"/>
        </w:rPr>
        <w:t>1</w:t>
      </w:r>
      <w:r w:rsidRPr="007E3F4F">
        <w:t>Sensor System Research Center, Korea Institute of Science and Technology, Seoul 02792, Republic of Korea.</w:t>
      </w:r>
    </w:p>
    <w:p w14:paraId="594E166A" w14:textId="77777777" w:rsidR="009C3F21" w:rsidRPr="007E3F4F" w:rsidRDefault="009C3F21" w:rsidP="00B644C8">
      <w:pPr>
        <w:pStyle w:val="Paragraph"/>
        <w:spacing w:line="480" w:lineRule="auto"/>
        <w:ind w:firstLine="0"/>
        <w:jc w:val="both"/>
      </w:pPr>
      <w:r w:rsidRPr="007E3F4F">
        <w:rPr>
          <w:vertAlign w:val="superscript"/>
        </w:rPr>
        <w:t>2</w:t>
      </w:r>
      <w:r w:rsidRPr="007E3F4F">
        <w:t>Department of Electrical &amp;Electronic Engineering, Yonsei University, Seoul 03722, Republic of Korea.</w:t>
      </w:r>
    </w:p>
    <w:p w14:paraId="23BEBDCC" w14:textId="77777777" w:rsidR="009C3F21" w:rsidRPr="007E3F4F" w:rsidRDefault="009C3F21" w:rsidP="00B644C8">
      <w:pPr>
        <w:pStyle w:val="Paragraph"/>
        <w:spacing w:line="480" w:lineRule="auto"/>
        <w:ind w:firstLine="0"/>
        <w:jc w:val="both"/>
      </w:pPr>
      <w:r w:rsidRPr="007E3F4F">
        <w:rPr>
          <w:vertAlign w:val="superscript"/>
        </w:rPr>
        <w:t>3</w:t>
      </w:r>
      <w:r w:rsidRPr="007E3F4F">
        <w:t>Department of Bio and Brain Engineering, Korea Advanced Institute of Science and Technology (KAIST), Daejeon 34141, Republic of Korea.</w:t>
      </w:r>
    </w:p>
    <w:p w14:paraId="1CA1F004" w14:textId="45DB6005" w:rsidR="00A94AC2" w:rsidRDefault="009C3F21" w:rsidP="00B644C8">
      <w:pPr>
        <w:pStyle w:val="Paragraph"/>
        <w:spacing w:line="480" w:lineRule="auto"/>
        <w:ind w:firstLine="0"/>
        <w:jc w:val="both"/>
      </w:pPr>
      <w:r w:rsidRPr="007E3F4F">
        <w:rPr>
          <w:vertAlign w:val="superscript"/>
        </w:rPr>
        <w:t>4</w:t>
      </w:r>
      <w:r w:rsidRPr="007E3F4F">
        <w:t>Center for Biomaterials, Korea Institute of Science and Technology, Seoul 02792, Republic of Korea.</w:t>
      </w:r>
    </w:p>
    <w:p w14:paraId="0BFF8978" w14:textId="77777777" w:rsidR="00D71E20" w:rsidRPr="00BE0109" w:rsidRDefault="00D71E20" w:rsidP="00B644C8">
      <w:pPr>
        <w:pStyle w:val="Paragraph"/>
        <w:spacing w:line="480" w:lineRule="auto"/>
        <w:ind w:firstLine="0"/>
        <w:jc w:val="both"/>
      </w:pPr>
    </w:p>
    <w:p w14:paraId="0B819A3B" w14:textId="77777777" w:rsidR="00A94AC2" w:rsidRPr="00BE0109" w:rsidRDefault="00A94AC2" w:rsidP="00B644C8">
      <w:pPr>
        <w:spacing w:line="480" w:lineRule="auto"/>
        <w:jc w:val="both"/>
        <w:rPr>
          <w:color w:val="000000" w:themeColor="text1"/>
          <w:szCs w:val="24"/>
        </w:rPr>
      </w:pPr>
      <w:r w:rsidRPr="00BE0109">
        <w:rPr>
          <w:color w:val="000000" w:themeColor="text1"/>
          <w:szCs w:val="24"/>
          <w:vertAlign w:val="superscript"/>
        </w:rPr>
        <w:t>*</w:t>
      </w:r>
      <w:r w:rsidRPr="00BE0109">
        <w:rPr>
          <w:color w:val="000000" w:themeColor="text1"/>
          <w:szCs w:val="24"/>
        </w:rPr>
        <w:t xml:space="preserve">Correspondence to: </w:t>
      </w:r>
      <w:hyperlink r:id="rId11" w:history="1">
        <w:r w:rsidRPr="00BE0109">
          <w:rPr>
            <w:rStyle w:val="affd"/>
            <w:color w:val="000000" w:themeColor="text1"/>
          </w:rPr>
          <w:t>ysryu82@kist.re.kr</w:t>
        </w:r>
      </w:hyperlink>
      <w:r w:rsidRPr="00BE0109">
        <w:rPr>
          <w:color w:val="000000" w:themeColor="text1"/>
        </w:rPr>
        <w:t xml:space="preserve">; </w:t>
      </w:r>
      <w:hyperlink r:id="rId12" w:history="1">
        <w:r w:rsidRPr="00BE0109">
          <w:rPr>
            <w:rStyle w:val="affd"/>
            <w:color w:val="000000" w:themeColor="text1"/>
          </w:rPr>
          <w:t>chulki.kim@kist.re.kr</w:t>
        </w:r>
      </w:hyperlink>
    </w:p>
    <w:p w14:paraId="06067592" w14:textId="77777777" w:rsidR="00A94AC2" w:rsidRDefault="00A94AC2" w:rsidP="00B644C8">
      <w:pPr>
        <w:spacing w:line="480" w:lineRule="auto"/>
        <w:jc w:val="both"/>
        <w:rPr>
          <w:color w:val="000000" w:themeColor="text1"/>
        </w:rPr>
      </w:pPr>
    </w:p>
    <w:p w14:paraId="2E44C195" w14:textId="77777777" w:rsidR="00614CD3" w:rsidRDefault="00614CD3" w:rsidP="00B644C8">
      <w:pPr>
        <w:spacing w:line="480" w:lineRule="auto"/>
        <w:jc w:val="both"/>
        <w:rPr>
          <w:color w:val="000000" w:themeColor="text1"/>
        </w:rPr>
      </w:pPr>
    </w:p>
    <w:p w14:paraId="1EC34F77" w14:textId="666736C2" w:rsidR="00614CD3" w:rsidRDefault="00614CD3" w:rsidP="00B644C8">
      <w:pPr>
        <w:spacing w:line="480" w:lineRule="auto"/>
        <w:jc w:val="both"/>
        <w:rPr>
          <w:color w:val="000000" w:themeColor="text1"/>
        </w:rPr>
      </w:pPr>
    </w:p>
    <w:p w14:paraId="20AC9FD2" w14:textId="77777777" w:rsidR="00213C99" w:rsidRDefault="00213C99" w:rsidP="00B644C8">
      <w:pPr>
        <w:spacing w:line="480" w:lineRule="auto"/>
        <w:jc w:val="both"/>
        <w:rPr>
          <w:color w:val="000000" w:themeColor="text1"/>
        </w:rPr>
      </w:pPr>
    </w:p>
    <w:p w14:paraId="45CC5602" w14:textId="77777777" w:rsidR="00614CD3" w:rsidRDefault="00614CD3" w:rsidP="00B644C8">
      <w:pPr>
        <w:spacing w:line="480" w:lineRule="auto"/>
        <w:jc w:val="both"/>
        <w:rPr>
          <w:color w:val="000000" w:themeColor="text1"/>
        </w:rPr>
      </w:pPr>
    </w:p>
    <w:p w14:paraId="0BC58AF9" w14:textId="77777777" w:rsidR="000D2AC3" w:rsidRDefault="000D2AC3" w:rsidP="00B644C8">
      <w:pPr>
        <w:pStyle w:val="SMText"/>
        <w:spacing w:line="480" w:lineRule="auto"/>
        <w:ind w:firstLine="0"/>
        <w:jc w:val="both"/>
        <w:rPr>
          <w:color w:val="000000" w:themeColor="text1"/>
          <w:szCs w:val="24"/>
        </w:rPr>
      </w:pPr>
      <w:bookmarkStart w:id="1" w:name="Tables"/>
      <w:bookmarkStart w:id="2" w:name="MaterialsMethods"/>
      <w:bookmarkEnd w:id="1"/>
      <w:bookmarkEnd w:id="2"/>
    </w:p>
    <w:p w14:paraId="602EA912" w14:textId="6952990E" w:rsidR="000D2AC3" w:rsidRPr="00323CEB" w:rsidRDefault="000D2AC3" w:rsidP="00B644C8">
      <w:pPr>
        <w:pStyle w:val="SMText"/>
        <w:spacing w:line="480" w:lineRule="auto"/>
        <w:ind w:firstLine="0"/>
        <w:jc w:val="both"/>
        <w:rPr>
          <w:rFonts w:eastAsia="맑은 고딕"/>
          <w:b/>
          <w:szCs w:val="24"/>
          <w:lang w:eastAsia="ko-KR"/>
        </w:rPr>
      </w:pPr>
      <w:r w:rsidRPr="000D2AC3">
        <w:rPr>
          <w:rFonts w:eastAsia="맑은 고딕" w:hint="eastAsia"/>
          <w:b/>
          <w:color w:val="000000" w:themeColor="text1"/>
          <w:szCs w:val="24"/>
          <w:lang w:eastAsia="ko-KR"/>
        </w:rPr>
        <w:t xml:space="preserve">This </w:t>
      </w:r>
      <w:r w:rsidRPr="000D2AC3">
        <w:rPr>
          <w:rFonts w:eastAsia="맑은 고딕"/>
          <w:b/>
          <w:color w:val="000000" w:themeColor="text1"/>
          <w:szCs w:val="24"/>
          <w:lang w:eastAsia="ko-KR"/>
        </w:rPr>
        <w:t xml:space="preserve">file contains </w:t>
      </w:r>
      <w:r w:rsidRPr="00323CEB">
        <w:rPr>
          <w:rFonts w:eastAsia="맑은 고딕"/>
          <w:b/>
          <w:szCs w:val="24"/>
          <w:lang w:eastAsia="ko-KR"/>
        </w:rPr>
        <w:t xml:space="preserve">following </w:t>
      </w:r>
      <w:r w:rsidR="00891716" w:rsidRPr="00323CEB">
        <w:rPr>
          <w:rFonts w:eastAsia="맑은 고딕"/>
          <w:b/>
          <w:szCs w:val="24"/>
          <w:lang w:eastAsia="ko-KR"/>
        </w:rPr>
        <w:t>information</w:t>
      </w:r>
      <w:r w:rsidRPr="00323CEB">
        <w:rPr>
          <w:rFonts w:eastAsia="맑은 고딕"/>
          <w:b/>
          <w:szCs w:val="24"/>
          <w:lang w:eastAsia="ko-KR"/>
        </w:rPr>
        <w:t>:</w:t>
      </w:r>
    </w:p>
    <w:p w14:paraId="19F531DC" w14:textId="77777777" w:rsidR="00D33AB1" w:rsidRDefault="00D33AB1" w:rsidP="00B644C8">
      <w:pPr>
        <w:pStyle w:val="SMText"/>
        <w:spacing w:line="480" w:lineRule="auto"/>
        <w:ind w:firstLine="0"/>
        <w:jc w:val="both"/>
        <w:rPr>
          <w:rFonts w:eastAsia="맑은 고딕"/>
          <w:b/>
          <w:color w:val="000000" w:themeColor="text1"/>
          <w:szCs w:val="24"/>
          <w:lang w:eastAsia="ko-KR"/>
        </w:rPr>
      </w:pPr>
    </w:p>
    <w:p w14:paraId="758B8DA7" w14:textId="0073D3C4" w:rsidR="000D2AC3" w:rsidRPr="00942DB0" w:rsidRDefault="000D2AC3" w:rsidP="00B644C8">
      <w:pPr>
        <w:pStyle w:val="SMText"/>
        <w:spacing w:line="480" w:lineRule="auto"/>
        <w:ind w:firstLine="0"/>
        <w:jc w:val="both"/>
        <w:rPr>
          <w:rFonts w:eastAsia="맑은 고딕"/>
          <w:color w:val="000000" w:themeColor="text1"/>
          <w:szCs w:val="24"/>
          <w:lang w:eastAsia="ko-KR"/>
        </w:rPr>
      </w:pPr>
      <w:r w:rsidRPr="009B44FC">
        <w:rPr>
          <w:rFonts w:eastAsia="맑은 고딕"/>
          <w:b/>
          <w:color w:val="000000" w:themeColor="text1"/>
          <w:szCs w:val="24"/>
          <w:lang w:eastAsia="ko-KR"/>
        </w:rPr>
        <w:t>1</w:t>
      </w:r>
      <w:r w:rsidRPr="00323CEB">
        <w:rPr>
          <w:rFonts w:eastAsia="맑은 고딕"/>
          <w:szCs w:val="24"/>
          <w:lang w:eastAsia="ko-KR"/>
        </w:rPr>
        <w:t xml:space="preserve">. </w:t>
      </w:r>
      <w:r w:rsidR="002F520D" w:rsidRPr="00323CEB">
        <w:rPr>
          <w:rFonts w:eastAsia="맑은 고딕"/>
          <w:szCs w:val="24"/>
          <w:lang w:eastAsia="ko-KR"/>
        </w:rPr>
        <w:t>Device fabrication and measurement setup</w:t>
      </w:r>
      <w:r w:rsidRPr="00323CEB">
        <w:rPr>
          <w:rFonts w:eastAsia="맑은 고딕"/>
          <w:szCs w:val="24"/>
          <w:lang w:eastAsia="ko-KR"/>
        </w:rPr>
        <w:t xml:space="preserve"> (Supplementary </w:t>
      </w:r>
      <w:r w:rsidRPr="00942DB0">
        <w:rPr>
          <w:rFonts w:eastAsia="맑은 고딕"/>
          <w:color w:val="000000" w:themeColor="text1"/>
          <w:szCs w:val="24"/>
          <w:lang w:eastAsia="ko-KR"/>
        </w:rPr>
        <w:t>Figs. S1-3)</w:t>
      </w:r>
    </w:p>
    <w:p w14:paraId="6CBF6205" w14:textId="60652562" w:rsidR="000D2AC3" w:rsidRPr="00D33AB1" w:rsidRDefault="000D2AC3" w:rsidP="00B644C8">
      <w:pPr>
        <w:pStyle w:val="SMText"/>
        <w:spacing w:line="480" w:lineRule="auto"/>
        <w:ind w:firstLine="0"/>
        <w:jc w:val="both"/>
        <w:rPr>
          <w:color w:val="000000" w:themeColor="text1"/>
          <w:szCs w:val="24"/>
        </w:rPr>
      </w:pPr>
      <w:r w:rsidRPr="009B44FC">
        <w:rPr>
          <w:b/>
          <w:color w:val="000000" w:themeColor="text1"/>
          <w:szCs w:val="24"/>
        </w:rPr>
        <w:t>2</w:t>
      </w:r>
      <w:r w:rsidRPr="00942DB0">
        <w:rPr>
          <w:color w:val="000000" w:themeColor="text1"/>
          <w:szCs w:val="24"/>
        </w:rPr>
        <w:t xml:space="preserve">. Lipid preparation </w:t>
      </w:r>
      <w:r w:rsidRPr="00942DB0">
        <w:rPr>
          <w:color w:val="000000" w:themeColor="text1"/>
          <w:szCs w:val="24"/>
          <w:lang w:eastAsia="ko-KR"/>
        </w:rPr>
        <w:t>and FL measurement</w:t>
      </w:r>
    </w:p>
    <w:p w14:paraId="1553E6FB" w14:textId="23581C63" w:rsidR="000D2AC3" w:rsidRPr="00942DB0" w:rsidRDefault="000D2AC3" w:rsidP="00B644C8">
      <w:pPr>
        <w:pStyle w:val="SMText"/>
        <w:spacing w:line="480" w:lineRule="auto"/>
        <w:ind w:firstLine="0"/>
        <w:jc w:val="both"/>
        <w:rPr>
          <w:color w:val="000000" w:themeColor="text1"/>
          <w:szCs w:val="24"/>
          <w:lang w:eastAsia="ko-KR"/>
        </w:rPr>
      </w:pPr>
      <w:r w:rsidRPr="009B44FC">
        <w:rPr>
          <w:rFonts w:eastAsia="맑은 고딕"/>
          <w:b/>
          <w:color w:val="000000" w:themeColor="text1"/>
          <w:szCs w:val="24"/>
          <w:lang w:eastAsia="ko-KR"/>
        </w:rPr>
        <w:t>3</w:t>
      </w:r>
      <w:r w:rsidRPr="00942DB0">
        <w:rPr>
          <w:rFonts w:eastAsia="맑은 고딕"/>
          <w:color w:val="000000" w:themeColor="text1"/>
          <w:szCs w:val="24"/>
          <w:lang w:eastAsia="ko-KR"/>
        </w:rPr>
        <w:t>. Buffer solution exchange (</w:t>
      </w:r>
      <w:r w:rsidRPr="00942DB0">
        <w:rPr>
          <w:color w:val="000000" w:themeColor="text1"/>
          <w:szCs w:val="24"/>
          <w:lang w:eastAsia="ko-KR"/>
        </w:rPr>
        <w:t>Supplementary Fig. S</w:t>
      </w:r>
      <w:r w:rsidR="00571E44">
        <w:rPr>
          <w:color w:val="000000" w:themeColor="text1"/>
          <w:szCs w:val="24"/>
          <w:lang w:eastAsia="ko-KR"/>
        </w:rPr>
        <w:t>4</w:t>
      </w:r>
      <w:r w:rsidRPr="00942DB0">
        <w:rPr>
          <w:color w:val="000000" w:themeColor="text1"/>
          <w:szCs w:val="24"/>
          <w:lang w:eastAsia="ko-KR"/>
        </w:rPr>
        <w:t>)</w:t>
      </w:r>
    </w:p>
    <w:p w14:paraId="022A9F1C" w14:textId="3BB5FD11" w:rsidR="000D2AC3" w:rsidRPr="00942DB0" w:rsidRDefault="000D2AC3" w:rsidP="00B644C8">
      <w:pPr>
        <w:spacing w:line="480" w:lineRule="auto"/>
        <w:jc w:val="both"/>
        <w:rPr>
          <w:color w:val="000000" w:themeColor="text1"/>
          <w:szCs w:val="24"/>
          <w:lang w:eastAsia="ko-KR"/>
        </w:rPr>
      </w:pPr>
      <w:r w:rsidRPr="009B44FC">
        <w:rPr>
          <w:b/>
          <w:color w:val="000000" w:themeColor="text1"/>
          <w:szCs w:val="24"/>
          <w:lang w:eastAsia="ko-KR"/>
        </w:rPr>
        <w:t>4</w:t>
      </w:r>
      <w:r w:rsidRPr="00942DB0">
        <w:rPr>
          <w:color w:val="000000" w:themeColor="text1"/>
          <w:szCs w:val="24"/>
          <w:lang w:eastAsia="ko-KR"/>
        </w:rPr>
        <w:t>. Control experiment with identical ionic conditions across the SLB</w:t>
      </w:r>
      <w:r w:rsidRPr="00942DB0">
        <w:rPr>
          <w:rFonts w:eastAsia="맑은 고딕"/>
          <w:color w:val="000000" w:themeColor="text1"/>
          <w:szCs w:val="24"/>
          <w:lang w:eastAsia="ko-KR"/>
        </w:rPr>
        <w:t xml:space="preserve"> (</w:t>
      </w:r>
      <w:r w:rsidRPr="00942DB0">
        <w:rPr>
          <w:color w:val="000000" w:themeColor="text1"/>
          <w:szCs w:val="24"/>
          <w:lang w:eastAsia="ko-KR"/>
        </w:rPr>
        <w:t>Supplementary Figs. S</w:t>
      </w:r>
      <w:r w:rsidR="00571E44">
        <w:rPr>
          <w:color w:val="000000" w:themeColor="text1"/>
          <w:szCs w:val="24"/>
          <w:lang w:eastAsia="ko-KR"/>
        </w:rPr>
        <w:t>5</w:t>
      </w:r>
      <w:r w:rsidRPr="00942DB0">
        <w:rPr>
          <w:color w:val="000000" w:themeColor="text1"/>
          <w:szCs w:val="24"/>
          <w:lang w:eastAsia="ko-KR"/>
        </w:rPr>
        <w:t>-</w:t>
      </w:r>
      <w:r w:rsidR="00571E44">
        <w:rPr>
          <w:color w:val="000000" w:themeColor="text1"/>
          <w:szCs w:val="24"/>
          <w:lang w:eastAsia="ko-KR"/>
        </w:rPr>
        <w:t>6</w:t>
      </w:r>
      <w:r w:rsidRPr="00942DB0">
        <w:rPr>
          <w:color w:val="000000" w:themeColor="text1"/>
          <w:szCs w:val="24"/>
          <w:lang w:eastAsia="ko-KR"/>
        </w:rPr>
        <w:t>)</w:t>
      </w:r>
    </w:p>
    <w:p w14:paraId="4583E3E2" w14:textId="3DF56BB4" w:rsidR="00614CD3" w:rsidRPr="00942DB0" w:rsidRDefault="000D2AC3" w:rsidP="00B644C8">
      <w:pPr>
        <w:spacing w:line="480" w:lineRule="auto"/>
        <w:jc w:val="both"/>
        <w:rPr>
          <w:color w:val="000000" w:themeColor="text1"/>
          <w:szCs w:val="24"/>
          <w:lang w:eastAsia="ko-KR"/>
        </w:rPr>
      </w:pPr>
      <w:r w:rsidRPr="009B44FC">
        <w:rPr>
          <w:b/>
          <w:color w:val="000000" w:themeColor="text1"/>
          <w:szCs w:val="24"/>
          <w:lang w:eastAsia="ko-KR"/>
        </w:rPr>
        <w:t>5</w:t>
      </w:r>
      <w:r w:rsidRPr="00942DB0">
        <w:rPr>
          <w:color w:val="000000" w:themeColor="text1"/>
          <w:szCs w:val="24"/>
          <w:lang w:eastAsia="ko-KR"/>
        </w:rPr>
        <w:t>. Minimum molecular mass for the full coverage of the SLB (Eqs. S1-3)</w:t>
      </w:r>
    </w:p>
    <w:p w14:paraId="307C9346" w14:textId="0F535341" w:rsidR="000D2AC3" w:rsidRPr="00D33AB1" w:rsidRDefault="00965404" w:rsidP="00B644C8">
      <w:pPr>
        <w:pStyle w:val="SMText"/>
        <w:spacing w:line="480" w:lineRule="auto"/>
        <w:ind w:firstLine="0"/>
        <w:jc w:val="both"/>
        <w:rPr>
          <w:color w:val="000000" w:themeColor="text1"/>
          <w:szCs w:val="24"/>
        </w:rPr>
      </w:pPr>
      <w:r w:rsidRPr="009B44FC">
        <w:rPr>
          <w:b/>
          <w:color w:val="000000" w:themeColor="text1"/>
          <w:szCs w:val="24"/>
        </w:rPr>
        <w:t>6</w:t>
      </w:r>
      <w:r w:rsidR="000D2AC3" w:rsidRPr="00942DB0">
        <w:rPr>
          <w:color w:val="000000" w:themeColor="text1"/>
          <w:szCs w:val="24"/>
        </w:rPr>
        <w:t>. Langmuir–Nernst isotherm model considering nonspecific bindings (Eq. S</w:t>
      </w:r>
      <w:r>
        <w:rPr>
          <w:color w:val="000000" w:themeColor="text1"/>
          <w:szCs w:val="24"/>
        </w:rPr>
        <w:t>4</w:t>
      </w:r>
      <w:r w:rsidR="000D2AC3" w:rsidRPr="00942DB0">
        <w:rPr>
          <w:color w:val="000000" w:themeColor="text1"/>
          <w:szCs w:val="24"/>
        </w:rPr>
        <w:t>)</w:t>
      </w:r>
    </w:p>
    <w:p w14:paraId="42FF441D" w14:textId="3666C5F8" w:rsidR="000D2AC3" w:rsidRPr="00D33AB1" w:rsidRDefault="00965404" w:rsidP="00B644C8">
      <w:pPr>
        <w:pStyle w:val="SMText"/>
        <w:spacing w:line="480" w:lineRule="auto"/>
        <w:ind w:firstLine="0"/>
        <w:jc w:val="both"/>
        <w:rPr>
          <w:color w:val="000000" w:themeColor="text1"/>
          <w:szCs w:val="24"/>
        </w:rPr>
      </w:pPr>
      <w:r w:rsidRPr="009B44FC">
        <w:rPr>
          <w:b/>
          <w:color w:val="000000" w:themeColor="text1"/>
          <w:szCs w:val="24"/>
        </w:rPr>
        <w:t>7</w:t>
      </w:r>
      <w:r w:rsidR="000D2AC3" w:rsidRPr="00942DB0">
        <w:rPr>
          <w:color w:val="000000" w:themeColor="text1"/>
          <w:szCs w:val="24"/>
        </w:rPr>
        <w:t>. Sensing mechanism and analytical models (Eqs. S</w:t>
      </w:r>
      <w:r>
        <w:rPr>
          <w:color w:val="000000" w:themeColor="text1"/>
          <w:szCs w:val="24"/>
        </w:rPr>
        <w:t>5</w:t>
      </w:r>
      <w:r w:rsidR="000D2AC3" w:rsidRPr="00942DB0">
        <w:rPr>
          <w:color w:val="000000" w:themeColor="text1"/>
          <w:szCs w:val="24"/>
        </w:rPr>
        <w:t>-1</w:t>
      </w:r>
      <w:r>
        <w:rPr>
          <w:color w:val="000000" w:themeColor="text1"/>
          <w:szCs w:val="24"/>
        </w:rPr>
        <w:t>0</w:t>
      </w:r>
      <w:r w:rsidR="000D2AC3" w:rsidRPr="00942DB0">
        <w:rPr>
          <w:color w:val="000000" w:themeColor="text1"/>
          <w:szCs w:val="24"/>
        </w:rPr>
        <w:t>, Supplementary Fig. S</w:t>
      </w:r>
      <w:r w:rsidR="00571E44">
        <w:rPr>
          <w:color w:val="000000" w:themeColor="text1"/>
          <w:szCs w:val="24"/>
        </w:rPr>
        <w:t>7</w:t>
      </w:r>
      <w:r w:rsidR="000D2AC3" w:rsidRPr="00942DB0">
        <w:rPr>
          <w:color w:val="000000" w:themeColor="text1"/>
          <w:szCs w:val="24"/>
        </w:rPr>
        <w:t>, Table S1)</w:t>
      </w:r>
    </w:p>
    <w:p w14:paraId="5609D4B9" w14:textId="2DDE0DDC" w:rsidR="000D2AC3" w:rsidRPr="00942DB0" w:rsidRDefault="00965404" w:rsidP="00B644C8">
      <w:pPr>
        <w:pStyle w:val="SMText"/>
        <w:spacing w:line="480" w:lineRule="auto"/>
        <w:ind w:firstLine="0"/>
        <w:jc w:val="both"/>
        <w:rPr>
          <w:rFonts w:eastAsia="맑은 고딕"/>
          <w:color w:val="000000" w:themeColor="text1"/>
          <w:szCs w:val="24"/>
          <w:lang w:eastAsia="ko-KR"/>
        </w:rPr>
      </w:pPr>
      <w:r w:rsidRPr="009B44FC">
        <w:rPr>
          <w:rFonts w:eastAsia="맑은 고딕"/>
          <w:b/>
          <w:color w:val="000000" w:themeColor="text1"/>
          <w:szCs w:val="24"/>
          <w:lang w:eastAsia="ko-KR"/>
        </w:rPr>
        <w:t>8</w:t>
      </w:r>
      <w:r w:rsidR="000D2AC3" w:rsidRPr="00942DB0">
        <w:rPr>
          <w:rFonts w:eastAsia="맑은 고딕"/>
          <w:color w:val="000000" w:themeColor="text1"/>
          <w:szCs w:val="24"/>
          <w:lang w:eastAsia="ko-KR"/>
        </w:rPr>
        <w:t>. X-ray reflectivity measurement for electron density fitting (Supplementary Figs. S</w:t>
      </w:r>
      <w:r w:rsidR="00571E44">
        <w:rPr>
          <w:rFonts w:eastAsia="맑은 고딕"/>
          <w:color w:val="000000" w:themeColor="text1"/>
          <w:szCs w:val="24"/>
          <w:lang w:eastAsia="ko-KR"/>
        </w:rPr>
        <w:t>8</w:t>
      </w:r>
      <w:r w:rsidR="000D2AC3" w:rsidRPr="00942DB0">
        <w:rPr>
          <w:rFonts w:eastAsia="맑은 고딕"/>
          <w:color w:val="000000" w:themeColor="text1"/>
          <w:szCs w:val="24"/>
          <w:lang w:eastAsia="ko-KR"/>
        </w:rPr>
        <w:t>-</w:t>
      </w:r>
      <w:r w:rsidR="00571E44">
        <w:rPr>
          <w:rFonts w:eastAsia="맑은 고딕"/>
          <w:color w:val="000000" w:themeColor="text1"/>
          <w:szCs w:val="24"/>
          <w:lang w:eastAsia="ko-KR"/>
        </w:rPr>
        <w:t>9</w:t>
      </w:r>
      <w:r w:rsidR="000D2AC3" w:rsidRPr="00942DB0">
        <w:rPr>
          <w:rFonts w:eastAsia="맑은 고딕"/>
          <w:color w:val="000000" w:themeColor="text1"/>
          <w:szCs w:val="24"/>
          <w:lang w:eastAsia="ko-KR"/>
        </w:rPr>
        <w:t>)</w:t>
      </w:r>
    </w:p>
    <w:p w14:paraId="2B72BE82" w14:textId="2F24635D" w:rsidR="00965404" w:rsidRDefault="00965404" w:rsidP="00B644C8">
      <w:pPr>
        <w:pStyle w:val="SMText"/>
        <w:spacing w:line="480" w:lineRule="auto"/>
        <w:ind w:firstLine="0"/>
        <w:jc w:val="both"/>
        <w:rPr>
          <w:color w:val="000000" w:themeColor="text1"/>
          <w:szCs w:val="24"/>
        </w:rPr>
      </w:pPr>
      <w:r w:rsidRPr="009B44FC">
        <w:rPr>
          <w:b/>
          <w:color w:val="000000" w:themeColor="text1"/>
          <w:szCs w:val="24"/>
        </w:rPr>
        <w:t>9</w:t>
      </w:r>
      <w:r w:rsidR="00B228CA" w:rsidRPr="00942DB0">
        <w:rPr>
          <w:color w:val="000000" w:themeColor="text1"/>
          <w:szCs w:val="24"/>
        </w:rPr>
        <w:t>. Chemical potential calculation using the electron density (Eqs. S1</w:t>
      </w:r>
      <w:r>
        <w:rPr>
          <w:color w:val="000000" w:themeColor="text1"/>
          <w:szCs w:val="24"/>
        </w:rPr>
        <w:t>1</w:t>
      </w:r>
      <w:r w:rsidR="00B228CA" w:rsidRPr="00942DB0">
        <w:rPr>
          <w:color w:val="000000" w:themeColor="text1"/>
          <w:szCs w:val="24"/>
        </w:rPr>
        <w:t>-1</w:t>
      </w:r>
      <w:r>
        <w:rPr>
          <w:color w:val="000000" w:themeColor="text1"/>
          <w:szCs w:val="24"/>
        </w:rPr>
        <w:t>2</w:t>
      </w:r>
      <w:r w:rsidR="00B228CA" w:rsidRPr="00942DB0">
        <w:rPr>
          <w:color w:val="000000" w:themeColor="text1"/>
          <w:szCs w:val="24"/>
        </w:rPr>
        <w:t>, Tables S2)</w:t>
      </w:r>
      <w:r>
        <w:rPr>
          <w:color w:val="000000" w:themeColor="text1"/>
          <w:szCs w:val="24"/>
        </w:rPr>
        <w:br w:type="page"/>
      </w:r>
    </w:p>
    <w:p w14:paraId="78066BA6" w14:textId="392A16C2" w:rsidR="00E06CF4" w:rsidRDefault="000D2AC3" w:rsidP="00B644C8">
      <w:pPr>
        <w:pStyle w:val="SMText"/>
        <w:spacing w:line="480" w:lineRule="auto"/>
        <w:ind w:firstLine="0"/>
        <w:jc w:val="both"/>
        <w:rPr>
          <w:b/>
          <w:szCs w:val="24"/>
          <w:u w:val="single"/>
        </w:rPr>
      </w:pPr>
      <w:r w:rsidRPr="00323CEB">
        <w:rPr>
          <w:b/>
          <w:szCs w:val="24"/>
          <w:u w:val="single"/>
        </w:rPr>
        <w:lastRenderedPageBreak/>
        <w:t xml:space="preserve">1. </w:t>
      </w:r>
      <w:r w:rsidR="002F520D" w:rsidRPr="00323CEB">
        <w:rPr>
          <w:b/>
          <w:szCs w:val="24"/>
          <w:u w:val="single"/>
        </w:rPr>
        <w:t>Device fabrication and measurement setup</w:t>
      </w:r>
    </w:p>
    <w:p w14:paraId="1EB7E84B" w14:textId="77777777" w:rsidR="009B44FC" w:rsidRPr="00230E3A" w:rsidRDefault="009B44FC" w:rsidP="00B644C8">
      <w:pPr>
        <w:pStyle w:val="SMText"/>
        <w:spacing w:line="480" w:lineRule="auto"/>
        <w:ind w:firstLine="0"/>
        <w:jc w:val="both"/>
        <w:rPr>
          <w:b/>
          <w:szCs w:val="24"/>
          <w:u w:val="single"/>
        </w:rPr>
      </w:pPr>
    </w:p>
    <w:p w14:paraId="31EA29ED" w14:textId="77777777" w:rsidR="000742E6" w:rsidRPr="00BE0109" w:rsidRDefault="00F03999" w:rsidP="00E10BD6">
      <w:pPr>
        <w:pStyle w:val="SMText"/>
        <w:spacing w:line="480" w:lineRule="auto"/>
        <w:ind w:firstLine="0"/>
        <w:jc w:val="center"/>
        <w:rPr>
          <w:color w:val="000000" w:themeColor="text1"/>
          <w:szCs w:val="24"/>
        </w:rPr>
      </w:pPr>
      <w:r w:rsidRPr="00BE0109">
        <w:rPr>
          <w:noProof/>
          <w:color w:val="000000" w:themeColor="text1"/>
          <w:szCs w:val="24"/>
          <w:lang w:eastAsia="ko-KR"/>
        </w:rPr>
        <w:drawing>
          <wp:inline distT="0" distB="0" distL="0" distR="0" wp14:anchorId="0B674752" wp14:editId="32F8AD7A">
            <wp:extent cx="5517931" cy="1497388"/>
            <wp:effectExtent l="0" t="0" r="6985" b="7620"/>
            <wp:docPr id="6" name="그림 6" descr="F:\OneDrive - 연세대학교 (Yonsei University)\Cloud\lipid+FET\20190101\figure_final\fig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neDrive - 연세대학교 (Yonsei University)\Cloud\lipid+FET\20190101\figure_final\fig_S1.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553415" cy="1507017"/>
                    </a:xfrm>
                    <a:prstGeom prst="rect">
                      <a:avLst/>
                    </a:prstGeom>
                    <a:noFill/>
                    <a:ln>
                      <a:noFill/>
                    </a:ln>
                  </pic:spPr>
                </pic:pic>
              </a:graphicData>
            </a:graphic>
          </wp:inline>
        </w:drawing>
      </w:r>
    </w:p>
    <w:p w14:paraId="7F572E8D" w14:textId="66800907" w:rsidR="002405B2" w:rsidRPr="00E10BD6" w:rsidRDefault="00B228CA" w:rsidP="00B644C8">
      <w:pPr>
        <w:pStyle w:val="ac"/>
        <w:spacing w:line="480" w:lineRule="auto"/>
        <w:jc w:val="both"/>
        <w:rPr>
          <w:b w:val="0"/>
          <w:color w:val="000000" w:themeColor="text1"/>
          <w:sz w:val="24"/>
          <w:szCs w:val="24"/>
        </w:rPr>
      </w:pPr>
      <w:r>
        <w:rPr>
          <w:color w:val="000000" w:themeColor="text1"/>
          <w:sz w:val="24"/>
          <w:szCs w:val="24"/>
        </w:rPr>
        <w:t xml:space="preserve">Supplementary </w:t>
      </w:r>
      <w:r w:rsidR="002405B2" w:rsidRPr="00BE0109">
        <w:rPr>
          <w:color w:val="000000" w:themeColor="text1"/>
          <w:sz w:val="24"/>
          <w:szCs w:val="24"/>
        </w:rPr>
        <w:t>Fig. S</w:t>
      </w:r>
      <w:r w:rsidR="000A7912" w:rsidRPr="00BE0109">
        <w:rPr>
          <w:color w:val="000000" w:themeColor="text1"/>
          <w:sz w:val="24"/>
          <w:szCs w:val="24"/>
        </w:rPr>
        <w:fldChar w:fldCharType="begin"/>
      </w:r>
      <w:r w:rsidR="002405B2" w:rsidRPr="00BE0109">
        <w:rPr>
          <w:color w:val="000000" w:themeColor="text1"/>
          <w:sz w:val="24"/>
          <w:szCs w:val="24"/>
        </w:rPr>
        <w:instrText xml:space="preserve"> SEQ Fig._S \* ARABIC </w:instrText>
      </w:r>
      <w:r w:rsidR="000A7912" w:rsidRPr="00BE0109">
        <w:rPr>
          <w:color w:val="000000" w:themeColor="text1"/>
          <w:sz w:val="24"/>
          <w:szCs w:val="24"/>
        </w:rPr>
        <w:fldChar w:fldCharType="separate"/>
      </w:r>
      <w:r w:rsidR="0037142F">
        <w:rPr>
          <w:noProof/>
          <w:color w:val="000000" w:themeColor="text1"/>
          <w:sz w:val="24"/>
          <w:szCs w:val="24"/>
        </w:rPr>
        <w:t>1</w:t>
      </w:r>
      <w:r w:rsidR="000A7912" w:rsidRPr="00BE0109">
        <w:rPr>
          <w:color w:val="000000" w:themeColor="text1"/>
          <w:sz w:val="24"/>
          <w:szCs w:val="24"/>
        </w:rPr>
        <w:fldChar w:fldCharType="end"/>
      </w:r>
      <w:r w:rsidR="002405B2" w:rsidRPr="00BE0109">
        <w:rPr>
          <w:color w:val="000000" w:themeColor="text1"/>
          <w:sz w:val="24"/>
          <w:szCs w:val="24"/>
        </w:rPr>
        <w:t xml:space="preserve">. </w:t>
      </w:r>
      <w:r w:rsidR="009C63D0" w:rsidRPr="00E10BD6">
        <w:rPr>
          <w:b w:val="0"/>
          <w:color w:val="000000" w:themeColor="text1"/>
          <w:sz w:val="24"/>
          <w:szCs w:val="24"/>
        </w:rPr>
        <w:t xml:space="preserve">Schematic representation </w:t>
      </w:r>
      <w:r w:rsidR="00597431" w:rsidRPr="00E10BD6">
        <w:rPr>
          <w:b w:val="0"/>
          <w:color w:val="000000" w:themeColor="text1"/>
          <w:sz w:val="24"/>
          <w:szCs w:val="24"/>
        </w:rPr>
        <w:t>of f</w:t>
      </w:r>
      <w:r w:rsidR="002405B2" w:rsidRPr="00E10BD6">
        <w:rPr>
          <w:b w:val="0"/>
          <w:color w:val="000000" w:themeColor="text1"/>
          <w:sz w:val="24"/>
          <w:szCs w:val="24"/>
        </w:rPr>
        <w:t xml:space="preserve">abrication of </w:t>
      </w:r>
      <w:r w:rsidR="00597431" w:rsidRPr="00E10BD6">
        <w:rPr>
          <w:b w:val="0"/>
          <w:color w:val="000000" w:themeColor="text1"/>
          <w:sz w:val="24"/>
          <w:szCs w:val="24"/>
        </w:rPr>
        <w:t>FET</w:t>
      </w:r>
      <w:r w:rsidR="00294BD1" w:rsidRPr="00E10BD6">
        <w:rPr>
          <w:b w:val="0"/>
          <w:color w:val="000000" w:themeColor="text1"/>
          <w:sz w:val="24"/>
          <w:szCs w:val="24"/>
        </w:rPr>
        <w:t>s</w:t>
      </w:r>
      <w:r w:rsidR="00597431" w:rsidRPr="00E10BD6">
        <w:rPr>
          <w:b w:val="0"/>
          <w:color w:val="000000" w:themeColor="text1"/>
          <w:sz w:val="24"/>
          <w:szCs w:val="24"/>
        </w:rPr>
        <w:t xml:space="preserve"> for molecular detection</w:t>
      </w:r>
    </w:p>
    <w:p w14:paraId="6CC9191A" w14:textId="5F88D43A" w:rsidR="002F520D" w:rsidRDefault="002F520D" w:rsidP="00B644C8">
      <w:pPr>
        <w:pStyle w:val="SMText"/>
        <w:spacing w:line="480" w:lineRule="auto"/>
        <w:ind w:firstLine="0"/>
        <w:jc w:val="both"/>
        <w:rPr>
          <w:color w:val="000000" w:themeColor="text1"/>
          <w:szCs w:val="24"/>
        </w:rPr>
      </w:pPr>
    </w:p>
    <w:p w14:paraId="70FEF2BF" w14:textId="532BD0A8" w:rsidR="002F520D" w:rsidRPr="002F520D" w:rsidRDefault="002F520D" w:rsidP="00B644C8">
      <w:pPr>
        <w:pStyle w:val="SMText"/>
        <w:spacing w:line="480" w:lineRule="auto"/>
        <w:ind w:firstLine="0"/>
        <w:jc w:val="both"/>
        <w:rPr>
          <w:color w:val="000000" w:themeColor="text1"/>
          <w:szCs w:val="24"/>
        </w:rPr>
      </w:pPr>
      <w:r w:rsidRPr="002F520D">
        <w:rPr>
          <w:b/>
          <w:color w:val="000000" w:themeColor="text1"/>
          <w:szCs w:val="24"/>
        </w:rPr>
        <w:t>Extended gate (EG) fabrication:</w:t>
      </w:r>
      <w:r w:rsidRPr="002F520D">
        <w:rPr>
          <w:color w:val="000000" w:themeColor="text1"/>
          <w:szCs w:val="24"/>
        </w:rPr>
        <w:t xml:space="preserve"> The top gate electrode of the FET is wired to an indium tin</w:t>
      </w:r>
    </w:p>
    <w:p w14:paraId="31B70DB8" w14:textId="09CB11A2" w:rsidR="00230E3A" w:rsidRDefault="00B97186" w:rsidP="00B644C8">
      <w:pPr>
        <w:pStyle w:val="SMText"/>
        <w:spacing w:line="480" w:lineRule="auto"/>
        <w:ind w:firstLine="0"/>
        <w:jc w:val="both"/>
        <w:rPr>
          <w:color w:val="000000" w:themeColor="text1"/>
          <w:szCs w:val="24"/>
        </w:rPr>
      </w:pPr>
      <w:r w:rsidRPr="00BE0109">
        <w:rPr>
          <w:color w:val="000000" w:themeColor="text1"/>
          <w:szCs w:val="24"/>
        </w:rPr>
        <w:t>oxide (ITO, thickness: 300 nm and resistivity: 5 Ω</w:t>
      </w:r>
      <w:r w:rsidR="00BC6135" w:rsidRPr="00BE0109">
        <w:rPr>
          <w:color w:val="000000" w:themeColor="text1"/>
          <w:szCs w:val="24"/>
        </w:rPr>
        <w:t>/sq</w:t>
      </w:r>
      <w:r w:rsidRPr="00BE0109">
        <w:rPr>
          <w:color w:val="000000" w:themeColor="text1"/>
          <w:szCs w:val="24"/>
        </w:rPr>
        <w:t>) electrode. A 80-nm-thick SiO</w:t>
      </w:r>
      <w:r w:rsidRPr="00BE0109">
        <w:rPr>
          <w:color w:val="000000" w:themeColor="text1"/>
          <w:szCs w:val="24"/>
          <w:vertAlign w:val="subscript"/>
        </w:rPr>
        <w:t>2</w:t>
      </w:r>
      <w:r w:rsidRPr="00BE0109">
        <w:rPr>
          <w:color w:val="000000" w:themeColor="text1"/>
          <w:szCs w:val="24"/>
        </w:rPr>
        <w:t xml:space="preserve"> layer was deposited on the ITO for bonding </w:t>
      </w:r>
      <w:r w:rsidR="00363B6F" w:rsidRPr="00BE0109">
        <w:rPr>
          <w:color w:val="000000" w:themeColor="text1"/>
          <w:szCs w:val="24"/>
        </w:rPr>
        <w:t>the</w:t>
      </w:r>
      <w:r w:rsidRPr="00BE0109">
        <w:rPr>
          <w:color w:val="000000" w:themeColor="text1"/>
          <w:szCs w:val="24"/>
        </w:rPr>
        <w:t xml:space="preserve"> reaction chamber to the ITO</w:t>
      </w:r>
      <w:r w:rsidR="00843621" w:rsidRPr="00BE0109">
        <w:rPr>
          <w:color w:val="000000" w:themeColor="text1"/>
          <w:szCs w:val="24"/>
        </w:rPr>
        <w:t xml:space="preserve"> electrode</w:t>
      </w:r>
      <w:r w:rsidRPr="00BE0109">
        <w:rPr>
          <w:color w:val="000000" w:themeColor="text1"/>
          <w:szCs w:val="24"/>
        </w:rPr>
        <w:t xml:space="preserve">. The reaction chamber was made of </w:t>
      </w:r>
      <w:r w:rsidR="00850CB7" w:rsidRPr="00BE0109">
        <w:rPr>
          <w:color w:val="000000" w:themeColor="text1"/>
          <w:szCs w:val="24"/>
        </w:rPr>
        <w:t xml:space="preserve">polydimethylsiloxane </w:t>
      </w:r>
      <w:r w:rsidR="002405B2" w:rsidRPr="00BE0109">
        <w:rPr>
          <w:color w:val="000000" w:themeColor="text1"/>
          <w:szCs w:val="24"/>
        </w:rPr>
        <w:t>(PDMS, Sylgard 184 silicon elastomer kit, Dow Corning)</w:t>
      </w:r>
      <w:r w:rsidRPr="00BE0109">
        <w:rPr>
          <w:color w:val="000000" w:themeColor="text1"/>
          <w:szCs w:val="24"/>
        </w:rPr>
        <w:t>. The PDMS</w:t>
      </w:r>
      <w:r w:rsidR="002405B2" w:rsidRPr="00BE0109">
        <w:rPr>
          <w:color w:val="000000" w:themeColor="text1"/>
          <w:szCs w:val="24"/>
        </w:rPr>
        <w:t xml:space="preserve"> mixture (base:curing agent</w:t>
      </w:r>
      <w:r w:rsidR="00850CB7" w:rsidRPr="00BE0109">
        <w:rPr>
          <w:color w:val="000000" w:themeColor="text1"/>
          <w:szCs w:val="24"/>
        </w:rPr>
        <w:t xml:space="preserve"> </w:t>
      </w:r>
      <w:r w:rsidR="002405B2" w:rsidRPr="00BE0109">
        <w:rPr>
          <w:color w:val="000000" w:themeColor="text1"/>
          <w:szCs w:val="24"/>
        </w:rPr>
        <w:t>=</w:t>
      </w:r>
      <w:r w:rsidR="00850CB7" w:rsidRPr="00BE0109">
        <w:rPr>
          <w:color w:val="000000" w:themeColor="text1"/>
          <w:szCs w:val="24"/>
        </w:rPr>
        <w:t xml:space="preserve"> </w:t>
      </w:r>
      <w:r w:rsidR="002405B2" w:rsidRPr="00BE0109">
        <w:rPr>
          <w:color w:val="000000" w:themeColor="text1"/>
          <w:szCs w:val="24"/>
        </w:rPr>
        <w:t>10:1) w</w:t>
      </w:r>
      <w:r w:rsidR="00194B85" w:rsidRPr="00BE0109">
        <w:rPr>
          <w:color w:val="000000" w:themeColor="text1"/>
          <w:szCs w:val="24"/>
        </w:rPr>
        <w:t>as</w:t>
      </w:r>
      <w:r w:rsidR="002405B2" w:rsidRPr="00BE0109">
        <w:rPr>
          <w:color w:val="000000" w:themeColor="text1"/>
          <w:szCs w:val="24"/>
        </w:rPr>
        <w:t xml:space="preserve"> poured </w:t>
      </w:r>
      <w:r w:rsidR="00363B6F" w:rsidRPr="00BE0109">
        <w:rPr>
          <w:color w:val="000000" w:themeColor="text1"/>
          <w:szCs w:val="24"/>
        </w:rPr>
        <w:t>into</w:t>
      </w:r>
      <w:r w:rsidR="002405B2" w:rsidRPr="00BE0109">
        <w:rPr>
          <w:color w:val="000000" w:themeColor="text1"/>
          <w:szCs w:val="24"/>
        </w:rPr>
        <w:t xml:space="preserve"> </w:t>
      </w:r>
      <w:r w:rsidR="00194B85" w:rsidRPr="00BE0109">
        <w:rPr>
          <w:color w:val="000000" w:themeColor="text1"/>
          <w:szCs w:val="24"/>
        </w:rPr>
        <w:t xml:space="preserve">a </w:t>
      </w:r>
      <w:r w:rsidR="00923398" w:rsidRPr="00BE0109">
        <w:rPr>
          <w:color w:val="000000" w:themeColor="text1"/>
          <w:szCs w:val="24"/>
        </w:rPr>
        <w:t xml:space="preserve">Petridish </w:t>
      </w:r>
      <w:r w:rsidR="002405B2" w:rsidRPr="00BE0109">
        <w:rPr>
          <w:color w:val="000000" w:themeColor="text1"/>
          <w:szCs w:val="24"/>
        </w:rPr>
        <w:t>and baked for 12 h at 80</w:t>
      </w:r>
      <w:r w:rsidR="00843553" w:rsidRPr="00BE0109">
        <w:rPr>
          <w:color w:val="000000" w:themeColor="text1"/>
          <w:szCs w:val="24"/>
        </w:rPr>
        <w:t>°</w:t>
      </w:r>
      <w:r w:rsidR="00843553" w:rsidRPr="00BE0109">
        <w:rPr>
          <w:color w:val="000000" w:themeColor="text1"/>
          <w:szCs w:val="24"/>
          <w:lang w:eastAsia="ko-KR"/>
        </w:rPr>
        <w:t>C</w:t>
      </w:r>
      <w:r w:rsidR="002405B2" w:rsidRPr="00BE0109">
        <w:rPr>
          <w:color w:val="000000" w:themeColor="text1"/>
          <w:szCs w:val="24"/>
        </w:rPr>
        <w:t xml:space="preserve">. After curing, </w:t>
      </w:r>
      <w:r w:rsidR="00194B85" w:rsidRPr="00BE0109">
        <w:rPr>
          <w:color w:val="000000" w:themeColor="text1"/>
          <w:szCs w:val="24"/>
        </w:rPr>
        <w:t>a</w:t>
      </w:r>
      <w:r w:rsidR="00FE6380" w:rsidRPr="00BE0109">
        <w:rPr>
          <w:color w:val="000000" w:themeColor="text1"/>
          <w:szCs w:val="24"/>
        </w:rPr>
        <w:t>n</w:t>
      </w:r>
      <w:r w:rsidR="00194B85" w:rsidRPr="00BE0109">
        <w:rPr>
          <w:color w:val="000000" w:themeColor="text1"/>
          <w:szCs w:val="24"/>
        </w:rPr>
        <w:t xml:space="preserve"> </w:t>
      </w:r>
      <w:r w:rsidR="002405B2" w:rsidRPr="00BE0109">
        <w:rPr>
          <w:color w:val="000000" w:themeColor="text1"/>
          <w:szCs w:val="24"/>
        </w:rPr>
        <w:t>8</w:t>
      </w:r>
      <w:r w:rsidR="00FE6380" w:rsidRPr="00BE0109">
        <w:rPr>
          <w:color w:val="000000" w:themeColor="text1"/>
          <w:szCs w:val="24"/>
        </w:rPr>
        <w:t>-</w:t>
      </w:r>
      <w:r w:rsidR="002405B2" w:rsidRPr="00BE0109">
        <w:rPr>
          <w:color w:val="000000" w:themeColor="text1"/>
          <w:szCs w:val="24"/>
        </w:rPr>
        <w:t>mm</w:t>
      </w:r>
      <w:r w:rsidR="00FE6380" w:rsidRPr="00BE0109">
        <w:rPr>
          <w:color w:val="000000" w:themeColor="text1"/>
          <w:szCs w:val="24"/>
        </w:rPr>
        <w:t xml:space="preserve"> </w:t>
      </w:r>
      <w:r w:rsidR="002405B2" w:rsidRPr="00BE0109">
        <w:rPr>
          <w:color w:val="000000" w:themeColor="text1"/>
          <w:szCs w:val="24"/>
        </w:rPr>
        <w:t>diameter</w:t>
      </w:r>
      <w:r w:rsidR="00194B85" w:rsidRPr="00BE0109">
        <w:rPr>
          <w:color w:val="000000" w:themeColor="text1"/>
          <w:szCs w:val="24"/>
        </w:rPr>
        <w:t xml:space="preserve"> and</w:t>
      </w:r>
      <w:r w:rsidR="00FE6380" w:rsidRPr="00BE0109">
        <w:rPr>
          <w:color w:val="000000" w:themeColor="text1"/>
          <w:szCs w:val="24"/>
        </w:rPr>
        <w:t xml:space="preserve"> a</w:t>
      </w:r>
      <w:r w:rsidR="00194B85" w:rsidRPr="00BE0109">
        <w:rPr>
          <w:color w:val="000000" w:themeColor="text1"/>
          <w:szCs w:val="24"/>
        </w:rPr>
        <w:t xml:space="preserve"> 5</w:t>
      </w:r>
      <w:r w:rsidR="00FE6380" w:rsidRPr="00BE0109">
        <w:rPr>
          <w:color w:val="000000" w:themeColor="text1"/>
          <w:szCs w:val="24"/>
        </w:rPr>
        <w:t>-</w:t>
      </w:r>
      <w:r w:rsidR="00194B85" w:rsidRPr="00BE0109">
        <w:rPr>
          <w:color w:val="000000" w:themeColor="text1"/>
          <w:szCs w:val="24"/>
        </w:rPr>
        <w:t>mm</w:t>
      </w:r>
      <w:r w:rsidR="00FE6380" w:rsidRPr="00BE0109">
        <w:rPr>
          <w:color w:val="000000" w:themeColor="text1"/>
          <w:szCs w:val="24"/>
        </w:rPr>
        <w:t xml:space="preserve"> </w:t>
      </w:r>
      <w:r w:rsidR="00194B85" w:rsidRPr="00BE0109">
        <w:rPr>
          <w:color w:val="000000" w:themeColor="text1"/>
          <w:szCs w:val="24"/>
        </w:rPr>
        <w:t>height</w:t>
      </w:r>
      <w:r w:rsidR="00363B6F" w:rsidRPr="00BE0109">
        <w:rPr>
          <w:color w:val="000000" w:themeColor="text1"/>
          <w:szCs w:val="24"/>
        </w:rPr>
        <w:t xml:space="preserve"> hole</w:t>
      </w:r>
      <w:r w:rsidR="00194B85" w:rsidRPr="00BE0109">
        <w:rPr>
          <w:color w:val="000000" w:themeColor="text1"/>
          <w:szCs w:val="24"/>
        </w:rPr>
        <w:t xml:space="preserve"> </w:t>
      </w:r>
      <w:r w:rsidR="00850CB7" w:rsidRPr="00BE0109">
        <w:rPr>
          <w:color w:val="000000" w:themeColor="text1"/>
          <w:szCs w:val="24"/>
        </w:rPr>
        <w:t xml:space="preserve">was </w:t>
      </w:r>
      <w:r w:rsidR="00194B85" w:rsidRPr="00BE0109">
        <w:rPr>
          <w:color w:val="000000" w:themeColor="text1"/>
          <w:szCs w:val="24"/>
        </w:rPr>
        <w:t>formed in the PDMS mold</w:t>
      </w:r>
      <w:r w:rsidR="00850CB7" w:rsidRPr="00BE0109">
        <w:rPr>
          <w:color w:val="000000" w:themeColor="text1"/>
          <w:szCs w:val="24"/>
        </w:rPr>
        <w:t xml:space="preserve"> </w:t>
      </w:r>
      <w:r w:rsidR="002405B2" w:rsidRPr="00BE0109">
        <w:rPr>
          <w:color w:val="000000" w:themeColor="text1"/>
          <w:szCs w:val="24"/>
        </w:rPr>
        <w:t xml:space="preserve">using </w:t>
      </w:r>
      <w:r w:rsidR="00194B85" w:rsidRPr="00BE0109">
        <w:rPr>
          <w:color w:val="000000" w:themeColor="text1"/>
          <w:szCs w:val="24"/>
        </w:rPr>
        <w:t xml:space="preserve">a </w:t>
      </w:r>
      <w:r w:rsidR="002405B2" w:rsidRPr="00BE0109">
        <w:rPr>
          <w:color w:val="000000" w:themeColor="text1"/>
          <w:szCs w:val="24"/>
        </w:rPr>
        <w:t>biopsy punch. Note that the SiO</w:t>
      </w:r>
      <w:r w:rsidR="002405B2" w:rsidRPr="00BE0109">
        <w:rPr>
          <w:color w:val="000000" w:themeColor="text1"/>
          <w:szCs w:val="24"/>
          <w:vertAlign w:val="subscript"/>
        </w:rPr>
        <w:t>2</w:t>
      </w:r>
      <w:r w:rsidR="002405B2" w:rsidRPr="00BE0109">
        <w:rPr>
          <w:color w:val="000000" w:themeColor="text1"/>
          <w:szCs w:val="24"/>
        </w:rPr>
        <w:t xml:space="preserve"> layer plays </w:t>
      </w:r>
      <w:r w:rsidR="00363B6F" w:rsidRPr="00BE0109">
        <w:rPr>
          <w:color w:val="000000" w:themeColor="text1"/>
          <w:szCs w:val="24"/>
        </w:rPr>
        <w:t xml:space="preserve">a </w:t>
      </w:r>
      <w:r w:rsidR="00392F1B" w:rsidRPr="00BE0109">
        <w:rPr>
          <w:color w:val="000000" w:themeColor="text1"/>
          <w:szCs w:val="24"/>
        </w:rPr>
        <w:t>bifunctional</w:t>
      </w:r>
      <w:r w:rsidR="002405B2" w:rsidRPr="00BE0109">
        <w:rPr>
          <w:color w:val="000000" w:themeColor="text1"/>
          <w:szCs w:val="24"/>
        </w:rPr>
        <w:t xml:space="preserve"> role</w:t>
      </w:r>
      <w:r w:rsidR="00D055E0" w:rsidRPr="00BE0109">
        <w:rPr>
          <w:color w:val="000000" w:themeColor="text1"/>
          <w:szCs w:val="24"/>
        </w:rPr>
        <w:t xml:space="preserve"> here</w:t>
      </w:r>
      <w:r w:rsidR="002405B2" w:rsidRPr="00BE0109">
        <w:rPr>
          <w:color w:val="000000" w:themeColor="text1"/>
          <w:szCs w:val="24"/>
        </w:rPr>
        <w:t xml:space="preserve">: </w:t>
      </w:r>
      <w:r w:rsidR="008A248E" w:rsidRPr="00BE0109">
        <w:rPr>
          <w:color w:val="000000" w:themeColor="text1"/>
          <w:szCs w:val="24"/>
          <w:lang w:eastAsia="ko-KR"/>
        </w:rPr>
        <w:t>(</w:t>
      </w:r>
      <w:r w:rsidR="00D055E0" w:rsidRPr="00BE0109">
        <w:rPr>
          <w:color w:val="000000" w:themeColor="text1"/>
          <w:szCs w:val="24"/>
        </w:rPr>
        <w:t xml:space="preserve">1) </w:t>
      </w:r>
      <w:r w:rsidR="00850CB7" w:rsidRPr="00BE0109">
        <w:rPr>
          <w:color w:val="000000" w:themeColor="text1"/>
          <w:szCs w:val="24"/>
        </w:rPr>
        <w:t xml:space="preserve">a surface for </w:t>
      </w:r>
      <w:r w:rsidR="00D055E0" w:rsidRPr="00BE0109">
        <w:rPr>
          <w:color w:val="000000" w:themeColor="text1"/>
          <w:szCs w:val="24"/>
        </w:rPr>
        <w:t>form</w:t>
      </w:r>
      <w:r w:rsidR="00363B6F" w:rsidRPr="00BE0109">
        <w:rPr>
          <w:color w:val="000000" w:themeColor="text1"/>
          <w:szCs w:val="24"/>
        </w:rPr>
        <w:t>ing the</w:t>
      </w:r>
      <w:r w:rsidR="002405B2" w:rsidRPr="00BE0109">
        <w:rPr>
          <w:color w:val="000000" w:themeColor="text1"/>
          <w:szCs w:val="24"/>
        </w:rPr>
        <w:t xml:space="preserve"> supported lipid bilayer (SLB) membrane</w:t>
      </w:r>
      <w:r w:rsidR="00D055E0" w:rsidRPr="00BE0109">
        <w:rPr>
          <w:color w:val="000000" w:themeColor="text1"/>
          <w:szCs w:val="24"/>
        </w:rPr>
        <w:t xml:space="preserve"> and (2)</w:t>
      </w:r>
      <w:r w:rsidR="00392F1B" w:rsidRPr="00BE0109">
        <w:rPr>
          <w:color w:val="000000" w:themeColor="text1"/>
          <w:szCs w:val="24"/>
        </w:rPr>
        <w:t xml:space="preserve"> serving </w:t>
      </w:r>
      <w:r w:rsidR="00363B6F" w:rsidRPr="00BE0109">
        <w:rPr>
          <w:color w:val="000000" w:themeColor="text1"/>
          <w:szCs w:val="24"/>
        </w:rPr>
        <w:t xml:space="preserve">as a </w:t>
      </w:r>
      <w:r w:rsidR="00392F1B" w:rsidRPr="00BE0109">
        <w:rPr>
          <w:color w:val="000000" w:themeColor="text1"/>
          <w:szCs w:val="24"/>
        </w:rPr>
        <w:t xml:space="preserve">hydrophilic polar silanol (Si-OH) group cross-linked surface </w:t>
      </w:r>
      <w:r w:rsidR="00363B6F" w:rsidRPr="00BE0109">
        <w:rPr>
          <w:color w:val="000000" w:themeColor="text1"/>
          <w:szCs w:val="24"/>
        </w:rPr>
        <w:t>for</w:t>
      </w:r>
      <w:r w:rsidR="00392F1B" w:rsidRPr="00BE0109">
        <w:rPr>
          <w:color w:val="000000" w:themeColor="text1"/>
          <w:szCs w:val="24"/>
        </w:rPr>
        <w:t xml:space="preserve"> the PDMS chamber via </w:t>
      </w:r>
      <w:r w:rsidR="001E664A" w:rsidRPr="00BE0109">
        <w:rPr>
          <w:color w:val="000000" w:themeColor="text1"/>
          <w:szCs w:val="24"/>
        </w:rPr>
        <w:t>covalent bonding</w:t>
      </w:r>
      <w:r w:rsidR="00850CB7" w:rsidRPr="00BE0109">
        <w:rPr>
          <w:color w:val="000000" w:themeColor="text1"/>
          <w:szCs w:val="24"/>
        </w:rPr>
        <w:t xml:space="preserve"> </w:t>
      </w:r>
      <w:r w:rsidR="00392F1B" w:rsidRPr="00BE0109">
        <w:rPr>
          <w:color w:val="000000" w:themeColor="text1"/>
          <w:szCs w:val="24"/>
        </w:rPr>
        <w:t>after a</w:t>
      </w:r>
      <w:r w:rsidR="001E664A" w:rsidRPr="00BE0109">
        <w:rPr>
          <w:color w:val="000000" w:themeColor="text1"/>
          <w:szCs w:val="24"/>
        </w:rPr>
        <w:t xml:space="preserve">n oxygen plasma </w:t>
      </w:r>
      <w:r w:rsidR="00405859">
        <w:rPr>
          <w:color w:val="000000" w:themeColor="text1"/>
          <w:szCs w:val="24"/>
        </w:rPr>
        <w:t>treatment</w:t>
      </w:r>
      <w:r w:rsidR="00543CAB">
        <w:rPr>
          <w:color w:val="000000" w:themeColor="text1"/>
          <w:szCs w:val="24"/>
          <w:vertAlign w:val="superscript"/>
        </w:rPr>
        <w:t>1</w:t>
      </w:r>
      <w:r w:rsidR="00DC73DF" w:rsidRPr="00BE0109">
        <w:rPr>
          <w:color w:val="000000" w:themeColor="text1"/>
          <w:szCs w:val="24"/>
        </w:rPr>
        <w:t>.</w:t>
      </w:r>
    </w:p>
    <w:p w14:paraId="4E701D10" w14:textId="19194743" w:rsidR="00E10BD6" w:rsidRDefault="00E10BD6">
      <w:pPr>
        <w:rPr>
          <w:color w:val="000000" w:themeColor="text1"/>
          <w:szCs w:val="24"/>
        </w:rPr>
      </w:pPr>
      <w:r>
        <w:rPr>
          <w:color w:val="000000" w:themeColor="text1"/>
          <w:szCs w:val="24"/>
        </w:rPr>
        <w:br w:type="page"/>
      </w:r>
    </w:p>
    <w:p w14:paraId="6806DA13" w14:textId="186234B1" w:rsidR="00230E3A" w:rsidRDefault="00EE2C2D" w:rsidP="00B644C8">
      <w:pPr>
        <w:pStyle w:val="SMText"/>
        <w:spacing w:line="480" w:lineRule="auto"/>
        <w:ind w:firstLine="0"/>
        <w:jc w:val="both"/>
        <w:rPr>
          <w:color w:val="000000" w:themeColor="text1"/>
        </w:rPr>
      </w:pPr>
      <w:r w:rsidRPr="000D4D71">
        <w:rPr>
          <w:b/>
          <w:color w:val="000000" w:themeColor="text1"/>
          <w:lang w:eastAsia="ko-KR"/>
        </w:rPr>
        <w:lastRenderedPageBreak/>
        <w:t>Importance of disposable EG</w:t>
      </w:r>
      <w:r w:rsidRPr="000D4D71">
        <w:rPr>
          <w:color w:val="000000" w:themeColor="text1"/>
          <w:lang w:eastAsia="ko-KR"/>
        </w:rPr>
        <w:t xml:space="preserve">: The EG reaction chamber </w:t>
      </w:r>
      <w:r w:rsidRPr="000D4D71">
        <w:rPr>
          <w:rFonts w:eastAsia="맑은 고딕"/>
          <w:color w:val="000000" w:themeColor="text1"/>
          <w:lang w:eastAsia="ko-KR"/>
        </w:rPr>
        <w:t>is disposable</w:t>
      </w:r>
      <w:r w:rsidRPr="000D4D71">
        <w:rPr>
          <w:color w:val="000000" w:themeColor="text1"/>
          <w:lang w:eastAsia="ko-KR"/>
        </w:rPr>
        <w:t xml:space="preserve">. </w:t>
      </w:r>
      <w:r w:rsidRPr="000D4D71">
        <w:rPr>
          <w:color w:val="000000" w:themeColor="text1"/>
        </w:rPr>
        <w:t xml:space="preserve">This measurement configuration for the </w:t>
      </w:r>
      <w:r w:rsidRPr="000D4D71">
        <w:rPr>
          <w:color w:val="000000" w:themeColor="text1"/>
          <w:lang w:eastAsia="ko-KR"/>
        </w:rPr>
        <w:t xml:space="preserve">EG and the remotely packaged FET </w:t>
      </w:r>
      <w:r w:rsidRPr="000D4D71">
        <w:rPr>
          <w:color w:val="000000" w:themeColor="text1"/>
        </w:rPr>
        <w:t>allows for reliable data acquisition, eliminating any possible contamination or damage to the active current channel upon direct exposure to target analytes in ionic solution. Moreover, direct comparison between measurements is possible because an identical FET transduces signals from the disposable EG. This is important during quantification of analyte concentration.</w:t>
      </w:r>
    </w:p>
    <w:p w14:paraId="0D4BB4AA" w14:textId="77777777" w:rsidR="00AF2197" w:rsidRPr="00BE0109" w:rsidRDefault="0017540E" w:rsidP="00E10BD6">
      <w:pPr>
        <w:pStyle w:val="Teaser"/>
        <w:spacing w:line="480" w:lineRule="auto"/>
        <w:jc w:val="center"/>
        <w:rPr>
          <w:rFonts w:eastAsiaTheme="minorEastAsia"/>
          <w:b/>
          <w:color w:val="000000" w:themeColor="text1"/>
          <w:lang w:eastAsia="ko-KR"/>
        </w:rPr>
      </w:pPr>
      <w:r w:rsidRPr="00BE0109">
        <w:rPr>
          <w:rFonts w:eastAsiaTheme="minorEastAsia"/>
          <w:b/>
          <w:noProof/>
          <w:color w:val="000000" w:themeColor="text1"/>
          <w:lang w:eastAsia="ko-KR"/>
        </w:rPr>
        <w:drawing>
          <wp:inline distT="0" distB="0" distL="0" distR="0" wp14:anchorId="560C80EF" wp14:editId="7709FFFF">
            <wp:extent cx="3839834" cy="1840040"/>
            <wp:effectExtent l="0" t="0" r="8890" b="825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880558" cy="1859555"/>
                    </a:xfrm>
                    <a:prstGeom prst="rect">
                      <a:avLst/>
                    </a:prstGeom>
                    <a:noFill/>
                  </pic:spPr>
                </pic:pic>
              </a:graphicData>
            </a:graphic>
          </wp:inline>
        </w:drawing>
      </w:r>
    </w:p>
    <w:p w14:paraId="59CA9F5E" w14:textId="353B5FA0" w:rsidR="00E06CF4" w:rsidRDefault="00B228CA" w:rsidP="00B644C8">
      <w:pPr>
        <w:pStyle w:val="Teaser"/>
        <w:spacing w:line="480" w:lineRule="auto"/>
        <w:jc w:val="both"/>
        <w:rPr>
          <w:rFonts w:eastAsiaTheme="minorEastAsia"/>
          <w:color w:val="000000" w:themeColor="text1"/>
          <w:lang w:eastAsia="ko-KR"/>
        </w:rPr>
      </w:pPr>
      <w:r w:rsidRPr="00B228CA">
        <w:rPr>
          <w:b/>
          <w:color w:val="000000" w:themeColor="text1"/>
        </w:rPr>
        <w:t>Supplementary</w:t>
      </w:r>
      <w:r>
        <w:rPr>
          <w:color w:val="000000" w:themeColor="text1"/>
        </w:rPr>
        <w:t xml:space="preserve"> </w:t>
      </w:r>
      <w:r w:rsidR="001B7F2C" w:rsidRPr="00BE0109">
        <w:rPr>
          <w:rFonts w:eastAsiaTheme="minorEastAsia"/>
          <w:b/>
          <w:color w:val="000000" w:themeColor="text1"/>
          <w:lang w:eastAsia="ko-KR"/>
        </w:rPr>
        <w:t xml:space="preserve">Fig. S2. </w:t>
      </w:r>
      <w:r w:rsidR="006F0706" w:rsidRPr="00942DB0">
        <w:rPr>
          <w:rFonts w:eastAsiaTheme="minorEastAsia"/>
          <w:color w:val="000000" w:themeColor="text1"/>
          <w:lang w:eastAsia="ko-KR"/>
        </w:rPr>
        <w:t>Photograph image</w:t>
      </w:r>
      <w:r w:rsidR="00F516AD" w:rsidRPr="00942DB0">
        <w:rPr>
          <w:rFonts w:eastAsiaTheme="minorEastAsia"/>
          <w:color w:val="000000" w:themeColor="text1"/>
          <w:lang w:eastAsia="ko-KR"/>
        </w:rPr>
        <w:t>s</w:t>
      </w:r>
      <w:r w:rsidR="001B7F2C" w:rsidRPr="00942DB0">
        <w:rPr>
          <w:rFonts w:eastAsiaTheme="minorEastAsia"/>
          <w:color w:val="000000" w:themeColor="text1"/>
          <w:lang w:eastAsia="ko-KR"/>
        </w:rPr>
        <w:t xml:space="preserve"> of </w:t>
      </w:r>
      <w:r w:rsidR="006F0706" w:rsidRPr="00942DB0">
        <w:rPr>
          <w:rFonts w:eastAsiaTheme="minorEastAsia"/>
          <w:color w:val="000000" w:themeColor="text1"/>
          <w:lang w:eastAsia="ko-KR"/>
        </w:rPr>
        <w:t xml:space="preserve">the EG with the </w:t>
      </w:r>
      <w:r w:rsidR="00F516AD" w:rsidRPr="00942DB0">
        <w:rPr>
          <w:rFonts w:eastAsiaTheme="minorEastAsia"/>
          <w:color w:val="000000" w:themeColor="text1"/>
          <w:lang w:eastAsia="ko-KR"/>
        </w:rPr>
        <w:t>reaction</w:t>
      </w:r>
      <w:r w:rsidR="006F0706" w:rsidRPr="00942DB0">
        <w:rPr>
          <w:rFonts w:eastAsiaTheme="minorEastAsia"/>
          <w:color w:val="000000" w:themeColor="text1"/>
          <w:lang w:eastAsia="ko-KR"/>
        </w:rPr>
        <w:t xml:space="preserve"> chamber </w:t>
      </w:r>
      <w:r w:rsidR="007D43A1" w:rsidRPr="00942DB0">
        <w:rPr>
          <w:rFonts w:eastAsiaTheme="minorEastAsia"/>
          <w:color w:val="000000" w:themeColor="text1"/>
          <w:lang w:eastAsia="ko-KR"/>
        </w:rPr>
        <w:t>placed</w:t>
      </w:r>
      <w:r w:rsidR="006F0706" w:rsidRPr="00942DB0">
        <w:rPr>
          <w:rFonts w:eastAsiaTheme="minorEastAsia"/>
          <w:color w:val="000000" w:themeColor="text1"/>
          <w:lang w:eastAsia="ko-KR"/>
        </w:rPr>
        <w:t xml:space="preserve"> in </w:t>
      </w:r>
      <w:r w:rsidR="00C510C1" w:rsidRPr="00942DB0">
        <w:rPr>
          <w:rFonts w:eastAsiaTheme="minorEastAsia"/>
          <w:color w:val="000000" w:themeColor="text1"/>
          <w:lang w:eastAsia="ko-KR"/>
        </w:rPr>
        <w:t>a Faraday</w:t>
      </w:r>
      <w:r w:rsidR="00951223" w:rsidRPr="00942DB0">
        <w:rPr>
          <w:rFonts w:eastAsiaTheme="minorEastAsia"/>
          <w:color w:val="000000" w:themeColor="text1"/>
          <w:lang w:eastAsia="ko-KR"/>
        </w:rPr>
        <w:t xml:space="preserve"> </w:t>
      </w:r>
      <w:r w:rsidR="006F0706" w:rsidRPr="00942DB0">
        <w:rPr>
          <w:rFonts w:eastAsiaTheme="minorEastAsia"/>
          <w:color w:val="000000" w:themeColor="text1"/>
          <w:lang w:eastAsia="ko-KR"/>
        </w:rPr>
        <w:t>shielding box</w:t>
      </w:r>
    </w:p>
    <w:p w14:paraId="41D055C4" w14:textId="773C1C89" w:rsidR="00E10BD6" w:rsidRDefault="00E10BD6">
      <w:pPr>
        <w:rPr>
          <w:rFonts w:eastAsia="맑은 고딕"/>
          <w:color w:val="000000" w:themeColor="text1"/>
          <w:szCs w:val="24"/>
          <w:lang w:eastAsia="ko-KR"/>
        </w:rPr>
      </w:pPr>
      <w:r>
        <w:rPr>
          <w:rFonts w:eastAsia="맑은 고딕"/>
          <w:color w:val="000000" w:themeColor="text1"/>
          <w:lang w:eastAsia="ko-KR"/>
        </w:rPr>
        <w:br w:type="page"/>
      </w:r>
    </w:p>
    <w:p w14:paraId="53BAA57B" w14:textId="6C7795E4" w:rsidR="00E06CF4" w:rsidRDefault="00C20E89" w:rsidP="00B644C8">
      <w:pPr>
        <w:pStyle w:val="Teaser"/>
        <w:spacing w:line="480" w:lineRule="auto"/>
        <w:jc w:val="both"/>
        <w:rPr>
          <w:color w:val="000000" w:themeColor="text1"/>
        </w:rPr>
      </w:pPr>
      <w:r w:rsidRPr="000D4D71">
        <w:rPr>
          <w:rFonts w:eastAsiaTheme="minorEastAsia"/>
          <w:b/>
          <w:color w:val="000000" w:themeColor="text1"/>
          <w:lang w:eastAsia="ko-KR"/>
        </w:rPr>
        <w:lastRenderedPageBreak/>
        <w:t>Bias voltage conditions</w:t>
      </w:r>
      <w:r w:rsidR="009D04CF" w:rsidRPr="000D4D71">
        <w:rPr>
          <w:color w:val="000000" w:themeColor="text1"/>
        </w:rPr>
        <w:t>:</w:t>
      </w:r>
      <w:r w:rsidR="00EE2C2D">
        <w:rPr>
          <w:color w:val="000000" w:themeColor="text1"/>
        </w:rPr>
        <w:t xml:space="preserve"> </w:t>
      </w:r>
      <w:r w:rsidR="00AD0995" w:rsidRPr="000D4D71">
        <w:rPr>
          <w:color w:val="000000" w:themeColor="text1"/>
        </w:rPr>
        <w:t>In our measurement</w:t>
      </w:r>
      <w:r w:rsidR="00A2615F" w:rsidRPr="000D4D71">
        <w:rPr>
          <w:color w:val="000000" w:themeColor="text1"/>
        </w:rPr>
        <w:t>s,</w:t>
      </w:r>
      <w:r w:rsidR="00AD0995" w:rsidRPr="000D4D71">
        <w:rPr>
          <w:color w:val="000000" w:themeColor="text1"/>
        </w:rPr>
        <w:t xml:space="preserve"> the variation of the surface </w:t>
      </w:r>
      <w:r w:rsidR="004A423E" w:rsidRPr="000D4D71">
        <w:rPr>
          <w:color w:val="000000" w:themeColor="text1"/>
        </w:rPr>
        <w:t>potential of</w:t>
      </w:r>
      <w:r w:rsidR="00A2615F" w:rsidRPr="000D4D71">
        <w:rPr>
          <w:color w:val="000000" w:themeColor="text1"/>
        </w:rPr>
        <w:t xml:space="preserve"> </w:t>
      </w:r>
      <w:r w:rsidR="0022185F" w:rsidRPr="000D4D71">
        <w:rPr>
          <w:color w:val="000000" w:themeColor="text1"/>
        </w:rPr>
        <w:t>SiO</w:t>
      </w:r>
      <w:r w:rsidR="0022185F" w:rsidRPr="000D4D71">
        <w:rPr>
          <w:color w:val="000000" w:themeColor="text1"/>
          <w:vertAlign w:val="subscript"/>
        </w:rPr>
        <w:t>2</w:t>
      </w:r>
      <w:r w:rsidR="0022185F" w:rsidRPr="000D4D71">
        <w:rPr>
          <w:color w:val="000000" w:themeColor="text1"/>
        </w:rPr>
        <w:t xml:space="preserve"> of the EG</w:t>
      </w:r>
      <w:r w:rsidR="004A423E" w:rsidRPr="000D4D71">
        <w:rPr>
          <w:color w:val="000000" w:themeColor="text1"/>
        </w:rPr>
        <w:t xml:space="preserve"> (Δ</w:t>
      </w:r>
      <w:r w:rsidR="004A423E" w:rsidRPr="000D4D71">
        <w:rPr>
          <w:i/>
          <w:color w:val="000000" w:themeColor="text1"/>
        </w:rPr>
        <w:t>ψ</w:t>
      </w:r>
      <w:r w:rsidR="004A423E" w:rsidRPr="000D4D71">
        <w:rPr>
          <w:color w:val="000000" w:themeColor="text1"/>
        </w:rPr>
        <w:t>)</w:t>
      </w:r>
      <w:r w:rsidR="00A2615F" w:rsidRPr="000D4D71">
        <w:rPr>
          <w:color w:val="000000" w:themeColor="text1"/>
        </w:rPr>
        <w:t xml:space="preserve"> </w:t>
      </w:r>
      <w:r w:rsidR="0022185F" w:rsidRPr="000D4D71">
        <w:rPr>
          <w:color w:val="000000" w:themeColor="text1"/>
        </w:rPr>
        <w:t>is capacitively coupled to V</w:t>
      </w:r>
      <w:r w:rsidR="0022185F" w:rsidRPr="000D4D71">
        <w:rPr>
          <w:color w:val="000000" w:themeColor="text1"/>
          <w:vertAlign w:val="subscript"/>
        </w:rPr>
        <w:t>TG</w:t>
      </w:r>
      <w:r w:rsidR="00536B10" w:rsidRPr="000D4D71">
        <w:rPr>
          <w:color w:val="000000" w:themeColor="text1"/>
        </w:rPr>
        <w:t xml:space="preserve">, </w:t>
      </w:r>
      <w:r w:rsidR="00AD0995" w:rsidRPr="000D4D71">
        <w:rPr>
          <w:color w:val="000000" w:themeColor="text1"/>
        </w:rPr>
        <w:t>modulat</w:t>
      </w:r>
      <w:r w:rsidR="00536B10" w:rsidRPr="000D4D71">
        <w:rPr>
          <w:color w:val="000000" w:themeColor="text1"/>
        </w:rPr>
        <w:t>ing</w:t>
      </w:r>
      <w:r w:rsidR="00AD0995" w:rsidRPr="000D4D71">
        <w:rPr>
          <w:color w:val="000000" w:themeColor="text1"/>
        </w:rPr>
        <w:t xml:space="preserve"> the </w:t>
      </w:r>
      <w:r w:rsidR="004A423E" w:rsidRPr="000D4D71">
        <w:rPr>
          <w:color w:val="000000" w:themeColor="text1"/>
        </w:rPr>
        <w:t>I</w:t>
      </w:r>
      <w:r w:rsidR="004A423E" w:rsidRPr="000D4D71">
        <w:rPr>
          <w:color w:val="000000" w:themeColor="text1"/>
          <w:vertAlign w:val="subscript"/>
        </w:rPr>
        <w:t>D</w:t>
      </w:r>
      <w:r w:rsidR="00A2615F" w:rsidRPr="000D4D71">
        <w:rPr>
          <w:color w:val="000000" w:themeColor="text1"/>
          <w:vertAlign w:val="subscript"/>
        </w:rPr>
        <w:t xml:space="preserve"> </w:t>
      </w:r>
      <w:r w:rsidR="00536B10" w:rsidRPr="000D4D71">
        <w:rPr>
          <w:color w:val="000000" w:themeColor="text1"/>
        </w:rPr>
        <w:t>in the FET</w:t>
      </w:r>
      <w:r w:rsidR="0022185F" w:rsidRPr="000D4D71">
        <w:rPr>
          <w:color w:val="000000" w:themeColor="text1"/>
        </w:rPr>
        <w:t>. The following transfer curve (</w:t>
      </w:r>
      <w:r w:rsidR="00405859" w:rsidRPr="000D4D71">
        <w:rPr>
          <w:color w:val="000000" w:themeColor="text1"/>
        </w:rPr>
        <w:t>f</w:t>
      </w:r>
      <w:r w:rsidR="00A2615F" w:rsidRPr="000D4D71">
        <w:rPr>
          <w:color w:val="000000" w:themeColor="text1"/>
        </w:rPr>
        <w:t>ig</w:t>
      </w:r>
      <w:r w:rsidR="0022185F" w:rsidRPr="000D4D71">
        <w:rPr>
          <w:color w:val="000000" w:themeColor="text1"/>
        </w:rPr>
        <w:t xml:space="preserve">. </w:t>
      </w:r>
      <w:r w:rsidR="00410F8B" w:rsidRPr="000D4D71">
        <w:rPr>
          <w:color w:val="000000" w:themeColor="text1"/>
        </w:rPr>
        <w:t>S3</w:t>
      </w:r>
      <w:r w:rsidR="0022185F" w:rsidRPr="000D4D71">
        <w:rPr>
          <w:color w:val="000000" w:themeColor="text1"/>
        </w:rPr>
        <w:t xml:space="preserve">) was used to </w:t>
      </w:r>
      <w:r w:rsidR="000E2F06" w:rsidRPr="000D4D71">
        <w:rPr>
          <w:color w:val="000000" w:themeColor="text1"/>
        </w:rPr>
        <w:t>convert</w:t>
      </w:r>
      <w:r w:rsidR="0022185F" w:rsidRPr="000D4D71">
        <w:rPr>
          <w:color w:val="000000" w:themeColor="text1"/>
        </w:rPr>
        <w:t xml:space="preserve"> the </w:t>
      </w:r>
      <w:r w:rsidR="000E2F06" w:rsidRPr="000D4D71">
        <w:rPr>
          <w:color w:val="000000" w:themeColor="text1"/>
        </w:rPr>
        <w:t xml:space="preserve">obtained </w:t>
      </w:r>
      <w:r w:rsidR="0022185F" w:rsidRPr="000D4D71">
        <w:rPr>
          <w:color w:val="000000" w:themeColor="text1"/>
        </w:rPr>
        <w:t>I</w:t>
      </w:r>
      <w:r w:rsidR="0022185F" w:rsidRPr="000D4D71">
        <w:rPr>
          <w:color w:val="000000" w:themeColor="text1"/>
          <w:vertAlign w:val="subscript"/>
        </w:rPr>
        <w:t>D</w:t>
      </w:r>
      <w:r w:rsidR="00A2615F" w:rsidRPr="000D4D71">
        <w:rPr>
          <w:color w:val="000000" w:themeColor="text1"/>
          <w:vertAlign w:val="subscript"/>
        </w:rPr>
        <w:t xml:space="preserve"> </w:t>
      </w:r>
      <w:r w:rsidR="000E2F06" w:rsidRPr="000D4D71">
        <w:rPr>
          <w:color w:val="000000" w:themeColor="text1"/>
        </w:rPr>
        <w:t>in</w:t>
      </w:r>
      <w:r w:rsidR="0022185F" w:rsidRPr="000D4D71">
        <w:rPr>
          <w:color w:val="000000" w:themeColor="text1"/>
        </w:rPr>
        <w:t>to V</w:t>
      </w:r>
      <w:r w:rsidR="0022185F" w:rsidRPr="000D4D71">
        <w:rPr>
          <w:color w:val="000000" w:themeColor="text1"/>
          <w:vertAlign w:val="subscript"/>
        </w:rPr>
        <w:t>TG</w:t>
      </w:r>
      <w:r w:rsidR="000E2F06" w:rsidRPr="000D4D71">
        <w:rPr>
          <w:color w:val="000000" w:themeColor="text1"/>
        </w:rPr>
        <w:t>.</w:t>
      </w:r>
      <w:r w:rsidR="00A2615F" w:rsidRPr="000D4D71">
        <w:rPr>
          <w:color w:val="000000" w:themeColor="text1"/>
        </w:rPr>
        <w:t xml:space="preserve"> </w:t>
      </w:r>
      <w:r w:rsidR="000E2F06" w:rsidRPr="000D4D71">
        <w:rPr>
          <w:color w:val="000000" w:themeColor="text1"/>
        </w:rPr>
        <w:t>T</w:t>
      </w:r>
      <w:r w:rsidR="00AD0995" w:rsidRPr="000D4D71">
        <w:rPr>
          <w:color w:val="000000" w:themeColor="text1"/>
        </w:rPr>
        <w:t>he V</w:t>
      </w:r>
      <w:r w:rsidR="00AD0995" w:rsidRPr="000D4D71">
        <w:rPr>
          <w:color w:val="000000" w:themeColor="text1"/>
          <w:vertAlign w:val="subscript"/>
        </w:rPr>
        <w:t>BG</w:t>
      </w:r>
      <w:r w:rsidR="00AD0995" w:rsidRPr="000D4D71">
        <w:rPr>
          <w:color w:val="000000" w:themeColor="text1"/>
        </w:rPr>
        <w:t xml:space="preserve"> was adjusted to ensure that the top gate response curve has </w:t>
      </w:r>
      <w:r w:rsidR="009F54FB" w:rsidRPr="000D4D71">
        <w:rPr>
          <w:color w:val="000000" w:themeColor="text1"/>
        </w:rPr>
        <w:t>a</w:t>
      </w:r>
      <w:r w:rsidR="00AD0995" w:rsidRPr="000D4D71">
        <w:rPr>
          <w:color w:val="000000" w:themeColor="text1"/>
        </w:rPr>
        <w:t xml:space="preserve"> maximum slope </w:t>
      </w:r>
      <w:r w:rsidR="007D4FD5" w:rsidRPr="000D4D71">
        <w:rPr>
          <w:color w:val="000000" w:themeColor="text1"/>
        </w:rPr>
        <w:t>(</w:t>
      </w:r>
      <w:r w:rsidR="00A06028">
        <w:rPr>
          <w:color w:val="000000" w:themeColor="text1"/>
        </w:rPr>
        <w:t>d</w:t>
      </w:r>
      <w:r w:rsidR="007D4FD5" w:rsidRPr="000D4D71">
        <w:rPr>
          <w:color w:val="000000" w:themeColor="text1"/>
        </w:rPr>
        <w:t>I</w:t>
      </w:r>
      <w:r w:rsidR="007D4FD5" w:rsidRPr="000D4D71">
        <w:rPr>
          <w:color w:val="000000" w:themeColor="text1"/>
          <w:vertAlign w:val="subscript"/>
        </w:rPr>
        <w:t>D</w:t>
      </w:r>
      <w:r w:rsidR="007D4FD5" w:rsidRPr="000D4D71">
        <w:rPr>
          <w:color w:val="000000" w:themeColor="text1"/>
        </w:rPr>
        <w:t>/</w:t>
      </w:r>
      <w:r w:rsidR="00A06028">
        <w:rPr>
          <w:color w:val="000000" w:themeColor="text1"/>
        </w:rPr>
        <w:t>d</w:t>
      </w:r>
      <w:r w:rsidR="007D4FD5" w:rsidRPr="000D4D71">
        <w:rPr>
          <w:color w:val="000000" w:themeColor="text1"/>
        </w:rPr>
        <w:t>V</w:t>
      </w:r>
      <w:r w:rsidR="007D4FD5" w:rsidRPr="000D4D71">
        <w:rPr>
          <w:color w:val="000000" w:themeColor="text1"/>
          <w:vertAlign w:val="subscript"/>
        </w:rPr>
        <w:t>TG</w:t>
      </w:r>
      <w:r w:rsidR="007D4FD5" w:rsidRPr="000D4D71">
        <w:rPr>
          <w:color w:val="000000" w:themeColor="text1"/>
        </w:rPr>
        <w:t xml:space="preserve">) </w:t>
      </w:r>
      <w:r w:rsidR="00AD0995" w:rsidRPr="000D4D71">
        <w:rPr>
          <w:color w:val="000000" w:themeColor="text1"/>
        </w:rPr>
        <w:t>w</w:t>
      </w:r>
      <w:r w:rsidR="009F54FB" w:rsidRPr="000D4D71">
        <w:rPr>
          <w:color w:val="000000" w:themeColor="text1"/>
        </w:rPr>
        <w:t>hen</w:t>
      </w:r>
      <w:r w:rsidR="00AD0995" w:rsidRPr="000D4D71">
        <w:rPr>
          <w:color w:val="000000" w:themeColor="text1"/>
        </w:rPr>
        <w:t xml:space="preserve"> the application of the V</w:t>
      </w:r>
      <w:r w:rsidR="00AD0995" w:rsidRPr="000D4D71">
        <w:rPr>
          <w:color w:val="000000" w:themeColor="text1"/>
          <w:vertAlign w:val="subscript"/>
        </w:rPr>
        <w:t>S</w:t>
      </w:r>
      <w:r w:rsidR="00AD0995" w:rsidRPr="000D4D71">
        <w:rPr>
          <w:color w:val="000000" w:themeColor="text1"/>
        </w:rPr>
        <w:t xml:space="preserve"> = 1 V and V</w:t>
      </w:r>
      <w:r w:rsidR="00AD0995" w:rsidRPr="000D4D71">
        <w:rPr>
          <w:color w:val="000000" w:themeColor="text1"/>
          <w:vertAlign w:val="subscript"/>
        </w:rPr>
        <w:t>BG</w:t>
      </w:r>
      <w:r w:rsidR="00AD0995" w:rsidRPr="000D4D71">
        <w:rPr>
          <w:color w:val="000000" w:themeColor="text1"/>
        </w:rPr>
        <w:t xml:space="preserve"> = 13.5 V (</w:t>
      </w:r>
      <w:r w:rsidR="00E61BB7">
        <w:rPr>
          <w:color w:val="000000" w:themeColor="text1"/>
        </w:rPr>
        <w:t>Supplementary F</w:t>
      </w:r>
      <w:r w:rsidR="00A2615F" w:rsidRPr="000D4D71">
        <w:rPr>
          <w:color w:val="000000" w:themeColor="text1"/>
        </w:rPr>
        <w:t>ig</w:t>
      </w:r>
      <w:r w:rsidR="00AD0995" w:rsidRPr="000D4D71">
        <w:rPr>
          <w:color w:val="000000" w:themeColor="text1"/>
        </w:rPr>
        <w:t xml:space="preserve">. </w:t>
      </w:r>
      <w:r w:rsidR="00410F8B" w:rsidRPr="000D4D71">
        <w:rPr>
          <w:color w:val="000000" w:themeColor="text1"/>
        </w:rPr>
        <w:t>S3</w:t>
      </w:r>
      <w:r w:rsidR="00AD0995" w:rsidRPr="000D4D71">
        <w:rPr>
          <w:color w:val="000000" w:themeColor="text1"/>
        </w:rPr>
        <w:t>).</w:t>
      </w:r>
    </w:p>
    <w:p w14:paraId="42BE38D9" w14:textId="77777777" w:rsidR="00E10BD6" w:rsidRPr="000D4D71" w:rsidRDefault="00E10BD6" w:rsidP="00B644C8">
      <w:pPr>
        <w:pStyle w:val="Teaser"/>
        <w:spacing w:line="480" w:lineRule="auto"/>
        <w:jc w:val="both"/>
        <w:rPr>
          <w:color w:val="000000" w:themeColor="text1"/>
        </w:rPr>
      </w:pPr>
    </w:p>
    <w:p w14:paraId="61B2EDCB" w14:textId="77777777" w:rsidR="004A423E" w:rsidRPr="000D4D71" w:rsidRDefault="00AE084D" w:rsidP="00E10BD6">
      <w:pPr>
        <w:pStyle w:val="SMText"/>
        <w:spacing w:line="480" w:lineRule="auto"/>
        <w:ind w:firstLine="0"/>
        <w:jc w:val="center"/>
        <w:rPr>
          <w:color w:val="000000" w:themeColor="text1"/>
          <w:szCs w:val="24"/>
        </w:rPr>
      </w:pPr>
      <w:r w:rsidRPr="000D4D71">
        <w:rPr>
          <w:noProof/>
          <w:color w:val="000000" w:themeColor="text1"/>
          <w:szCs w:val="24"/>
          <w:lang w:eastAsia="ko-KR"/>
        </w:rPr>
        <w:drawing>
          <wp:inline distT="0" distB="0" distL="0" distR="0" wp14:anchorId="003823BC" wp14:editId="04BF9427">
            <wp:extent cx="2521014" cy="2083242"/>
            <wp:effectExtent l="0" t="0" r="0" b="0"/>
            <wp:docPr id="211" name="그림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625239" cy="2169368"/>
                    </a:xfrm>
                    <a:prstGeom prst="rect">
                      <a:avLst/>
                    </a:prstGeom>
                    <a:noFill/>
                  </pic:spPr>
                </pic:pic>
              </a:graphicData>
            </a:graphic>
          </wp:inline>
        </w:drawing>
      </w:r>
    </w:p>
    <w:p w14:paraId="07E4AE4A" w14:textId="2B36202D" w:rsidR="00392F1B" w:rsidRPr="00E10BD6" w:rsidRDefault="00B228CA" w:rsidP="00B644C8">
      <w:pPr>
        <w:pStyle w:val="SMText"/>
        <w:spacing w:line="480" w:lineRule="auto"/>
        <w:ind w:firstLine="0"/>
        <w:jc w:val="both"/>
        <w:rPr>
          <w:color w:val="000000" w:themeColor="text1"/>
          <w:szCs w:val="24"/>
          <w:u w:val="single"/>
        </w:rPr>
      </w:pPr>
      <w:r w:rsidRPr="00B228CA">
        <w:rPr>
          <w:b/>
          <w:color w:val="000000" w:themeColor="text1"/>
          <w:szCs w:val="24"/>
        </w:rPr>
        <w:t xml:space="preserve">Supplementary </w:t>
      </w:r>
      <w:r w:rsidR="004A423E" w:rsidRPr="000D4D71">
        <w:rPr>
          <w:b/>
          <w:color w:val="000000" w:themeColor="text1"/>
          <w:szCs w:val="24"/>
        </w:rPr>
        <w:t xml:space="preserve">Fig. </w:t>
      </w:r>
      <w:r w:rsidR="00410F8B" w:rsidRPr="000D4D71">
        <w:rPr>
          <w:b/>
          <w:color w:val="000000" w:themeColor="text1"/>
          <w:szCs w:val="24"/>
        </w:rPr>
        <w:t>S3</w:t>
      </w:r>
      <w:r w:rsidR="004A423E" w:rsidRPr="000D4D71">
        <w:rPr>
          <w:b/>
          <w:color w:val="000000" w:themeColor="text1"/>
          <w:szCs w:val="24"/>
        </w:rPr>
        <w:t xml:space="preserve">. </w:t>
      </w:r>
      <w:r w:rsidR="004A423E" w:rsidRPr="00E10BD6">
        <w:rPr>
          <w:color w:val="000000" w:themeColor="text1"/>
          <w:szCs w:val="24"/>
        </w:rPr>
        <w:t>I</w:t>
      </w:r>
      <w:r w:rsidR="004A423E" w:rsidRPr="00E10BD6">
        <w:rPr>
          <w:color w:val="000000" w:themeColor="text1"/>
          <w:szCs w:val="24"/>
          <w:vertAlign w:val="subscript"/>
        </w:rPr>
        <w:t>D</w:t>
      </w:r>
      <w:r w:rsidR="004A423E" w:rsidRPr="00E10BD6">
        <w:rPr>
          <w:color w:val="000000" w:themeColor="text1"/>
          <w:szCs w:val="24"/>
        </w:rPr>
        <w:t>-V</w:t>
      </w:r>
      <w:r w:rsidR="004A423E" w:rsidRPr="00E10BD6">
        <w:rPr>
          <w:color w:val="000000" w:themeColor="text1"/>
          <w:szCs w:val="24"/>
          <w:vertAlign w:val="subscript"/>
        </w:rPr>
        <w:t>TG</w:t>
      </w:r>
      <w:r w:rsidR="00A2615F" w:rsidRPr="00E10BD6">
        <w:rPr>
          <w:color w:val="000000" w:themeColor="text1"/>
          <w:szCs w:val="24"/>
          <w:vertAlign w:val="subscript"/>
        </w:rPr>
        <w:t xml:space="preserve"> </w:t>
      </w:r>
      <w:r w:rsidR="006F1F7D" w:rsidRPr="00E10BD6">
        <w:rPr>
          <w:color w:val="000000" w:themeColor="text1"/>
          <w:szCs w:val="24"/>
        </w:rPr>
        <w:t>curves</w:t>
      </w:r>
      <w:r w:rsidR="00A2615F" w:rsidRPr="00E10BD6">
        <w:rPr>
          <w:color w:val="000000" w:themeColor="text1"/>
          <w:szCs w:val="24"/>
        </w:rPr>
        <w:t xml:space="preserve"> </w:t>
      </w:r>
      <w:r w:rsidR="006F1F7D" w:rsidRPr="00E10BD6">
        <w:rPr>
          <w:color w:val="000000" w:themeColor="text1"/>
          <w:szCs w:val="24"/>
        </w:rPr>
        <w:t xml:space="preserve">at </w:t>
      </w:r>
      <w:r w:rsidR="004A423E" w:rsidRPr="00E10BD6">
        <w:rPr>
          <w:color w:val="000000" w:themeColor="text1"/>
          <w:szCs w:val="24"/>
        </w:rPr>
        <w:t xml:space="preserve">various </w:t>
      </w:r>
      <w:r w:rsidR="00FA6625" w:rsidRPr="00E10BD6">
        <w:rPr>
          <w:color w:val="000000" w:themeColor="text1"/>
          <w:szCs w:val="24"/>
        </w:rPr>
        <w:t xml:space="preserve">back gate voltages </w:t>
      </w:r>
      <w:r w:rsidR="004A423E" w:rsidRPr="00E10BD6">
        <w:rPr>
          <w:color w:val="000000" w:themeColor="text1"/>
          <w:szCs w:val="24"/>
        </w:rPr>
        <w:t>V</w:t>
      </w:r>
      <w:r w:rsidR="004A423E" w:rsidRPr="00E10BD6">
        <w:rPr>
          <w:color w:val="000000" w:themeColor="text1"/>
          <w:szCs w:val="24"/>
          <w:vertAlign w:val="subscript"/>
        </w:rPr>
        <w:t>BG</w:t>
      </w:r>
      <w:r w:rsidR="004A423E" w:rsidRPr="00E10BD6">
        <w:rPr>
          <w:color w:val="000000" w:themeColor="text1"/>
          <w:szCs w:val="24"/>
        </w:rPr>
        <w:t>. (V</w:t>
      </w:r>
      <w:r w:rsidR="004A423E" w:rsidRPr="00E10BD6">
        <w:rPr>
          <w:color w:val="000000" w:themeColor="text1"/>
          <w:szCs w:val="24"/>
          <w:vertAlign w:val="subscript"/>
        </w:rPr>
        <w:t>S</w:t>
      </w:r>
      <w:r w:rsidR="00A2615F" w:rsidRPr="00E10BD6">
        <w:rPr>
          <w:color w:val="000000" w:themeColor="text1"/>
          <w:szCs w:val="24"/>
          <w:vertAlign w:val="subscript"/>
        </w:rPr>
        <w:t xml:space="preserve"> </w:t>
      </w:r>
      <w:r w:rsidR="004A423E" w:rsidRPr="00E10BD6">
        <w:rPr>
          <w:color w:val="000000" w:themeColor="text1"/>
          <w:szCs w:val="24"/>
        </w:rPr>
        <w:t>= 1 V)</w:t>
      </w:r>
    </w:p>
    <w:p w14:paraId="358444CF" w14:textId="29E0B91C" w:rsidR="00927528" w:rsidRDefault="00E06CF4" w:rsidP="00B644C8">
      <w:pPr>
        <w:spacing w:line="480" w:lineRule="auto"/>
        <w:jc w:val="both"/>
        <w:rPr>
          <w:b/>
          <w:color w:val="000000" w:themeColor="text1"/>
          <w:szCs w:val="24"/>
          <w:u w:val="single"/>
          <w:lang w:eastAsia="ko-KR"/>
        </w:rPr>
      </w:pPr>
      <w:r>
        <w:rPr>
          <w:b/>
          <w:color w:val="000000" w:themeColor="text1"/>
          <w:szCs w:val="24"/>
          <w:u w:val="single"/>
        </w:rPr>
        <w:br w:type="page"/>
      </w:r>
      <w:r w:rsidR="00EE2C2D">
        <w:rPr>
          <w:b/>
          <w:color w:val="000000" w:themeColor="text1"/>
          <w:szCs w:val="24"/>
          <w:u w:val="single"/>
        </w:rPr>
        <w:lastRenderedPageBreak/>
        <w:t>2.</w:t>
      </w:r>
      <w:r w:rsidR="002405B2" w:rsidRPr="000D4D71">
        <w:rPr>
          <w:b/>
          <w:color w:val="000000" w:themeColor="text1"/>
          <w:szCs w:val="24"/>
          <w:u w:val="single"/>
        </w:rPr>
        <w:t xml:space="preserve"> Lipid preparation</w:t>
      </w:r>
      <w:r w:rsidR="00A2615F" w:rsidRPr="000D4D71">
        <w:rPr>
          <w:b/>
          <w:color w:val="000000" w:themeColor="text1"/>
          <w:szCs w:val="24"/>
          <w:u w:val="single"/>
        </w:rPr>
        <w:t xml:space="preserve"> </w:t>
      </w:r>
      <w:r w:rsidR="0063154C" w:rsidRPr="00942DB0">
        <w:rPr>
          <w:b/>
          <w:color w:val="000000" w:themeColor="text1"/>
          <w:szCs w:val="24"/>
          <w:u w:val="single"/>
        </w:rPr>
        <w:t xml:space="preserve">and </w:t>
      </w:r>
      <w:r w:rsidR="00942DB0" w:rsidRPr="00942DB0">
        <w:rPr>
          <w:b/>
          <w:color w:val="000000" w:themeColor="text1"/>
          <w:szCs w:val="24"/>
          <w:u w:val="single"/>
        </w:rPr>
        <w:t>fluorescence</w:t>
      </w:r>
      <w:r w:rsidR="00942DB0">
        <w:rPr>
          <w:b/>
          <w:color w:val="000000" w:themeColor="text1"/>
          <w:szCs w:val="24"/>
          <w:u w:val="single"/>
        </w:rPr>
        <w:t xml:space="preserve"> (FL) measurement</w:t>
      </w:r>
    </w:p>
    <w:p w14:paraId="3511849A" w14:textId="77777777" w:rsidR="00D33AB1" w:rsidRPr="00BE0109" w:rsidRDefault="00D33AB1" w:rsidP="00B644C8">
      <w:pPr>
        <w:spacing w:line="480" w:lineRule="auto"/>
        <w:jc w:val="both"/>
        <w:rPr>
          <w:color w:val="000000" w:themeColor="text1"/>
          <w:szCs w:val="24"/>
        </w:rPr>
      </w:pPr>
    </w:p>
    <w:p w14:paraId="6456334D" w14:textId="2AA947D1" w:rsidR="002A68FC" w:rsidRDefault="0063154C" w:rsidP="00B644C8">
      <w:pPr>
        <w:pStyle w:val="SMText"/>
        <w:spacing w:line="480" w:lineRule="auto"/>
        <w:ind w:firstLine="0"/>
        <w:jc w:val="both"/>
      </w:pPr>
      <w:r w:rsidRPr="00BE0109">
        <w:rPr>
          <w:b/>
          <w:color w:val="000000" w:themeColor="text1"/>
          <w:szCs w:val="24"/>
        </w:rPr>
        <w:t>FL imaging</w:t>
      </w:r>
      <w:r w:rsidR="001A667D" w:rsidRPr="00BE0109">
        <w:rPr>
          <w:b/>
          <w:color w:val="000000" w:themeColor="text1"/>
          <w:szCs w:val="24"/>
        </w:rPr>
        <w:t xml:space="preserve"> </w:t>
      </w:r>
      <w:r w:rsidR="00AB0007" w:rsidRPr="00BE0109">
        <w:rPr>
          <w:b/>
          <w:color w:val="000000" w:themeColor="text1"/>
          <w:szCs w:val="24"/>
          <w:lang w:eastAsia="ko-KR"/>
        </w:rPr>
        <w:t>and</w:t>
      </w:r>
      <w:r w:rsidR="001A667D" w:rsidRPr="00BE0109">
        <w:rPr>
          <w:b/>
          <w:color w:val="000000" w:themeColor="text1"/>
          <w:szCs w:val="24"/>
          <w:lang w:eastAsia="ko-KR"/>
        </w:rPr>
        <w:t xml:space="preserve"> </w:t>
      </w:r>
      <w:r w:rsidR="00AB0007" w:rsidRPr="00BE0109">
        <w:rPr>
          <w:b/>
          <w:color w:val="000000" w:themeColor="text1"/>
          <w:szCs w:val="24"/>
          <w:lang w:eastAsia="ko-KR"/>
        </w:rPr>
        <w:t>mobility</w:t>
      </w:r>
      <w:r w:rsidR="001A667D" w:rsidRPr="00BE0109">
        <w:rPr>
          <w:b/>
          <w:color w:val="000000" w:themeColor="text1"/>
          <w:szCs w:val="24"/>
          <w:lang w:eastAsia="ko-KR"/>
        </w:rPr>
        <w:t xml:space="preserve"> </w:t>
      </w:r>
      <w:r w:rsidR="00AB0007" w:rsidRPr="00BE0109">
        <w:rPr>
          <w:b/>
          <w:color w:val="000000" w:themeColor="text1"/>
          <w:szCs w:val="24"/>
          <w:lang w:eastAsia="ko-KR"/>
        </w:rPr>
        <w:t>test</w:t>
      </w:r>
      <w:r w:rsidRPr="00BE0109">
        <w:rPr>
          <w:b/>
          <w:color w:val="000000" w:themeColor="text1"/>
          <w:szCs w:val="24"/>
        </w:rPr>
        <w:t>:</w:t>
      </w:r>
      <w:r w:rsidR="00EE2C2D">
        <w:rPr>
          <w:b/>
          <w:color w:val="000000" w:themeColor="text1"/>
          <w:szCs w:val="24"/>
        </w:rPr>
        <w:t xml:space="preserve"> </w:t>
      </w:r>
      <w:r w:rsidRPr="00BE0109">
        <w:rPr>
          <w:color w:val="000000" w:themeColor="text1"/>
          <w:szCs w:val="24"/>
        </w:rPr>
        <w:t xml:space="preserve">For the FL imaging, we monitored the SLB </w:t>
      </w:r>
      <w:r w:rsidR="004E0629" w:rsidRPr="00BE0109">
        <w:rPr>
          <w:color w:val="000000" w:themeColor="text1"/>
          <w:szCs w:val="24"/>
        </w:rPr>
        <w:t xml:space="preserve">using an </w:t>
      </w:r>
      <w:r w:rsidRPr="00BE0109">
        <w:rPr>
          <w:color w:val="000000" w:themeColor="text1"/>
          <w:szCs w:val="24"/>
        </w:rPr>
        <w:t>exposure time</w:t>
      </w:r>
      <w:r w:rsidR="004E0629" w:rsidRPr="00BE0109">
        <w:rPr>
          <w:color w:val="000000" w:themeColor="text1"/>
          <w:szCs w:val="24"/>
        </w:rPr>
        <w:t xml:space="preserve"> of</w:t>
      </w:r>
      <w:r w:rsidRPr="00BE0109">
        <w:rPr>
          <w:color w:val="000000" w:themeColor="text1"/>
          <w:szCs w:val="24"/>
        </w:rPr>
        <w:t xml:space="preserve"> 100 ms</w:t>
      </w:r>
      <w:r w:rsidR="004E0629" w:rsidRPr="00BE0109">
        <w:rPr>
          <w:color w:val="000000" w:themeColor="text1"/>
          <w:szCs w:val="24"/>
        </w:rPr>
        <w:t xml:space="preserve"> and</w:t>
      </w:r>
      <w:r w:rsidRPr="00BE0109">
        <w:rPr>
          <w:color w:val="000000" w:themeColor="text1"/>
          <w:szCs w:val="24"/>
        </w:rPr>
        <w:t xml:space="preserve"> gain 5.8× for every FL micrograph </w:t>
      </w:r>
      <w:r w:rsidR="004E0629" w:rsidRPr="00BE0109">
        <w:rPr>
          <w:color w:val="000000" w:themeColor="text1"/>
          <w:szCs w:val="24"/>
        </w:rPr>
        <w:t>i</w:t>
      </w:r>
      <w:r w:rsidRPr="00BE0109">
        <w:rPr>
          <w:color w:val="000000" w:themeColor="text1"/>
          <w:szCs w:val="24"/>
        </w:rPr>
        <w:t>n</w:t>
      </w:r>
      <w:r w:rsidR="004E0629" w:rsidRPr="00BE0109">
        <w:rPr>
          <w:color w:val="000000" w:themeColor="text1"/>
          <w:szCs w:val="24"/>
        </w:rPr>
        <w:t xml:space="preserve"> the</w:t>
      </w:r>
      <w:r w:rsidRPr="00BE0109">
        <w:rPr>
          <w:color w:val="000000" w:themeColor="text1"/>
          <w:szCs w:val="24"/>
        </w:rPr>
        <w:t xml:space="preserve"> SLB coverage experiments.</w:t>
      </w:r>
      <w:r w:rsidR="001A667D" w:rsidRPr="00BE0109">
        <w:rPr>
          <w:color w:val="000000" w:themeColor="text1"/>
          <w:szCs w:val="24"/>
        </w:rPr>
        <w:t xml:space="preserve"> </w:t>
      </w:r>
      <w:r w:rsidR="00AB0007" w:rsidRPr="00BE0109">
        <w:rPr>
          <w:color w:val="000000" w:themeColor="text1"/>
          <w:szCs w:val="24"/>
          <w:lang w:eastAsia="ko-KR"/>
        </w:rPr>
        <w:t>T</w:t>
      </w:r>
      <w:r w:rsidR="00AB0007" w:rsidRPr="00BE0109">
        <w:rPr>
          <w:color w:val="000000" w:themeColor="text1"/>
          <w:szCs w:val="24"/>
        </w:rPr>
        <w:t>he FL and bright-field (BF) images of particulate materials were monitored using a FL microsco</w:t>
      </w:r>
      <w:r w:rsidR="00E80039" w:rsidRPr="00BE0109">
        <w:rPr>
          <w:color w:val="000000" w:themeColor="text1"/>
          <w:szCs w:val="24"/>
        </w:rPr>
        <w:t>py</w:t>
      </w:r>
      <w:r w:rsidR="00AB0007" w:rsidRPr="00BE0109">
        <w:rPr>
          <w:color w:val="000000" w:themeColor="text1"/>
          <w:szCs w:val="24"/>
        </w:rPr>
        <w:t xml:space="preserve"> system (LV100ND, Nikon) and then analy</w:t>
      </w:r>
      <w:r w:rsidR="00D64FC0" w:rsidRPr="00BE0109">
        <w:rPr>
          <w:color w:val="000000" w:themeColor="text1"/>
          <w:szCs w:val="24"/>
        </w:rPr>
        <w:t>z</w:t>
      </w:r>
      <w:r w:rsidR="00AB0007" w:rsidRPr="00BE0109">
        <w:rPr>
          <w:color w:val="000000" w:themeColor="text1"/>
          <w:szCs w:val="24"/>
        </w:rPr>
        <w:t xml:space="preserve">ed using image processing software (ImageJ, National Institutes of Health, USA). For the FRAP test, </w:t>
      </w:r>
      <w:r w:rsidR="004E0629" w:rsidRPr="00BE0109">
        <w:rPr>
          <w:color w:val="000000" w:themeColor="text1"/>
          <w:szCs w:val="24"/>
        </w:rPr>
        <w:t xml:space="preserve">a </w:t>
      </w:r>
      <w:r w:rsidR="00AB0007" w:rsidRPr="00BE0109">
        <w:rPr>
          <w:color w:val="000000" w:themeColor="text1"/>
          <w:szCs w:val="24"/>
        </w:rPr>
        <w:t>20-μm-circle region of the SLB patch was bleached for 1 min</w:t>
      </w:r>
      <w:r w:rsidR="009B2896" w:rsidRPr="00BE0109">
        <w:rPr>
          <w:color w:val="000000" w:themeColor="text1"/>
          <w:szCs w:val="24"/>
        </w:rPr>
        <w:t>,</w:t>
      </w:r>
      <w:r w:rsidR="00AB0007" w:rsidRPr="00BE0109">
        <w:rPr>
          <w:color w:val="000000" w:themeColor="text1"/>
          <w:szCs w:val="24"/>
        </w:rPr>
        <w:t xml:space="preserve"> and time-lapse FL intensities were measured using confocal microscopes (C2 C-ER, Nikon, Japan).</w:t>
      </w:r>
    </w:p>
    <w:p w14:paraId="594D0C03" w14:textId="05E8B342" w:rsidR="00230E3A" w:rsidRDefault="00230E3A" w:rsidP="00B644C8">
      <w:pPr>
        <w:pStyle w:val="SMText"/>
        <w:spacing w:line="480" w:lineRule="auto"/>
        <w:ind w:firstLine="0"/>
        <w:jc w:val="both"/>
      </w:pPr>
    </w:p>
    <w:p w14:paraId="4B31ACD7" w14:textId="2D2A5466" w:rsidR="00E10BD6" w:rsidRDefault="00E10BD6">
      <w:r>
        <w:br w:type="page"/>
      </w:r>
    </w:p>
    <w:p w14:paraId="0E0357BE" w14:textId="123A7D1D" w:rsidR="00927528" w:rsidRDefault="00EE2C2D" w:rsidP="00B644C8">
      <w:pPr>
        <w:pStyle w:val="SMSubheading"/>
        <w:spacing w:line="480" w:lineRule="auto"/>
        <w:jc w:val="both"/>
        <w:rPr>
          <w:b/>
          <w:color w:val="000000" w:themeColor="text1"/>
          <w:szCs w:val="24"/>
          <w:u w:val="single"/>
        </w:rPr>
      </w:pPr>
      <w:r>
        <w:rPr>
          <w:b/>
          <w:color w:val="000000" w:themeColor="text1"/>
          <w:szCs w:val="24"/>
          <w:u w:val="single"/>
        </w:rPr>
        <w:lastRenderedPageBreak/>
        <w:t>3</w:t>
      </w:r>
      <w:r w:rsidR="00843FE6" w:rsidRPr="00BE0109">
        <w:rPr>
          <w:b/>
          <w:color w:val="000000" w:themeColor="text1"/>
          <w:szCs w:val="24"/>
          <w:u w:val="single"/>
        </w:rPr>
        <w:t xml:space="preserve">. </w:t>
      </w:r>
      <w:r w:rsidR="0096324A" w:rsidRPr="00BE0109">
        <w:rPr>
          <w:b/>
          <w:color w:val="000000" w:themeColor="text1"/>
          <w:szCs w:val="24"/>
          <w:u w:val="single"/>
        </w:rPr>
        <w:t>B</w:t>
      </w:r>
      <w:r w:rsidR="00D527A2" w:rsidRPr="00BE0109">
        <w:rPr>
          <w:b/>
          <w:color w:val="000000" w:themeColor="text1"/>
          <w:szCs w:val="24"/>
          <w:u w:val="single"/>
        </w:rPr>
        <w:t xml:space="preserve">uffer </w:t>
      </w:r>
      <w:r w:rsidR="001A50D7" w:rsidRPr="00BE0109">
        <w:rPr>
          <w:b/>
          <w:color w:val="000000" w:themeColor="text1"/>
          <w:szCs w:val="24"/>
          <w:u w:val="single"/>
        </w:rPr>
        <w:t>s</w:t>
      </w:r>
      <w:r w:rsidR="00843FE6" w:rsidRPr="00BE0109">
        <w:rPr>
          <w:b/>
          <w:color w:val="000000" w:themeColor="text1"/>
          <w:szCs w:val="24"/>
          <w:u w:val="single"/>
        </w:rPr>
        <w:t xml:space="preserve">olution </w:t>
      </w:r>
      <w:r w:rsidR="00D527A2" w:rsidRPr="00BE0109">
        <w:rPr>
          <w:b/>
          <w:color w:val="000000" w:themeColor="text1"/>
          <w:szCs w:val="24"/>
          <w:u w:val="single"/>
        </w:rPr>
        <w:t>exchange</w:t>
      </w:r>
    </w:p>
    <w:p w14:paraId="0CB7D583" w14:textId="77777777" w:rsidR="002A68FC" w:rsidRPr="00BE0109" w:rsidRDefault="002A68FC" w:rsidP="00B644C8">
      <w:pPr>
        <w:pStyle w:val="SMSubheading"/>
        <w:spacing w:line="480" w:lineRule="auto"/>
        <w:jc w:val="both"/>
        <w:rPr>
          <w:b/>
          <w:color w:val="000000" w:themeColor="text1"/>
          <w:szCs w:val="24"/>
        </w:rPr>
      </w:pPr>
    </w:p>
    <w:p w14:paraId="76C207CE" w14:textId="652B3FA9" w:rsidR="00410F8B" w:rsidRPr="00BE0109" w:rsidRDefault="00843FE6" w:rsidP="00B644C8">
      <w:pPr>
        <w:pStyle w:val="SMSubheading"/>
        <w:spacing w:line="480" w:lineRule="auto"/>
        <w:ind w:firstLineChars="200" w:firstLine="480"/>
        <w:jc w:val="both"/>
        <w:rPr>
          <w:color w:val="000000" w:themeColor="text1"/>
          <w:szCs w:val="24"/>
        </w:rPr>
      </w:pPr>
      <w:r w:rsidRPr="00BE0109">
        <w:rPr>
          <w:color w:val="000000" w:themeColor="text1"/>
          <w:szCs w:val="24"/>
          <w:u w:val="none"/>
        </w:rPr>
        <w:t>After the SLB (DOPC:B-PE</w:t>
      </w:r>
      <w:r w:rsidR="001A667D" w:rsidRPr="00BE0109">
        <w:rPr>
          <w:color w:val="000000" w:themeColor="text1"/>
          <w:szCs w:val="24"/>
          <w:u w:val="none"/>
        </w:rPr>
        <w:t xml:space="preserve"> </w:t>
      </w:r>
      <w:r w:rsidRPr="00BE0109">
        <w:rPr>
          <w:color w:val="000000" w:themeColor="text1"/>
          <w:szCs w:val="24"/>
          <w:u w:val="none"/>
        </w:rPr>
        <w:t>=</w:t>
      </w:r>
      <w:r w:rsidR="001A667D" w:rsidRPr="00BE0109">
        <w:rPr>
          <w:color w:val="000000" w:themeColor="text1"/>
          <w:szCs w:val="24"/>
          <w:u w:val="none"/>
        </w:rPr>
        <w:t xml:space="preserve"> </w:t>
      </w:r>
      <w:r w:rsidRPr="00BE0109">
        <w:rPr>
          <w:color w:val="000000" w:themeColor="text1"/>
          <w:szCs w:val="24"/>
          <w:u w:val="none"/>
        </w:rPr>
        <w:t>95:5)</w:t>
      </w:r>
      <w:r w:rsidR="001A50D7" w:rsidRPr="00BE0109">
        <w:rPr>
          <w:color w:val="000000" w:themeColor="text1"/>
          <w:szCs w:val="24"/>
          <w:u w:val="none"/>
        </w:rPr>
        <w:t xml:space="preserve"> preparation</w:t>
      </w:r>
      <w:r w:rsidRPr="00BE0109">
        <w:rPr>
          <w:color w:val="000000" w:themeColor="text1"/>
          <w:szCs w:val="24"/>
          <w:u w:val="none"/>
        </w:rPr>
        <w:t xml:space="preserve"> in DIW, half</w:t>
      </w:r>
      <w:r w:rsidR="001A667D" w:rsidRPr="00BE0109">
        <w:rPr>
          <w:color w:val="000000" w:themeColor="text1"/>
          <w:szCs w:val="24"/>
          <w:u w:val="none"/>
        </w:rPr>
        <w:t xml:space="preserve"> </w:t>
      </w:r>
      <w:r w:rsidRPr="00BE0109">
        <w:rPr>
          <w:color w:val="000000" w:themeColor="text1"/>
          <w:szCs w:val="24"/>
          <w:u w:val="none"/>
        </w:rPr>
        <w:t xml:space="preserve">of the </w:t>
      </w:r>
      <w:r w:rsidR="00FC3159" w:rsidRPr="00BE0109">
        <w:rPr>
          <w:color w:val="000000" w:themeColor="text1"/>
          <w:szCs w:val="24"/>
          <w:u w:val="none"/>
        </w:rPr>
        <w:t>solution</w:t>
      </w:r>
      <w:r w:rsidRPr="00BE0109">
        <w:rPr>
          <w:color w:val="000000" w:themeColor="text1"/>
          <w:szCs w:val="24"/>
          <w:u w:val="none"/>
        </w:rPr>
        <w:t xml:space="preserve"> in </w:t>
      </w:r>
      <w:r w:rsidR="00FC3159" w:rsidRPr="00BE0109">
        <w:rPr>
          <w:color w:val="000000" w:themeColor="text1"/>
          <w:szCs w:val="24"/>
          <w:u w:val="none"/>
        </w:rPr>
        <w:t xml:space="preserve">the </w:t>
      </w:r>
      <w:r w:rsidR="00B71672" w:rsidRPr="00BE0109">
        <w:rPr>
          <w:color w:val="000000" w:themeColor="text1"/>
          <w:szCs w:val="24"/>
          <w:u w:val="none"/>
          <w:lang w:eastAsia="ko-KR"/>
        </w:rPr>
        <w:t>EG</w:t>
      </w:r>
      <w:r w:rsidR="001A667D" w:rsidRPr="00BE0109">
        <w:rPr>
          <w:color w:val="000000" w:themeColor="text1"/>
          <w:szCs w:val="24"/>
          <w:u w:val="none"/>
          <w:lang w:eastAsia="ko-KR"/>
        </w:rPr>
        <w:t xml:space="preserve"> </w:t>
      </w:r>
      <w:r w:rsidRPr="00BE0109">
        <w:rPr>
          <w:color w:val="000000" w:themeColor="text1"/>
          <w:szCs w:val="24"/>
          <w:u w:val="none"/>
        </w:rPr>
        <w:t xml:space="preserve">reaction chamber (50 </w:t>
      </w:r>
      <w:r w:rsidR="00B71672" w:rsidRPr="00BE0109">
        <w:rPr>
          <w:color w:val="000000" w:themeColor="text1"/>
          <w:szCs w:val="24"/>
          <w:u w:val="none"/>
        </w:rPr>
        <w:t>μL</w:t>
      </w:r>
      <w:r w:rsidR="001A667D" w:rsidRPr="00BE0109">
        <w:rPr>
          <w:color w:val="000000" w:themeColor="text1"/>
          <w:szCs w:val="24"/>
          <w:u w:val="none"/>
        </w:rPr>
        <w:t xml:space="preserve"> </w:t>
      </w:r>
      <w:r w:rsidRPr="00BE0109">
        <w:rPr>
          <w:color w:val="000000" w:themeColor="text1"/>
          <w:szCs w:val="24"/>
          <w:u w:val="none"/>
        </w:rPr>
        <w:t xml:space="preserve">out of 100 μL) was exchanged </w:t>
      </w:r>
      <w:r w:rsidR="00FC3159" w:rsidRPr="00BE0109">
        <w:rPr>
          <w:color w:val="000000" w:themeColor="text1"/>
          <w:szCs w:val="24"/>
          <w:u w:val="none"/>
        </w:rPr>
        <w:t xml:space="preserve">with </w:t>
      </w:r>
      <w:r w:rsidRPr="00BE0109">
        <w:rPr>
          <w:color w:val="000000" w:themeColor="text1"/>
          <w:szCs w:val="24"/>
          <w:u w:val="none"/>
        </w:rPr>
        <w:t>50 μL of 1× PBS</w:t>
      </w:r>
      <w:r w:rsidR="00FC3159" w:rsidRPr="00BE0109">
        <w:rPr>
          <w:color w:val="000000" w:themeColor="text1"/>
          <w:szCs w:val="24"/>
          <w:u w:val="none"/>
        </w:rPr>
        <w:t xml:space="preserve">.  This process </w:t>
      </w:r>
      <w:r w:rsidR="004E0629" w:rsidRPr="00BE0109">
        <w:rPr>
          <w:color w:val="000000" w:themeColor="text1"/>
          <w:szCs w:val="24"/>
          <w:u w:val="none"/>
        </w:rPr>
        <w:t>wa</w:t>
      </w:r>
      <w:r w:rsidR="00FC3159" w:rsidRPr="00BE0109">
        <w:rPr>
          <w:color w:val="000000" w:themeColor="text1"/>
          <w:szCs w:val="24"/>
          <w:u w:val="none"/>
        </w:rPr>
        <w:t>s</w:t>
      </w:r>
      <w:r w:rsidRPr="00BE0109">
        <w:rPr>
          <w:color w:val="000000" w:themeColor="text1"/>
          <w:szCs w:val="24"/>
          <w:u w:val="none"/>
        </w:rPr>
        <w:t xml:space="preserve"> repeated until the V</w:t>
      </w:r>
      <w:r w:rsidRPr="00BE0109">
        <w:rPr>
          <w:color w:val="000000" w:themeColor="text1"/>
          <w:szCs w:val="24"/>
          <w:u w:val="none"/>
          <w:vertAlign w:val="subscript"/>
        </w:rPr>
        <w:t>TG</w:t>
      </w:r>
      <w:r w:rsidRPr="00BE0109">
        <w:rPr>
          <w:color w:val="000000" w:themeColor="text1"/>
          <w:szCs w:val="24"/>
          <w:u w:val="none"/>
        </w:rPr>
        <w:t xml:space="preserve"> value</w:t>
      </w:r>
      <w:r w:rsidR="00FC3159" w:rsidRPr="00BE0109">
        <w:rPr>
          <w:color w:val="000000" w:themeColor="text1"/>
          <w:szCs w:val="24"/>
          <w:u w:val="none"/>
        </w:rPr>
        <w:t xml:space="preserve"> </w:t>
      </w:r>
      <w:r w:rsidR="004E0629" w:rsidRPr="00BE0109">
        <w:rPr>
          <w:color w:val="000000" w:themeColor="text1"/>
          <w:szCs w:val="24"/>
          <w:u w:val="none"/>
        </w:rPr>
        <w:t>wa</w:t>
      </w:r>
      <w:r w:rsidR="00FC3159" w:rsidRPr="00BE0109">
        <w:rPr>
          <w:color w:val="000000" w:themeColor="text1"/>
          <w:szCs w:val="24"/>
          <w:u w:val="none"/>
        </w:rPr>
        <w:t>s</w:t>
      </w:r>
      <w:r w:rsidRPr="00BE0109">
        <w:rPr>
          <w:color w:val="000000" w:themeColor="text1"/>
          <w:szCs w:val="24"/>
          <w:u w:val="none"/>
        </w:rPr>
        <w:t xml:space="preserve"> saturated (</w:t>
      </w:r>
      <w:r w:rsidR="00446242">
        <w:rPr>
          <w:color w:val="000000" w:themeColor="text1"/>
          <w:szCs w:val="24"/>
          <w:u w:val="none"/>
        </w:rPr>
        <w:t>Supplementary F</w:t>
      </w:r>
      <w:r w:rsidRPr="00BE0109">
        <w:rPr>
          <w:color w:val="000000" w:themeColor="text1"/>
          <w:szCs w:val="24"/>
          <w:u w:val="none"/>
        </w:rPr>
        <w:t>ig. S</w:t>
      </w:r>
      <w:r w:rsidR="00965404">
        <w:rPr>
          <w:color w:val="000000" w:themeColor="text1"/>
          <w:szCs w:val="24"/>
          <w:u w:val="none"/>
        </w:rPr>
        <w:t>4</w:t>
      </w:r>
      <w:r w:rsidRPr="00BE0109">
        <w:rPr>
          <w:color w:val="000000" w:themeColor="text1"/>
          <w:szCs w:val="24"/>
          <w:u w:val="none"/>
        </w:rPr>
        <w:t xml:space="preserve">). </w:t>
      </w:r>
      <w:r w:rsidR="0098194D" w:rsidRPr="00BE0109">
        <w:rPr>
          <w:color w:val="000000" w:themeColor="text1"/>
          <w:szCs w:val="24"/>
          <w:u w:val="none"/>
        </w:rPr>
        <w:t>Note</w:t>
      </w:r>
      <w:r w:rsidRPr="00BE0109">
        <w:rPr>
          <w:color w:val="000000" w:themeColor="text1"/>
          <w:szCs w:val="24"/>
          <w:u w:val="none"/>
        </w:rPr>
        <w:t xml:space="preserve"> that </w:t>
      </w:r>
      <w:r w:rsidR="009D2274" w:rsidRPr="00BE0109">
        <w:rPr>
          <w:color w:val="000000" w:themeColor="text1"/>
          <w:szCs w:val="24"/>
          <w:u w:val="none"/>
        </w:rPr>
        <w:t>the signal reached a</w:t>
      </w:r>
      <w:r w:rsidR="007A7E80" w:rsidRPr="00BE0109">
        <w:rPr>
          <w:color w:val="000000" w:themeColor="text1"/>
          <w:szCs w:val="24"/>
          <w:u w:val="none"/>
        </w:rPr>
        <w:t xml:space="preserve"> steady</w:t>
      </w:r>
      <w:r w:rsidR="009D2274" w:rsidRPr="00BE0109">
        <w:rPr>
          <w:color w:val="000000" w:themeColor="text1"/>
          <w:szCs w:val="24"/>
          <w:u w:val="none"/>
        </w:rPr>
        <w:t xml:space="preserve"> state after </w:t>
      </w:r>
      <w:r w:rsidRPr="00BE0109">
        <w:rPr>
          <w:color w:val="000000" w:themeColor="text1"/>
          <w:szCs w:val="24"/>
          <w:u w:val="none"/>
        </w:rPr>
        <w:t xml:space="preserve">10 repeated </w:t>
      </w:r>
      <w:r w:rsidR="00DD6C92" w:rsidRPr="00BE0109">
        <w:rPr>
          <w:color w:val="000000" w:themeColor="text1"/>
          <w:szCs w:val="24"/>
          <w:u w:val="none"/>
        </w:rPr>
        <w:t>exchange</w:t>
      </w:r>
      <w:r w:rsidR="009D2274" w:rsidRPr="00BE0109">
        <w:rPr>
          <w:color w:val="000000" w:themeColor="text1"/>
          <w:szCs w:val="24"/>
          <w:u w:val="none"/>
        </w:rPr>
        <w:t>s</w:t>
      </w:r>
      <w:r w:rsidR="001A667D" w:rsidRPr="00BE0109">
        <w:rPr>
          <w:color w:val="000000" w:themeColor="text1"/>
          <w:szCs w:val="24"/>
          <w:u w:val="none"/>
        </w:rPr>
        <w:t xml:space="preserve"> </w:t>
      </w:r>
      <w:r w:rsidRPr="00BE0109">
        <w:rPr>
          <w:color w:val="000000" w:themeColor="text1"/>
          <w:szCs w:val="24"/>
          <w:u w:val="none"/>
        </w:rPr>
        <w:t xml:space="preserve">of </w:t>
      </w:r>
      <w:r w:rsidR="00DD6C92" w:rsidRPr="00BE0109">
        <w:rPr>
          <w:color w:val="000000" w:themeColor="text1"/>
          <w:szCs w:val="24"/>
          <w:u w:val="none"/>
        </w:rPr>
        <w:t xml:space="preserve">the </w:t>
      </w:r>
      <w:r w:rsidRPr="00BE0109">
        <w:rPr>
          <w:color w:val="000000" w:themeColor="text1"/>
          <w:szCs w:val="24"/>
          <w:u w:val="none"/>
        </w:rPr>
        <w:t xml:space="preserve">outer buffer (OB), which is </w:t>
      </w:r>
      <w:r w:rsidR="004E0629" w:rsidRPr="00BE0109">
        <w:rPr>
          <w:color w:val="000000" w:themeColor="text1"/>
          <w:szCs w:val="24"/>
          <w:u w:val="none"/>
        </w:rPr>
        <w:t>consistent with</w:t>
      </w:r>
      <w:r w:rsidRPr="00BE0109">
        <w:rPr>
          <w:color w:val="000000" w:themeColor="text1"/>
          <w:szCs w:val="24"/>
          <w:u w:val="none"/>
        </w:rPr>
        <w:t xml:space="preserve"> </w:t>
      </w:r>
      <w:r w:rsidR="009D2274" w:rsidRPr="00BE0109">
        <w:rPr>
          <w:color w:val="000000" w:themeColor="text1"/>
          <w:szCs w:val="24"/>
          <w:u w:val="none"/>
        </w:rPr>
        <w:t>the</w:t>
      </w:r>
      <w:r w:rsidR="001A667D" w:rsidRPr="00BE0109">
        <w:rPr>
          <w:color w:val="000000" w:themeColor="text1"/>
          <w:szCs w:val="24"/>
          <w:u w:val="none"/>
        </w:rPr>
        <w:t xml:space="preserve"> </w:t>
      </w:r>
      <w:r w:rsidR="007A7E80" w:rsidRPr="00BE0109">
        <w:rPr>
          <w:color w:val="000000" w:themeColor="text1"/>
          <w:szCs w:val="24"/>
          <w:u w:val="none"/>
        </w:rPr>
        <w:t xml:space="preserve">expected </w:t>
      </w:r>
      <w:r w:rsidRPr="00BE0109">
        <w:rPr>
          <w:color w:val="000000" w:themeColor="text1"/>
          <w:szCs w:val="24"/>
          <w:u w:val="none"/>
        </w:rPr>
        <w:t>concentration</w:t>
      </w:r>
      <w:r w:rsidR="007A7E80" w:rsidRPr="00BE0109">
        <w:rPr>
          <w:color w:val="000000" w:themeColor="text1"/>
          <w:szCs w:val="24"/>
          <w:u w:val="none"/>
        </w:rPr>
        <w:t>s</w:t>
      </w:r>
      <w:r w:rsidR="001A667D" w:rsidRPr="00BE0109">
        <w:rPr>
          <w:color w:val="000000" w:themeColor="text1"/>
          <w:szCs w:val="24"/>
          <w:u w:val="none"/>
        </w:rPr>
        <w:t xml:space="preserve"> </w:t>
      </w:r>
      <w:r w:rsidR="007A7E80" w:rsidRPr="00BE0109">
        <w:rPr>
          <w:color w:val="000000" w:themeColor="text1"/>
          <w:szCs w:val="24"/>
          <w:u w:val="none"/>
        </w:rPr>
        <w:t>(</w:t>
      </w:r>
      <w:r w:rsidRPr="00BE0109">
        <w:rPr>
          <w:color w:val="000000" w:themeColor="text1"/>
          <w:szCs w:val="24"/>
          <w:u w:val="none"/>
        </w:rPr>
        <w:t xml:space="preserve">0.992× PBS </w:t>
      </w:r>
      <w:r w:rsidR="007A7E80" w:rsidRPr="00BE0109">
        <w:rPr>
          <w:color w:val="000000" w:themeColor="text1"/>
          <w:szCs w:val="24"/>
          <w:u w:val="none"/>
        </w:rPr>
        <w:t>at</w:t>
      </w:r>
      <w:r w:rsidRPr="00BE0109">
        <w:rPr>
          <w:color w:val="000000" w:themeColor="text1"/>
          <w:szCs w:val="24"/>
          <w:u w:val="none"/>
        </w:rPr>
        <w:t xml:space="preserve"> the 7th exchange</w:t>
      </w:r>
      <w:r w:rsidR="001A667D" w:rsidRPr="00BE0109">
        <w:rPr>
          <w:color w:val="000000" w:themeColor="text1"/>
          <w:szCs w:val="24"/>
          <w:u w:val="none"/>
        </w:rPr>
        <w:t xml:space="preserve"> </w:t>
      </w:r>
      <w:r w:rsidRPr="00BE0109">
        <w:rPr>
          <w:color w:val="000000" w:themeColor="text1"/>
          <w:szCs w:val="24"/>
          <w:u w:val="none"/>
        </w:rPr>
        <w:t xml:space="preserve">and 0.999× PBS </w:t>
      </w:r>
      <w:r w:rsidR="007A7E80" w:rsidRPr="00BE0109">
        <w:rPr>
          <w:color w:val="000000" w:themeColor="text1"/>
          <w:szCs w:val="24"/>
          <w:u w:val="none"/>
        </w:rPr>
        <w:t>at</w:t>
      </w:r>
      <w:r w:rsidRPr="00BE0109">
        <w:rPr>
          <w:color w:val="000000" w:themeColor="text1"/>
          <w:szCs w:val="24"/>
          <w:u w:val="none"/>
        </w:rPr>
        <w:t xml:space="preserve"> the 10th exchange</w:t>
      </w:r>
      <w:r w:rsidR="00927528" w:rsidRPr="00BE0109">
        <w:rPr>
          <w:color w:val="000000" w:themeColor="text1"/>
          <w:szCs w:val="24"/>
          <w:u w:val="none"/>
        </w:rPr>
        <w:t xml:space="preserve"> (</w:t>
      </w:r>
      <w:r w:rsidR="00446242">
        <w:rPr>
          <w:color w:val="000000" w:themeColor="text1"/>
          <w:szCs w:val="24"/>
          <w:u w:val="none"/>
        </w:rPr>
        <w:t>Supplementary F</w:t>
      </w:r>
      <w:r w:rsidR="00927528" w:rsidRPr="00BE0109">
        <w:rPr>
          <w:color w:val="000000" w:themeColor="text1"/>
          <w:szCs w:val="24"/>
          <w:u w:val="none"/>
        </w:rPr>
        <w:t>ig. S</w:t>
      </w:r>
      <w:r w:rsidR="00965404">
        <w:rPr>
          <w:color w:val="000000" w:themeColor="text1"/>
          <w:szCs w:val="24"/>
          <w:u w:val="none"/>
        </w:rPr>
        <w:t>4</w:t>
      </w:r>
      <w:r w:rsidR="00927528" w:rsidRPr="00BE0109">
        <w:rPr>
          <w:color w:val="000000" w:themeColor="text1"/>
          <w:szCs w:val="24"/>
          <w:u w:val="none"/>
        </w:rPr>
        <w:t>)</w:t>
      </w:r>
      <w:r w:rsidRPr="00BE0109">
        <w:rPr>
          <w:color w:val="000000" w:themeColor="text1"/>
          <w:szCs w:val="24"/>
          <w:u w:val="none"/>
        </w:rPr>
        <w:t>.</w:t>
      </w:r>
    </w:p>
    <w:p w14:paraId="0CB27189" w14:textId="77777777" w:rsidR="00410F8B" w:rsidRPr="00BE0109" w:rsidRDefault="002E4710" w:rsidP="00E10BD6">
      <w:pPr>
        <w:pStyle w:val="SMText"/>
        <w:spacing w:line="480" w:lineRule="auto"/>
        <w:ind w:firstLine="0"/>
        <w:jc w:val="center"/>
        <w:rPr>
          <w:color w:val="000000" w:themeColor="text1"/>
          <w:szCs w:val="24"/>
        </w:rPr>
      </w:pPr>
      <w:r w:rsidRPr="00BE0109">
        <w:rPr>
          <w:noProof/>
          <w:color w:val="000000" w:themeColor="text1"/>
          <w:szCs w:val="24"/>
          <w:lang w:eastAsia="ko-KR"/>
        </w:rPr>
        <w:drawing>
          <wp:inline distT="0" distB="0" distL="0" distR="0" wp14:anchorId="37A04399" wp14:editId="2DDC2938">
            <wp:extent cx="3462292" cy="2257279"/>
            <wp:effectExtent l="0" t="0" r="5080" b="0"/>
            <wp:docPr id="10" name="그림 10" descr="D:\OneDrive - 연세대학교 (Yonsei University)\Cloud\lipid+FET\20190101\figure_final\fig.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neDrive - 연세대학교 (Yonsei University)\Cloud\lipid+FET\20190101\figure_final\fig.S5.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462292" cy="2257279"/>
                    </a:xfrm>
                    <a:prstGeom prst="rect">
                      <a:avLst/>
                    </a:prstGeom>
                    <a:noFill/>
                    <a:ln>
                      <a:noFill/>
                    </a:ln>
                  </pic:spPr>
                </pic:pic>
              </a:graphicData>
            </a:graphic>
          </wp:inline>
        </w:drawing>
      </w:r>
    </w:p>
    <w:p w14:paraId="34BA4673" w14:textId="47361B9F" w:rsidR="00410F8B" w:rsidRPr="00E10BD6" w:rsidRDefault="00B228CA" w:rsidP="00B644C8">
      <w:pPr>
        <w:pStyle w:val="SMText"/>
        <w:spacing w:line="480" w:lineRule="auto"/>
        <w:ind w:firstLine="0"/>
        <w:jc w:val="both"/>
        <w:rPr>
          <w:color w:val="000000" w:themeColor="text1"/>
          <w:szCs w:val="24"/>
        </w:rPr>
      </w:pPr>
      <w:r w:rsidRPr="00B228CA">
        <w:rPr>
          <w:b/>
          <w:color w:val="000000" w:themeColor="text1"/>
          <w:szCs w:val="24"/>
        </w:rPr>
        <w:t xml:space="preserve">Supplementary </w:t>
      </w:r>
      <w:r w:rsidR="00410F8B" w:rsidRPr="000D4D71">
        <w:rPr>
          <w:b/>
          <w:color w:val="000000" w:themeColor="text1"/>
          <w:szCs w:val="24"/>
        </w:rPr>
        <w:t>Fig. S</w:t>
      </w:r>
      <w:r w:rsidR="00AB662A">
        <w:rPr>
          <w:b/>
          <w:color w:val="000000" w:themeColor="text1"/>
          <w:szCs w:val="24"/>
        </w:rPr>
        <w:t>4</w:t>
      </w:r>
      <w:r w:rsidR="00410F8B" w:rsidRPr="000D4D71">
        <w:rPr>
          <w:b/>
          <w:color w:val="000000" w:themeColor="text1"/>
          <w:szCs w:val="24"/>
        </w:rPr>
        <w:t xml:space="preserve">. </w:t>
      </w:r>
      <w:r w:rsidR="00410F8B" w:rsidRPr="00E10BD6">
        <w:rPr>
          <w:bCs/>
          <w:color w:val="000000" w:themeColor="text1"/>
          <w:szCs w:val="24"/>
        </w:rPr>
        <w:t>Potential variation of the top gate electrode during the OB exchange process with the ionic contrast across the SLB</w:t>
      </w:r>
    </w:p>
    <w:p w14:paraId="5E10061E" w14:textId="25F4CFF0" w:rsidR="00E10BD6" w:rsidRDefault="00E10BD6">
      <w:pPr>
        <w:rPr>
          <w:b/>
          <w:bCs/>
          <w:color w:val="000000" w:themeColor="text1"/>
          <w:szCs w:val="24"/>
          <w:u w:val="single"/>
          <w:lang w:eastAsia="ko-KR"/>
        </w:rPr>
      </w:pPr>
      <w:r>
        <w:rPr>
          <w:b/>
          <w:bCs/>
          <w:color w:val="000000" w:themeColor="text1"/>
          <w:szCs w:val="24"/>
          <w:u w:val="single"/>
          <w:lang w:eastAsia="ko-KR"/>
        </w:rPr>
        <w:br w:type="page"/>
      </w:r>
    </w:p>
    <w:p w14:paraId="0ED4DBF7" w14:textId="7A93FC75" w:rsidR="00927528" w:rsidRDefault="00EE2C2D" w:rsidP="00B644C8">
      <w:pPr>
        <w:pStyle w:val="SMText"/>
        <w:spacing w:line="480" w:lineRule="auto"/>
        <w:ind w:firstLine="0"/>
        <w:jc w:val="both"/>
        <w:rPr>
          <w:b/>
          <w:bCs/>
          <w:color w:val="000000" w:themeColor="text1"/>
          <w:szCs w:val="24"/>
          <w:u w:val="single"/>
        </w:rPr>
      </w:pPr>
      <w:r>
        <w:rPr>
          <w:b/>
          <w:bCs/>
          <w:color w:val="000000" w:themeColor="text1"/>
          <w:szCs w:val="24"/>
          <w:u w:val="single"/>
          <w:lang w:eastAsia="ko-KR"/>
        </w:rPr>
        <w:lastRenderedPageBreak/>
        <w:t>4</w:t>
      </w:r>
      <w:r w:rsidR="00DC2497" w:rsidRPr="000D4D71">
        <w:rPr>
          <w:b/>
          <w:bCs/>
          <w:color w:val="000000" w:themeColor="text1"/>
          <w:szCs w:val="24"/>
          <w:u w:val="single"/>
          <w:lang w:eastAsia="ko-KR"/>
        </w:rPr>
        <w:t xml:space="preserve">. </w:t>
      </w:r>
      <w:r w:rsidR="006717A6" w:rsidRPr="000D4D71">
        <w:rPr>
          <w:b/>
          <w:bCs/>
          <w:color w:val="000000" w:themeColor="text1"/>
          <w:szCs w:val="24"/>
          <w:u w:val="single"/>
          <w:lang w:eastAsia="ko-KR"/>
        </w:rPr>
        <w:t>C</w:t>
      </w:r>
      <w:r w:rsidR="00DC2497" w:rsidRPr="000D4D71">
        <w:rPr>
          <w:b/>
          <w:bCs/>
          <w:color w:val="000000" w:themeColor="text1"/>
          <w:szCs w:val="24"/>
          <w:u w:val="single"/>
          <w:lang w:eastAsia="ko-KR"/>
        </w:rPr>
        <w:t>ontro</w:t>
      </w:r>
      <w:r w:rsidR="00796CA0" w:rsidRPr="000D4D71">
        <w:rPr>
          <w:b/>
          <w:bCs/>
          <w:color w:val="000000" w:themeColor="text1"/>
          <w:szCs w:val="24"/>
          <w:u w:val="single"/>
          <w:lang w:eastAsia="ko-KR"/>
        </w:rPr>
        <w:t>l experiment with</w:t>
      </w:r>
      <w:r w:rsidR="00843FE6" w:rsidRPr="000D4D71">
        <w:rPr>
          <w:b/>
          <w:bCs/>
          <w:color w:val="000000" w:themeColor="text1"/>
          <w:szCs w:val="24"/>
          <w:u w:val="single"/>
        </w:rPr>
        <w:t xml:space="preserve"> identical ionic </w:t>
      </w:r>
      <w:r w:rsidR="00796CA0" w:rsidRPr="000D4D71">
        <w:rPr>
          <w:b/>
          <w:bCs/>
          <w:color w:val="000000" w:themeColor="text1"/>
          <w:szCs w:val="24"/>
          <w:u w:val="single"/>
        </w:rPr>
        <w:t xml:space="preserve">conditions </w:t>
      </w:r>
      <w:r w:rsidR="00843FE6" w:rsidRPr="000D4D71">
        <w:rPr>
          <w:b/>
          <w:bCs/>
          <w:color w:val="000000" w:themeColor="text1"/>
          <w:szCs w:val="24"/>
          <w:u w:val="single"/>
        </w:rPr>
        <w:t>across the SLB</w:t>
      </w:r>
    </w:p>
    <w:p w14:paraId="1A492006" w14:textId="77777777" w:rsidR="002A68FC" w:rsidRPr="000D4D71" w:rsidRDefault="002A68FC" w:rsidP="00B644C8">
      <w:pPr>
        <w:pStyle w:val="SMText"/>
        <w:spacing w:line="480" w:lineRule="auto"/>
        <w:ind w:firstLine="0"/>
        <w:jc w:val="both"/>
        <w:rPr>
          <w:b/>
          <w:color w:val="000000" w:themeColor="text1"/>
          <w:szCs w:val="24"/>
        </w:rPr>
      </w:pPr>
    </w:p>
    <w:p w14:paraId="0FC67247" w14:textId="38FFAAD9" w:rsidR="00795E76" w:rsidRDefault="001A667D" w:rsidP="00B644C8">
      <w:pPr>
        <w:pStyle w:val="SMText"/>
        <w:spacing w:line="480" w:lineRule="auto"/>
        <w:ind w:firstLineChars="177" w:firstLine="425"/>
        <w:jc w:val="both"/>
        <w:rPr>
          <w:color w:val="000000" w:themeColor="text1"/>
          <w:szCs w:val="24"/>
        </w:rPr>
      </w:pPr>
      <w:r w:rsidRPr="000D4D71">
        <w:rPr>
          <w:color w:val="000000" w:themeColor="text1"/>
          <w:szCs w:val="24"/>
        </w:rPr>
        <w:t>T</w:t>
      </w:r>
      <w:r w:rsidR="00843FE6" w:rsidRPr="000D4D71">
        <w:rPr>
          <w:color w:val="000000" w:themeColor="text1"/>
          <w:szCs w:val="24"/>
        </w:rPr>
        <w:t>o</w:t>
      </w:r>
      <w:r w:rsidR="00811E19" w:rsidRPr="000D4D71">
        <w:rPr>
          <w:color w:val="000000" w:themeColor="text1"/>
          <w:szCs w:val="24"/>
          <w:lang w:eastAsia="ko-KR"/>
        </w:rPr>
        <w:t xml:space="preserve"> validate</w:t>
      </w:r>
      <w:r w:rsidR="00843FE6" w:rsidRPr="000D4D71">
        <w:rPr>
          <w:color w:val="000000" w:themeColor="text1"/>
          <w:szCs w:val="24"/>
        </w:rPr>
        <w:t xml:space="preserve"> the role of t</w:t>
      </w:r>
      <w:r w:rsidR="00811E19" w:rsidRPr="000D4D71">
        <w:rPr>
          <w:color w:val="000000" w:themeColor="text1"/>
          <w:szCs w:val="24"/>
        </w:rPr>
        <w:t>he</w:t>
      </w:r>
      <w:r w:rsidR="00843FE6" w:rsidRPr="000D4D71">
        <w:rPr>
          <w:color w:val="000000" w:themeColor="text1"/>
          <w:szCs w:val="24"/>
        </w:rPr>
        <w:t xml:space="preserve"> DIW </w:t>
      </w:r>
      <w:r w:rsidR="00811E19" w:rsidRPr="000D4D71">
        <w:rPr>
          <w:color w:val="000000" w:themeColor="text1"/>
          <w:szCs w:val="24"/>
        </w:rPr>
        <w:t xml:space="preserve">layer </w:t>
      </w:r>
      <w:r w:rsidR="00843FE6" w:rsidRPr="000D4D71">
        <w:rPr>
          <w:color w:val="000000" w:themeColor="text1"/>
          <w:szCs w:val="24"/>
        </w:rPr>
        <w:t>between the SiO</w:t>
      </w:r>
      <w:r w:rsidR="00843FE6" w:rsidRPr="000D4D71">
        <w:rPr>
          <w:color w:val="000000" w:themeColor="text1"/>
          <w:szCs w:val="24"/>
          <w:vertAlign w:val="subscript"/>
        </w:rPr>
        <w:t>2</w:t>
      </w:r>
      <w:r w:rsidR="00843FE6" w:rsidRPr="000D4D71">
        <w:rPr>
          <w:color w:val="000000" w:themeColor="text1"/>
          <w:szCs w:val="24"/>
        </w:rPr>
        <w:t xml:space="preserve"> surface and the SLB, </w:t>
      </w:r>
      <w:r w:rsidR="009E07FB" w:rsidRPr="000D4D71">
        <w:rPr>
          <w:color w:val="000000" w:themeColor="text1"/>
          <w:szCs w:val="24"/>
        </w:rPr>
        <w:t xml:space="preserve">a </w:t>
      </w:r>
      <w:r w:rsidR="00843FE6" w:rsidRPr="000D4D71">
        <w:rPr>
          <w:color w:val="000000" w:themeColor="text1"/>
          <w:szCs w:val="24"/>
        </w:rPr>
        <w:t>negative control experiment w</w:t>
      </w:r>
      <w:r w:rsidR="00B71672" w:rsidRPr="000D4D71">
        <w:rPr>
          <w:color w:val="000000" w:themeColor="text1"/>
          <w:szCs w:val="24"/>
          <w:lang w:eastAsia="ko-KR"/>
        </w:rPr>
        <w:t>as</w:t>
      </w:r>
      <w:r w:rsidR="00843FE6" w:rsidRPr="000D4D71">
        <w:rPr>
          <w:color w:val="000000" w:themeColor="text1"/>
          <w:szCs w:val="24"/>
        </w:rPr>
        <w:t xml:space="preserve"> carried out </w:t>
      </w:r>
      <w:r w:rsidR="00C1071E" w:rsidRPr="000D4D71">
        <w:rPr>
          <w:color w:val="000000" w:themeColor="text1"/>
          <w:szCs w:val="24"/>
        </w:rPr>
        <w:t>using</w:t>
      </w:r>
      <w:r w:rsidR="00843FE6" w:rsidRPr="000D4D71">
        <w:rPr>
          <w:color w:val="000000" w:themeColor="text1"/>
          <w:szCs w:val="24"/>
        </w:rPr>
        <w:t xml:space="preserve"> identical ionic </w:t>
      </w:r>
      <w:r w:rsidR="00811E19" w:rsidRPr="000D4D71">
        <w:rPr>
          <w:color w:val="000000" w:themeColor="text1"/>
          <w:szCs w:val="24"/>
        </w:rPr>
        <w:t>conditions</w:t>
      </w:r>
      <w:r w:rsidR="00843FE6" w:rsidRPr="000D4D71">
        <w:rPr>
          <w:color w:val="000000" w:themeColor="text1"/>
          <w:szCs w:val="24"/>
        </w:rPr>
        <w:t xml:space="preserve"> across the SLB. </w:t>
      </w:r>
      <w:r w:rsidR="009E07FB" w:rsidRPr="000D4D71">
        <w:rPr>
          <w:color w:val="000000" w:themeColor="text1"/>
          <w:szCs w:val="24"/>
        </w:rPr>
        <w:t>Namely,</w:t>
      </w:r>
      <w:r w:rsidR="00843FE6" w:rsidRPr="000D4D71">
        <w:rPr>
          <w:color w:val="000000" w:themeColor="text1"/>
          <w:szCs w:val="24"/>
        </w:rPr>
        <w:t xml:space="preserve"> the SUV w</w:t>
      </w:r>
      <w:r w:rsidR="009E07FB" w:rsidRPr="000D4D71">
        <w:rPr>
          <w:color w:val="000000" w:themeColor="text1"/>
          <w:szCs w:val="24"/>
        </w:rPr>
        <w:t>as</w:t>
      </w:r>
      <w:r w:rsidR="00843FE6" w:rsidRPr="000D4D71">
        <w:rPr>
          <w:color w:val="000000" w:themeColor="text1"/>
          <w:szCs w:val="24"/>
        </w:rPr>
        <w:t xml:space="preserve"> prepared in 1× PBS (0.1 mg/mL) and exposed to </w:t>
      </w:r>
      <w:r w:rsidR="009E07FB" w:rsidRPr="000D4D71">
        <w:rPr>
          <w:color w:val="000000" w:themeColor="text1"/>
          <w:szCs w:val="24"/>
        </w:rPr>
        <w:t xml:space="preserve">the </w:t>
      </w:r>
      <w:r w:rsidR="00843FE6" w:rsidRPr="000D4D71">
        <w:rPr>
          <w:color w:val="000000" w:themeColor="text1"/>
          <w:szCs w:val="24"/>
        </w:rPr>
        <w:t xml:space="preserve">hydrophilic </w:t>
      </w:r>
      <w:r w:rsidR="009E07FB" w:rsidRPr="000D4D71">
        <w:rPr>
          <w:color w:val="000000" w:themeColor="text1"/>
          <w:szCs w:val="24"/>
        </w:rPr>
        <w:t xml:space="preserve">surface of the </w:t>
      </w:r>
      <w:r w:rsidR="00843FE6" w:rsidRPr="000D4D71">
        <w:rPr>
          <w:color w:val="000000" w:themeColor="text1"/>
          <w:szCs w:val="24"/>
        </w:rPr>
        <w:t>SiO</w:t>
      </w:r>
      <w:r w:rsidR="00843FE6" w:rsidRPr="000D4D71">
        <w:rPr>
          <w:color w:val="000000" w:themeColor="text1"/>
          <w:szCs w:val="24"/>
          <w:vertAlign w:val="subscript"/>
        </w:rPr>
        <w:t>2</w:t>
      </w:r>
      <w:r w:rsidRPr="000D4D71">
        <w:rPr>
          <w:color w:val="000000" w:themeColor="text1"/>
          <w:szCs w:val="24"/>
          <w:vertAlign w:val="subscript"/>
        </w:rPr>
        <w:t xml:space="preserve"> </w:t>
      </w:r>
      <w:r w:rsidR="00843FE6" w:rsidRPr="000D4D71">
        <w:rPr>
          <w:color w:val="000000" w:themeColor="text1"/>
          <w:szCs w:val="24"/>
        </w:rPr>
        <w:t>o</w:t>
      </w:r>
      <w:r w:rsidR="009E07FB" w:rsidRPr="000D4D71">
        <w:rPr>
          <w:color w:val="000000" w:themeColor="text1"/>
          <w:szCs w:val="24"/>
        </w:rPr>
        <w:t>n</w:t>
      </w:r>
      <w:r w:rsidR="00843FE6" w:rsidRPr="000D4D71">
        <w:rPr>
          <w:color w:val="000000" w:themeColor="text1"/>
          <w:szCs w:val="24"/>
        </w:rPr>
        <w:t xml:space="preserve"> the EG</w:t>
      </w:r>
      <w:r w:rsidR="009E07FB" w:rsidRPr="000D4D71">
        <w:rPr>
          <w:color w:val="000000" w:themeColor="text1"/>
          <w:szCs w:val="24"/>
        </w:rPr>
        <w:t xml:space="preserve">. Then, the SLB </w:t>
      </w:r>
      <w:r w:rsidR="00C1071E" w:rsidRPr="000D4D71">
        <w:rPr>
          <w:color w:val="000000" w:themeColor="text1"/>
          <w:szCs w:val="24"/>
        </w:rPr>
        <w:t>wa</w:t>
      </w:r>
      <w:r w:rsidR="009E07FB" w:rsidRPr="000D4D71">
        <w:rPr>
          <w:color w:val="000000" w:themeColor="text1"/>
          <w:szCs w:val="24"/>
        </w:rPr>
        <w:t xml:space="preserve">s surrounded by </w:t>
      </w:r>
      <w:r w:rsidR="006E7519" w:rsidRPr="000D4D71">
        <w:rPr>
          <w:color w:val="000000" w:themeColor="text1"/>
          <w:szCs w:val="24"/>
        </w:rPr>
        <w:t>1×</w:t>
      </w:r>
      <w:r w:rsidR="00843FE6" w:rsidRPr="000D4D71">
        <w:rPr>
          <w:color w:val="000000" w:themeColor="text1"/>
          <w:szCs w:val="24"/>
        </w:rPr>
        <w:t>PBS</w:t>
      </w:r>
      <w:r w:rsidR="009E07FB" w:rsidRPr="000D4D71">
        <w:rPr>
          <w:color w:val="000000" w:themeColor="text1"/>
          <w:szCs w:val="24"/>
        </w:rPr>
        <w:t xml:space="preserve"> solution</w:t>
      </w:r>
      <w:r w:rsidR="00843FE6" w:rsidRPr="000D4D71">
        <w:rPr>
          <w:color w:val="000000" w:themeColor="text1"/>
          <w:szCs w:val="24"/>
        </w:rPr>
        <w:t xml:space="preserve">. </w:t>
      </w:r>
      <w:r w:rsidR="006E7519" w:rsidRPr="000D4D71">
        <w:rPr>
          <w:color w:val="000000" w:themeColor="text1"/>
          <w:szCs w:val="24"/>
        </w:rPr>
        <w:t>After SLB formation (</w:t>
      </w:r>
      <w:r w:rsidR="00683C92" w:rsidRPr="000D4D71">
        <w:rPr>
          <w:color w:val="000000" w:themeColor="text1"/>
          <w:szCs w:val="24"/>
        </w:rPr>
        <w:t xml:space="preserve">marker </w:t>
      </w:r>
      <w:r w:rsidR="00410F8B" w:rsidRPr="000D4D71">
        <w:rPr>
          <w:color w:val="000000" w:themeColor="text1"/>
          <w:szCs w:val="24"/>
        </w:rPr>
        <w:t>2</w:t>
      </w:r>
      <w:r w:rsidR="006E7519" w:rsidRPr="000D4D71">
        <w:rPr>
          <w:color w:val="000000" w:themeColor="text1"/>
          <w:szCs w:val="24"/>
        </w:rPr>
        <w:t xml:space="preserve"> in </w:t>
      </w:r>
      <w:r w:rsidR="00446242">
        <w:rPr>
          <w:color w:val="000000" w:themeColor="text1"/>
          <w:szCs w:val="24"/>
        </w:rPr>
        <w:t>Supplementary F</w:t>
      </w:r>
      <w:r w:rsidRPr="000D4D71">
        <w:rPr>
          <w:color w:val="000000" w:themeColor="text1"/>
          <w:szCs w:val="24"/>
        </w:rPr>
        <w:t>ig</w:t>
      </w:r>
      <w:r w:rsidR="006E7519" w:rsidRPr="000D4D71">
        <w:rPr>
          <w:color w:val="000000" w:themeColor="text1"/>
          <w:szCs w:val="24"/>
        </w:rPr>
        <w:t>. S</w:t>
      </w:r>
      <w:r w:rsidR="00965404">
        <w:rPr>
          <w:color w:val="000000" w:themeColor="text1"/>
          <w:szCs w:val="24"/>
        </w:rPr>
        <w:t>5</w:t>
      </w:r>
      <w:r w:rsidR="006E7519" w:rsidRPr="000D4D71">
        <w:rPr>
          <w:color w:val="000000" w:themeColor="text1"/>
          <w:szCs w:val="24"/>
        </w:rPr>
        <w:t>)</w:t>
      </w:r>
      <w:r w:rsidRPr="000D4D71">
        <w:rPr>
          <w:color w:val="000000" w:themeColor="text1"/>
          <w:szCs w:val="24"/>
        </w:rPr>
        <w:t>,</w:t>
      </w:r>
      <w:r w:rsidR="00843FE6" w:rsidRPr="000D4D71">
        <w:rPr>
          <w:color w:val="000000" w:themeColor="text1"/>
          <w:szCs w:val="24"/>
        </w:rPr>
        <w:t xml:space="preserve"> we waited </w:t>
      </w:r>
      <w:r w:rsidR="006E7519" w:rsidRPr="000D4D71">
        <w:rPr>
          <w:color w:val="000000" w:themeColor="text1"/>
          <w:szCs w:val="24"/>
        </w:rPr>
        <w:t xml:space="preserve">for </w:t>
      </w:r>
      <w:r w:rsidR="00843FE6" w:rsidRPr="000D4D71">
        <w:rPr>
          <w:color w:val="000000" w:themeColor="text1"/>
          <w:szCs w:val="24"/>
        </w:rPr>
        <w:t>at least 5 min for signal stabilization (</w:t>
      </w:r>
      <w:r w:rsidR="00446242">
        <w:rPr>
          <w:color w:val="000000" w:themeColor="text1"/>
          <w:szCs w:val="24"/>
        </w:rPr>
        <w:t>Supplementary F</w:t>
      </w:r>
      <w:r w:rsidRPr="000D4D71">
        <w:rPr>
          <w:color w:val="000000" w:themeColor="text1"/>
          <w:szCs w:val="24"/>
        </w:rPr>
        <w:t>ig</w:t>
      </w:r>
      <w:r w:rsidR="00843FE6" w:rsidRPr="000D4D71">
        <w:rPr>
          <w:color w:val="000000" w:themeColor="text1"/>
          <w:szCs w:val="24"/>
        </w:rPr>
        <w:t>. S</w:t>
      </w:r>
      <w:r w:rsidR="00965404">
        <w:rPr>
          <w:color w:val="000000" w:themeColor="text1"/>
          <w:szCs w:val="24"/>
        </w:rPr>
        <w:t>5</w:t>
      </w:r>
      <w:r w:rsidR="00843FE6" w:rsidRPr="000D4D71">
        <w:rPr>
          <w:color w:val="000000" w:themeColor="text1"/>
          <w:szCs w:val="24"/>
        </w:rPr>
        <w:t>). No signal change</w:t>
      </w:r>
      <w:r w:rsidR="000218D8" w:rsidRPr="000D4D71">
        <w:rPr>
          <w:color w:val="000000" w:themeColor="text1"/>
          <w:szCs w:val="24"/>
        </w:rPr>
        <w:t xml:space="preserve"> was observed</w:t>
      </w:r>
      <w:r w:rsidR="006E7519" w:rsidRPr="000D4D71">
        <w:rPr>
          <w:color w:val="000000" w:themeColor="text1"/>
          <w:szCs w:val="24"/>
        </w:rPr>
        <w:t xml:space="preserve"> after</w:t>
      </w:r>
      <w:r w:rsidRPr="000D4D71">
        <w:rPr>
          <w:color w:val="000000" w:themeColor="text1"/>
          <w:szCs w:val="24"/>
        </w:rPr>
        <w:t xml:space="preserve"> </w:t>
      </w:r>
      <w:r w:rsidR="006E7519" w:rsidRPr="000D4D71">
        <w:rPr>
          <w:color w:val="000000" w:themeColor="text1"/>
          <w:szCs w:val="24"/>
        </w:rPr>
        <w:t>the 800 pM-</w:t>
      </w:r>
      <w:r w:rsidR="00843FE6" w:rsidRPr="000D4D71">
        <w:rPr>
          <w:color w:val="000000" w:themeColor="text1"/>
          <w:szCs w:val="24"/>
        </w:rPr>
        <w:t>avidin</w:t>
      </w:r>
      <w:r w:rsidRPr="000D4D71">
        <w:rPr>
          <w:color w:val="000000" w:themeColor="text1"/>
          <w:szCs w:val="24"/>
        </w:rPr>
        <w:t xml:space="preserve"> </w:t>
      </w:r>
      <w:r w:rsidR="006E7519" w:rsidRPr="000D4D71">
        <w:rPr>
          <w:color w:val="000000" w:themeColor="text1"/>
          <w:szCs w:val="24"/>
        </w:rPr>
        <w:t>injection</w:t>
      </w:r>
      <w:r w:rsidR="00843FE6" w:rsidRPr="000D4D71">
        <w:rPr>
          <w:color w:val="000000" w:themeColor="text1"/>
          <w:szCs w:val="24"/>
        </w:rPr>
        <w:t xml:space="preserve"> (</w:t>
      </w:r>
      <w:r w:rsidR="00683C92" w:rsidRPr="000D4D71">
        <w:rPr>
          <w:color w:val="000000" w:themeColor="text1"/>
          <w:szCs w:val="24"/>
        </w:rPr>
        <w:t xml:space="preserve">marker </w:t>
      </w:r>
      <w:r w:rsidR="00F63672" w:rsidRPr="000D4D71">
        <w:rPr>
          <w:color w:val="000000" w:themeColor="text1"/>
          <w:szCs w:val="24"/>
        </w:rPr>
        <w:t>3</w:t>
      </w:r>
      <w:r w:rsidR="006E7519" w:rsidRPr="000D4D71">
        <w:rPr>
          <w:color w:val="000000" w:themeColor="text1"/>
          <w:szCs w:val="24"/>
        </w:rPr>
        <w:t xml:space="preserve"> in </w:t>
      </w:r>
      <w:r w:rsidR="00446242">
        <w:rPr>
          <w:color w:val="000000" w:themeColor="text1"/>
          <w:szCs w:val="24"/>
        </w:rPr>
        <w:t>Supplementary F</w:t>
      </w:r>
      <w:r w:rsidRPr="000D4D71">
        <w:rPr>
          <w:color w:val="000000" w:themeColor="text1"/>
          <w:szCs w:val="24"/>
        </w:rPr>
        <w:t>ig</w:t>
      </w:r>
      <w:r w:rsidR="00843FE6" w:rsidRPr="000D4D71">
        <w:rPr>
          <w:color w:val="000000" w:themeColor="text1"/>
          <w:szCs w:val="24"/>
        </w:rPr>
        <w:t>. S</w:t>
      </w:r>
      <w:r w:rsidR="00965404">
        <w:rPr>
          <w:color w:val="000000" w:themeColor="text1"/>
          <w:szCs w:val="24"/>
        </w:rPr>
        <w:t>5</w:t>
      </w:r>
      <w:r w:rsidR="00843FE6" w:rsidRPr="000D4D71">
        <w:rPr>
          <w:color w:val="000000" w:themeColor="text1"/>
          <w:szCs w:val="24"/>
        </w:rPr>
        <w:t>)</w:t>
      </w:r>
      <w:r w:rsidR="00C1071E" w:rsidRPr="000D4D71">
        <w:rPr>
          <w:color w:val="000000" w:themeColor="text1"/>
          <w:szCs w:val="24"/>
        </w:rPr>
        <w:t>,</w:t>
      </w:r>
      <w:r w:rsidR="00843FE6" w:rsidRPr="000D4D71">
        <w:rPr>
          <w:color w:val="000000" w:themeColor="text1"/>
          <w:szCs w:val="24"/>
        </w:rPr>
        <w:t xml:space="preserve"> in contrast to the recognizable Δ</w:t>
      </w:r>
      <w:r w:rsidR="00843FE6" w:rsidRPr="002213EE">
        <w:rPr>
          <w:i/>
          <w:color w:val="000000" w:themeColor="text1"/>
          <w:szCs w:val="24"/>
        </w:rPr>
        <w:t>V</w:t>
      </w:r>
      <w:r w:rsidR="00843FE6" w:rsidRPr="002213EE">
        <w:rPr>
          <w:i/>
          <w:color w:val="000000" w:themeColor="text1"/>
          <w:szCs w:val="24"/>
          <w:vertAlign w:val="subscript"/>
        </w:rPr>
        <w:t>TG</w:t>
      </w:r>
      <w:r w:rsidR="00843FE6" w:rsidRPr="000D4D71">
        <w:rPr>
          <w:color w:val="000000" w:themeColor="text1"/>
          <w:szCs w:val="24"/>
        </w:rPr>
        <w:t xml:space="preserve"> changes (</w:t>
      </w:r>
      <w:r w:rsidR="00927528" w:rsidRPr="000D4D71">
        <w:rPr>
          <w:color w:val="000000" w:themeColor="text1"/>
          <w:szCs w:val="24"/>
        </w:rPr>
        <w:t xml:space="preserve">main manuscript </w:t>
      </w:r>
      <w:r w:rsidR="00843FE6" w:rsidRPr="000D4D71">
        <w:rPr>
          <w:color w:val="000000" w:themeColor="text1"/>
          <w:szCs w:val="24"/>
        </w:rPr>
        <w:t>Figs. 3</w:t>
      </w:r>
      <w:r w:rsidR="00B61AB9">
        <w:rPr>
          <w:color w:val="000000" w:themeColor="text1"/>
          <w:szCs w:val="24"/>
        </w:rPr>
        <w:t>a</w:t>
      </w:r>
      <w:r w:rsidR="00843FE6" w:rsidRPr="000D4D71">
        <w:rPr>
          <w:color w:val="000000" w:themeColor="text1"/>
          <w:szCs w:val="24"/>
        </w:rPr>
        <w:t xml:space="preserve"> and 3</w:t>
      </w:r>
      <w:r w:rsidR="00B61AB9">
        <w:rPr>
          <w:color w:val="000000" w:themeColor="text1"/>
          <w:szCs w:val="24"/>
        </w:rPr>
        <w:t>e</w:t>
      </w:r>
      <w:r w:rsidR="00843FE6" w:rsidRPr="000D4D71">
        <w:rPr>
          <w:color w:val="000000" w:themeColor="text1"/>
          <w:szCs w:val="24"/>
        </w:rPr>
        <w:t>)</w:t>
      </w:r>
      <w:r w:rsidR="00C1071E" w:rsidRPr="000D4D71">
        <w:rPr>
          <w:color w:val="000000" w:themeColor="text1"/>
          <w:szCs w:val="24"/>
        </w:rPr>
        <w:t>,</w:t>
      </w:r>
      <w:r w:rsidR="00843FE6" w:rsidRPr="000D4D71">
        <w:rPr>
          <w:color w:val="000000" w:themeColor="text1"/>
          <w:szCs w:val="24"/>
        </w:rPr>
        <w:t xml:space="preserve"> </w:t>
      </w:r>
      <w:r w:rsidR="00500F59" w:rsidRPr="000D4D71">
        <w:rPr>
          <w:color w:val="000000" w:themeColor="text1"/>
          <w:szCs w:val="24"/>
        </w:rPr>
        <w:t>after</w:t>
      </w:r>
      <w:r w:rsidR="00843FE6" w:rsidRPr="000D4D71">
        <w:rPr>
          <w:color w:val="000000" w:themeColor="text1"/>
          <w:szCs w:val="24"/>
        </w:rPr>
        <w:t xml:space="preserve"> the 800 pM</w:t>
      </w:r>
      <w:r w:rsidR="00C04B08" w:rsidRPr="000D4D71">
        <w:rPr>
          <w:color w:val="000000" w:themeColor="text1"/>
          <w:szCs w:val="24"/>
        </w:rPr>
        <w:t>-</w:t>
      </w:r>
      <w:r w:rsidR="00843FE6" w:rsidRPr="000D4D71">
        <w:rPr>
          <w:color w:val="000000" w:themeColor="text1"/>
          <w:szCs w:val="24"/>
        </w:rPr>
        <w:t>avidin injection with high ionic contrast</w:t>
      </w:r>
      <w:r w:rsidR="00C04B08" w:rsidRPr="000D4D71">
        <w:rPr>
          <w:color w:val="000000" w:themeColor="text1"/>
          <w:szCs w:val="24"/>
        </w:rPr>
        <w:t xml:space="preserve"> across </w:t>
      </w:r>
      <w:r w:rsidR="00D64FC0" w:rsidRPr="000D4D71">
        <w:rPr>
          <w:color w:val="000000" w:themeColor="text1"/>
          <w:szCs w:val="24"/>
        </w:rPr>
        <w:t>the SLB</w:t>
      </w:r>
      <w:r w:rsidR="00843FE6" w:rsidRPr="000D4D71">
        <w:rPr>
          <w:color w:val="000000" w:themeColor="text1"/>
          <w:szCs w:val="24"/>
        </w:rPr>
        <w:t>. Th</w:t>
      </w:r>
      <w:r w:rsidR="00C04B08" w:rsidRPr="000D4D71">
        <w:rPr>
          <w:color w:val="000000" w:themeColor="text1"/>
          <w:szCs w:val="24"/>
        </w:rPr>
        <w:t>is is</w:t>
      </w:r>
      <w:r w:rsidR="00843FE6" w:rsidRPr="000D4D71">
        <w:rPr>
          <w:color w:val="000000" w:themeColor="text1"/>
          <w:szCs w:val="24"/>
        </w:rPr>
        <w:t xml:space="preserve"> mainly attribut</w:t>
      </w:r>
      <w:r w:rsidR="00C1071E" w:rsidRPr="000D4D71">
        <w:rPr>
          <w:color w:val="000000" w:themeColor="text1"/>
          <w:szCs w:val="24"/>
        </w:rPr>
        <w:t>able</w:t>
      </w:r>
      <w:r w:rsidR="00843FE6" w:rsidRPr="000D4D71">
        <w:rPr>
          <w:color w:val="000000" w:themeColor="text1"/>
          <w:szCs w:val="24"/>
        </w:rPr>
        <w:t xml:space="preserve"> to the ultra-thin Debye length </w:t>
      </w:r>
      <w:r w:rsidRPr="000D4D71">
        <w:rPr>
          <w:color w:val="000000" w:themeColor="text1"/>
          <w:szCs w:val="24"/>
        </w:rPr>
        <w:t xml:space="preserve">(approximately </w:t>
      </w:r>
      <w:r w:rsidR="00843FE6" w:rsidRPr="000D4D71">
        <w:rPr>
          <w:color w:val="000000" w:themeColor="text1"/>
          <w:szCs w:val="24"/>
        </w:rPr>
        <w:t>0.74 nm</w:t>
      </w:r>
      <w:r w:rsidR="00B75AD4" w:rsidRPr="000D4D71">
        <w:rPr>
          <w:color w:val="000000" w:themeColor="text1"/>
          <w:szCs w:val="24"/>
        </w:rPr>
        <w:t xml:space="preserve"> in</w:t>
      </w:r>
      <w:r w:rsidR="00843FE6" w:rsidRPr="000D4D71">
        <w:rPr>
          <w:color w:val="000000" w:themeColor="text1"/>
          <w:szCs w:val="24"/>
        </w:rPr>
        <w:t xml:space="preserve"> 1× PBS)</w:t>
      </w:r>
      <w:r w:rsidRPr="000D4D71">
        <w:rPr>
          <w:color w:val="000000" w:themeColor="text1"/>
          <w:szCs w:val="24"/>
        </w:rPr>
        <w:t>,</w:t>
      </w:r>
      <w:r w:rsidR="00843FE6" w:rsidRPr="000D4D71">
        <w:rPr>
          <w:color w:val="000000" w:themeColor="text1"/>
          <w:szCs w:val="24"/>
        </w:rPr>
        <w:t xml:space="preserve"> which is thinner than the thickness of the IB</w:t>
      </w:r>
      <w:r w:rsidR="00B75AD4" w:rsidRPr="000D4D71">
        <w:rPr>
          <w:color w:val="000000" w:themeColor="text1"/>
          <w:szCs w:val="24"/>
        </w:rPr>
        <w:t xml:space="preserve"> (1</w:t>
      </w:r>
      <w:r w:rsidRPr="000D4D71">
        <w:rPr>
          <w:color w:val="000000" w:themeColor="text1"/>
          <w:szCs w:val="24"/>
        </w:rPr>
        <w:t>–</w:t>
      </w:r>
      <w:r w:rsidR="00B75AD4" w:rsidRPr="000D4D71">
        <w:rPr>
          <w:color w:val="000000" w:themeColor="text1"/>
          <w:szCs w:val="24"/>
        </w:rPr>
        <w:t>2 nm)</w:t>
      </w:r>
      <w:r w:rsidR="00843FE6" w:rsidRPr="000D4D71">
        <w:rPr>
          <w:color w:val="000000" w:themeColor="text1"/>
          <w:szCs w:val="24"/>
        </w:rPr>
        <w:t>.</w:t>
      </w:r>
    </w:p>
    <w:p w14:paraId="674FECAC" w14:textId="77777777" w:rsidR="008658B5" w:rsidRPr="00BE0109" w:rsidRDefault="008658B5" w:rsidP="00B644C8">
      <w:pPr>
        <w:pStyle w:val="SMText"/>
        <w:spacing w:line="480" w:lineRule="auto"/>
        <w:ind w:firstLine="0"/>
        <w:jc w:val="both"/>
        <w:rPr>
          <w:color w:val="000000" w:themeColor="text1"/>
          <w:szCs w:val="24"/>
        </w:rPr>
      </w:pPr>
    </w:p>
    <w:p w14:paraId="4B1AD593" w14:textId="77777777" w:rsidR="001B7F2C" w:rsidRPr="00BE0109" w:rsidRDefault="002E4710" w:rsidP="00E10BD6">
      <w:pPr>
        <w:pStyle w:val="SMText"/>
        <w:spacing w:line="480" w:lineRule="auto"/>
        <w:ind w:firstLine="0"/>
        <w:jc w:val="center"/>
        <w:rPr>
          <w:color w:val="000000" w:themeColor="text1"/>
          <w:szCs w:val="24"/>
        </w:rPr>
      </w:pPr>
      <w:r w:rsidRPr="00BE0109">
        <w:rPr>
          <w:noProof/>
          <w:color w:val="000000" w:themeColor="text1"/>
          <w:szCs w:val="24"/>
          <w:lang w:eastAsia="ko-KR"/>
        </w:rPr>
        <w:drawing>
          <wp:inline distT="0" distB="0" distL="0" distR="0" wp14:anchorId="40E972CE" wp14:editId="4A60754A">
            <wp:extent cx="2943117" cy="2656936"/>
            <wp:effectExtent l="0" t="0" r="0" b="0"/>
            <wp:docPr id="9" name="그림 9" descr="D:\OneDrive - 연세대학교 (Yonsei University)\Cloud\lipid+FET\20190101\figure_final\fig.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neDrive - 연세대학교 (Yonsei University)\Cloud\lipid+FET\20190101\figure_final\fig.S6.jpg"/>
                    <pic:cNvPicPr>
                      <a:picLocks noChangeAspect="1" noChangeArrowheads="1"/>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2992558" cy="2701569"/>
                    </a:xfrm>
                    <a:prstGeom prst="rect">
                      <a:avLst/>
                    </a:prstGeom>
                    <a:noFill/>
                    <a:ln>
                      <a:noFill/>
                    </a:ln>
                    <a:extLst>
                      <a:ext uri="{53640926-AAD7-44D8-BBD7-CCE9431645EC}">
                        <a14:shadowObscured xmlns:a14="http://schemas.microsoft.com/office/drawing/2010/main"/>
                      </a:ext>
                    </a:extLst>
                  </pic:spPr>
                </pic:pic>
              </a:graphicData>
            </a:graphic>
          </wp:inline>
        </w:drawing>
      </w:r>
    </w:p>
    <w:p w14:paraId="11366188" w14:textId="434A1E80" w:rsidR="000742E6" w:rsidRPr="00E10BD6" w:rsidRDefault="00B228CA" w:rsidP="00B644C8">
      <w:pPr>
        <w:pStyle w:val="SMText"/>
        <w:spacing w:line="480" w:lineRule="auto"/>
        <w:ind w:firstLine="0"/>
        <w:jc w:val="both"/>
        <w:rPr>
          <w:bCs/>
          <w:color w:val="000000" w:themeColor="text1"/>
          <w:szCs w:val="24"/>
        </w:rPr>
      </w:pPr>
      <w:r w:rsidRPr="00B228CA">
        <w:rPr>
          <w:b/>
          <w:color w:val="000000" w:themeColor="text1"/>
          <w:szCs w:val="24"/>
        </w:rPr>
        <w:t xml:space="preserve">Supplementary </w:t>
      </w:r>
      <w:r w:rsidR="00795E76" w:rsidRPr="000D4D71">
        <w:rPr>
          <w:b/>
          <w:bCs/>
          <w:color w:val="000000" w:themeColor="text1"/>
          <w:szCs w:val="24"/>
        </w:rPr>
        <w:t>Fig. S</w:t>
      </w:r>
      <w:r w:rsidR="00AB662A">
        <w:rPr>
          <w:b/>
          <w:bCs/>
          <w:color w:val="000000" w:themeColor="text1"/>
          <w:szCs w:val="24"/>
        </w:rPr>
        <w:t>5</w:t>
      </w:r>
      <w:r w:rsidR="00795E76" w:rsidRPr="000D4D71">
        <w:rPr>
          <w:b/>
          <w:bCs/>
          <w:color w:val="000000" w:themeColor="text1"/>
          <w:szCs w:val="24"/>
        </w:rPr>
        <w:t>.</w:t>
      </w:r>
      <w:r w:rsidR="001A667D" w:rsidRPr="000D4D71">
        <w:rPr>
          <w:b/>
          <w:bCs/>
          <w:color w:val="000000" w:themeColor="text1"/>
          <w:szCs w:val="24"/>
        </w:rPr>
        <w:t xml:space="preserve"> </w:t>
      </w:r>
      <w:r w:rsidR="000742E6" w:rsidRPr="00E10BD6">
        <w:rPr>
          <w:bCs/>
          <w:color w:val="000000" w:themeColor="text1"/>
          <w:szCs w:val="24"/>
        </w:rPr>
        <w:t>Real-time Δ</w:t>
      </w:r>
      <w:r w:rsidR="000742E6" w:rsidRPr="00E10BD6">
        <w:rPr>
          <w:bCs/>
          <w:i/>
          <w:color w:val="000000" w:themeColor="text1"/>
          <w:szCs w:val="24"/>
        </w:rPr>
        <w:t>V</w:t>
      </w:r>
      <w:r w:rsidR="000742E6" w:rsidRPr="00E10BD6">
        <w:rPr>
          <w:bCs/>
          <w:i/>
          <w:color w:val="000000" w:themeColor="text1"/>
          <w:szCs w:val="24"/>
          <w:vertAlign w:val="subscript"/>
        </w:rPr>
        <w:t>TG</w:t>
      </w:r>
      <w:r w:rsidR="001A667D" w:rsidRPr="00E10BD6">
        <w:rPr>
          <w:bCs/>
          <w:i/>
          <w:color w:val="000000" w:themeColor="text1"/>
          <w:szCs w:val="24"/>
        </w:rPr>
        <w:t xml:space="preserve"> </w:t>
      </w:r>
      <w:r w:rsidR="00343F9B" w:rsidRPr="00E10BD6">
        <w:rPr>
          <w:bCs/>
          <w:color w:val="000000" w:themeColor="text1"/>
          <w:szCs w:val="24"/>
        </w:rPr>
        <w:t>measurement o</w:t>
      </w:r>
      <w:r w:rsidR="00B13648" w:rsidRPr="00E10BD6">
        <w:rPr>
          <w:bCs/>
          <w:color w:val="000000" w:themeColor="text1"/>
          <w:szCs w:val="24"/>
        </w:rPr>
        <w:t>f</w:t>
      </w:r>
      <w:r w:rsidR="001A667D" w:rsidRPr="00E10BD6">
        <w:rPr>
          <w:bCs/>
          <w:color w:val="000000" w:themeColor="text1"/>
          <w:szCs w:val="24"/>
        </w:rPr>
        <w:t xml:space="preserve"> </w:t>
      </w:r>
      <w:r w:rsidR="00795E76" w:rsidRPr="00E10BD6">
        <w:rPr>
          <w:bCs/>
          <w:color w:val="000000" w:themeColor="text1"/>
          <w:szCs w:val="24"/>
        </w:rPr>
        <w:t xml:space="preserve">the </w:t>
      </w:r>
      <w:r w:rsidR="00343F9B" w:rsidRPr="00E10BD6">
        <w:rPr>
          <w:bCs/>
          <w:color w:val="000000" w:themeColor="text1"/>
          <w:szCs w:val="24"/>
        </w:rPr>
        <w:t xml:space="preserve">response to </w:t>
      </w:r>
      <w:r w:rsidR="00B13648" w:rsidRPr="00E10BD6">
        <w:rPr>
          <w:bCs/>
          <w:color w:val="000000" w:themeColor="text1"/>
          <w:szCs w:val="24"/>
        </w:rPr>
        <w:t>biotin</w:t>
      </w:r>
      <w:r w:rsidR="001A667D" w:rsidRPr="00E10BD6">
        <w:rPr>
          <w:bCs/>
          <w:color w:val="000000" w:themeColor="text1"/>
          <w:szCs w:val="24"/>
        </w:rPr>
        <w:t>–</w:t>
      </w:r>
      <w:r w:rsidR="00343F9B" w:rsidRPr="00E10BD6">
        <w:rPr>
          <w:bCs/>
          <w:color w:val="000000" w:themeColor="text1"/>
          <w:szCs w:val="24"/>
        </w:rPr>
        <w:t>avidin</w:t>
      </w:r>
      <w:r w:rsidR="00B13648" w:rsidRPr="00E10BD6">
        <w:rPr>
          <w:bCs/>
          <w:color w:val="000000" w:themeColor="text1"/>
          <w:szCs w:val="24"/>
        </w:rPr>
        <w:t xml:space="preserve"> reactions</w:t>
      </w:r>
      <w:r w:rsidR="00343F9B" w:rsidRPr="00E10BD6">
        <w:rPr>
          <w:bCs/>
          <w:color w:val="000000" w:themeColor="text1"/>
          <w:szCs w:val="24"/>
        </w:rPr>
        <w:t xml:space="preserve"> under </w:t>
      </w:r>
      <w:r w:rsidR="000742E6" w:rsidRPr="00E10BD6">
        <w:rPr>
          <w:bCs/>
          <w:color w:val="000000" w:themeColor="text1"/>
          <w:szCs w:val="24"/>
        </w:rPr>
        <w:t xml:space="preserve">identical ionic </w:t>
      </w:r>
      <w:r w:rsidR="00343F9B" w:rsidRPr="00E10BD6">
        <w:rPr>
          <w:bCs/>
          <w:color w:val="000000" w:themeColor="text1"/>
          <w:szCs w:val="24"/>
        </w:rPr>
        <w:t xml:space="preserve">conditions </w:t>
      </w:r>
      <w:r w:rsidR="000742E6" w:rsidRPr="00E10BD6">
        <w:rPr>
          <w:bCs/>
          <w:color w:val="000000" w:themeColor="text1"/>
          <w:szCs w:val="24"/>
        </w:rPr>
        <w:t>across the SLB</w:t>
      </w:r>
    </w:p>
    <w:p w14:paraId="7610F4E6" w14:textId="77777777" w:rsidR="00230E3A" w:rsidRPr="000D4D71" w:rsidRDefault="00230E3A" w:rsidP="00B644C8">
      <w:pPr>
        <w:pStyle w:val="SMText"/>
        <w:spacing w:line="480" w:lineRule="auto"/>
        <w:ind w:firstLine="0"/>
        <w:jc w:val="both"/>
        <w:rPr>
          <w:color w:val="000000" w:themeColor="text1"/>
          <w:szCs w:val="24"/>
        </w:rPr>
      </w:pPr>
    </w:p>
    <w:p w14:paraId="6E4861EA" w14:textId="77777777" w:rsidR="000742E6" w:rsidRPr="000D4D71" w:rsidRDefault="00AE084D" w:rsidP="00E10BD6">
      <w:pPr>
        <w:pStyle w:val="SMText"/>
        <w:spacing w:line="480" w:lineRule="auto"/>
        <w:ind w:firstLine="0"/>
        <w:jc w:val="center"/>
        <w:rPr>
          <w:color w:val="000000" w:themeColor="text1"/>
          <w:szCs w:val="24"/>
        </w:rPr>
      </w:pPr>
      <w:r w:rsidRPr="000D4D71">
        <w:rPr>
          <w:noProof/>
          <w:color w:val="000000" w:themeColor="text1"/>
          <w:szCs w:val="24"/>
          <w:lang w:eastAsia="ko-KR"/>
        </w:rPr>
        <w:drawing>
          <wp:inline distT="0" distB="0" distL="0" distR="0" wp14:anchorId="550F610E" wp14:editId="1ECBF917">
            <wp:extent cx="3752850" cy="2092348"/>
            <wp:effectExtent l="0" t="0" r="0" b="3175"/>
            <wp:docPr id="213" name="그림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3796738" cy="2116817"/>
                    </a:xfrm>
                    <a:prstGeom prst="rect">
                      <a:avLst/>
                    </a:prstGeom>
                    <a:noFill/>
                    <a:ln>
                      <a:noFill/>
                    </a:ln>
                    <a:extLst>
                      <a:ext uri="{53640926-AAD7-44D8-BBD7-CCE9431645EC}">
                        <a14:shadowObscured xmlns:a14="http://schemas.microsoft.com/office/drawing/2010/main"/>
                      </a:ext>
                    </a:extLst>
                  </pic:spPr>
                </pic:pic>
              </a:graphicData>
            </a:graphic>
          </wp:inline>
        </w:drawing>
      </w:r>
    </w:p>
    <w:p w14:paraId="3583205D" w14:textId="0D80DBE9" w:rsidR="00543CAB" w:rsidRPr="00E10BD6" w:rsidRDefault="00E61BB7" w:rsidP="00B644C8">
      <w:pPr>
        <w:pStyle w:val="SMText"/>
        <w:spacing w:line="480" w:lineRule="auto"/>
        <w:ind w:firstLine="0"/>
        <w:jc w:val="both"/>
        <w:rPr>
          <w:color w:val="000000" w:themeColor="text1"/>
          <w:szCs w:val="24"/>
          <w:u w:val="single"/>
        </w:rPr>
      </w:pPr>
      <w:r w:rsidRPr="00B228CA">
        <w:rPr>
          <w:b/>
          <w:color w:val="000000" w:themeColor="text1"/>
          <w:szCs w:val="24"/>
        </w:rPr>
        <w:t xml:space="preserve">Supplementary </w:t>
      </w:r>
      <w:r w:rsidR="000742E6" w:rsidRPr="000D4D71">
        <w:rPr>
          <w:b/>
          <w:color w:val="000000" w:themeColor="text1"/>
          <w:szCs w:val="24"/>
        </w:rPr>
        <w:t>Fig. S</w:t>
      </w:r>
      <w:r w:rsidR="00AB662A">
        <w:rPr>
          <w:b/>
          <w:color w:val="000000" w:themeColor="text1"/>
          <w:szCs w:val="24"/>
        </w:rPr>
        <w:t>6</w:t>
      </w:r>
      <w:r w:rsidR="000742E6" w:rsidRPr="000D4D71">
        <w:rPr>
          <w:b/>
          <w:color w:val="000000" w:themeColor="text1"/>
          <w:szCs w:val="24"/>
        </w:rPr>
        <w:t xml:space="preserve">. </w:t>
      </w:r>
      <w:r w:rsidR="00EE7029" w:rsidRPr="00E10BD6">
        <w:rPr>
          <w:color w:val="000000" w:themeColor="text1"/>
          <w:szCs w:val="24"/>
        </w:rPr>
        <w:t xml:space="preserve">Representation of </w:t>
      </w:r>
      <w:r w:rsidR="00125802" w:rsidRPr="00E10BD6">
        <w:rPr>
          <w:color w:val="000000" w:themeColor="text1"/>
          <w:szCs w:val="24"/>
        </w:rPr>
        <w:t>the</w:t>
      </w:r>
      <w:r w:rsidR="00EE7029" w:rsidRPr="00E10BD6">
        <w:rPr>
          <w:color w:val="000000" w:themeColor="text1"/>
          <w:szCs w:val="24"/>
        </w:rPr>
        <w:t xml:space="preserve"> liquid cell for </w:t>
      </w:r>
      <w:r w:rsidR="000742E6" w:rsidRPr="00E10BD6">
        <w:rPr>
          <w:color w:val="000000" w:themeColor="text1"/>
          <w:szCs w:val="24"/>
        </w:rPr>
        <w:t>X-ray reflectivity measurement</w:t>
      </w:r>
      <w:r w:rsidR="00EE7029" w:rsidRPr="00E10BD6">
        <w:rPr>
          <w:color w:val="000000" w:themeColor="text1"/>
          <w:szCs w:val="24"/>
        </w:rPr>
        <w:t xml:space="preserve"> and the SLB on a SiO</w:t>
      </w:r>
      <w:r w:rsidR="00EE7029" w:rsidRPr="00E10BD6">
        <w:rPr>
          <w:color w:val="000000" w:themeColor="text1"/>
          <w:szCs w:val="24"/>
          <w:vertAlign w:val="subscript"/>
        </w:rPr>
        <w:t>2</w:t>
      </w:r>
      <w:r w:rsidR="00EE7029" w:rsidRPr="00E10BD6">
        <w:rPr>
          <w:color w:val="000000" w:themeColor="text1"/>
          <w:szCs w:val="24"/>
        </w:rPr>
        <w:t xml:space="preserve"> wafe</w:t>
      </w:r>
      <w:r w:rsidR="00230CB9" w:rsidRPr="00E10BD6">
        <w:rPr>
          <w:color w:val="000000" w:themeColor="text1"/>
          <w:szCs w:val="24"/>
        </w:rPr>
        <w:t>r</w:t>
      </w:r>
      <w:r w:rsidR="001A667D" w:rsidRPr="00E10BD6">
        <w:rPr>
          <w:color w:val="000000" w:themeColor="text1"/>
          <w:szCs w:val="24"/>
        </w:rPr>
        <w:t xml:space="preserve"> </w:t>
      </w:r>
      <w:r w:rsidR="00F76827" w:rsidRPr="00E10BD6">
        <w:rPr>
          <w:color w:val="000000" w:themeColor="text1"/>
          <w:szCs w:val="24"/>
          <w:lang w:eastAsia="ko-KR"/>
        </w:rPr>
        <w:t>placed in the cell</w:t>
      </w:r>
    </w:p>
    <w:p w14:paraId="31477C45" w14:textId="7102D3D8" w:rsidR="002C3BA5" w:rsidRDefault="002C3BA5">
      <w:pPr>
        <w:rPr>
          <w:b/>
          <w:color w:val="000000" w:themeColor="text1"/>
          <w:szCs w:val="24"/>
          <w:u w:val="single"/>
        </w:rPr>
      </w:pPr>
      <w:r>
        <w:rPr>
          <w:b/>
          <w:color w:val="000000" w:themeColor="text1"/>
          <w:szCs w:val="24"/>
          <w:u w:val="single"/>
        </w:rPr>
        <w:br w:type="page"/>
      </w:r>
    </w:p>
    <w:p w14:paraId="2A051F2C" w14:textId="2FB85FCE" w:rsidR="001035B2" w:rsidRDefault="00EE2C2D" w:rsidP="00B644C8">
      <w:pPr>
        <w:pStyle w:val="SMText"/>
        <w:spacing w:line="480" w:lineRule="auto"/>
        <w:ind w:firstLine="0"/>
        <w:jc w:val="both"/>
        <w:rPr>
          <w:b/>
          <w:color w:val="000000" w:themeColor="text1"/>
          <w:szCs w:val="24"/>
          <w:u w:val="single"/>
        </w:rPr>
      </w:pPr>
      <w:r>
        <w:rPr>
          <w:b/>
          <w:color w:val="000000" w:themeColor="text1"/>
          <w:szCs w:val="24"/>
          <w:u w:val="single"/>
        </w:rPr>
        <w:lastRenderedPageBreak/>
        <w:t>5</w:t>
      </w:r>
      <w:r w:rsidR="000742E6" w:rsidRPr="000D4D71">
        <w:rPr>
          <w:b/>
          <w:color w:val="000000" w:themeColor="text1"/>
          <w:szCs w:val="24"/>
          <w:u w:val="single"/>
        </w:rPr>
        <w:t>.</w:t>
      </w:r>
      <w:r w:rsidR="001A667D" w:rsidRPr="000D4D71">
        <w:rPr>
          <w:b/>
          <w:color w:val="000000" w:themeColor="text1"/>
          <w:szCs w:val="24"/>
          <w:u w:val="single"/>
        </w:rPr>
        <w:t xml:space="preserve"> </w:t>
      </w:r>
      <w:r w:rsidR="00E33CAD" w:rsidRPr="000D4D71">
        <w:rPr>
          <w:b/>
          <w:color w:val="000000" w:themeColor="text1"/>
          <w:szCs w:val="24"/>
          <w:u w:val="single"/>
        </w:rPr>
        <w:t>Minimum</w:t>
      </w:r>
      <w:r w:rsidR="001A667D" w:rsidRPr="000D4D71">
        <w:rPr>
          <w:b/>
          <w:color w:val="000000" w:themeColor="text1"/>
          <w:szCs w:val="24"/>
          <w:u w:val="single"/>
        </w:rPr>
        <w:t xml:space="preserve"> </w:t>
      </w:r>
      <w:r w:rsidR="00E52C93" w:rsidRPr="000D4D71">
        <w:rPr>
          <w:b/>
          <w:color w:val="000000" w:themeColor="text1"/>
          <w:szCs w:val="24"/>
          <w:u w:val="single"/>
        </w:rPr>
        <w:t xml:space="preserve">molecular </w:t>
      </w:r>
      <w:r w:rsidR="00C14014" w:rsidRPr="000D4D71">
        <w:rPr>
          <w:b/>
          <w:color w:val="000000" w:themeColor="text1"/>
          <w:szCs w:val="24"/>
          <w:u w:val="single"/>
        </w:rPr>
        <w:t>mass for the full</w:t>
      </w:r>
      <w:r w:rsidR="001A667D" w:rsidRPr="000D4D71">
        <w:rPr>
          <w:b/>
          <w:color w:val="000000" w:themeColor="text1"/>
          <w:szCs w:val="24"/>
          <w:u w:val="single"/>
        </w:rPr>
        <w:t xml:space="preserve"> </w:t>
      </w:r>
      <w:r w:rsidR="000742E6" w:rsidRPr="000D4D71">
        <w:rPr>
          <w:b/>
          <w:color w:val="000000" w:themeColor="text1"/>
          <w:szCs w:val="24"/>
          <w:u w:val="single"/>
        </w:rPr>
        <w:t>coverage</w:t>
      </w:r>
      <w:r w:rsidR="00281BFF" w:rsidRPr="000D4D71">
        <w:rPr>
          <w:b/>
          <w:color w:val="000000" w:themeColor="text1"/>
          <w:szCs w:val="24"/>
          <w:u w:val="single"/>
        </w:rPr>
        <w:t xml:space="preserve"> of the SLB</w:t>
      </w:r>
    </w:p>
    <w:p w14:paraId="1F43D771" w14:textId="77777777" w:rsidR="002A68FC" w:rsidRPr="000D4D71" w:rsidRDefault="002A68FC" w:rsidP="00B644C8">
      <w:pPr>
        <w:pStyle w:val="SMText"/>
        <w:spacing w:line="480" w:lineRule="auto"/>
        <w:ind w:firstLine="0"/>
        <w:jc w:val="both"/>
        <w:rPr>
          <w:b/>
          <w:color w:val="000000" w:themeColor="text1"/>
          <w:szCs w:val="24"/>
          <w:u w:val="single"/>
        </w:rPr>
      </w:pPr>
    </w:p>
    <w:p w14:paraId="2189B4AD" w14:textId="77777777" w:rsidR="00161C8B" w:rsidRPr="000D4D71" w:rsidRDefault="007A745F" w:rsidP="00B644C8">
      <w:pPr>
        <w:pStyle w:val="SMText"/>
        <w:spacing w:line="480" w:lineRule="auto"/>
        <w:ind w:firstLineChars="200"/>
        <w:jc w:val="both"/>
        <w:rPr>
          <w:color w:val="000000" w:themeColor="text1"/>
          <w:szCs w:val="24"/>
        </w:rPr>
      </w:pPr>
      <w:bookmarkStart w:id="3" w:name="Figures"/>
      <w:bookmarkEnd w:id="3"/>
      <w:r w:rsidRPr="000D4D71">
        <w:rPr>
          <w:color w:val="000000" w:themeColor="text1"/>
          <w:szCs w:val="24"/>
        </w:rPr>
        <w:t>W</w:t>
      </w:r>
      <w:r w:rsidR="000742E6" w:rsidRPr="000D4D71">
        <w:rPr>
          <w:color w:val="000000" w:themeColor="text1"/>
          <w:szCs w:val="24"/>
        </w:rPr>
        <w:t xml:space="preserve">e </w:t>
      </w:r>
      <w:r w:rsidR="00201364" w:rsidRPr="000D4D71">
        <w:rPr>
          <w:color w:val="000000" w:themeColor="text1"/>
          <w:szCs w:val="24"/>
        </w:rPr>
        <w:t xml:space="preserve">estimated </w:t>
      </w:r>
      <w:r w:rsidR="000742E6" w:rsidRPr="000D4D71">
        <w:rPr>
          <w:color w:val="000000" w:themeColor="text1"/>
          <w:szCs w:val="24"/>
        </w:rPr>
        <w:t xml:space="preserve">the </w:t>
      </w:r>
      <w:r w:rsidRPr="000D4D71">
        <w:rPr>
          <w:color w:val="000000" w:themeColor="text1"/>
          <w:szCs w:val="24"/>
          <w:lang w:eastAsia="ko-KR"/>
        </w:rPr>
        <w:t xml:space="preserve">required </w:t>
      </w:r>
      <w:r w:rsidR="000742E6" w:rsidRPr="000D4D71">
        <w:rPr>
          <w:color w:val="000000" w:themeColor="text1"/>
          <w:szCs w:val="24"/>
        </w:rPr>
        <w:t>number of lipid molecules</w:t>
      </w:r>
      <w:r w:rsidRPr="000D4D71">
        <w:rPr>
          <w:color w:val="000000" w:themeColor="text1"/>
          <w:szCs w:val="24"/>
        </w:rPr>
        <w:t xml:space="preserve"> to cover the entire surface of the SiO</w:t>
      </w:r>
      <w:r w:rsidRPr="000D4D71">
        <w:rPr>
          <w:color w:val="000000" w:themeColor="text1"/>
          <w:szCs w:val="24"/>
          <w:vertAlign w:val="subscript"/>
        </w:rPr>
        <w:t>2</w:t>
      </w:r>
      <w:r w:rsidRPr="000D4D71">
        <w:rPr>
          <w:color w:val="000000" w:themeColor="text1"/>
          <w:szCs w:val="24"/>
        </w:rPr>
        <w:t xml:space="preserve"> and the inside wall of the </w:t>
      </w:r>
      <w:r w:rsidR="00B74FC4" w:rsidRPr="000D4D71">
        <w:rPr>
          <w:color w:val="000000" w:themeColor="text1"/>
          <w:szCs w:val="24"/>
        </w:rPr>
        <w:t>reaction chamber</w:t>
      </w:r>
      <w:r w:rsidR="001A667D" w:rsidRPr="000D4D71">
        <w:rPr>
          <w:color w:val="000000" w:themeColor="text1"/>
          <w:szCs w:val="24"/>
        </w:rPr>
        <w:t xml:space="preserve"> </w:t>
      </w:r>
      <w:r w:rsidR="00FA69B9" w:rsidRPr="000D4D71">
        <w:rPr>
          <w:i/>
          <w:color w:val="000000" w:themeColor="text1"/>
          <w:szCs w:val="24"/>
        </w:rPr>
        <w:t>A</w:t>
      </w:r>
      <w:r w:rsidR="00FA69B9" w:rsidRPr="000D4D71">
        <w:rPr>
          <w:i/>
          <w:color w:val="000000" w:themeColor="text1"/>
          <w:szCs w:val="24"/>
          <w:vertAlign w:val="subscript"/>
        </w:rPr>
        <w:t>EG</w:t>
      </w:r>
      <w:r w:rsidR="00A0499E" w:rsidRPr="000D4D71">
        <w:rPr>
          <w:color w:val="000000" w:themeColor="text1"/>
          <w:szCs w:val="24"/>
        </w:rPr>
        <w:t>,</w:t>
      </w:r>
    </w:p>
    <w:p w14:paraId="3AE51495" w14:textId="4373CBF6" w:rsidR="00161C8B" w:rsidRPr="000D4D71" w:rsidRDefault="00195FA1" w:rsidP="00381FD8">
      <w:pPr>
        <w:pStyle w:val="SMText"/>
        <w:spacing w:line="480" w:lineRule="auto"/>
        <w:ind w:left="2030" w:firstLineChars="354" w:firstLine="850"/>
        <w:jc w:val="both"/>
        <w:rPr>
          <w:color w:val="000000" w:themeColor="text1"/>
          <w:szCs w:val="24"/>
        </w:rPr>
      </w:pPr>
      <w:r w:rsidRPr="000D4D71">
        <w:rPr>
          <w:noProof/>
          <w:color w:val="000000" w:themeColor="text1"/>
          <w:position w:val="-12"/>
          <w:szCs w:val="24"/>
        </w:rPr>
        <w:object w:dxaOrig="3240" w:dyaOrig="380" w14:anchorId="59731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2.6pt;height:18.6pt;mso-width-percent:0;mso-height-percent:0;mso-width-percent:0;mso-height-percent:0" o:ole="">
            <v:imagedata r:id="rId19" o:title=""/>
          </v:shape>
          <o:OLEObject Type="Embed" ProgID="Equation.DSMT4" ShapeID="_x0000_i1025" DrawAspect="Content" ObjectID="_1664820286" r:id="rId20"/>
        </w:object>
      </w:r>
      <w:r w:rsidR="00161C8B" w:rsidRPr="000D4D71">
        <w:rPr>
          <w:color w:val="000000" w:themeColor="text1"/>
          <w:szCs w:val="24"/>
        </w:rPr>
        <w:t xml:space="preserve">                     </w:t>
      </w:r>
      <w:r w:rsidR="00381FD8">
        <w:rPr>
          <w:color w:val="000000" w:themeColor="text1"/>
          <w:szCs w:val="24"/>
        </w:rPr>
        <w:t xml:space="preserve">      </w:t>
      </w:r>
      <w:r w:rsidR="00161C8B" w:rsidRPr="000D4D71">
        <w:rPr>
          <w:color w:val="000000" w:themeColor="text1"/>
          <w:szCs w:val="24"/>
        </w:rPr>
        <w:t xml:space="preserve">                  (S1)</w:t>
      </w:r>
    </w:p>
    <w:p w14:paraId="015379C4" w14:textId="23813118" w:rsidR="00A829EF" w:rsidRPr="000D4D71" w:rsidRDefault="00323CEB" w:rsidP="00B644C8">
      <w:pPr>
        <w:pStyle w:val="SMText"/>
        <w:spacing w:line="480" w:lineRule="auto"/>
        <w:ind w:firstLine="0"/>
        <w:jc w:val="both"/>
        <w:rPr>
          <w:color w:val="000000" w:themeColor="text1"/>
          <w:szCs w:val="24"/>
        </w:rPr>
      </w:pPr>
      <w:r>
        <w:rPr>
          <w:color w:val="000000" w:themeColor="text1"/>
          <w:szCs w:val="24"/>
        </w:rPr>
        <w:t>w</w:t>
      </w:r>
      <w:r w:rsidR="003D3EBD" w:rsidRPr="000D4D71">
        <w:rPr>
          <w:color w:val="000000" w:themeColor="text1"/>
          <w:szCs w:val="24"/>
        </w:rPr>
        <w:t>here</w:t>
      </w:r>
      <w:r w:rsidR="008A701D" w:rsidRPr="000D4D71">
        <w:rPr>
          <w:color w:val="000000" w:themeColor="text1"/>
          <w:szCs w:val="24"/>
        </w:rPr>
        <w:t xml:space="preserve"> </w:t>
      </w:r>
      <w:r w:rsidR="003D3EBD" w:rsidRPr="000D4D71">
        <w:rPr>
          <w:i/>
          <w:color w:val="000000" w:themeColor="text1"/>
          <w:szCs w:val="24"/>
        </w:rPr>
        <w:t>r</w:t>
      </w:r>
      <w:r w:rsidR="003D3EBD" w:rsidRPr="000D4D71">
        <w:rPr>
          <w:color w:val="000000" w:themeColor="text1"/>
          <w:szCs w:val="24"/>
        </w:rPr>
        <w:t xml:space="preserve"> and </w:t>
      </w:r>
      <w:r w:rsidR="003D3EBD" w:rsidRPr="000D4D71">
        <w:rPr>
          <w:i/>
          <w:color w:val="000000" w:themeColor="text1"/>
          <w:szCs w:val="24"/>
        </w:rPr>
        <w:t>h</w:t>
      </w:r>
      <w:r w:rsidR="003D3EBD" w:rsidRPr="000D4D71">
        <w:rPr>
          <w:color w:val="000000" w:themeColor="text1"/>
          <w:szCs w:val="24"/>
        </w:rPr>
        <w:t xml:space="preserve"> are </w:t>
      </w:r>
      <w:r w:rsidR="00E74793" w:rsidRPr="000D4D71">
        <w:rPr>
          <w:color w:val="000000" w:themeColor="text1"/>
          <w:szCs w:val="24"/>
        </w:rPr>
        <w:t xml:space="preserve">the </w:t>
      </w:r>
      <w:r w:rsidR="003D3EBD" w:rsidRPr="000D4D71">
        <w:rPr>
          <w:color w:val="000000" w:themeColor="text1"/>
          <w:szCs w:val="24"/>
        </w:rPr>
        <w:t xml:space="preserve">diameter and height of </w:t>
      </w:r>
      <w:r w:rsidR="00E74793" w:rsidRPr="000D4D71">
        <w:rPr>
          <w:color w:val="000000" w:themeColor="text1"/>
          <w:szCs w:val="24"/>
        </w:rPr>
        <w:t xml:space="preserve">the </w:t>
      </w:r>
      <w:r w:rsidR="003D3EBD" w:rsidRPr="000D4D71">
        <w:rPr>
          <w:color w:val="000000" w:themeColor="text1"/>
          <w:szCs w:val="24"/>
        </w:rPr>
        <w:t>EG chamber</w:t>
      </w:r>
      <w:r w:rsidR="00E74793" w:rsidRPr="000D4D71">
        <w:rPr>
          <w:color w:val="000000" w:themeColor="text1"/>
          <w:szCs w:val="24"/>
        </w:rPr>
        <w:t>, respectively</w:t>
      </w:r>
      <w:r w:rsidR="003D3EBD" w:rsidRPr="000D4D71">
        <w:rPr>
          <w:color w:val="000000" w:themeColor="text1"/>
          <w:szCs w:val="24"/>
        </w:rPr>
        <w:t xml:space="preserve">. </w:t>
      </w:r>
      <w:r w:rsidR="001E7551" w:rsidRPr="000D4D71">
        <w:rPr>
          <w:color w:val="000000" w:themeColor="text1"/>
          <w:szCs w:val="24"/>
        </w:rPr>
        <w:t>Considering</w:t>
      </w:r>
      <w:r w:rsidR="000742E6" w:rsidRPr="000D4D71">
        <w:rPr>
          <w:color w:val="000000" w:themeColor="text1"/>
          <w:szCs w:val="24"/>
        </w:rPr>
        <w:t xml:space="preserve"> the head area of DOPC </w:t>
      </w:r>
      <w:r w:rsidR="00543CAB" w:rsidRPr="000D4D71">
        <w:rPr>
          <w:color w:val="000000" w:themeColor="text1"/>
          <w:szCs w:val="24"/>
        </w:rPr>
        <w:t>molecules</w:t>
      </w:r>
      <w:r w:rsidR="00571E44">
        <w:rPr>
          <w:color w:val="000000" w:themeColor="text1"/>
          <w:szCs w:val="24"/>
          <w:vertAlign w:val="superscript"/>
        </w:rPr>
        <w:t>2</w:t>
      </w:r>
      <w:r w:rsidR="00543CAB" w:rsidRPr="000D4D71">
        <w:rPr>
          <w:color w:val="000000" w:themeColor="text1"/>
          <w:szCs w:val="24"/>
        </w:rPr>
        <w:t xml:space="preserve"> </w:t>
      </w:r>
      <w:r w:rsidR="000742E6" w:rsidRPr="000D4D71">
        <w:rPr>
          <w:color w:val="000000" w:themeColor="text1"/>
          <w:szCs w:val="24"/>
        </w:rPr>
        <w:t>(</w:t>
      </w:r>
      <w:r w:rsidR="000742E6" w:rsidRPr="000D4D71">
        <w:rPr>
          <w:i/>
          <w:color w:val="000000" w:themeColor="text1"/>
          <w:szCs w:val="24"/>
        </w:rPr>
        <w:t>A</w:t>
      </w:r>
      <w:r w:rsidR="000742E6" w:rsidRPr="000D4D71">
        <w:rPr>
          <w:i/>
          <w:color w:val="000000" w:themeColor="text1"/>
          <w:szCs w:val="24"/>
          <w:vertAlign w:val="subscript"/>
        </w:rPr>
        <w:t>SLB</w:t>
      </w:r>
      <w:r w:rsidR="008A701D" w:rsidRPr="000D4D71">
        <w:rPr>
          <w:i/>
          <w:color w:val="000000" w:themeColor="text1"/>
          <w:szCs w:val="24"/>
          <w:vertAlign w:val="subscript"/>
        </w:rPr>
        <w:t xml:space="preserve"> </w:t>
      </w:r>
      <w:r w:rsidR="000742E6" w:rsidRPr="000D4D71">
        <w:rPr>
          <w:color w:val="000000" w:themeColor="text1"/>
          <w:szCs w:val="24"/>
        </w:rPr>
        <w:t>= 72.4 Å</w:t>
      </w:r>
      <w:r w:rsidR="000742E6" w:rsidRPr="000D4D71">
        <w:rPr>
          <w:color w:val="000000" w:themeColor="text1"/>
          <w:szCs w:val="24"/>
          <w:vertAlign w:val="superscript"/>
        </w:rPr>
        <w:t>2</w:t>
      </w:r>
      <w:r w:rsidR="000742E6" w:rsidRPr="000D4D71">
        <w:rPr>
          <w:color w:val="000000" w:themeColor="text1"/>
          <w:szCs w:val="24"/>
        </w:rPr>
        <w:t>)</w:t>
      </w:r>
      <w:r w:rsidR="007A745F" w:rsidRPr="000D4D71">
        <w:rPr>
          <w:color w:val="000000" w:themeColor="text1"/>
          <w:szCs w:val="24"/>
        </w:rPr>
        <w:t>,</w:t>
      </w:r>
      <w:r w:rsidR="00652D73" w:rsidRPr="000D4D71">
        <w:rPr>
          <w:color w:val="000000" w:themeColor="text1"/>
          <w:szCs w:val="24"/>
        </w:rPr>
        <w:t xml:space="preserve"> the required number of DOPC molecules </w:t>
      </w:r>
      <w:r w:rsidR="00E74793" w:rsidRPr="000D4D71">
        <w:rPr>
          <w:color w:val="000000" w:themeColor="text1"/>
          <w:szCs w:val="24"/>
        </w:rPr>
        <w:t>wa</w:t>
      </w:r>
      <w:r w:rsidR="00652D73" w:rsidRPr="000D4D71">
        <w:rPr>
          <w:color w:val="000000" w:themeColor="text1"/>
          <w:szCs w:val="24"/>
        </w:rPr>
        <w:t>s</w:t>
      </w:r>
      <w:r w:rsidR="00754D51" w:rsidRPr="000D4D71">
        <w:rPr>
          <w:color w:val="000000" w:themeColor="text1"/>
          <w:szCs w:val="24"/>
        </w:rPr>
        <w:t xml:space="preserve"> calculated to be</w:t>
      </w:r>
    </w:p>
    <w:p w14:paraId="7A72FB50" w14:textId="0F50F822" w:rsidR="00A829EF" w:rsidRPr="000D4D71" w:rsidRDefault="00195FA1" w:rsidP="00381FD8">
      <w:pPr>
        <w:pStyle w:val="SMText"/>
        <w:spacing w:line="480" w:lineRule="auto"/>
        <w:ind w:left="720" w:firstLineChars="700" w:firstLine="1680"/>
        <w:jc w:val="both"/>
        <w:rPr>
          <w:color w:val="000000" w:themeColor="text1"/>
          <w:szCs w:val="24"/>
        </w:rPr>
      </w:pPr>
      <w:r w:rsidRPr="000D4D71">
        <w:rPr>
          <w:noProof/>
          <w:color w:val="000000" w:themeColor="text1"/>
          <w:position w:val="-30"/>
          <w:szCs w:val="24"/>
        </w:rPr>
        <w:object w:dxaOrig="4120" w:dyaOrig="720" w14:anchorId="727105FD">
          <v:shape id="_x0000_i1026" type="#_x0000_t75" alt="" style="width:205.2pt;height:37.8pt;mso-width-percent:0;mso-height-percent:0;mso-width-percent:0;mso-height-percent:0" o:ole="">
            <v:imagedata r:id="rId21" o:title=""/>
          </v:shape>
          <o:OLEObject Type="Embed" ProgID="Equation.DSMT4" ShapeID="_x0000_i1026" DrawAspect="Content" ObjectID="_1664820287" r:id="rId22"/>
        </w:object>
      </w:r>
      <w:r w:rsidR="000742E6" w:rsidRPr="000D4D71">
        <w:rPr>
          <w:color w:val="000000" w:themeColor="text1"/>
          <w:szCs w:val="24"/>
        </w:rPr>
        <w:t xml:space="preserve">. </w:t>
      </w:r>
      <w:r w:rsidR="00014828" w:rsidRPr="000D4D71">
        <w:rPr>
          <w:color w:val="000000" w:themeColor="text1"/>
          <w:szCs w:val="24"/>
        </w:rPr>
        <w:t xml:space="preserve">                     </w:t>
      </w:r>
      <w:r w:rsidR="00381FD8">
        <w:rPr>
          <w:color w:val="000000" w:themeColor="text1"/>
          <w:szCs w:val="24"/>
        </w:rPr>
        <w:tab/>
      </w:r>
      <w:r w:rsidR="00014828" w:rsidRPr="000D4D71">
        <w:rPr>
          <w:color w:val="000000" w:themeColor="text1"/>
          <w:szCs w:val="24"/>
        </w:rPr>
        <w:t xml:space="preserve">       </w:t>
      </w:r>
      <w:r w:rsidR="00381FD8">
        <w:rPr>
          <w:color w:val="000000" w:themeColor="text1"/>
          <w:szCs w:val="24"/>
        </w:rPr>
        <w:t xml:space="preserve">         </w:t>
      </w:r>
      <w:r w:rsidR="000742E6" w:rsidRPr="000D4D71">
        <w:rPr>
          <w:color w:val="000000" w:themeColor="text1"/>
          <w:szCs w:val="24"/>
        </w:rPr>
        <w:t>(S</w:t>
      </w:r>
      <w:r w:rsidR="00161C8B" w:rsidRPr="000D4D71">
        <w:rPr>
          <w:color w:val="000000" w:themeColor="text1"/>
          <w:szCs w:val="24"/>
        </w:rPr>
        <w:t>2</w:t>
      </w:r>
      <w:r w:rsidR="000742E6" w:rsidRPr="000D4D71">
        <w:rPr>
          <w:color w:val="000000" w:themeColor="text1"/>
          <w:szCs w:val="24"/>
        </w:rPr>
        <w:t>)</w:t>
      </w:r>
    </w:p>
    <w:p w14:paraId="28202539" w14:textId="2184E2A2" w:rsidR="00A70A74" w:rsidRPr="000D4D71" w:rsidRDefault="003B0442" w:rsidP="00B644C8">
      <w:pPr>
        <w:pStyle w:val="SMText"/>
        <w:spacing w:line="480" w:lineRule="auto"/>
        <w:ind w:firstLineChars="200"/>
        <w:jc w:val="both"/>
        <w:rPr>
          <w:color w:val="000000" w:themeColor="text1"/>
          <w:szCs w:val="24"/>
        </w:rPr>
      </w:pPr>
      <w:r w:rsidRPr="000D4D71">
        <w:rPr>
          <w:color w:val="000000" w:themeColor="text1"/>
          <w:szCs w:val="24"/>
        </w:rPr>
        <w:t xml:space="preserve">With </w:t>
      </w:r>
      <w:r w:rsidR="00E74793" w:rsidRPr="000D4D71">
        <w:rPr>
          <w:color w:val="000000" w:themeColor="text1"/>
          <w:szCs w:val="24"/>
        </w:rPr>
        <w:t>an</w:t>
      </w:r>
      <w:r w:rsidR="000742E6" w:rsidRPr="000D4D71">
        <w:rPr>
          <w:color w:val="000000" w:themeColor="text1"/>
          <w:szCs w:val="24"/>
        </w:rPr>
        <w:t xml:space="preserve"> SLB composition </w:t>
      </w:r>
      <w:r w:rsidRPr="000D4D71">
        <w:rPr>
          <w:color w:val="000000" w:themeColor="text1"/>
          <w:szCs w:val="24"/>
        </w:rPr>
        <w:t xml:space="preserve">of </w:t>
      </w:r>
      <w:r w:rsidR="000742E6" w:rsidRPr="000D4D71">
        <w:rPr>
          <w:color w:val="000000" w:themeColor="text1"/>
          <w:szCs w:val="24"/>
        </w:rPr>
        <w:t>95/5</w:t>
      </w:r>
      <w:r w:rsidR="008A701D" w:rsidRPr="000D4D71">
        <w:rPr>
          <w:color w:val="000000" w:themeColor="text1"/>
          <w:szCs w:val="24"/>
        </w:rPr>
        <w:t xml:space="preserve"> </w:t>
      </w:r>
      <w:r w:rsidR="000742E6" w:rsidRPr="000D4D71">
        <w:rPr>
          <w:color w:val="000000" w:themeColor="text1"/>
          <w:szCs w:val="24"/>
        </w:rPr>
        <w:t>=</w:t>
      </w:r>
      <w:r w:rsidR="008A701D" w:rsidRPr="000D4D71">
        <w:rPr>
          <w:color w:val="000000" w:themeColor="text1"/>
          <w:szCs w:val="24"/>
        </w:rPr>
        <w:t xml:space="preserve"> </w:t>
      </w:r>
      <w:r w:rsidR="000742E6" w:rsidRPr="000D4D71">
        <w:rPr>
          <w:color w:val="000000" w:themeColor="text1"/>
          <w:szCs w:val="24"/>
        </w:rPr>
        <w:t>DOPC/B-PE, the averaged mass of the SLB is</w:t>
      </w:r>
    </w:p>
    <w:p w14:paraId="7440D625" w14:textId="0222ECE3" w:rsidR="00A70A74" w:rsidRPr="000D4D71" w:rsidRDefault="00195FA1" w:rsidP="00381FD8">
      <w:pPr>
        <w:pStyle w:val="SMText"/>
        <w:spacing w:line="480" w:lineRule="auto"/>
        <w:ind w:left="720" w:firstLine="720"/>
        <w:jc w:val="both"/>
        <w:rPr>
          <w:color w:val="000000" w:themeColor="text1"/>
          <w:szCs w:val="24"/>
        </w:rPr>
      </w:pPr>
      <w:r w:rsidRPr="000D4D71">
        <w:rPr>
          <w:noProof/>
          <w:color w:val="000000" w:themeColor="text1"/>
          <w:position w:val="-20"/>
          <w:szCs w:val="24"/>
        </w:rPr>
        <w:object w:dxaOrig="6360" w:dyaOrig="460" w14:anchorId="7D17B955">
          <v:shape id="_x0000_i1027" type="#_x0000_t75" alt="" style="width:317.4pt;height:25.2pt;mso-width-percent:0;mso-height-percent:0;mso-width-percent:0;mso-height-percent:0" o:ole="">
            <v:imagedata r:id="rId23" o:title=""/>
          </v:shape>
          <o:OLEObject Type="Embed" ProgID="Equation.DSMT4" ShapeID="_x0000_i1027" DrawAspect="Content" ObjectID="_1664820288" r:id="rId24"/>
        </w:object>
      </w:r>
      <w:r w:rsidR="00161C8B" w:rsidRPr="000D4D71">
        <w:rPr>
          <w:color w:val="000000" w:themeColor="text1"/>
          <w:szCs w:val="24"/>
        </w:rPr>
        <w:t xml:space="preserve">. </w:t>
      </w:r>
      <w:r w:rsidR="00014828" w:rsidRPr="000D4D71">
        <w:rPr>
          <w:color w:val="000000" w:themeColor="text1"/>
          <w:szCs w:val="24"/>
        </w:rPr>
        <w:t xml:space="preserve">         </w:t>
      </w:r>
      <w:r w:rsidR="00381FD8">
        <w:rPr>
          <w:color w:val="000000" w:themeColor="text1"/>
          <w:szCs w:val="24"/>
        </w:rPr>
        <w:tab/>
      </w:r>
      <w:r w:rsidR="00014828" w:rsidRPr="000D4D71">
        <w:rPr>
          <w:color w:val="000000" w:themeColor="text1"/>
          <w:szCs w:val="24"/>
        </w:rPr>
        <w:t xml:space="preserve">    </w:t>
      </w:r>
      <w:r w:rsidR="00161C8B" w:rsidRPr="000D4D71">
        <w:rPr>
          <w:color w:val="000000" w:themeColor="text1"/>
          <w:szCs w:val="24"/>
        </w:rPr>
        <w:t xml:space="preserve">  (S3</w:t>
      </w:r>
      <w:r w:rsidR="00A70A74" w:rsidRPr="000D4D71">
        <w:rPr>
          <w:color w:val="000000" w:themeColor="text1"/>
          <w:szCs w:val="24"/>
        </w:rPr>
        <w:t>)</w:t>
      </w:r>
    </w:p>
    <w:p w14:paraId="76642C7E" w14:textId="1BF8C33F" w:rsidR="000742E6" w:rsidRPr="000D4D71" w:rsidRDefault="000742E6" w:rsidP="00B644C8">
      <w:pPr>
        <w:pStyle w:val="SMText"/>
        <w:spacing w:line="480" w:lineRule="auto"/>
        <w:ind w:right="4" w:firstLineChars="200"/>
        <w:jc w:val="both"/>
        <w:rPr>
          <w:color w:val="000000" w:themeColor="text1"/>
          <w:szCs w:val="24"/>
        </w:rPr>
      </w:pPr>
      <w:r w:rsidRPr="000D4D71">
        <w:rPr>
          <w:color w:val="000000" w:themeColor="text1"/>
          <w:szCs w:val="24"/>
        </w:rPr>
        <w:t>This means that</w:t>
      </w:r>
      <w:r w:rsidR="00AC3B1C" w:rsidRPr="000D4D71">
        <w:rPr>
          <w:color w:val="000000" w:themeColor="text1"/>
          <w:szCs w:val="24"/>
          <w:lang w:eastAsia="ko-KR"/>
        </w:rPr>
        <w:t xml:space="preserve"> full coverage of the </w:t>
      </w:r>
      <w:r w:rsidRPr="000D4D71">
        <w:rPr>
          <w:color w:val="000000" w:themeColor="text1"/>
          <w:szCs w:val="24"/>
        </w:rPr>
        <w:t>EG (</w:t>
      </w:r>
      <w:r w:rsidR="00AC3B1C" w:rsidRPr="000D4D71">
        <w:rPr>
          <w:color w:val="000000" w:themeColor="text1"/>
          <w:szCs w:val="24"/>
        </w:rPr>
        <w:t xml:space="preserve">the inside </w:t>
      </w:r>
      <w:r w:rsidRPr="000D4D71">
        <w:rPr>
          <w:color w:val="000000" w:themeColor="text1"/>
          <w:szCs w:val="24"/>
        </w:rPr>
        <w:t xml:space="preserve">PDMS wall and </w:t>
      </w:r>
      <w:r w:rsidR="00AC3B1C" w:rsidRPr="000D4D71">
        <w:rPr>
          <w:color w:val="000000" w:themeColor="text1"/>
          <w:szCs w:val="24"/>
        </w:rPr>
        <w:t xml:space="preserve">the </w:t>
      </w:r>
      <w:r w:rsidRPr="000D4D71">
        <w:rPr>
          <w:color w:val="000000" w:themeColor="text1"/>
          <w:szCs w:val="24"/>
        </w:rPr>
        <w:t>SiO</w:t>
      </w:r>
      <w:r w:rsidRPr="000D4D71">
        <w:rPr>
          <w:color w:val="000000" w:themeColor="text1"/>
          <w:szCs w:val="24"/>
          <w:vertAlign w:val="subscript"/>
        </w:rPr>
        <w:t>2</w:t>
      </w:r>
      <w:r w:rsidR="00BA1D10" w:rsidRPr="000D4D71">
        <w:rPr>
          <w:color w:val="000000" w:themeColor="text1"/>
          <w:szCs w:val="24"/>
          <w:vertAlign w:val="subscript"/>
        </w:rPr>
        <w:t xml:space="preserve"> </w:t>
      </w:r>
      <w:r w:rsidR="00AC3B1C" w:rsidRPr="000D4D71">
        <w:rPr>
          <w:color w:val="000000" w:themeColor="text1"/>
          <w:szCs w:val="24"/>
        </w:rPr>
        <w:t>surface</w:t>
      </w:r>
      <w:r w:rsidR="00E441E7" w:rsidRPr="000D4D71">
        <w:rPr>
          <w:color w:val="000000" w:themeColor="text1"/>
          <w:szCs w:val="24"/>
        </w:rPr>
        <w:t xml:space="preserve">) </w:t>
      </w:r>
      <w:r w:rsidR="00AC3B1C" w:rsidRPr="000D4D71">
        <w:rPr>
          <w:color w:val="000000" w:themeColor="text1"/>
          <w:szCs w:val="24"/>
        </w:rPr>
        <w:t>require</w:t>
      </w:r>
      <w:r w:rsidR="00E74793" w:rsidRPr="000D4D71">
        <w:rPr>
          <w:color w:val="000000" w:themeColor="text1"/>
          <w:szCs w:val="24"/>
        </w:rPr>
        <w:t>d</w:t>
      </w:r>
      <w:r w:rsidR="00E441E7" w:rsidRPr="000D4D71">
        <w:rPr>
          <w:color w:val="000000" w:themeColor="text1"/>
          <w:szCs w:val="24"/>
        </w:rPr>
        <w:t xml:space="preserve"> at least 0.45</w:t>
      </w:r>
      <w:r w:rsidR="00BA1D10" w:rsidRPr="000D4D71">
        <w:rPr>
          <w:color w:val="000000" w:themeColor="text1"/>
          <w:szCs w:val="24"/>
        </w:rPr>
        <w:t xml:space="preserve"> </w:t>
      </w:r>
      <w:r w:rsidRPr="000D4D71">
        <w:rPr>
          <w:i/>
          <w:color w:val="000000" w:themeColor="text1"/>
          <w:szCs w:val="24"/>
        </w:rPr>
        <w:t>μg</w:t>
      </w:r>
      <w:r w:rsidR="00BA1D10" w:rsidRPr="000D4D71">
        <w:rPr>
          <w:i/>
          <w:color w:val="000000" w:themeColor="text1"/>
          <w:szCs w:val="24"/>
        </w:rPr>
        <w:t xml:space="preserve"> </w:t>
      </w:r>
      <w:r w:rsidR="001A3B26" w:rsidRPr="000D4D71">
        <w:rPr>
          <w:color w:val="000000" w:themeColor="text1"/>
          <w:szCs w:val="24"/>
          <w:lang w:eastAsia="ko-KR"/>
        </w:rPr>
        <w:t xml:space="preserve">of </w:t>
      </w:r>
      <w:r w:rsidR="00661A32" w:rsidRPr="000D4D71">
        <w:rPr>
          <w:color w:val="000000" w:themeColor="text1"/>
          <w:szCs w:val="24"/>
          <w:lang w:eastAsia="ko-KR"/>
        </w:rPr>
        <w:t>DOPC/B-PE</w:t>
      </w:r>
      <w:r w:rsidRPr="000D4D71">
        <w:rPr>
          <w:color w:val="000000" w:themeColor="text1"/>
          <w:szCs w:val="24"/>
        </w:rPr>
        <w:t xml:space="preserve">. </w:t>
      </w:r>
      <w:r w:rsidR="001A3B26" w:rsidRPr="000D4D71">
        <w:rPr>
          <w:color w:val="000000" w:themeColor="text1"/>
          <w:szCs w:val="24"/>
        </w:rPr>
        <w:t>Considering that</w:t>
      </w:r>
      <w:r w:rsidRPr="000D4D71">
        <w:rPr>
          <w:color w:val="000000" w:themeColor="text1"/>
          <w:szCs w:val="24"/>
        </w:rPr>
        <w:t xml:space="preserve"> the mass of the lipid</w:t>
      </w:r>
      <w:r w:rsidR="00BF14B8" w:rsidRPr="000D4D71">
        <w:rPr>
          <w:color w:val="000000" w:themeColor="text1"/>
          <w:szCs w:val="24"/>
        </w:rPr>
        <w:t xml:space="preserve"> in solution</w:t>
      </w:r>
      <w:r w:rsidRPr="000D4D71">
        <w:rPr>
          <w:color w:val="000000" w:themeColor="text1"/>
          <w:szCs w:val="24"/>
        </w:rPr>
        <w:t xml:space="preserve"> was 0.1 </w:t>
      </w:r>
      <w:r w:rsidRPr="000D4D71">
        <w:rPr>
          <w:i/>
          <w:color w:val="000000" w:themeColor="text1"/>
          <w:szCs w:val="24"/>
        </w:rPr>
        <w:t>μg</w:t>
      </w:r>
      <w:r w:rsidRPr="000D4D71">
        <w:rPr>
          <w:color w:val="000000" w:themeColor="text1"/>
          <w:szCs w:val="24"/>
        </w:rPr>
        <w:t xml:space="preserve"> for every drop</w:t>
      </w:r>
      <w:r w:rsidR="001A3B26" w:rsidRPr="000D4D71">
        <w:rPr>
          <w:color w:val="000000" w:themeColor="text1"/>
          <w:szCs w:val="24"/>
        </w:rPr>
        <w:t>, the observed saturation after</w:t>
      </w:r>
      <w:r w:rsidR="00BA1D10" w:rsidRPr="000D4D71">
        <w:rPr>
          <w:color w:val="000000" w:themeColor="text1"/>
          <w:szCs w:val="24"/>
        </w:rPr>
        <w:t xml:space="preserve"> </w:t>
      </w:r>
      <w:r w:rsidR="001A3B26" w:rsidRPr="000D4D71">
        <w:rPr>
          <w:color w:val="000000" w:themeColor="text1"/>
          <w:szCs w:val="24"/>
        </w:rPr>
        <w:t>five</w:t>
      </w:r>
      <w:r w:rsidRPr="000D4D71">
        <w:rPr>
          <w:color w:val="000000" w:themeColor="text1"/>
          <w:szCs w:val="24"/>
        </w:rPr>
        <w:t xml:space="preserve"> lipid injection</w:t>
      </w:r>
      <w:r w:rsidR="001A3B26" w:rsidRPr="000D4D71">
        <w:rPr>
          <w:color w:val="000000" w:themeColor="text1"/>
          <w:szCs w:val="24"/>
        </w:rPr>
        <w:t>s</w:t>
      </w:r>
      <w:r w:rsidRPr="000D4D71">
        <w:rPr>
          <w:color w:val="000000" w:themeColor="text1"/>
          <w:szCs w:val="24"/>
        </w:rPr>
        <w:t xml:space="preserve"> (</w:t>
      </w:r>
      <w:r w:rsidR="00683C92" w:rsidRPr="000D4D71">
        <w:rPr>
          <w:color w:val="000000" w:themeColor="text1"/>
          <w:szCs w:val="24"/>
        </w:rPr>
        <w:t xml:space="preserve">markers </w:t>
      </w:r>
      <w:r w:rsidR="00A70A74" w:rsidRPr="000D4D71">
        <w:rPr>
          <w:color w:val="000000" w:themeColor="text1"/>
          <w:szCs w:val="24"/>
        </w:rPr>
        <w:t xml:space="preserve">2 </w:t>
      </w:r>
      <w:r w:rsidR="00683C92" w:rsidRPr="000D4D71">
        <w:rPr>
          <w:color w:val="000000" w:themeColor="text1"/>
          <w:szCs w:val="24"/>
        </w:rPr>
        <w:t>to</w:t>
      </w:r>
      <w:r w:rsidR="00BA1D10" w:rsidRPr="000D4D71">
        <w:rPr>
          <w:color w:val="000000" w:themeColor="text1"/>
          <w:szCs w:val="24"/>
        </w:rPr>
        <w:t xml:space="preserve"> </w:t>
      </w:r>
      <w:r w:rsidR="00A70A74" w:rsidRPr="000D4D71">
        <w:rPr>
          <w:color w:val="000000" w:themeColor="text1"/>
          <w:szCs w:val="24"/>
        </w:rPr>
        <w:t xml:space="preserve">6 </w:t>
      </w:r>
      <w:r w:rsidRPr="000D4D71">
        <w:rPr>
          <w:color w:val="000000" w:themeColor="text1"/>
          <w:szCs w:val="24"/>
        </w:rPr>
        <w:t xml:space="preserve">in </w:t>
      </w:r>
      <w:r w:rsidR="00927528" w:rsidRPr="000D4D71">
        <w:rPr>
          <w:color w:val="000000" w:themeColor="text1"/>
          <w:szCs w:val="24"/>
        </w:rPr>
        <w:t xml:space="preserve">main manuscript </w:t>
      </w:r>
      <w:r w:rsidRPr="000D4D71">
        <w:rPr>
          <w:color w:val="000000" w:themeColor="text1"/>
          <w:szCs w:val="24"/>
        </w:rPr>
        <w:t>Fig. 2</w:t>
      </w:r>
      <w:r w:rsidR="00B61AB9">
        <w:rPr>
          <w:color w:val="000000" w:themeColor="text1"/>
          <w:szCs w:val="24"/>
        </w:rPr>
        <w:t>b</w:t>
      </w:r>
      <w:r w:rsidRPr="000D4D71">
        <w:rPr>
          <w:color w:val="000000" w:themeColor="text1"/>
          <w:szCs w:val="24"/>
        </w:rPr>
        <w:t>)</w:t>
      </w:r>
      <w:r w:rsidR="00BA1D10" w:rsidRPr="000D4D71">
        <w:rPr>
          <w:color w:val="000000" w:themeColor="text1"/>
          <w:szCs w:val="24"/>
        </w:rPr>
        <w:t xml:space="preserve"> </w:t>
      </w:r>
      <w:r w:rsidR="00F1305F" w:rsidRPr="000D4D71">
        <w:rPr>
          <w:color w:val="000000" w:themeColor="text1"/>
          <w:szCs w:val="24"/>
        </w:rPr>
        <w:t>seem</w:t>
      </w:r>
      <w:r w:rsidR="001A3B26" w:rsidRPr="000D4D71">
        <w:rPr>
          <w:color w:val="000000" w:themeColor="text1"/>
          <w:szCs w:val="24"/>
        </w:rPr>
        <w:t>s reasonable</w:t>
      </w:r>
      <w:r w:rsidRPr="000D4D71">
        <w:rPr>
          <w:color w:val="000000" w:themeColor="text1"/>
          <w:szCs w:val="24"/>
        </w:rPr>
        <w:t>. We confirmed</w:t>
      </w:r>
      <w:r w:rsidR="00BF14B8" w:rsidRPr="000D4D71">
        <w:rPr>
          <w:color w:val="000000" w:themeColor="text1"/>
          <w:szCs w:val="24"/>
        </w:rPr>
        <w:t xml:space="preserve"> full coverage by casting another drop after signal saturation</w:t>
      </w:r>
      <w:r w:rsidRPr="000D4D71">
        <w:rPr>
          <w:color w:val="000000" w:themeColor="text1"/>
          <w:szCs w:val="24"/>
        </w:rPr>
        <w:t xml:space="preserve"> (</w:t>
      </w:r>
      <w:r w:rsidR="00A70A74" w:rsidRPr="000D4D71">
        <w:rPr>
          <w:color w:val="000000" w:themeColor="text1"/>
          <w:szCs w:val="24"/>
          <w:lang w:eastAsia="ko-KR"/>
        </w:rPr>
        <w:t>marker 7</w:t>
      </w:r>
      <w:r w:rsidR="00BA1D10" w:rsidRPr="000D4D71">
        <w:rPr>
          <w:color w:val="000000" w:themeColor="text1"/>
          <w:szCs w:val="24"/>
          <w:lang w:eastAsia="ko-KR"/>
        </w:rPr>
        <w:t xml:space="preserve"> </w:t>
      </w:r>
      <w:r w:rsidR="00BF14B8" w:rsidRPr="000D4D71">
        <w:rPr>
          <w:color w:val="000000" w:themeColor="text1"/>
          <w:szCs w:val="24"/>
        </w:rPr>
        <w:t>in</w:t>
      </w:r>
      <w:r w:rsidR="00927528" w:rsidRPr="000D4D71">
        <w:rPr>
          <w:color w:val="000000" w:themeColor="text1"/>
          <w:szCs w:val="24"/>
        </w:rPr>
        <w:t xml:space="preserve"> </w:t>
      </w:r>
      <w:r w:rsidR="000C67CA" w:rsidRPr="000D4D71">
        <w:rPr>
          <w:color w:val="000000" w:themeColor="text1"/>
          <w:szCs w:val="24"/>
        </w:rPr>
        <w:t xml:space="preserve">the </w:t>
      </w:r>
      <w:r w:rsidR="00927528" w:rsidRPr="000D4D71">
        <w:rPr>
          <w:color w:val="000000" w:themeColor="text1"/>
          <w:szCs w:val="24"/>
        </w:rPr>
        <w:t>main manuscript</w:t>
      </w:r>
      <w:r w:rsidRPr="000D4D71">
        <w:rPr>
          <w:color w:val="000000" w:themeColor="text1"/>
          <w:szCs w:val="24"/>
        </w:rPr>
        <w:t xml:space="preserve"> Fig. 2</w:t>
      </w:r>
      <w:r w:rsidR="00B61AB9">
        <w:rPr>
          <w:color w:val="000000" w:themeColor="text1"/>
          <w:szCs w:val="24"/>
        </w:rPr>
        <w:t>b</w:t>
      </w:r>
      <w:r w:rsidRPr="000D4D71">
        <w:rPr>
          <w:color w:val="000000" w:themeColor="text1"/>
          <w:szCs w:val="24"/>
        </w:rPr>
        <w:t>).</w:t>
      </w:r>
    </w:p>
    <w:p w14:paraId="7C0BE311" w14:textId="77777777" w:rsidR="00A829EF" w:rsidRPr="000D4D71" w:rsidRDefault="00A829EF" w:rsidP="00B644C8">
      <w:pPr>
        <w:pStyle w:val="SMText"/>
        <w:spacing w:line="480" w:lineRule="auto"/>
        <w:ind w:firstLine="0"/>
        <w:jc w:val="both"/>
        <w:rPr>
          <w:color w:val="000000" w:themeColor="text1"/>
          <w:szCs w:val="24"/>
        </w:rPr>
      </w:pPr>
    </w:p>
    <w:p w14:paraId="01847BED" w14:textId="77777777" w:rsidR="002A68FC" w:rsidRDefault="002A68FC" w:rsidP="00B644C8">
      <w:pPr>
        <w:spacing w:line="480" w:lineRule="auto"/>
        <w:jc w:val="both"/>
        <w:rPr>
          <w:b/>
          <w:color w:val="000000" w:themeColor="text1"/>
          <w:szCs w:val="24"/>
          <w:u w:val="single"/>
        </w:rPr>
      </w:pPr>
      <w:r>
        <w:rPr>
          <w:b/>
          <w:color w:val="000000" w:themeColor="text1"/>
          <w:szCs w:val="24"/>
          <w:u w:val="single"/>
        </w:rPr>
        <w:br w:type="page"/>
      </w:r>
    </w:p>
    <w:p w14:paraId="7C0F4AA3" w14:textId="41626EA8" w:rsidR="00A829EF" w:rsidRDefault="00965404" w:rsidP="00B644C8">
      <w:pPr>
        <w:pStyle w:val="SMText"/>
        <w:spacing w:line="480" w:lineRule="auto"/>
        <w:ind w:firstLine="0"/>
        <w:jc w:val="both"/>
        <w:rPr>
          <w:b/>
          <w:color w:val="000000" w:themeColor="text1"/>
          <w:szCs w:val="24"/>
          <w:u w:val="single"/>
        </w:rPr>
      </w:pPr>
      <w:r>
        <w:rPr>
          <w:b/>
          <w:color w:val="000000" w:themeColor="text1"/>
          <w:szCs w:val="24"/>
          <w:u w:val="single"/>
        </w:rPr>
        <w:lastRenderedPageBreak/>
        <w:t>6</w:t>
      </w:r>
      <w:r w:rsidR="00E441E7" w:rsidRPr="000D4D71">
        <w:rPr>
          <w:b/>
          <w:color w:val="000000" w:themeColor="text1"/>
          <w:szCs w:val="24"/>
          <w:u w:val="single"/>
        </w:rPr>
        <w:t>. Langmuir</w:t>
      </w:r>
      <w:r w:rsidR="00BA1D10" w:rsidRPr="000D4D71">
        <w:rPr>
          <w:b/>
          <w:color w:val="000000" w:themeColor="text1"/>
          <w:szCs w:val="24"/>
          <w:u w:val="single"/>
        </w:rPr>
        <w:t>–</w:t>
      </w:r>
      <w:r w:rsidR="004C6EF6" w:rsidRPr="000D4D71">
        <w:rPr>
          <w:b/>
          <w:color w:val="000000" w:themeColor="text1"/>
          <w:szCs w:val="24"/>
          <w:u w:val="single"/>
        </w:rPr>
        <w:t>Nernst</w:t>
      </w:r>
      <w:r w:rsidR="00E441E7" w:rsidRPr="000D4D71">
        <w:rPr>
          <w:b/>
          <w:color w:val="000000" w:themeColor="text1"/>
          <w:szCs w:val="24"/>
          <w:u w:val="single"/>
        </w:rPr>
        <w:t xml:space="preserve"> isotherm </w:t>
      </w:r>
      <w:r w:rsidR="00457C40" w:rsidRPr="000D4D71">
        <w:rPr>
          <w:b/>
          <w:color w:val="000000" w:themeColor="text1"/>
          <w:szCs w:val="24"/>
          <w:u w:val="single"/>
        </w:rPr>
        <w:t xml:space="preserve">model </w:t>
      </w:r>
      <w:r w:rsidR="00125802" w:rsidRPr="000D4D71">
        <w:rPr>
          <w:b/>
          <w:color w:val="000000" w:themeColor="text1"/>
          <w:szCs w:val="24"/>
          <w:u w:val="single"/>
        </w:rPr>
        <w:t xml:space="preserve">considering </w:t>
      </w:r>
      <w:r w:rsidR="00E441E7" w:rsidRPr="000D4D71">
        <w:rPr>
          <w:b/>
          <w:color w:val="000000" w:themeColor="text1"/>
          <w:szCs w:val="24"/>
          <w:u w:val="single"/>
        </w:rPr>
        <w:t>nonspecific binding</w:t>
      </w:r>
      <w:r w:rsidR="00125802" w:rsidRPr="000D4D71">
        <w:rPr>
          <w:b/>
          <w:color w:val="000000" w:themeColor="text1"/>
          <w:szCs w:val="24"/>
          <w:u w:val="single"/>
        </w:rPr>
        <w:t>s</w:t>
      </w:r>
    </w:p>
    <w:p w14:paraId="094AFBA3" w14:textId="77777777" w:rsidR="002A68FC" w:rsidRPr="000D4D71" w:rsidRDefault="002A68FC" w:rsidP="00B644C8">
      <w:pPr>
        <w:pStyle w:val="SMText"/>
        <w:spacing w:line="480" w:lineRule="auto"/>
        <w:ind w:firstLine="0"/>
        <w:jc w:val="both"/>
        <w:rPr>
          <w:color w:val="000000" w:themeColor="text1"/>
          <w:szCs w:val="24"/>
        </w:rPr>
      </w:pPr>
    </w:p>
    <w:p w14:paraId="71AF521D" w14:textId="123B09BA" w:rsidR="00A829EF" w:rsidRPr="000D4D71" w:rsidRDefault="00E441E7" w:rsidP="00B644C8">
      <w:pPr>
        <w:pStyle w:val="SMText"/>
        <w:spacing w:line="480" w:lineRule="auto"/>
        <w:ind w:firstLineChars="200"/>
        <w:jc w:val="both"/>
        <w:rPr>
          <w:color w:val="000000" w:themeColor="text1"/>
          <w:szCs w:val="24"/>
        </w:rPr>
      </w:pPr>
      <w:r w:rsidRPr="000D4D71">
        <w:rPr>
          <w:color w:val="000000" w:themeColor="text1"/>
          <w:szCs w:val="24"/>
        </w:rPr>
        <w:t>SLB provides complete passivation o</w:t>
      </w:r>
      <w:r w:rsidR="004C6EF6" w:rsidRPr="000D4D71">
        <w:rPr>
          <w:color w:val="000000" w:themeColor="text1"/>
          <w:szCs w:val="24"/>
        </w:rPr>
        <w:t>ver</w:t>
      </w:r>
      <w:r w:rsidRPr="000D4D71">
        <w:rPr>
          <w:color w:val="000000" w:themeColor="text1"/>
          <w:szCs w:val="24"/>
        </w:rPr>
        <w:t xml:space="preserve"> the </w:t>
      </w:r>
      <w:r w:rsidR="004C6EF6" w:rsidRPr="000D4D71">
        <w:rPr>
          <w:color w:val="000000" w:themeColor="text1"/>
          <w:szCs w:val="24"/>
        </w:rPr>
        <w:t>EG</w:t>
      </w:r>
      <w:r w:rsidR="00BA1D10" w:rsidRPr="000D4D71">
        <w:rPr>
          <w:color w:val="000000" w:themeColor="text1"/>
          <w:szCs w:val="24"/>
        </w:rPr>
        <w:t>; therefore</w:t>
      </w:r>
      <w:r w:rsidRPr="000D4D71">
        <w:rPr>
          <w:color w:val="000000" w:themeColor="text1"/>
          <w:szCs w:val="24"/>
        </w:rPr>
        <w:t xml:space="preserve">, nonspecific binding </w:t>
      </w:r>
      <w:r w:rsidR="008F39EF" w:rsidRPr="000D4D71">
        <w:rPr>
          <w:color w:val="000000" w:themeColor="text1"/>
          <w:szCs w:val="24"/>
        </w:rPr>
        <w:t xml:space="preserve">of </w:t>
      </w:r>
      <w:r w:rsidRPr="000D4D71">
        <w:rPr>
          <w:color w:val="000000" w:themeColor="text1"/>
          <w:szCs w:val="24"/>
        </w:rPr>
        <w:t>suspended analytes</w:t>
      </w:r>
      <w:r w:rsidR="008F39EF" w:rsidRPr="000D4D71">
        <w:rPr>
          <w:color w:val="000000" w:themeColor="text1"/>
          <w:szCs w:val="24"/>
        </w:rPr>
        <w:t xml:space="preserve"> is prohibited</w:t>
      </w:r>
      <w:r w:rsidRPr="000D4D71">
        <w:rPr>
          <w:color w:val="000000" w:themeColor="text1"/>
          <w:szCs w:val="24"/>
        </w:rPr>
        <w:t xml:space="preserve">. To </w:t>
      </w:r>
      <w:r w:rsidR="007B283A" w:rsidRPr="000D4D71">
        <w:rPr>
          <w:color w:val="000000" w:themeColor="text1"/>
          <w:szCs w:val="24"/>
        </w:rPr>
        <w:t>account for</w:t>
      </w:r>
      <w:r w:rsidRPr="000D4D71">
        <w:rPr>
          <w:color w:val="000000" w:themeColor="text1"/>
          <w:szCs w:val="24"/>
        </w:rPr>
        <w:t xml:space="preserve"> </w:t>
      </w:r>
      <w:r w:rsidR="004C6EF6" w:rsidRPr="000D4D71">
        <w:rPr>
          <w:color w:val="000000" w:themeColor="text1"/>
          <w:szCs w:val="24"/>
        </w:rPr>
        <w:t>result</w:t>
      </w:r>
      <w:r w:rsidR="007B283A" w:rsidRPr="000D4D71">
        <w:rPr>
          <w:color w:val="000000" w:themeColor="text1"/>
          <w:szCs w:val="24"/>
        </w:rPr>
        <w:t>s</w:t>
      </w:r>
      <w:r w:rsidR="004C6EF6" w:rsidRPr="000D4D71">
        <w:rPr>
          <w:color w:val="000000" w:themeColor="text1"/>
          <w:szCs w:val="24"/>
        </w:rPr>
        <w:t xml:space="preserve"> </w:t>
      </w:r>
      <w:r w:rsidR="007B283A" w:rsidRPr="000D4D71">
        <w:rPr>
          <w:color w:val="000000" w:themeColor="text1"/>
          <w:szCs w:val="24"/>
        </w:rPr>
        <w:t>due</w:t>
      </w:r>
      <w:r w:rsidR="00BA1D10" w:rsidRPr="000D4D71">
        <w:rPr>
          <w:color w:val="000000" w:themeColor="text1"/>
          <w:szCs w:val="24"/>
        </w:rPr>
        <w:t xml:space="preserve"> </w:t>
      </w:r>
      <w:r w:rsidR="004C6EF6" w:rsidRPr="000D4D71">
        <w:rPr>
          <w:color w:val="000000" w:themeColor="text1"/>
          <w:szCs w:val="24"/>
        </w:rPr>
        <w:t xml:space="preserve">to </w:t>
      </w:r>
      <w:r w:rsidRPr="000D4D71">
        <w:rPr>
          <w:color w:val="000000" w:themeColor="text1"/>
          <w:szCs w:val="24"/>
        </w:rPr>
        <w:t>nonspecific binding, we conducted a</w:t>
      </w:r>
      <w:r w:rsidR="008F39EF" w:rsidRPr="000D4D71">
        <w:rPr>
          <w:color w:val="000000" w:themeColor="text1"/>
          <w:szCs w:val="24"/>
        </w:rPr>
        <w:t>n experiment with</w:t>
      </w:r>
      <w:r w:rsidR="00BA1D10" w:rsidRPr="000D4D71">
        <w:rPr>
          <w:color w:val="000000" w:themeColor="text1"/>
          <w:szCs w:val="24"/>
        </w:rPr>
        <w:t xml:space="preserve"> </w:t>
      </w:r>
      <w:r w:rsidR="00EC2F16" w:rsidRPr="000D4D71">
        <w:rPr>
          <w:color w:val="000000" w:themeColor="text1"/>
          <w:szCs w:val="24"/>
        </w:rPr>
        <w:t>the EG functionalized by</w:t>
      </w:r>
      <w:r w:rsidR="00E14FF9" w:rsidRPr="000D4D71">
        <w:rPr>
          <w:color w:val="000000" w:themeColor="text1"/>
          <w:szCs w:val="24"/>
        </w:rPr>
        <w:t xml:space="preserve"> </w:t>
      </w:r>
      <w:r w:rsidRPr="000D4D71">
        <w:rPr>
          <w:color w:val="000000" w:themeColor="text1"/>
          <w:szCs w:val="24"/>
        </w:rPr>
        <w:t xml:space="preserve">sulfo-NHS-biotin and compared </w:t>
      </w:r>
      <w:r w:rsidR="007B283A" w:rsidRPr="000D4D71">
        <w:rPr>
          <w:color w:val="000000" w:themeColor="text1"/>
          <w:szCs w:val="24"/>
        </w:rPr>
        <w:t xml:space="preserve">this </w:t>
      </w:r>
      <w:r w:rsidRPr="000D4D71">
        <w:rPr>
          <w:color w:val="000000" w:themeColor="text1"/>
          <w:szCs w:val="24"/>
        </w:rPr>
        <w:t xml:space="preserve">with the isotherm analysis </w:t>
      </w:r>
      <w:r w:rsidR="00EC2F16" w:rsidRPr="000D4D71">
        <w:rPr>
          <w:color w:val="000000" w:themeColor="text1"/>
          <w:szCs w:val="24"/>
        </w:rPr>
        <w:t>o</w:t>
      </w:r>
      <w:r w:rsidR="007B283A" w:rsidRPr="000D4D71">
        <w:rPr>
          <w:color w:val="000000" w:themeColor="text1"/>
          <w:szCs w:val="24"/>
        </w:rPr>
        <w:t>f</w:t>
      </w:r>
      <w:r w:rsidR="00EC2F16" w:rsidRPr="000D4D71">
        <w:rPr>
          <w:color w:val="000000" w:themeColor="text1"/>
          <w:szCs w:val="24"/>
        </w:rPr>
        <w:t xml:space="preserve"> the </w:t>
      </w:r>
      <w:r w:rsidRPr="000D4D71">
        <w:rPr>
          <w:color w:val="000000" w:themeColor="text1"/>
          <w:szCs w:val="24"/>
        </w:rPr>
        <w:t>SLB-FET (</w:t>
      </w:r>
      <w:r w:rsidR="002C6A09" w:rsidRPr="000D4D71">
        <w:rPr>
          <w:color w:val="000000" w:themeColor="text1"/>
          <w:szCs w:val="24"/>
          <w:lang w:eastAsia="ko-KR"/>
        </w:rPr>
        <w:t>main</w:t>
      </w:r>
      <w:r w:rsidR="00E14FF9" w:rsidRPr="000D4D71">
        <w:rPr>
          <w:color w:val="000000" w:themeColor="text1"/>
          <w:szCs w:val="24"/>
          <w:lang w:eastAsia="ko-KR"/>
        </w:rPr>
        <w:t xml:space="preserve"> </w:t>
      </w:r>
      <w:r w:rsidR="002C6A09" w:rsidRPr="000D4D71">
        <w:rPr>
          <w:color w:val="000000" w:themeColor="text1"/>
          <w:szCs w:val="24"/>
          <w:lang w:eastAsia="ko-KR"/>
        </w:rPr>
        <w:t>manuscript</w:t>
      </w:r>
      <w:r w:rsidR="00E14FF9" w:rsidRPr="000D4D71">
        <w:rPr>
          <w:color w:val="000000" w:themeColor="text1"/>
          <w:szCs w:val="24"/>
          <w:lang w:eastAsia="ko-KR"/>
        </w:rPr>
        <w:t xml:space="preserve"> </w:t>
      </w:r>
      <w:r w:rsidRPr="000D4D71">
        <w:rPr>
          <w:color w:val="000000" w:themeColor="text1"/>
          <w:szCs w:val="24"/>
        </w:rPr>
        <w:t>Fig.</w:t>
      </w:r>
      <w:r w:rsidR="00B61AB9">
        <w:rPr>
          <w:color w:val="000000" w:themeColor="text1"/>
          <w:szCs w:val="24"/>
        </w:rPr>
        <w:t xml:space="preserve"> </w:t>
      </w:r>
      <w:r w:rsidRPr="000D4D71">
        <w:rPr>
          <w:color w:val="000000" w:themeColor="text1"/>
          <w:szCs w:val="24"/>
        </w:rPr>
        <w:t>3</w:t>
      </w:r>
      <w:r w:rsidR="00B61AB9">
        <w:rPr>
          <w:color w:val="000000" w:themeColor="text1"/>
          <w:szCs w:val="24"/>
        </w:rPr>
        <w:t>d</w:t>
      </w:r>
      <w:r w:rsidRPr="000D4D71">
        <w:rPr>
          <w:color w:val="000000" w:themeColor="text1"/>
          <w:szCs w:val="24"/>
        </w:rPr>
        <w:t xml:space="preserve">). </w:t>
      </w:r>
      <w:r w:rsidR="00EC2F16" w:rsidRPr="000D4D71">
        <w:rPr>
          <w:color w:val="000000" w:themeColor="text1"/>
          <w:szCs w:val="24"/>
        </w:rPr>
        <w:t>The</w:t>
      </w:r>
      <w:r w:rsidRPr="000D4D71">
        <w:rPr>
          <w:color w:val="000000" w:themeColor="text1"/>
          <w:szCs w:val="24"/>
        </w:rPr>
        <w:t xml:space="preserve"> Langmuir</w:t>
      </w:r>
      <w:r w:rsidR="00E14FF9" w:rsidRPr="000D4D71">
        <w:rPr>
          <w:color w:val="000000" w:themeColor="text1"/>
          <w:szCs w:val="24"/>
        </w:rPr>
        <w:t>–</w:t>
      </w:r>
      <w:r w:rsidRPr="000D4D71">
        <w:rPr>
          <w:color w:val="000000" w:themeColor="text1"/>
          <w:szCs w:val="24"/>
        </w:rPr>
        <w:t>Nernst isotherm</w:t>
      </w:r>
      <w:r w:rsidR="00EC2F16" w:rsidRPr="000D4D71">
        <w:rPr>
          <w:color w:val="000000" w:themeColor="text1"/>
          <w:szCs w:val="24"/>
        </w:rPr>
        <w:t xml:space="preserve"> model is described as</w:t>
      </w:r>
      <w:r w:rsidR="00E14FF9" w:rsidRPr="000D4D71">
        <w:rPr>
          <w:color w:val="000000" w:themeColor="text1"/>
          <w:szCs w:val="24"/>
        </w:rPr>
        <w:t xml:space="preserve"> follows:</w:t>
      </w:r>
    </w:p>
    <w:p w14:paraId="6DEE08F6" w14:textId="12401C37" w:rsidR="00A829EF" w:rsidRPr="000D4D71" w:rsidRDefault="00A06028" w:rsidP="00381FD8">
      <w:pPr>
        <w:pStyle w:val="SMText"/>
        <w:spacing w:line="480" w:lineRule="auto"/>
        <w:ind w:left="1200" w:firstLineChars="400" w:firstLine="960"/>
        <w:jc w:val="both"/>
        <w:rPr>
          <w:color w:val="000000" w:themeColor="text1"/>
          <w:szCs w:val="24"/>
        </w:rPr>
      </w:pPr>
      <w:r w:rsidRPr="000D4D71">
        <w:rPr>
          <w:noProof/>
          <w:color w:val="000000" w:themeColor="text1"/>
          <w:position w:val="-32"/>
          <w:szCs w:val="24"/>
        </w:rPr>
        <w:object w:dxaOrig="3980" w:dyaOrig="700" w14:anchorId="0F1D02D0">
          <v:shape id="_x0000_i1028" type="#_x0000_t75" alt="" style="width:198.6pt;height:37.8pt" o:ole="">
            <v:imagedata r:id="rId25" o:title=""/>
          </v:shape>
          <o:OLEObject Type="Embed" ProgID="Equation.DSMT4" ShapeID="_x0000_i1028" DrawAspect="Content" ObjectID="_1664820289" r:id="rId26"/>
        </w:object>
      </w:r>
      <w:r w:rsidR="00A829EF" w:rsidRPr="000D4D71">
        <w:rPr>
          <w:color w:val="000000" w:themeColor="text1"/>
          <w:szCs w:val="24"/>
        </w:rPr>
        <w:tab/>
      </w:r>
      <w:r w:rsidR="00381FD8">
        <w:rPr>
          <w:color w:val="000000" w:themeColor="text1"/>
          <w:szCs w:val="24"/>
        </w:rPr>
        <w:t xml:space="preserve"> </w:t>
      </w:r>
      <w:r w:rsidR="00A829EF" w:rsidRPr="000D4D71">
        <w:rPr>
          <w:color w:val="000000" w:themeColor="text1"/>
          <w:szCs w:val="24"/>
        </w:rPr>
        <w:tab/>
      </w:r>
      <w:r w:rsidR="00381FD8">
        <w:rPr>
          <w:color w:val="000000" w:themeColor="text1"/>
          <w:szCs w:val="24"/>
        </w:rPr>
        <w:t xml:space="preserve">    </w:t>
      </w:r>
      <w:r w:rsidR="00A829EF" w:rsidRPr="000D4D71">
        <w:rPr>
          <w:color w:val="000000" w:themeColor="text1"/>
          <w:szCs w:val="24"/>
        </w:rPr>
        <w:tab/>
      </w:r>
      <w:r w:rsidR="00381FD8">
        <w:rPr>
          <w:color w:val="000000" w:themeColor="text1"/>
          <w:szCs w:val="24"/>
        </w:rPr>
        <w:t xml:space="preserve"> </w:t>
      </w:r>
      <w:r w:rsidR="00381FD8">
        <w:rPr>
          <w:color w:val="000000" w:themeColor="text1"/>
          <w:szCs w:val="24"/>
        </w:rPr>
        <w:tab/>
      </w:r>
      <w:r w:rsidR="00E441E7" w:rsidRPr="000D4D71">
        <w:rPr>
          <w:color w:val="000000" w:themeColor="text1"/>
          <w:szCs w:val="24"/>
        </w:rPr>
        <w:t xml:space="preserve"> (S</w:t>
      </w:r>
      <w:r w:rsidR="00965404">
        <w:rPr>
          <w:color w:val="000000" w:themeColor="text1"/>
          <w:szCs w:val="24"/>
        </w:rPr>
        <w:t>4</w:t>
      </w:r>
      <w:r w:rsidR="00E441E7" w:rsidRPr="000D4D71">
        <w:rPr>
          <w:color w:val="000000" w:themeColor="text1"/>
          <w:szCs w:val="24"/>
        </w:rPr>
        <w:t>)</w:t>
      </w:r>
    </w:p>
    <w:p w14:paraId="5FDAAAE5" w14:textId="302D0B03" w:rsidR="005E2753" w:rsidRPr="000D4D71" w:rsidRDefault="007D599F" w:rsidP="00B644C8">
      <w:pPr>
        <w:pStyle w:val="SMText"/>
        <w:spacing w:line="480" w:lineRule="auto"/>
        <w:ind w:firstLine="0"/>
        <w:jc w:val="both"/>
        <w:rPr>
          <w:color w:val="000000" w:themeColor="text1"/>
          <w:szCs w:val="24"/>
        </w:rPr>
      </w:pPr>
      <w:r w:rsidRPr="000D4D71">
        <w:rPr>
          <w:color w:val="000000" w:themeColor="text1"/>
          <w:szCs w:val="24"/>
        </w:rPr>
        <w:t xml:space="preserve">where </w:t>
      </w:r>
      <w:r w:rsidRPr="000D4D71">
        <w:rPr>
          <w:i/>
          <w:color w:val="000000" w:themeColor="text1"/>
          <w:szCs w:val="24"/>
        </w:rPr>
        <w:t>K</w:t>
      </w:r>
      <w:r w:rsidRPr="000D4D71">
        <w:rPr>
          <w:i/>
          <w:color w:val="000000" w:themeColor="text1"/>
          <w:szCs w:val="24"/>
          <w:vertAlign w:val="subscript"/>
        </w:rPr>
        <w:t>eq</w:t>
      </w:r>
      <w:r w:rsidR="00821219" w:rsidRPr="000D4D71">
        <w:rPr>
          <w:i/>
          <w:color w:val="000000" w:themeColor="text1"/>
          <w:szCs w:val="24"/>
        </w:rPr>
        <w:t>,</w:t>
      </w:r>
      <w:r w:rsidRPr="000D4D71">
        <w:rPr>
          <w:color w:val="000000" w:themeColor="text1"/>
          <w:szCs w:val="24"/>
        </w:rPr>
        <w:t xml:space="preserve"> and </w:t>
      </w:r>
      <w:r w:rsidRPr="000D4D71">
        <w:rPr>
          <w:i/>
          <w:color w:val="000000" w:themeColor="text1"/>
          <w:szCs w:val="24"/>
        </w:rPr>
        <w:t>k</w:t>
      </w:r>
      <w:r w:rsidRPr="000D4D71">
        <w:rPr>
          <w:i/>
          <w:color w:val="000000" w:themeColor="text1"/>
          <w:szCs w:val="24"/>
          <w:vertAlign w:val="subscript"/>
        </w:rPr>
        <w:t>N</w:t>
      </w:r>
      <w:r w:rsidRPr="000D4D71">
        <w:rPr>
          <w:color w:val="000000" w:themeColor="text1"/>
          <w:szCs w:val="24"/>
        </w:rPr>
        <w:t xml:space="preserve"> stand for equilibrium constant and nonspecific binding constant, </w:t>
      </w:r>
      <w:r w:rsidR="00543CAB" w:rsidRPr="000D4D71">
        <w:rPr>
          <w:color w:val="000000" w:themeColor="text1"/>
          <w:szCs w:val="24"/>
        </w:rPr>
        <w:t>respectively</w:t>
      </w:r>
      <w:r w:rsidR="00571E44">
        <w:rPr>
          <w:color w:val="000000" w:themeColor="text1"/>
          <w:szCs w:val="24"/>
          <w:vertAlign w:val="superscript"/>
        </w:rPr>
        <w:t>3</w:t>
      </w:r>
      <w:r w:rsidRPr="000D4D71">
        <w:rPr>
          <w:color w:val="000000" w:themeColor="text1"/>
          <w:szCs w:val="24"/>
        </w:rPr>
        <w:t>.</w:t>
      </w:r>
    </w:p>
    <w:p w14:paraId="62CCFD85" w14:textId="622D0664" w:rsidR="002C3BA5" w:rsidRDefault="00A100B2" w:rsidP="002C3BA5">
      <w:pPr>
        <w:pStyle w:val="SMText"/>
        <w:spacing w:line="480" w:lineRule="auto"/>
        <w:ind w:firstLineChars="200"/>
        <w:jc w:val="both"/>
        <w:rPr>
          <w:b/>
          <w:color w:val="000000" w:themeColor="text1"/>
          <w:szCs w:val="24"/>
          <w:u w:val="single"/>
        </w:rPr>
      </w:pPr>
      <w:r w:rsidRPr="000D4D71">
        <w:rPr>
          <w:color w:val="000000" w:themeColor="text1"/>
          <w:szCs w:val="24"/>
        </w:rPr>
        <w:t xml:space="preserve">The strong suppression of nonspecific binding in our SLB-FET is </w:t>
      </w:r>
      <w:r w:rsidR="007B283A" w:rsidRPr="000D4D71">
        <w:rPr>
          <w:color w:val="000000" w:themeColor="text1"/>
          <w:szCs w:val="24"/>
        </w:rPr>
        <w:t xml:space="preserve">described </w:t>
      </w:r>
      <w:r w:rsidRPr="000D4D71">
        <w:rPr>
          <w:color w:val="000000" w:themeColor="text1"/>
          <w:szCs w:val="24"/>
        </w:rPr>
        <w:t xml:space="preserve">in </w:t>
      </w:r>
      <w:r w:rsidR="00E14FF9" w:rsidRPr="000D4D71">
        <w:rPr>
          <w:color w:val="000000" w:themeColor="text1"/>
          <w:szCs w:val="24"/>
        </w:rPr>
        <w:t xml:space="preserve">the </w:t>
      </w:r>
      <w:r w:rsidR="00247683" w:rsidRPr="000D4D71">
        <w:rPr>
          <w:color w:val="000000" w:themeColor="text1"/>
          <w:szCs w:val="24"/>
        </w:rPr>
        <w:t xml:space="preserve">main manuscript </w:t>
      </w:r>
      <w:r w:rsidR="007B283A" w:rsidRPr="000D4D71">
        <w:rPr>
          <w:color w:val="000000" w:themeColor="text1"/>
          <w:szCs w:val="24"/>
        </w:rPr>
        <w:t xml:space="preserve">in </w:t>
      </w:r>
      <w:r w:rsidRPr="000D4D71">
        <w:rPr>
          <w:color w:val="000000" w:themeColor="text1"/>
          <w:szCs w:val="24"/>
        </w:rPr>
        <w:t>Fig. 3</w:t>
      </w:r>
      <w:r w:rsidR="00B61AB9">
        <w:rPr>
          <w:color w:val="000000" w:themeColor="text1"/>
          <w:szCs w:val="24"/>
        </w:rPr>
        <w:t>d</w:t>
      </w:r>
      <w:r w:rsidRPr="000D4D71">
        <w:rPr>
          <w:color w:val="000000" w:themeColor="text1"/>
          <w:szCs w:val="24"/>
        </w:rPr>
        <w:t>. T</w:t>
      </w:r>
      <w:r w:rsidR="007D599F" w:rsidRPr="000D4D71">
        <w:rPr>
          <w:color w:val="000000" w:themeColor="text1"/>
          <w:szCs w:val="24"/>
        </w:rPr>
        <w:t>he measured result (</w:t>
      </w:r>
      <w:r w:rsidRPr="000D4D71">
        <w:rPr>
          <w:color w:val="000000" w:themeColor="text1"/>
          <w:szCs w:val="24"/>
        </w:rPr>
        <w:t xml:space="preserve">circles in </w:t>
      </w:r>
      <w:r w:rsidR="007D599F" w:rsidRPr="000D4D71">
        <w:rPr>
          <w:color w:val="000000" w:themeColor="text1"/>
          <w:szCs w:val="24"/>
        </w:rPr>
        <w:t xml:space="preserve">orange in </w:t>
      </w:r>
      <w:r w:rsidR="002C6A09" w:rsidRPr="000D4D71">
        <w:rPr>
          <w:color w:val="000000" w:themeColor="text1"/>
          <w:szCs w:val="24"/>
          <w:lang w:eastAsia="ko-KR"/>
        </w:rPr>
        <w:t>main</w:t>
      </w:r>
      <w:r w:rsidR="00E14FF9" w:rsidRPr="000D4D71">
        <w:rPr>
          <w:color w:val="000000" w:themeColor="text1"/>
          <w:szCs w:val="24"/>
          <w:lang w:eastAsia="ko-KR"/>
        </w:rPr>
        <w:t xml:space="preserve"> </w:t>
      </w:r>
      <w:r w:rsidR="002C6A09" w:rsidRPr="000D4D71">
        <w:rPr>
          <w:color w:val="000000" w:themeColor="text1"/>
          <w:szCs w:val="24"/>
          <w:lang w:eastAsia="ko-KR"/>
        </w:rPr>
        <w:t>manuscript</w:t>
      </w:r>
      <w:r w:rsidR="00E14FF9" w:rsidRPr="000D4D71">
        <w:rPr>
          <w:color w:val="000000" w:themeColor="text1"/>
          <w:szCs w:val="24"/>
          <w:lang w:eastAsia="ko-KR"/>
        </w:rPr>
        <w:t xml:space="preserve"> </w:t>
      </w:r>
      <w:r w:rsidR="007D599F" w:rsidRPr="000D4D71">
        <w:rPr>
          <w:color w:val="000000" w:themeColor="text1"/>
          <w:szCs w:val="24"/>
        </w:rPr>
        <w:t>Fig.</w:t>
      </w:r>
      <w:r w:rsidR="00B61AB9">
        <w:rPr>
          <w:color w:val="000000" w:themeColor="text1"/>
          <w:szCs w:val="24"/>
        </w:rPr>
        <w:t xml:space="preserve"> </w:t>
      </w:r>
      <w:r w:rsidR="007D599F" w:rsidRPr="000D4D71">
        <w:rPr>
          <w:color w:val="000000" w:themeColor="text1"/>
          <w:szCs w:val="24"/>
        </w:rPr>
        <w:t>3</w:t>
      </w:r>
      <w:r w:rsidR="00B61AB9">
        <w:rPr>
          <w:color w:val="000000" w:themeColor="text1"/>
          <w:szCs w:val="24"/>
        </w:rPr>
        <w:t>d</w:t>
      </w:r>
      <w:r w:rsidR="007D599F" w:rsidRPr="000D4D71">
        <w:rPr>
          <w:color w:val="000000" w:themeColor="text1"/>
          <w:szCs w:val="24"/>
        </w:rPr>
        <w:t xml:space="preserve">) </w:t>
      </w:r>
      <w:r w:rsidR="007B283A" w:rsidRPr="000D4D71">
        <w:rPr>
          <w:color w:val="000000" w:themeColor="text1"/>
          <w:szCs w:val="24"/>
        </w:rPr>
        <w:t>from</w:t>
      </w:r>
      <w:r w:rsidRPr="000D4D71">
        <w:rPr>
          <w:color w:val="000000" w:themeColor="text1"/>
          <w:szCs w:val="24"/>
        </w:rPr>
        <w:t xml:space="preserve"> our </w:t>
      </w:r>
      <w:r w:rsidR="007D599F" w:rsidRPr="000D4D71">
        <w:rPr>
          <w:color w:val="000000" w:themeColor="text1"/>
          <w:szCs w:val="24"/>
        </w:rPr>
        <w:t xml:space="preserve">SLB-FET </w:t>
      </w:r>
      <w:r w:rsidR="007B283A" w:rsidRPr="000D4D71">
        <w:rPr>
          <w:color w:val="000000" w:themeColor="text1"/>
          <w:szCs w:val="24"/>
        </w:rPr>
        <w:t>is highly consistent</w:t>
      </w:r>
      <w:r w:rsidR="005E2753" w:rsidRPr="000D4D71">
        <w:rPr>
          <w:color w:val="000000" w:themeColor="text1"/>
          <w:szCs w:val="24"/>
        </w:rPr>
        <w:t xml:space="preserve"> </w:t>
      </w:r>
      <w:r w:rsidR="007D599F" w:rsidRPr="000D4D71">
        <w:rPr>
          <w:color w:val="000000" w:themeColor="text1"/>
          <w:szCs w:val="24"/>
        </w:rPr>
        <w:t xml:space="preserve">with </w:t>
      </w:r>
      <w:r w:rsidRPr="000D4D71">
        <w:rPr>
          <w:color w:val="000000" w:themeColor="text1"/>
          <w:szCs w:val="24"/>
        </w:rPr>
        <w:t>the conventional Langmuir isotherm model</w:t>
      </w:r>
      <w:r w:rsidR="007D599F" w:rsidRPr="000D4D71">
        <w:rPr>
          <w:color w:val="000000" w:themeColor="text1"/>
          <w:szCs w:val="24"/>
        </w:rPr>
        <w:t xml:space="preserve"> (</w:t>
      </w:r>
      <w:r w:rsidRPr="000D4D71">
        <w:rPr>
          <w:color w:val="000000" w:themeColor="text1"/>
          <w:szCs w:val="24"/>
        </w:rPr>
        <w:t xml:space="preserve">solid orange </w:t>
      </w:r>
      <w:r w:rsidR="007D599F" w:rsidRPr="000D4D71">
        <w:rPr>
          <w:color w:val="000000" w:themeColor="text1"/>
          <w:szCs w:val="24"/>
        </w:rPr>
        <w:t xml:space="preserve">line in </w:t>
      </w:r>
      <w:r w:rsidR="002C6A09" w:rsidRPr="000D4D71">
        <w:rPr>
          <w:color w:val="000000" w:themeColor="text1"/>
          <w:szCs w:val="24"/>
          <w:lang w:eastAsia="ko-KR"/>
        </w:rPr>
        <w:t>main</w:t>
      </w:r>
      <w:r w:rsidR="00E14FF9" w:rsidRPr="000D4D71">
        <w:rPr>
          <w:color w:val="000000" w:themeColor="text1"/>
          <w:szCs w:val="24"/>
          <w:lang w:eastAsia="ko-KR"/>
        </w:rPr>
        <w:t xml:space="preserve"> </w:t>
      </w:r>
      <w:r w:rsidR="002C6A09" w:rsidRPr="000D4D71">
        <w:rPr>
          <w:color w:val="000000" w:themeColor="text1"/>
          <w:szCs w:val="24"/>
          <w:lang w:eastAsia="ko-KR"/>
        </w:rPr>
        <w:t>manuscript</w:t>
      </w:r>
      <w:r w:rsidR="00E14FF9" w:rsidRPr="000D4D71">
        <w:rPr>
          <w:color w:val="000000" w:themeColor="text1"/>
          <w:szCs w:val="24"/>
          <w:lang w:eastAsia="ko-KR"/>
        </w:rPr>
        <w:t xml:space="preserve"> </w:t>
      </w:r>
      <w:r w:rsidR="007D599F" w:rsidRPr="000D4D71">
        <w:rPr>
          <w:color w:val="000000" w:themeColor="text1"/>
          <w:szCs w:val="24"/>
        </w:rPr>
        <w:t>Fig. 3</w:t>
      </w:r>
      <w:r w:rsidR="00B61AB9">
        <w:rPr>
          <w:color w:val="000000" w:themeColor="text1"/>
          <w:szCs w:val="24"/>
        </w:rPr>
        <w:t>d</w:t>
      </w:r>
      <w:r w:rsidRPr="000D4D71">
        <w:rPr>
          <w:color w:val="000000" w:themeColor="text1"/>
          <w:szCs w:val="24"/>
        </w:rPr>
        <w:t>,</w:t>
      </w:r>
      <w:r w:rsidR="00E14FF9" w:rsidRPr="000D4D71">
        <w:rPr>
          <w:color w:val="000000" w:themeColor="text1"/>
          <w:szCs w:val="24"/>
        </w:rPr>
        <w:t xml:space="preserve"> </w:t>
      </w:r>
      <w:r w:rsidR="007D599F" w:rsidRPr="000D4D71">
        <w:rPr>
          <w:i/>
          <w:color w:val="000000" w:themeColor="text1"/>
          <w:szCs w:val="24"/>
        </w:rPr>
        <w:t>k</w:t>
      </w:r>
      <w:r w:rsidR="007D599F" w:rsidRPr="000D4D71">
        <w:rPr>
          <w:i/>
          <w:color w:val="000000" w:themeColor="text1"/>
          <w:szCs w:val="24"/>
          <w:vertAlign w:val="subscript"/>
        </w:rPr>
        <w:t>N</w:t>
      </w:r>
      <w:r w:rsidR="007D599F" w:rsidRPr="000D4D71">
        <w:rPr>
          <w:color w:val="000000" w:themeColor="text1"/>
          <w:szCs w:val="24"/>
        </w:rPr>
        <w:t>[</w:t>
      </w:r>
      <w:r w:rsidR="007D599F" w:rsidRPr="000D4D71">
        <w:rPr>
          <w:i/>
          <w:color w:val="000000" w:themeColor="text1"/>
          <w:szCs w:val="24"/>
        </w:rPr>
        <w:t>A</w:t>
      </w:r>
      <w:r w:rsidR="007D599F" w:rsidRPr="000D4D71">
        <w:rPr>
          <w:color w:val="000000" w:themeColor="text1"/>
          <w:szCs w:val="24"/>
        </w:rPr>
        <w:t xml:space="preserve">] = 0). </w:t>
      </w:r>
      <w:r w:rsidR="00776A01" w:rsidRPr="000D4D71">
        <w:rPr>
          <w:color w:val="000000" w:themeColor="text1"/>
          <w:szCs w:val="24"/>
        </w:rPr>
        <w:t>B</w:t>
      </w:r>
      <w:r w:rsidR="007D599F" w:rsidRPr="000D4D71">
        <w:rPr>
          <w:color w:val="000000" w:themeColor="text1"/>
          <w:szCs w:val="24"/>
        </w:rPr>
        <w:t>iotin</w:t>
      </w:r>
      <w:r w:rsidR="00E14FF9" w:rsidRPr="000D4D71">
        <w:rPr>
          <w:color w:val="000000" w:themeColor="text1"/>
          <w:szCs w:val="24"/>
        </w:rPr>
        <w:t>–</w:t>
      </w:r>
      <w:r w:rsidR="007D599F" w:rsidRPr="000D4D71">
        <w:rPr>
          <w:color w:val="000000" w:themeColor="text1"/>
          <w:szCs w:val="24"/>
        </w:rPr>
        <w:t xml:space="preserve">avidin binding signals measured </w:t>
      </w:r>
      <w:r w:rsidRPr="000D4D71">
        <w:rPr>
          <w:color w:val="000000" w:themeColor="text1"/>
          <w:szCs w:val="24"/>
        </w:rPr>
        <w:t xml:space="preserve">with </w:t>
      </w:r>
      <w:r w:rsidR="001A581F" w:rsidRPr="000D4D71">
        <w:rPr>
          <w:color w:val="000000" w:themeColor="text1"/>
          <w:szCs w:val="24"/>
        </w:rPr>
        <w:t xml:space="preserve">the </w:t>
      </w:r>
      <w:r w:rsidR="007D599F" w:rsidRPr="000D4D71">
        <w:rPr>
          <w:color w:val="000000" w:themeColor="text1"/>
          <w:szCs w:val="24"/>
        </w:rPr>
        <w:t xml:space="preserve">sulfo-NHS-biotin </w:t>
      </w:r>
      <w:r w:rsidRPr="000D4D71">
        <w:rPr>
          <w:color w:val="000000" w:themeColor="text1"/>
          <w:szCs w:val="24"/>
        </w:rPr>
        <w:t>functionalized EG</w:t>
      </w:r>
      <w:r w:rsidR="007D599F" w:rsidRPr="000D4D71">
        <w:rPr>
          <w:color w:val="000000" w:themeColor="text1"/>
          <w:szCs w:val="24"/>
        </w:rPr>
        <w:t xml:space="preserve"> (</w:t>
      </w:r>
      <w:r w:rsidRPr="000D4D71">
        <w:rPr>
          <w:color w:val="000000" w:themeColor="text1"/>
          <w:szCs w:val="24"/>
        </w:rPr>
        <w:t xml:space="preserve">circles in </w:t>
      </w:r>
      <w:r w:rsidR="007D599F" w:rsidRPr="000D4D71">
        <w:rPr>
          <w:color w:val="000000" w:themeColor="text1"/>
          <w:szCs w:val="24"/>
        </w:rPr>
        <w:t>grey in</w:t>
      </w:r>
      <w:r w:rsidR="00E14FF9" w:rsidRPr="000D4D71">
        <w:rPr>
          <w:color w:val="000000" w:themeColor="text1"/>
          <w:szCs w:val="24"/>
        </w:rPr>
        <w:t xml:space="preserve"> </w:t>
      </w:r>
      <w:r w:rsidR="002C6A09" w:rsidRPr="000D4D71">
        <w:rPr>
          <w:color w:val="000000" w:themeColor="text1"/>
          <w:szCs w:val="24"/>
          <w:lang w:eastAsia="ko-KR"/>
        </w:rPr>
        <w:t>main</w:t>
      </w:r>
      <w:r w:rsidR="00E14FF9" w:rsidRPr="000D4D71">
        <w:rPr>
          <w:color w:val="000000" w:themeColor="text1"/>
          <w:szCs w:val="24"/>
          <w:lang w:eastAsia="ko-KR"/>
        </w:rPr>
        <w:t xml:space="preserve"> </w:t>
      </w:r>
      <w:r w:rsidR="002C6A09" w:rsidRPr="000D4D71">
        <w:rPr>
          <w:color w:val="000000" w:themeColor="text1"/>
          <w:szCs w:val="24"/>
          <w:lang w:eastAsia="ko-KR"/>
        </w:rPr>
        <w:t>manuscript</w:t>
      </w:r>
      <w:r w:rsidR="007D599F" w:rsidRPr="000D4D71">
        <w:rPr>
          <w:color w:val="000000" w:themeColor="text1"/>
          <w:szCs w:val="24"/>
        </w:rPr>
        <w:t xml:space="preserve"> Fig. 3</w:t>
      </w:r>
      <w:r w:rsidR="00B61AB9">
        <w:rPr>
          <w:color w:val="000000" w:themeColor="text1"/>
          <w:szCs w:val="24"/>
        </w:rPr>
        <w:t>d</w:t>
      </w:r>
      <w:r w:rsidR="007D599F" w:rsidRPr="000D4D71">
        <w:rPr>
          <w:color w:val="000000" w:themeColor="text1"/>
          <w:szCs w:val="24"/>
        </w:rPr>
        <w:t xml:space="preserve">) exhibited </w:t>
      </w:r>
      <w:r w:rsidR="007B283A" w:rsidRPr="000D4D71">
        <w:rPr>
          <w:color w:val="000000" w:themeColor="text1"/>
          <w:szCs w:val="24"/>
        </w:rPr>
        <w:t>strong agreement</w:t>
      </w:r>
      <w:r w:rsidR="007D599F" w:rsidRPr="000D4D71">
        <w:rPr>
          <w:color w:val="000000" w:themeColor="text1"/>
          <w:szCs w:val="24"/>
        </w:rPr>
        <w:t xml:space="preserve"> with </w:t>
      </w:r>
      <w:r w:rsidRPr="000D4D71">
        <w:rPr>
          <w:color w:val="000000" w:themeColor="text1"/>
          <w:szCs w:val="24"/>
        </w:rPr>
        <w:t>the</w:t>
      </w:r>
      <w:r w:rsidR="007D599F" w:rsidRPr="000D4D71">
        <w:rPr>
          <w:color w:val="000000" w:themeColor="text1"/>
          <w:szCs w:val="24"/>
        </w:rPr>
        <w:t xml:space="preserve"> Langmuir</w:t>
      </w:r>
      <w:r w:rsidR="00E14FF9" w:rsidRPr="000D4D71">
        <w:rPr>
          <w:color w:val="000000" w:themeColor="text1"/>
          <w:szCs w:val="24"/>
        </w:rPr>
        <w:t>–</w:t>
      </w:r>
      <w:r w:rsidR="007D599F" w:rsidRPr="000D4D71">
        <w:rPr>
          <w:color w:val="000000" w:themeColor="text1"/>
          <w:szCs w:val="24"/>
        </w:rPr>
        <w:t>Nernst isotherm (</w:t>
      </w:r>
      <w:r w:rsidRPr="000D4D71">
        <w:rPr>
          <w:color w:val="000000" w:themeColor="text1"/>
          <w:szCs w:val="24"/>
        </w:rPr>
        <w:t xml:space="preserve">solid </w:t>
      </w:r>
      <w:r w:rsidR="007D599F" w:rsidRPr="000D4D71">
        <w:rPr>
          <w:color w:val="000000" w:themeColor="text1"/>
          <w:szCs w:val="24"/>
        </w:rPr>
        <w:t xml:space="preserve">grey line in </w:t>
      </w:r>
      <w:r w:rsidR="002C6A09" w:rsidRPr="000D4D71">
        <w:rPr>
          <w:color w:val="000000" w:themeColor="text1"/>
          <w:szCs w:val="24"/>
          <w:lang w:eastAsia="ko-KR"/>
        </w:rPr>
        <w:t>main</w:t>
      </w:r>
      <w:r w:rsidR="00E14FF9" w:rsidRPr="000D4D71">
        <w:rPr>
          <w:color w:val="000000" w:themeColor="text1"/>
          <w:szCs w:val="24"/>
          <w:lang w:eastAsia="ko-KR"/>
        </w:rPr>
        <w:t xml:space="preserve"> </w:t>
      </w:r>
      <w:r w:rsidR="002C6A09" w:rsidRPr="000D4D71">
        <w:rPr>
          <w:color w:val="000000" w:themeColor="text1"/>
          <w:szCs w:val="24"/>
          <w:lang w:eastAsia="ko-KR"/>
        </w:rPr>
        <w:t>manuscript</w:t>
      </w:r>
      <w:r w:rsidR="00E14FF9" w:rsidRPr="000D4D71">
        <w:rPr>
          <w:color w:val="000000" w:themeColor="text1"/>
          <w:szCs w:val="24"/>
          <w:lang w:eastAsia="ko-KR"/>
        </w:rPr>
        <w:t xml:space="preserve"> </w:t>
      </w:r>
      <w:r w:rsidR="007D599F" w:rsidRPr="000D4D71">
        <w:rPr>
          <w:color w:val="000000" w:themeColor="text1"/>
          <w:szCs w:val="24"/>
        </w:rPr>
        <w:t>Fig. 3</w:t>
      </w:r>
      <w:r w:rsidR="00B61AB9">
        <w:rPr>
          <w:color w:val="000000" w:themeColor="text1"/>
          <w:szCs w:val="24"/>
        </w:rPr>
        <w:t>d</w:t>
      </w:r>
      <w:r w:rsidR="007D599F" w:rsidRPr="000D4D71">
        <w:rPr>
          <w:color w:val="000000" w:themeColor="text1"/>
          <w:szCs w:val="24"/>
        </w:rPr>
        <w:t>).</w:t>
      </w:r>
      <w:r w:rsidR="001A581F" w:rsidRPr="000D4D71">
        <w:rPr>
          <w:color w:val="000000" w:themeColor="text1"/>
          <w:szCs w:val="24"/>
          <w:lang w:eastAsia="ko-KR"/>
        </w:rPr>
        <w:t xml:space="preserve"> From the fitting</w:t>
      </w:r>
      <w:r w:rsidR="00E14FF9" w:rsidRPr="000D4D71">
        <w:rPr>
          <w:color w:val="000000" w:themeColor="text1"/>
          <w:szCs w:val="24"/>
          <w:lang w:eastAsia="ko-KR"/>
        </w:rPr>
        <w:t>,</w:t>
      </w:r>
      <w:r w:rsidR="001A581F" w:rsidRPr="000D4D71">
        <w:rPr>
          <w:color w:val="000000" w:themeColor="text1"/>
          <w:szCs w:val="24"/>
          <w:lang w:eastAsia="ko-KR"/>
        </w:rPr>
        <w:t xml:space="preserve"> </w:t>
      </w:r>
      <w:r w:rsidR="007D599F" w:rsidRPr="000D4D71">
        <w:rPr>
          <w:i/>
          <w:color w:val="000000" w:themeColor="text1"/>
          <w:szCs w:val="24"/>
        </w:rPr>
        <w:t>k</w:t>
      </w:r>
      <w:r w:rsidR="007D599F" w:rsidRPr="000D4D71">
        <w:rPr>
          <w:i/>
          <w:color w:val="000000" w:themeColor="text1"/>
          <w:szCs w:val="24"/>
          <w:vertAlign w:val="subscript"/>
        </w:rPr>
        <w:t>N</w:t>
      </w:r>
      <w:r w:rsidR="00E14FF9" w:rsidRPr="000D4D71">
        <w:rPr>
          <w:i/>
          <w:color w:val="000000" w:themeColor="text1"/>
          <w:szCs w:val="24"/>
          <w:vertAlign w:val="subscript"/>
        </w:rPr>
        <w:t xml:space="preserve"> </w:t>
      </w:r>
      <w:r w:rsidR="001A581F" w:rsidRPr="000D4D71">
        <w:rPr>
          <w:color w:val="000000" w:themeColor="text1"/>
          <w:szCs w:val="24"/>
        </w:rPr>
        <w:t xml:space="preserve">and </w:t>
      </w:r>
      <w:r w:rsidR="001A581F" w:rsidRPr="000D4D71">
        <w:rPr>
          <w:i/>
          <w:color w:val="000000" w:themeColor="text1"/>
          <w:szCs w:val="24"/>
        </w:rPr>
        <w:t>K</w:t>
      </w:r>
      <w:r w:rsidR="001A581F" w:rsidRPr="000D4D71">
        <w:rPr>
          <w:i/>
          <w:color w:val="000000" w:themeColor="text1"/>
          <w:szCs w:val="24"/>
          <w:vertAlign w:val="subscript"/>
        </w:rPr>
        <w:t>eq</w:t>
      </w:r>
      <w:r w:rsidR="001A581F" w:rsidRPr="000D4D71">
        <w:rPr>
          <w:color w:val="000000" w:themeColor="text1"/>
          <w:szCs w:val="24"/>
        </w:rPr>
        <w:t xml:space="preserve"> were calculated to be </w:t>
      </w:r>
      <w:r w:rsidR="007D599F" w:rsidRPr="000D4D71">
        <w:rPr>
          <w:color w:val="000000" w:themeColor="text1"/>
          <w:szCs w:val="24"/>
        </w:rPr>
        <w:t xml:space="preserve">3.685 ± 0.754 </w:t>
      </w:r>
      <w:r w:rsidR="007D599F" w:rsidRPr="000D4D71">
        <w:rPr>
          <w:i/>
          <w:color w:val="000000" w:themeColor="text1"/>
          <w:szCs w:val="24"/>
        </w:rPr>
        <w:t>mV</w:t>
      </w:r>
      <w:r w:rsidR="007D599F" w:rsidRPr="000D4D71">
        <w:rPr>
          <w:color w:val="000000" w:themeColor="text1"/>
          <w:szCs w:val="24"/>
        </w:rPr>
        <w:t>/</w:t>
      </w:r>
      <w:r w:rsidR="007D599F" w:rsidRPr="000D4D71">
        <w:rPr>
          <w:i/>
          <w:color w:val="000000" w:themeColor="text1"/>
          <w:szCs w:val="24"/>
        </w:rPr>
        <w:t>μM·m</w:t>
      </w:r>
      <w:r w:rsidR="007D599F" w:rsidRPr="000D4D71">
        <w:rPr>
          <w:color w:val="000000" w:themeColor="text1"/>
          <w:szCs w:val="24"/>
        </w:rPr>
        <w:t xml:space="preserve"> and 54.2 </w:t>
      </w:r>
      <w:r w:rsidR="007D599F" w:rsidRPr="000D4D71">
        <w:rPr>
          <w:i/>
          <w:color w:val="000000" w:themeColor="text1"/>
          <w:szCs w:val="24"/>
        </w:rPr>
        <w:t>fM</w:t>
      </w:r>
      <w:r w:rsidR="00E14FF9" w:rsidRPr="000D4D71">
        <w:rPr>
          <w:color w:val="000000" w:themeColor="text1"/>
          <w:szCs w:val="24"/>
        </w:rPr>
        <w:t>, respectively,</w:t>
      </w:r>
      <w:r w:rsidR="001A581F" w:rsidRPr="000D4D71">
        <w:rPr>
          <w:iCs/>
          <w:color w:val="000000" w:themeColor="text1"/>
          <w:szCs w:val="24"/>
        </w:rPr>
        <w:t xml:space="preserve"> which</w:t>
      </w:r>
      <w:r w:rsidR="007D599F" w:rsidRPr="000D4D71">
        <w:rPr>
          <w:color w:val="000000" w:themeColor="text1"/>
          <w:szCs w:val="24"/>
        </w:rPr>
        <w:t xml:space="preserve"> was </w:t>
      </w:r>
      <w:r w:rsidR="007B283A" w:rsidRPr="000D4D71">
        <w:rPr>
          <w:color w:val="000000" w:themeColor="text1"/>
          <w:szCs w:val="24"/>
        </w:rPr>
        <w:t>with</w:t>
      </w:r>
      <w:r w:rsidR="001A581F" w:rsidRPr="000D4D71">
        <w:rPr>
          <w:color w:val="000000" w:themeColor="text1"/>
          <w:szCs w:val="24"/>
        </w:rPr>
        <w:t xml:space="preserve">in the </w:t>
      </w:r>
      <w:r w:rsidR="007D599F" w:rsidRPr="000D4D71">
        <w:rPr>
          <w:color w:val="000000" w:themeColor="text1"/>
          <w:szCs w:val="24"/>
        </w:rPr>
        <w:t xml:space="preserve">reasonable </w:t>
      </w:r>
      <w:r w:rsidR="00543CAB" w:rsidRPr="000D4D71">
        <w:rPr>
          <w:color w:val="000000" w:themeColor="text1"/>
          <w:szCs w:val="24"/>
        </w:rPr>
        <w:t>range</w:t>
      </w:r>
      <w:r w:rsidR="00571E44">
        <w:rPr>
          <w:color w:val="000000" w:themeColor="text1"/>
          <w:szCs w:val="24"/>
          <w:vertAlign w:val="superscript"/>
        </w:rPr>
        <w:t>4</w:t>
      </w:r>
      <w:r w:rsidR="007D599F" w:rsidRPr="000D4D71">
        <w:rPr>
          <w:color w:val="000000" w:themeColor="text1"/>
          <w:szCs w:val="24"/>
        </w:rPr>
        <w:t>.</w:t>
      </w:r>
      <w:r w:rsidRPr="000D4D71">
        <w:rPr>
          <w:color w:val="000000" w:themeColor="text1"/>
          <w:szCs w:val="24"/>
        </w:rPr>
        <w:t xml:space="preserve"> Note that our SLB-FET platform allowed</w:t>
      </w:r>
      <w:r w:rsidR="007B283A" w:rsidRPr="000D4D71">
        <w:rPr>
          <w:color w:val="000000" w:themeColor="text1"/>
          <w:szCs w:val="24"/>
        </w:rPr>
        <w:t xml:space="preserve"> for</w:t>
      </w:r>
      <w:r w:rsidRPr="000D4D71">
        <w:rPr>
          <w:color w:val="000000" w:themeColor="text1"/>
          <w:szCs w:val="24"/>
        </w:rPr>
        <w:t xml:space="preserve"> </w:t>
      </w:r>
      <w:r w:rsidR="00E14FF9" w:rsidRPr="000D4D71">
        <w:rPr>
          <w:color w:val="000000" w:themeColor="text1"/>
          <w:szCs w:val="24"/>
        </w:rPr>
        <w:t>negligence</w:t>
      </w:r>
      <w:r w:rsidRPr="000D4D71">
        <w:rPr>
          <w:color w:val="000000" w:themeColor="text1"/>
          <w:szCs w:val="24"/>
        </w:rPr>
        <w:t xml:space="preserve"> </w:t>
      </w:r>
      <w:r w:rsidR="00E14FF9" w:rsidRPr="000D4D71">
        <w:rPr>
          <w:color w:val="000000" w:themeColor="text1"/>
          <w:szCs w:val="24"/>
        </w:rPr>
        <w:t xml:space="preserve">of </w:t>
      </w:r>
      <w:r w:rsidRPr="000D4D71">
        <w:rPr>
          <w:color w:val="000000" w:themeColor="text1"/>
          <w:szCs w:val="24"/>
        </w:rPr>
        <w:t>the second term, whereas protein bindings without SLB should take into account the possibility of nonspecific binding.</w:t>
      </w:r>
      <w:r w:rsidR="002C3BA5">
        <w:rPr>
          <w:b/>
          <w:color w:val="000000" w:themeColor="text1"/>
          <w:szCs w:val="24"/>
          <w:u w:val="single"/>
        </w:rPr>
        <w:br w:type="page"/>
      </w:r>
    </w:p>
    <w:p w14:paraId="274A0929" w14:textId="4B003A64" w:rsidR="00960C52" w:rsidRDefault="00965404" w:rsidP="00B644C8">
      <w:pPr>
        <w:pStyle w:val="SMText"/>
        <w:spacing w:line="480" w:lineRule="auto"/>
        <w:ind w:firstLine="0"/>
        <w:jc w:val="both"/>
        <w:rPr>
          <w:b/>
          <w:color w:val="000000" w:themeColor="text1"/>
          <w:szCs w:val="24"/>
          <w:u w:val="single"/>
        </w:rPr>
      </w:pPr>
      <w:r>
        <w:rPr>
          <w:b/>
          <w:color w:val="000000" w:themeColor="text1"/>
          <w:szCs w:val="24"/>
          <w:u w:val="single"/>
        </w:rPr>
        <w:lastRenderedPageBreak/>
        <w:t>7</w:t>
      </w:r>
      <w:r w:rsidR="007D599F" w:rsidRPr="000D4D71">
        <w:rPr>
          <w:b/>
          <w:color w:val="000000" w:themeColor="text1"/>
          <w:szCs w:val="24"/>
          <w:u w:val="single"/>
        </w:rPr>
        <w:t xml:space="preserve">. </w:t>
      </w:r>
      <w:r w:rsidR="00C510C1" w:rsidRPr="000D4D71">
        <w:rPr>
          <w:b/>
          <w:color w:val="000000" w:themeColor="text1"/>
          <w:szCs w:val="24"/>
          <w:u w:val="single"/>
        </w:rPr>
        <w:t>Sensing mechanism and analytical models</w:t>
      </w:r>
    </w:p>
    <w:p w14:paraId="097704F4" w14:textId="77777777" w:rsidR="002A68FC" w:rsidRPr="000D4D71" w:rsidRDefault="002A68FC" w:rsidP="00B644C8">
      <w:pPr>
        <w:pStyle w:val="SMText"/>
        <w:spacing w:line="480" w:lineRule="auto"/>
        <w:ind w:firstLine="0"/>
        <w:jc w:val="both"/>
        <w:rPr>
          <w:color w:val="000000" w:themeColor="text1"/>
          <w:szCs w:val="24"/>
          <w:u w:val="words"/>
        </w:rPr>
      </w:pPr>
    </w:p>
    <w:p w14:paraId="5E4E29BB" w14:textId="681C551D" w:rsidR="00B45840" w:rsidRPr="000D4D71" w:rsidRDefault="007B6F3A" w:rsidP="00B644C8">
      <w:pPr>
        <w:pStyle w:val="SMText"/>
        <w:spacing w:line="480" w:lineRule="auto"/>
        <w:ind w:firstLineChars="200"/>
        <w:jc w:val="both"/>
        <w:rPr>
          <w:color w:val="000000" w:themeColor="text1"/>
          <w:szCs w:val="24"/>
          <w:lang w:eastAsia="ko-KR"/>
        </w:rPr>
      </w:pPr>
      <w:r w:rsidRPr="000D4D71">
        <w:rPr>
          <w:color w:val="000000" w:themeColor="text1"/>
          <w:szCs w:val="24"/>
          <w:lang w:eastAsia="ko-KR"/>
        </w:rPr>
        <w:t>Molecular d</w:t>
      </w:r>
      <w:r w:rsidR="00274F38" w:rsidRPr="000D4D71">
        <w:rPr>
          <w:color w:val="000000" w:themeColor="text1"/>
          <w:szCs w:val="24"/>
          <w:lang w:eastAsia="ko-KR"/>
        </w:rPr>
        <w:t>etection using FETs is based on</w:t>
      </w:r>
      <w:r w:rsidR="00E14FF9" w:rsidRPr="000D4D71">
        <w:rPr>
          <w:color w:val="000000" w:themeColor="text1"/>
          <w:szCs w:val="24"/>
          <w:lang w:eastAsia="ko-KR"/>
        </w:rPr>
        <w:t xml:space="preserve"> </w:t>
      </w:r>
      <w:r w:rsidR="00274F38" w:rsidRPr="000D4D71">
        <w:rPr>
          <w:color w:val="000000" w:themeColor="text1"/>
          <w:szCs w:val="24"/>
          <w:lang w:eastAsia="ko-KR"/>
        </w:rPr>
        <w:t>conductivity change</w:t>
      </w:r>
      <w:r w:rsidR="006C08C2" w:rsidRPr="000D4D71">
        <w:rPr>
          <w:color w:val="000000" w:themeColor="text1"/>
          <w:szCs w:val="24"/>
          <w:lang w:eastAsia="ko-KR"/>
        </w:rPr>
        <w:t>s</w:t>
      </w:r>
      <w:r w:rsidR="00274F38" w:rsidRPr="000D4D71">
        <w:rPr>
          <w:color w:val="000000" w:themeColor="text1"/>
          <w:szCs w:val="24"/>
          <w:lang w:eastAsia="ko-KR"/>
        </w:rPr>
        <w:t xml:space="preserve"> in response to varia</w:t>
      </w:r>
      <w:r w:rsidR="006C08C2" w:rsidRPr="000D4D71">
        <w:rPr>
          <w:color w:val="000000" w:themeColor="text1"/>
          <w:szCs w:val="24"/>
          <w:lang w:eastAsia="ko-KR"/>
        </w:rPr>
        <w:t>nce</w:t>
      </w:r>
      <w:r w:rsidR="00274F38" w:rsidRPr="000D4D71">
        <w:rPr>
          <w:color w:val="000000" w:themeColor="text1"/>
          <w:szCs w:val="24"/>
          <w:lang w:eastAsia="ko-KR"/>
        </w:rPr>
        <w:t xml:space="preserve"> in the gate potential. In our case</w:t>
      </w:r>
      <w:r w:rsidR="00E14FF9" w:rsidRPr="000D4D71">
        <w:rPr>
          <w:color w:val="000000" w:themeColor="text1"/>
          <w:szCs w:val="24"/>
          <w:lang w:eastAsia="ko-KR"/>
        </w:rPr>
        <w:t>,</w:t>
      </w:r>
      <w:r w:rsidR="00274F38" w:rsidRPr="000D4D71">
        <w:rPr>
          <w:color w:val="000000" w:themeColor="text1"/>
          <w:szCs w:val="24"/>
          <w:lang w:eastAsia="ko-KR"/>
        </w:rPr>
        <w:t xml:space="preserve"> using a</w:t>
      </w:r>
      <w:r w:rsidR="00E14FF9" w:rsidRPr="000D4D71">
        <w:rPr>
          <w:color w:val="000000" w:themeColor="text1"/>
          <w:szCs w:val="24"/>
          <w:lang w:eastAsia="ko-KR"/>
        </w:rPr>
        <w:t>n</w:t>
      </w:r>
      <w:r w:rsidR="00274F38" w:rsidRPr="000D4D71">
        <w:rPr>
          <w:color w:val="000000" w:themeColor="text1"/>
          <w:szCs w:val="24"/>
          <w:lang w:eastAsia="ko-KR"/>
        </w:rPr>
        <w:t xml:space="preserve"> n-type channel</w:t>
      </w:r>
      <w:r w:rsidR="00142361" w:rsidRPr="000D4D71">
        <w:rPr>
          <w:color w:val="000000" w:themeColor="text1"/>
          <w:szCs w:val="24"/>
          <w:lang w:eastAsia="ko-KR"/>
        </w:rPr>
        <w:t xml:space="preserve"> </w:t>
      </w:r>
      <w:r w:rsidR="006C08C2" w:rsidRPr="000D4D71">
        <w:rPr>
          <w:color w:val="000000" w:themeColor="text1"/>
          <w:szCs w:val="24"/>
          <w:lang w:eastAsia="ko-KR"/>
        </w:rPr>
        <w:t>for</w:t>
      </w:r>
      <w:r w:rsidR="00142361" w:rsidRPr="000D4D71">
        <w:rPr>
          <w:color w:val="000000" w:themeColor="text1"/>
          <w:szCs w:val="24"/>
          <w:lang w:eastAsia="ko-KR"/>
        </w:rPr>
        <w:t xml:space="preserve"> FET</w:t>
      </w:r>
      <w:r w:rsidR="00E14FF9" w:rsidRPr="000D4D71">
        <w:rPr>
          <w:color w:val="000000" w:themeColor="text1"/>
          <w:szCs w:val="24"/>
          <w:lang w:eastAsia="ko-KR"/>
        </w:rPr>
        <w:t xml:space="preserve"> and </w:t>
      </w:r>
      <w:r w:rsidR="00274F38" w:rsidRPr="000D4D71">
        <w:rPr>
          <w:color w:val="000000" w:themeColor="text1"/>
          <w:szCs w:val="24"/>
          <w:lang w:eastAsia="ko-KR"/>
        </w:rPr>
        <w:t>applying a positive gate voltage leads to</w:t>
      </w:r>
      <w:r w:rsidR="00E14FF9" w:rsidRPr="000D4D71">
        <w:rPr>
          <w:color w:val="000000" w:themeColor="text1"/>
          <w:szCs w:val="24"/>
          <w:lang w:eastAsia="ko-KR"/>
        </w:rPr>
        <w:t xml:space="preserve"> </w:t>
      </w:r>
      <w:r w:rsidR="00274F38" w:rsidRPr="000D4D71">
        <w:rPr>
          <w:color w:val="000000" w:themeColor="text1"/>
          <w:szCs w:val="24"/>
          <w:lang w:eastAsia="ko-KR"/>
        </w:rPr>
        <w:t>accumulation of carriers</w:t>
      </w:r>
      <w:r w:rsidR="00EE2BF0" w:rsidRPr="000D4D71">
        <w:rPr>
          <w:color w:val="000000" w:themeColor="text1"/>
          <w:szCs w:val="24"/>
          <w:lang w:eastAsia="ko-KR"/>
        </w:rPr>
        <w:t xml:space="preserve">. </w:t>
      </w:r>
      <w:r w:rsidR="00B45840" w:rsidRPr="000D4D71">
        <w:rPr>
          <w:color w:val="000000" w:themeColor="text1"/>
          <w:szCs w:val="24"/>
          <w:lang w:eastAsia="ko-KR"/>
        </w:rPr>
        <w:t>When analytes</w:t>
      </w:r>
      <w:r w:rsidR="00605AFE" w:rsidRPr="000D4D71">
        <w:rPr>
          <w:color w:val="000000" w:themeColor="text1"/>
          <w:szCs w:val="24"/>
          <w:lang w:eastAsia="ko-KR"/>
        </w:rPr>
        <w:t xml:space="preserve"> bind to receptors on the SLB, the charge density </w:t>
      </w:r>
      <w:r w:rsidR="00605AFE" w:rsidRPr="002213EE">
        <w:rPr>
          <w:szCs w:val="24"/>
          <w:lang w:eastAsia="ko-KR"/>
        </w:rPr>
        <w:t>variation in the SiO</w:t>
      </w:r>
      <w:r w:rsidR="00605AFE" w:rsidRPr="002213EE">
        <w:rPr>
          <w:szCs w:val="24"/>
          <w:vertAlign w:val="subscript"/>
          <w:lang w:eastAsia="ko-KR"/>
        </w:rPr>
        <w:t>2</w:t>
      </w:r>
      <w:r w:rsidR="00605AFE" w:rsidRPr="002213EE">
        <w:rPr>
          <w:szCs w:val="24"/>
          <w:lang w:eastAsia="ko-KR"/>
        </w:rPr>
        <w:t xml:space="preserve"> layer </w:t>
      </w:r>
      <w:r w:rsidR="00EE2BF0" w:rsidRPr="002213EE">
        <w:rPr>
          <w:szCs w:val="24"/>
          <w:lang w:eastAsia="ko-KR"/>
        </w:rPr>
        <w:t>change</w:t>
      </w:r>
      <w:r w:rsidR="00605AFE" w:rsidRPr="002213EE">
        <w:rPr>
          <w:szCs w:val="24"/>
          <w:lang w:eastAsia="ko-KR"/>
        </w:rPr>
        <w:t xml:space="preserve">s </w:t>
      </w:r>
      <w:r w:rsidR="00605AFE" w:rsidRPr="000D4D71">
        <w:rPr>
          <w:color w:val="000000" w:themeColor="text1"/>
          <w:szCs w:val="24"/>
          <w:lang w:eastAsia="ko-KR"/>
        </w:rPr>
        <w:t>the top gate voltage</w:t>
      </w:r>
      <w:r w:rsidR="006C08C2" w:rsidRPr="000D4D71">
        <w:rPr>
          <w:color w:val="000000" w:themeColor="text1"/>
          <w:szCs w:val="24"/>
          <w:lang w:eastAsia="ko-KR"/>
        </w:rPr>
        <w:t>,</w:t>
      </w:r>
      <w:r w:rsidR="00605AFE" w:rsidRPr="000D4D71">
        <w:rPr>
          <w:color w:val="000000" w:themeColor="text1"/>
          <w:szCs w:val="24"/>
          <w:lang w:eastAsia="ko-KR"/>
        </w:rPr>
        <w:t xml:space="preserve"> and eventually the conductance in the FET. </w:t>
      </w:r>
      <w:r w:rsidR="00B45840" w:rsidRPr="000D4D71">
        <w:rPr>
          <w:color w:val="000000" w:themeColor="text1"/>
          <w:szCs w:val="24"/>
          <w:lang w:eastAsia="ko-KR"/>
        </w:rPr>
        <w:t xml:space="preserve">The </w:t>
      </w:r>
      <w:r w:rsidR="00746872" w:rsidRPr="000D4D71">
        <w:rPr>
          <w:color w:val="000000" w:themeColor="text1"/>
          <w:szCs w:val="24"/>
          <w:lang w:eastAsia="ko-KR"/>
        </w:rPr>
        <w:t xml:space="preserve">time-dependent </w:t>
      </w:r>
      <w:r w:rsidR="00B45840" w:rsidRPr="000D4D71">
        <w:rPr>
          <w:color w:val="000000" w:themeColor="text1"/>
          <w:szCs w:val="24"/>
          <w:lang w:eastAsia="ko-KR"/>
        </w:rPr>
        <w:t>top gate voltage induced by adsorbed molecules</w:t>
      </w:r>
      <w:r w:rsidR="00E14FF9" w:rsidRPr="000D4D71">
        <w:rPr>
          <w:color w:val="000000" w:themeColor="text1"/>
          <w:szCs w:val="24"/>
          <w:lang w:eastAsia="ko-KR"/>
        </w:rPr>
        <w:t xml:space="preserve"> </w:t>
      </w:r>
      <w:r w:rsidR="00B45840" w:rsidRPr="000D4D71">
        <w:rPr>
          <w:color w:val="000000" w:themeColor="text1"/>
          <w:szCs w:val="24"/>
          <w:lang w:eastAsia="ko-KR"/>
        </w:rPr>
        <w:t xml:space="preserve">is described </w:t>
      </w:r>
      <w:r w:rsidR="00605AFE" w:rsidRPr="000D4D71">
        <w:rPr>
          <w:color w:val="000000" w:themeColor="text1"/>
          <w:szCs w:val="24"/>
          <w:lang w:eastAsia="ko-KR"/>
        </w:rPr>
        <w:t>by</w:t>
      </w:r>
      <w:r w:rsidR="00EE2BF0" w:rsidRPr="000D4D71">
        <w:rPr>
          <w:color w:val="000000" w:themeColor="text1"/>
          <w:szCs w:val="24"/>
          <w:lang w:eastAsia="ko-KR"/>
        </w:rPr>
        <w:t xml:space="preserve"> Eq. S</w:t>
      </w:r>
      <w:r w:rsidR="00A06028">
        <w:rPr>
          <w:color w:val="000000" w:themeColor="text1"/>
          <w:szCs w:val="24"/>
          <w:lang w:eastAsia="ko-KR"/>
        </w:rPr>
        <w:t>5</w:t>
      </w:r>
      <w:r w:rsidR="00323CEB">
        <w:rPr>
          <w:color w:val="000000" w:themeColor="text1"/>
          <w:szCs w:val="24"/>
          <w:lang w:eastAsia="ko-KR"/>
        </w:rPr>
        <w:t>,</w:t>
      </w:r>
    </w:p>
    <w:p w14:paraId="77A3E1D7" w14:textId="388F866A" w:rsidR="00AC702F" w:rsidRPr="000D4D71" w:rsidRDefault="00A06028" w:rsidP="00381FD8">
      <w:pPr>
        <w:pStyle w:val="SMText"/>
        <w:spacing w:line="480" w:lineRule="auto"/>
        <w:ind w:left="1440" w:firstLineChars="850" w:firstLine="2040"/>
        <w:jc w:val="both"/>
        <w:rPr>
          <w:color w:val="000000" w:themeColor="text1"/>
          <w:szCs w:val="24"/>
          <w:lang w:eastAsia="ko-KR"/>
        </w:rPr>
      </w:pPr>
      <w:r w:rsidRPr="000D4D71">
        <w:rPr>
          <w:noProof/>
          <w:color w:val="000000" w:themeColor="text1"/>
          <w:position w:val="-30"/>
          <w:szCs w:val="24"/>
        </w:rPr>
        <w:object w:dxaOrig="2100" w:dyaOrig="680" w14:anchorId="5250B649">
          <v:shape id="_x0000_i1029" type="#_x0000_t75" alt="" style="width:104.4pt;height:34.2pt" o:ole="">
            <v:imagedata r:id="rId27" o:title=""/>
          </v:shape>
          <o:OLEObject Type="Embed" ProgID="Equation.DSMT4" ShapeID="_x0000_i1029" DrawAspect="Content" ObjectID="_1664820290" r:id="rId28"/>
        </w:object>
      </w:r>
      <w:r w:rsidR="00B45840" w:rsidRPr="000D4D71">
        <w:rPr>
          <w:color w:val="000000" w:themeColor="text1"/>
          <w:szCs w:val="24"/>
        </w:rPr>
        <w:t xml:space="preserve">               </w:t>
      </w:r>
      <w:r w:rsidR="00381FD8">
        <w:rPr>
          <w:color w:val="000000" w:themeColor="text1"/>
          <w:szCs w:val="24"/>
        </w:rPr>
        <w:tab/>
      </w:r>
      <w:r w:rsidR="00381FD8">
        <w:rPr>
          <w:color w:val="000000" w:themeColor="text1"/>
          <w:szCs w:val="24"/>
        </w:rPr>
        <w:tab/>
        <w:t xml:space="preserve">       </w:t>
      </w:r>
      <w:r w:rsidR="00B45840" w:rsidRPr="000D4D71">
        <w:rPr>
          <w:color w:val="000000" w:themeColor="text1"/>
          <w:szCs w:val="24"/>
        </w:rPr>
        <w:t xml:space="preserve">                     (S</w:t>
      </w:r>
      <w:r w:rsidR="00965404">
        <w:rPr>
          <w:color w:val="000000" w:themeColor="text1"/>
          <w:szCs w:val="24"/>
        </w:rPr>
        <w:t>5</w:t>
      </w:r>
      <w:r w:rsidR="00B45840" w:rsidRPr="000D4D71">
        <w:rPr>
          <w:color w:val="000000" w:themeColor="text1"/>
          <w:szCs w:val="24"/>
        </w:rPr>
        <w:t>)</w:t>
      </w:r>
    </w:p>
    <w:p w14:paraId="651BFF6C" w14:textId="549091C8" w:rsidR="00605AFE" w:rsidRPr="000D4D71" w:rsidRDefault="00323CEB" w:rsidP="00B644C8">
      <w:pPr>
        <w:pStyle w:val="SMText"/>
        <w:spacing w:line="480" w:lineRule="auto"/>
        <w:ind w:firstLine="0"/>
        <w:jc w:val="both"/>
        <w:rPr>
          <w:color w:val="000000" w:themeColor="text1"/>
          <w:szCs w:val="24"/>
          <w:lang w:eastAsia="ko-KR"/>
        </w:rPr>
      </w:pPr>
      <w:r>
        <w:rPr>
          <w:color w:val="000000" w:themeColor="text1"/>
          <w:szCs w:val="24"/>
          <w:lang w:eastAsia="ko-KR"/>
        </w:rPr>
        <w:t>w</w:t>
      </w:r>
      <w:r w:rsidR="00605AFE" w:rsidRPr="000D4D71">
        <w:rPr>
          <w:color w:val="000000" w:themeColor="text1"/>
          <w:szCs w:val="24"/>
          <w:lang w:eastAsia="ko-KR"/>
        </w:rPr>
        <w:t>here</w:t>
      </w:r>
      <w:r w:rsidR="00E14FF9" w:rsidRPr="000D4D71">
        <w:rPr>
          <w:color w:val="000000" w:themeColor="text1"/>
          <w:szCs w:val="24"/>
          <w:lang w:eastAsia="ko-KR"/>
        </w:rPr>
        <w:t xml:space="preserve"> </w:t>
      </w:r>
      <w:r w:rsidR="008654C7" w:rsidRPr="000D4D71">
        <w:rPr>
          <w:color w:val="000000" w:themeColor="text1"/>
          <w:szCs w:val="24"/>
          <w:lang w:eastAsia="ko-KR"/>
        </w:rPr>
        <w:t>[</w:t>
      </w:r>
      <w:r w:rsidR="008654C7" w:rsidRPr="000D4D71">
        <w:rPr>
          <w:i/>
          <w:color w:val="000000" w:themeColor="text1"/>
          <w:szCs w:val="24"/>
          <w:lang w:eastAsia="ko-KR"/>
        </w:rPr>
        <w:t>AB</w:t>
      </w:r>
      <w:r w:rsidR="008654C7" w:rsidRPr="000D4D71">
        <w:rPr>
          <w:color w:val="000000" w:themeColor="text1"/>
          <w:szCs w:val="24"/>
          <w:lang w:eastAsia="ko-KR"/>
        </w:rPr>
        <w:t xml:space="preserve">] is </w:t>
      </w:r>
      <w:r w:rsidR="003C5A4D" w:rsidRPr="000D4D71">
        <w:rPr>
          <w:color w:val="000000" w:themeColor="text1"/>
          <w:szCs w:val="24"/>
          <w:lang w:eastAsia="ko-KR"/>
        </w:rPr>
        <w:t xml:space="preserve">the </w:t>
      </w:r>
      <w:r w:rsidR="008654C7" w:rsidRPr="000D4D71">
        <w:rPr>
          <w:color w:val="000000" w:themeColor="text1"/>
          <w:szCs w:val="24"/>
          <w:lang w:eastAsia="ko-KR"/>
        </w:rPr>
        <w:t xml:space="preserve">density of </w:t>
      </w:r>
      <w:r w:rsidR="001D713E" w:rsidRPr="000D4D71">
        <w:rPr>
          <w:color w:val="000000" w:themeColor="text1"/>
          <w:szCs w:val="24"/>
          <w:lang w:eastAsia="ko-KR"/>
        </w:rPr>
        <w:t xml:space="preserve">an </w:t>
      </w:r>
      <w:r w:rsidR="008654C7" w:rsidRPr="000D4D71">
        <w:rPr>
          <w:color w:val="000000" w:themeColor="text1"/>
          <w:szCs w:val="24"/>
          <w:lang w:eastAsia="ko-KR"/>
        </w:rPr>
        <w:t xml:space="preserve">adsorbed analyte. </w:t>
      </w:r>
    </w:p>
    <w:p w14:paraId="7E22B80F" w14:textId="7484FE53" w:rsidR="0087638D" w:rsidRPr="000D4D71" w:rsidRDefault="00724FDA" w:rsidP="00B644C8">
      <w:pPr>
        <w:pStyle w:val="SMText"/>
        <w:spacing w:line="480" w:lineRule="auto"/>
        <w:ind w:firstLineChars="200"/>
        <w:jc w:val="both"/>
        <w:rPr>
          <w:color w:val="000000" w:themeColor="text1"/>
          <w:szCs w:val="24"/>
        </w:rPr>
      </w:pPr>
      <w:r w:rsidRPr="000D4D71">
        <w:rPr>
          <w:color w:val="000000" w:themeColor="text1"/>
          <w:szCs w:val="24"/>
          <w:lang w:eastAsia="ko-KR"/>
        </w:rPr>
        <w:t>In general, t</w:t>
      </w:r>
      <w:r w:rsidR="0044113C" w:rsidRPr="000D4D71">
        <w:rPr>
          <w:color w:val="000000" w:themeColor="text1"/>
          <w:szCs w:val="24"/>
          <w:lang w:eastAsia="ko-KR"/>
        </w:rPr>
        <w:t xml:space="preserve">he binding kinetics of </w:t>
      </w:r>
      <w:r w:rsidRPr="000D4D71">
        <w:rPr>
          <w:color w:val="000000" w:themeColor="text1"/>
          <w:szCs w:val="24"/>
          <w:lang w:eastAsia="ko-KR"/>
        </w:rPr>
        <w:t>the</w:t>
      </w:r>
      <w:r w:rsidR="0044113C" w:rsidRPr="000D4D71">
        <w:rPr>
          <w:color w:val="000000" w:themeColor="text1"/>
          <w:szCs w:val="24"/>
          <w:lang w:eastAsia="ko-KR"/>
        </w:rPr>
        <w:t xml:space="preserve"> receptor </w:t>
      </w:r>
      <w:r w:rsidR="006C08C2" w:rsidRPr="000D4D71">
        <w:rPr>
          <w:color w:val="000000" w:themeColor="text1"/>
          <w:szCs w:val="24"/>
          <w:lang w:eastAsia="ko-KR"/>
        </w:rPr>
        <w:t>when</w:t>
      </w:r>
      <w:r w:rsidR="0044113C" w:rsidRPr="000D4D71">
        <w:rPr>
          <w:color w:val="000000" w:themeColor="text1"/>
          <w:szCs w:val="24"/>
          <w:lang w:eastAsia="ko-KR"/>
        </w:rPr>
        <w:t xml:space="preserve"> captur</w:t>
      </w:r>
      <w:r w:rsidR="006C08C2" w:rsidRPr="000D4D71">
        <w:rPr>
          <w:color w:val="000000" w:themeColor="text1"/>
          <w:szCs w:val="24"/>
          <w:lang w:eastAsia="ko-KR"/>
        </w:rPr>
        <w:t>ing</w:t>
      </w:r>
      <w:r w:rsidR="0044113C" w:rsidRPr="000D4D71">
        <w:rPr>
          <w:color w:val="000000" w:themeColor="text1"/>
          <w:szCs w:val="24"/>
          <w:lang w:eastAsia="ko-KR"/>
        </w:rPr>
        <w:t xml:space="preserve"> an analyte in solution can be </w:t>
      </w:r>
      <w:r w:rsidR="0087638D" w:rsidRPr="000D4D71">
        <w:rPr>
          <w:color w:val="000000" w:themeColor="text1"/>
          <w:szCs w:val="24"/>
          <w:lang w:eastAsia="ko-KR"/>
        </w:rPr>
        <w:t>described as follows:</w:t>
      </w:r>
    </w:p>
    <w:p w14:paraId="14FC11E3" w14:textId="02E331AE" w:rsidR="0087638D" w:rsidRPr="000D4D71" w:rsidRDefault="00195FA1" w:rsidP="00381FD8">
      <w:pPr>
        <w:pStyle w:val="SMText"/>
        <w:spacing w:line="480" w:lineRule="auto"/>
        <w:ind w:left="1910" w:firstLineChars="704" w:firstLine="1690"/>
        <w:jc w:val="both"/>
        <w:rPr>
          <w:color w:val="000000" w:themeColor="text1"/>
          <w:szCs w:val="24"/>
        </w:rPr>
      </w:pPr>
      <w:r w:rsidRPr="000D4D71">
        <w:rPr>
          <w:noProof/>
          <w:color w:val="000000" w:themeColor="text1"/>
          <w:position w:val="-12"/>
          <w:szCs w:val="24"/>
        </w:rPr>
        <w:object w:dxaOrig="2420" w:dyaOrig="520" w14:anchorId="7D960AEE">
          <v:shape id="_x0000_i1030" type="#_x0000_t75" alt="" style="width:122.4pt;height:27pt;mso-width-percent:0;mso-height-percent:0;mso-width-percent:0;mso-height-percent:0" o:ole="">
            <v:imagedata r:id="rId29" o:title=""/>
          </v:shape>
          <o:OLEObject Type="Embed" ProgID="Equation.DSMT4" ShapeID="_x0000_i1030" DrawAspect="Content" ObjectID="_1664820291" r:id="rId30"/>
        </w:object>
      </w:r>
      <w:r w:rsidR="0087638D" w:rsidRPr="000D4D71">
        <w:rPr>
          <w:color w:val="000000" w:themeColor="text1"/>
          <w:szCs w:val="24"/>
        </w:rPr>
        <w:t xml:space="preserve">                     </w:t>
      </w:r>
      <w:r w:rsidR="00381FD8">
        <w:rPr>
          <w:color w:val="000000" w:themeColor="text1"/>
          <w:szCs w:val="24"/>
        </w:rPr>
        <w:t xml:space="preserve">      </w:t>
      </w:r>
      <w:r w:rsidR="0087638D" w:rsidRPr="000D4D71">
        <w:rPr>
          <w:color w:val="000000" w:themeColor="text1"/>
          <w:szCs w:val="24"/>
        </w:rPr>
        <w:t xml:space="preserve">                     (S</w:t>
      </w:r>
      <w:r w:rsidR="00965404">
        <w:rPr>
          <w:color w:val="000000" w:themeColor="text1"/>
          <w:szCs w:val="24"/>
        </w:rPr>
        <w:t>6</w:t>
      </w:r>
      <w:r w:rsidR="0087638D" w:rsidRPr="000D4D71">
        <w:rPr>
          <w:color w:val="000000" w:themeColor="text1"/>
          <w:szCs w:val="24"/>
        </w:rPr>
        <w:t>)</w:t>
      </w:r>
    </w:p>
    <w:p w14:paraId="2546DD73" w14:textId="27EDD502" w:rsidR="0087638D" w:rsidRPr="000D4D71" w:rsidRDefault="00323CEB" w:rsidP="00B644C8">
      <w:pPr>
        <w:pStyle w:val="SMText"/>
        <w:spacing w:line="480" w:lineRule="auto"/>
        <w:ind w:firstLine="0"/>
        <w:jc w:val="both"/>
        <w:rPr>
          <w:color w:val="000000" w:themeColor="text1"/>
          <w:szCs w:val="24"/>
          <w:lang w:eastAsia="ko-KR"/>
        </w:rPr>
      </w:pPr>
      <w:r>
        <w:rPr>
          <w:iCs/>
          <w:color w:val="000000" w:themeColor="text1"/>
          <w:szCs w:val="24"/>
          <w:lang w:eastAsia="ko-KR"/>
        </w:rPr>
        <w:t>w</w:t>
      </w:r>
      <w:r w:rsidR="0044113C" w:rsidRPr="000D4D71">
        <w:rPr>
          <w:iCs/>
          <w:color w:val="000000" w:themeColor="text1"/>
          <w:szCs w:val="24"/>
          <w:lang w:eastAsia="ko-KR"/>
        </w:rPr>
        <w:t>here</w:t>
      </w:r>
      <w:r w:rsidR="00255EAB" w:rsidRPr="000D4D71">
        <w:rPr>
          <w:iCs/>
          <w:color w:val="000000" w:themeColor="text1"/>
          <w:szCs w:val="24"/>
          <w:lang w:eastAsia="ko-KR"/>
        </w:rPr>
        <w:t xml:space="preserve"> </w:t>
      </w:r>
      <w:r w:rsidR="0087638D" w:rsidRPr="000D4D71">
        <w:rPr>
          <w:i/>
          <w:color w:val="000000" w:themeColor="text1"/>
          <w:szCs w:val="24"/>
          <w:lang w:eastAsia="ko-KR"/>
        </w:rPr>
        <w:t>k</w:t>
      </w:r>
      <w:r w:rsidR="0087638D" w:rsidRPr="000D4D71">
        <w:rPr>
          <w:i/>
          <w:color w:val="000000" w:themeColor="text1"/>
          <w:szCs w:val="24"/>
          <w:vertAlign w:val="subscript"/>
          <w:lang w:eastAsia="ko-KR"/>
        </w:rPr>
        <w:t>M</w:t>
      </w:r>
      <w:r w:rsidR="0087638D" w:rsidRPr="000D4D71">
        <w:rPr>
          <w:color w:val="000000" w:themeColor="text1"/>
          <w:szCs w:val="24"/>
          <w:lang w:eastAsia="ko-KR"/>
        </w:rPr>
        <w:t xml:space="preserve"> is </w:t>
      </w:r>
      <w:r w:rsidR="00281527" w:rsidRPr="000D4D71">
        <w:rPr>
          <w:color w:val="000000" w:themeColor="text1"/>
          <w:szCs w:val="24"/>
          <w:lang w:eastAsia="ko-KR"/>
        </w:rPr>
        <w:t>a</w:t>
      </w:r>
      <w:r w:rsidR="0087638D" w:rsidRPr="000D4D71">
        <w:rPr>
          <w:color w:val="000000" w:themeColor="text1"/>
          <w:szCs w:val="24"/>
          <w:lang w:eastAsia="ko-KR"/>
        </w:rPr>
        <w:t xml:space="preserve"> diffusion-limiting rate constant, </w:t>
      </w:r>
      <w:r w:rsidR="0087638D" w:rsidRPr="000D4D71">
        <w:rPr>
          <w:i/>
          <w:color w:val="000000" w:themeColor="text1"/>
          <w:szCs w:val="24"/>
          <w:lang w:eastAsia="ko-KR"/>
        </w:rPr>
        <w:t>k</w:t>
      </w:r>
      <w:r w:rsidR="0087638D" w:rsidRPr="000D4D71">
        <w:rPr>
          <w:i/>
          <w:color w:val="000000" w:themeColor="text1"/>
          <w:szCs w:val="24"/>
          <w:vertAlign w:val="subscript"/>
          <w:lang w:eastAsia="ko-KR"/>
        </w:rPr>
        <w:t>1</w:t>
      </w:r>
      <w:r w:rsidR="0087638D" w:rsidRPr="000D4D71">
        <w:rPr>
          <w:color w:val="000000" w:themeColor="text1"/>
          <w:szCs w:val="24"/>
          <w:lang w:eastAsia="ko-KR"/>
        </w:rPr>
        <w:t xml:space="preserve"> and </w:t>
      </w:r>
      <w:r w:rsidR="0087638D" w:rsidRPr="000D4D71">
        <w:rPr>
          <w:i/>
          <w:color w:val="000000" w:themeColor="text1"/>
          <w:szCs w:val="24"/>
          <w:lang w:eastAsia="ko-KR"/>
        </w:rPr>
        <w:t>k</w:t>
      </w:r>
      <w:r w:rsidR="0087638D" w:rsidRPr="000D4D71">
        <w:rPr>
          <w:i/>
          <w:color w:val="000000" w:themeColor="text1"/>
          <w:szCs w:val="24"/>
          <w:vertAlign w:val="subscript"/>
          <w:lang w:eastAsia="ko-KR"/>
        </w:rPr>
        <w:t>-1</w:t>
      </w:r>
      <w:r w:rsidR="0087638D" w:rsidRPr="000D4D71">
        <w:rPr>
          <w:color w:val="000000" w:themeColor="text1"/>
          <w:szCs w:val="24"/>
          <w:lang w:eastAsia="ko-KR"/>
        </w:rPr>
        <w:t xml:space="preserve"> are association and dissociation rate constants</w:t>
      </w:r>
      <w:r w:rsidR="006B36BB" w:rsidRPr="000D4D71">
        <w:rPr>
          <w:color w:val="000000" w:themeColor="text1"/>
          <w:szCs w:val="24"/>
          <w:lang w:eastAsia="ko-KR"/>
        </w:rPr>
        <w:t xml:space="preserve">, </w:t>
      </w:r>
      <w:r w:rsidR="006C08C2" w:rsidRPr="000D4D71">
        <w:rPr>
          <w:color w:val="000000" w:themeColor="text1"/>
          <w:szCs w:val="24"/>
          <w:lang w:eastAsia="ko-KR"/>
        </w:rPr>
        <w:t xml:space="preserve">respectively, </w:t>
      </w:r>
      <w:r w:rsidR="006B36BB" w:rsidRPr="000D4D71">
        <w:rPr>
          <w:color w:val="000000" w:themeColor="text1"/>
          <w:szCs w:val="24"/>
          <w:lang w:eastAsia="ko-KR"/>
        </w:rPr>
        <w:t>and [</w:t>
      </w:r>
      <w:r w:rsidR="006B36BB" w:rsidRPr="000D4D71">
        <w:rPr>
          <w:i/>
          <w:color w:val="000000" w:themeColor="text1"/>
          <w:szCs w:val="24"/>
          <w:lang w:eastAsia="ko-KR"/>
        </w:rPr>
        <w:t>A</w:t>
      </w:r>
      <w:r w:rsidR="006B36BB" w:rsidRPr="000D4D71">
        <w:rPr>
          <w:color w:val="000000" w:themeColor="text1"/>
          <w:szCs w:val="24"/>
          <w:lang w:eastAsia="ko-KR"/>
        </w:rPr>
        <w:t>]</w:t>
      </w:r>
      <w:r w:rsidR="006B36BB" w:rsidRPr="000D4D71">
        <w:rPr>
          <w:color w:val="000000" w:themeColor="text1"/>
          <w:szCs w:val="24"/>
          <w:vertAlign w:val="subscript"/>
          <w:lang w:eastAsia="ko-KR"/>
        </w:rPr>
        <w:t>s</w:t>
      </w:r>
      <w:r w:rsidR="006B36BB" w:rsidRPr="000D4D71">
        <w:rPr>
          <w:color w:val="000000" w:themeColor="text1"/>
          <w:szCs w:val="24"/>
          <w:lang w:eastAsia="ko-KR"/>
        </w:rPr>
        <w:t xml:space="preserve"> is </w:t>
      </w:r>
      <w:r w:rsidR="00153350" w:rsidRPr="000D4D71">
        <w:rPr>
          <w:color w:val="000000" w:themeColor="text1"/>
          <w:szCs w:val="24"/>
          <w:lang w:eastAsia="ko-KR"/>
        </w:rPr>
        <w:t xml:space="preserve">the </w:t>
      </w:r>
      <w:r w:rsidR="006B36BB" w:rsidRPr="000D4D71">
        <w:rPr>
          <w:color w:val="000000" w:themeColor="text1"/>
          <w:szCs w:val="24"/>
          <w:lang w:eastAsia="ko-KR"/>
        </w:rPr>
        <w:t xml:space="preserve">surface concentration of </w:t>
      </w:r>
      <w:r w:rsidR="00153350" w:rsidRPr="000D4D71">
        <w:rPr>
          <w:color w:val="000000" w:themeColor="text1"/>
          <w:szCs w:val="24"/>
          <w:lang w:eastAsia="ko-KR"/>
        </w:rPr>
        <w:t xml:space="preserve">an </w:t>
      </w:r>
      <w:r w:rsidR="00543CAB" w:rsidRPr="000D4D71">
        <w:rPr>
          <w:color w:val="000000" w:themeColor="text1"/>
          <w:szCs w:val="24"/>
          <w:lang w:eastAsia="ko-KR"/>
        </w:rPr>
        <w:t>analyte</w:t>
      </w:r>
      <w:r w:rsidR="00571E44">
        <w:rPr>
          <w:color w:val="000000" w:themeColor="text1"/>
          <w:szCs w:val="24"/>
          <w:vertAlign w:val="superscript"/>
          <w:lang w:eastAsia="ko-KR"/>
        </w:rPr>
        <w:t>5</w:t>
      </w:r>
      <w:r w:rsidR="0087638D" w:rsidRPr="000D4D71">
        <w:rPr>
          <w:color w:val="000000" w:themeColor="text1"/>
          <w:szCs w:val="24"/>
          <w:lang w:eastAsia="ko-KR"/>
        </w:rPr>
        <w:t xml:space="preserve">. </w:t>
      </w:r>
      <w:r w:rsidR="00EE2BF0" w:rsidRPr="000D4D71">
        <w:rPr>
          <w:color w:val="000000" w:themeColor="text1"/>
          <w:szCs w:val="24"/>
          <w:lang w:eastAsia="ko-KR"/>
        </w:rPr>
        <w:t>We a</w:t>
      </w:r>
      <w:r w:rsidR="00B95AF1" w:rsidRPr="000D4D71">
        <w:rPr>
          <w:color w:val="000000" w:themeColor="text1"/>
          <w:szCs w:val="24"/>
          <w:lang w:eastAsia="ko-KR"/>
        </w:rPr>
        <w:t>ssumed</w:t>
      </w:r>
      <w:r w:rsidR="00255EAB" w:rsidRPr="000D4D71">
        <w:rPr>
          <w:color w:val="000000" w:themeColor="text1"/>
          <w:szCs w:val="24"/>
          <w:lang w:eastAsia="ko-KR"/>
        </w:rPr>
        <w:t xml:space="preserve"> </w:t>
      </w:r>
      <w:r w:rsidR="00B95AF1" w:rsidRPr="000D4D71">
        <w:rPr>
          <w:color w:val="000000" w:themeColor="text1"/>
          <w:szCs w:val="24"/>
          <w:lang w:eastAsia="ko-KR"/>
        </w:rPr>
        <w:t>the</w:t>
      </w:r>
      <w:r w:rsidR="0087638D" w:rsidRPr="000D4D71">
        <w:rPr>
          <w:color w:val="000000" w:themeColor="text1"/>
          <w:szCs w:val="24"/>
          <w:lang w:eastAsia="ko-KR"/>
        </w:rPr>
        <w:t xml:space="preserve"> fast mixing model ([</w:t>
      </w:r>
      <w:r w:rsidR="0087638D" w:rsidRPr="000D4D71">
        <w:rPr>
          <w:i/>
          <w:color w:val="000000" w:themeColor="text1"/>
          <w:szCs w:val="24"/>
          <w:lang w:eastAsia="ko-KR"/>
        </w:rPr>
        <w:t>A</w:t>
      </w:r>
      <w:r w:rsidR="0087638D" w:rsidRPr="000D4D71">
        <w:rPr>
          <w:color w:val="000000" w:themeColor="text1"/>
          <w:szCs w:val="24"/>
          <w:lang w:eastAsia="ko-KR"/>
        </w:rPr>
        <w:t>]</w:t>
      </w:r>
      <w:r w:rsidR="0087638D" w:rsidRPr="000D4D71">
        <w:rPr>
          <w:i/>
          <w:color w:val="000000" w:themeColor="text1"/>
          <w:szCs w:val="24"/>
          <w:vertAlign w:val="subscript"/>
          <w:lang w:eastAsia="ko-KR"/>
        </w:rPr>
        <w:t>S</w:t>
      </w:r>
      <w:r w:rsidR="00255EAB" w:rsidRPr="000D4D71">
        <w:rPr>
          <w:i/>
          <w:color w:val="000000" w:themeColor="text1"/>
          <w:szCs w:val="24"/>
          <w:vertAlign w:val="subscript"/>
          <w:lang w:eastAsia="ko-KR"/>
        </w:rPr>
        <w:t xml:space="preserve"> </w:t>
      </w:r>
      <w:r w:rsidR="0087638D" w:rsidRPr="000D4D71">
        <w:rPr>
          <w:color w:val="000000" w:themeColor="text1"/>
          <w:szCs w:val="24"/>
          <w:lang w:eastAsia="ko-KR"/>
        </w:rPr>
        <w:t>=</w:t>
      </w:r>
      <w:r w:rsidR="00255EAB" w:rsidRPr="000D4D71">
        <w:rPr>
          <w:color w:val="000000" w:themeColor="text1"/>
          <w:szCs w:val="24"/>
          <w:lang w:eastAsia="ko-KR"/>
        </w:rPr>
        <w:t xml:space="preserve"> </w:t>
      </w:r>
      <w:r w:rsidR="0087638D" w:rsidRPr="000D4D71">
        <w:rPr>
          <w:color w:val="000000" w:themeColor="text1"/>
          <w:szCs w:val="24"/>
          <w:lang w:eastAsia="ko-KR"/>
        </w:rPr>
        <w:t>[</w:t>
      </w:r>
      <w:r w:rsidR="0087638D" w:rsidRPr="000D4D71">
        <w:rPr>
          <w:i/>
          <w:color w:val="000000" w:themeColor="text1"/>
          <w:szCs w:val="24"/>
          <w:lang w:eastAsia="ko-KR"/>
        </w:rPr>
        <w:t>A</w:t>
      </w:r>
      <w:r w:rsidR="0087638D" w:rsidRPr="000D4D71">
        <w:rPr>
          <w:color w:val="000000" w:themeColor="text1"/>
          <w:szCs w:val="24"/>
          <w:lang w:eastAsia="ko-KR"/>
        </w:rPr>
        <w:t>])</w:t>
      </w:r>
      <w:r w:rsidR="00EE2BF0" w:rsidRPr="000D4D71">
        <w:rPr>
          <w:color w:val="000000" w:themeColor="text1"/>
          <w:szCs w:val="24"/>
          <w:lang w:eastAsia="ko-KR"/>
        </w:rPr>
        <w:t xml:space="preserve"> to describe our SLB-FET system</w:t>
      </w:r>
      <w:r w:rsidR="006C08C2" w:rsidRPr="000D4D71">
        <w:rPr>
          <w:color w:val="000000" w:themeColor="text1"/>
          <w:szCs w:val="24"/>
          <w:lang w:eastAsia="ko-KR"/>
        </w:rPr>
        <w:t>,</w:t>
      </w:r>
      <w:r w:rsidR="00255EAB" w:rsidRPr="000D4D71">
        <w:rPr>
          <w:color w:val="000000" w:themeColor="text1"/>
          <w:szCs w:val="24"/>
          <w:lang w:eastAsia="ko-KR"/>
        </w:rPr>
        <w:t xml:space="preserve"> because </w:t>
      </w:r>
      <w:r w:rsidR="008654C7" w:rsidRPr="000D4D71">
        <w:rPr>
          <w:color w:val="000000" w:themeColor="text1"/>
          <w:szCs w:val="24"/>
          <w:lang w:eastAsia="ko-KR"/>
        </w:rPr>
        <w:t xml:space="preserve">the </w:t>
      </w:r>
      <w:r w:rsidR="00C3281C" w:rsidRPr="000D4D71">
        <w:rPr>
          <w:i/>
          <w:color w:val="000000" w:themeColor="text1"/>
          <w:szCs w:val="24"/>
          <w:lang w:eastAsia="ko-KR"/>
        </w:rPr>
        <w:t>k</w:t>
      </w:r>
      <w:r w:rsidR="00C3281C" w:rsidRPr="000D4D71">
        <w:rPr>
          <w:i/>
          <w:color w:val="000000" w:themeColor="text1"/>
          <w:szCs w:val="24"/>
          <w:vertAlign w:val="subscript"/>
          <w:lang w:eastAsia="ko-KR"/>
        </w:rPr>
        <w:t>1</w:t>
      </w:r>
      <w:r w:rsidR="00255EAB" w:rsidRPr="000D4D71">
        <w:rPr>
          <w:i/>
          <w:color w:val="000000" w:themeColor="text1"/>
          <w:szCs w:val="24"/>
          <w:vertAlign w:val="subscript"/>
          <w:lang w:eastAsia="ko-KR"/>
        </w:rPr>
        <w:t xml:space="preserve"> </w:t>
      </w:r>
      <w:r w:rsidR="00B95AF1" w:rsidRPr="000D4D71">
        <w:rPr>
          <w:color w:val="000000" w:themeColor="text1"/>
          <w:szCs w:val="24"/>
          <w:lang w:eastAsia="ko-KR"/>
        </w:rPr>
        <w:t>in the</w:t>
      </w:r>
      <w:r w:rsidR="00805D08" w:rsidRPr="000D4D71">
        <w:rPr>
          <w:color w:val="000000" w:themeColor="text1"/>
          <w:szCs w:val="24"/>
          <w:lang w:eastAsia="ko-KR"/>
        </w:rPr>
        <w:t xml:space="preserve"> biotin</w:t>
      </w:r>
      <w:r w:rsidR="00255EAB" w:rsidRPr="000D4D71">
        <w:rPr>
          <w:color w:val="000000" w:themeColor="text1"/>
          <w:szCs w:val="24"/>
          <w:lang w:eastAsia="ko-KR"/>
        </w:rPr>
        <w:t>–</w:t>
      </w:r>
      <w:r w:rsidR="00C3281C" w:rsidRPr="000D4D71">
        <w:rPr>
          <w:color w:val="000000" w:themeColor="text1"/>
          <w:szCs w:val="24"/>
          <w:lang w:eastAsia="ko-KR"/>
        </w:rPr>
        <w:t>avidin</w:t>
      </w:r>
      <w:r w:rsidR="00805D08" w:rsidRPr="000D4D71">
        <w:rPr>
          <w:color w:val="000000" w:themeColor="text1"/>
          <w:szCs w:val="24"/>
          <w:lang w:eastAsia="ko-KR"/>
        </w:rPr>
        <w:t xml:space="preserve"> reaction</w:t>
      </w:r>
      <w:r w:rsidR="00C3281C" w:rsidRPr="000D4D71">
        <w:rPr>
          <w:color w:val="000000" w:themeColor="text1"/>
          <w:szCs w:val="24"/>
          <w:lang w:eastAsia="ko-KR"/>
        </w:rPr>
        <w:t xml:space="preserve"> (10</w:t>
      </w:r>
      <w:r w:rsidR="00C3281C" w:rsidRPr="000D4D71">
        <w:rPr>
          <w:color w:val="000000" w:themeColor="text1"/>
          <w:szCs w:val="24"/>
          <w:vertAlign w:val="superscript"/>
          <w:lang w:eastAsia="ko-KR"/>
        </w:rPr>
        <w:t>5</w:t>
      </w:r>
      <w:r w:rsidR="00C3281C" w:rsidRPr="000D4D71">
        <w:rPr>
          <w:color w:val="000000" w:themeColor="text1"/>
          <w:szCs w:val="24"/>
          <w:lang w:eastAsia="ko-KR"/>
        </w:rPr>
        <w:t xml:space="preserve"> to 10</w:t>
      </w:r>
      <w:r w:rsidR="00C3281C" w:rsidRPr="000D4D71">
        <w:rPr>
          <w:color w:val="000000" w:themeColor="text1"/>
          <w:szCs w:val="24"/>
          <w:vertAlign w:val="superscript"/>
          <w:lang w:eastAsia="ko-KR"/>
        </w:rPr>
        <w:t>7</w:t>
      </w:r>
      <w:r w:rsidR="00C3281C" w:rsidRPr="000D4D71">
        <w:rPr>
          <w:color w:val="000000" w:themeColor="text1"/>
          <w:szCs w:val="24"/>
          <w:lang w:eastAsia="ko-KR"/>
        </w:rPr>
        <w:t xml:space="preserve"> M</w:t>
      </w:r>
      <w:r w:rsidR="00C3281C" w:rsidRPr="000D4D71">
        <w:rPr>
          <w:color w:val="000000" w:themeColor="text1"/>
          <w:szCs w:val="24"/>
          <w:vertAlign w:val="superscript"/>
          <w:lang w:eastAsia="ko-KR"/>
        </w:rPr>
        <w:t>-1</w:t>
      </w:r>
      <w:r w:rsidR="00C3281C" w:rsidRPr="000D4D71">
        <w:rPr>
          <w:color w:val="000000" w:themeColor="text1"/>
          <w:szCs w:val="24"/>
          <w:lang w:eastAsia="ko-KR"/>
        </w:rPr>
        <w:t>s</w:t>
      </w:r>
      <w:r w:rsidR="00C3281C" w:rsidRPr="000D4D71">
        <w:rPr>
          <w:color w:val="000000" w:themeColor="text1"/>
          <w:szCs w:val="24"/>
          <w:vertAlign w:val="superscript"/>
          <w:lang w:eastAsia="ko-KR"/>
        </w:rPr>
        <w:t>-1</w:t>
      </w:r>
      <w:r w:rsidR="00C3281C" w:rsidRPr="000D4D71">
        <w:rPr>
          <w:color w:val="000000" w:themeColor="text1"/>
          <w:szCs w:val="24"/>
          <w:lang w:eastAsia="ko-KR"/>
        </w:rPr>
        <w:t xml:space="preserve">) is two </w:t>
      </w:r>
      <w:r w:rsidR="00805D08" w:rsidRPr="000D4D71">
        <w:rPr>
          <w:color w:val="000000" w:themeColor="text1"/>
          <w:szCs w:val="24"/>
          <w:lang w:eastAsia="ko-KR"/>
        </w:rPr>
        <w:t xml:space="preserve">or more </w:t>
      </w:r>
      <w:r w:rsidR="00C3281C" w:rsidRPr="000D4D71">
        <w:rPr>
          <w:color w:val="000000" w:themeColor="text1"/>
          <w:szCs w:val="24"/>
          <w:lang w:eastAsia="ko-KR"/>
        </w:rPr>
        <w:t xml:space="preserve">orders of magnitude </w:t>
      </w:r>
      <w:r w:rsidR="00B95AF1" w:rsidRPr="000D4D71">
        <w:rPr>
          <w:color w:val="000000" w:themeColor="text1"/>
          <w:szCs w:val="24"/>
          <w:lang w:eastAsia="ko-KR"/>
        </w:rPr>
        <w:t>smaller</w:t>
      </w:r>
      <w:r w:rsidR="00C3281C" w:rsidRPr="000D4D71">
        <w:rPr>
          <w:color w:val="000000" w:themeColor="text1"/>
          <w:szCs w:val="24"/>
          <w:lang w:eastAsia="ko-KR"/>
        </w:rPr>
        <w:t xml:space="preserve"> than the </w:t>
      </w:r>
      <w:r w:rsidR="00C3281C" w:rsidRPr="000D4D71">
        <w:rPr>
          <w:i/>
          <w:color w:val="000000" w:themeColor="text1"/>
          <w:szCs w:val="24"/>
          <w:lang w:eastAsia="ko-KR"/>
        </w:rPr>
        <w:t>k</w:t>
      </w:r>
      <w:r w:rsidR="00C3281C" w:rsidRPr="000D4D71">
        <w:rPr>
          <w:i/>
          <w:color w:val="000000" w:themeColor="text1"/>
          <w:szCs w:val="24"/>
          <w:vertAlign w:val="subscript"/>
          <w:lang w:eastAsia="ko-KR"/>
        </w:rPr>
        <w:t>M</w:t>
      </w:r>
      <w:r w:rsidR="00C3281C" w:rsidRPr="000D4D71">
        <w:rPr>
          <w:color w:val="000000" w:themeColor="text1"/>
          <w:szCs w:val="24"/>
          <w:lang w:eastAsia="ko-KR"/>
        </w:rPr>
        <w:t xml:space="preserve"> (</w:t>
      </w:r>
      <w:r w:rsidR="005821DC" w:rsidRPr="000D4D71">
        <w:rPr>
          <w:color w:val="000000" w:themeColor="text1"/>
          <w:szCs w:val="24"/>
          <w:lang w:eastAsia="ko-KR"/>
        </w:rPr>
        <w:t>~</w:t>
      </w:r>
      <w:r w:rsidR="00C3281C" w:rsidRPr="000D4D71">
        <w:rPr>
          <w:color w:val="000000" w:themeColor="text1"/>
          <w:szCs w:val="24"/>
          <w:lang w:eastAsia="ko-KR"/>
        </w:rPr>
        <w:t>10</w:t>
      </w:r>
      <w:r w:rsidR="00C3281C" w:rsidRPr="000D4D71">
        <w:rPr>
          <w:color w:val="000000" w:themeColor="text1"/>
          <w:szCs w:val="24"/>
          <w:vertAlign w:val="superscript"/>
          <w:lang w:eastAsia="ko-KR"/>
        </w:rPr>
        <w:t>9</w:t>
      </w:r>
      <w:r w:rsidR="00C3281C" w:rsidRPr="000D4D71">
        <w:rPr>
          <w:color w:val="000000" w:themeColor="text1"/>
          <w:szCs w:val="24"/>
          <w:lang w:eastAsia="ko-KR"/>
        </w:rPr>
        <w:t xml:space="preserve"> M</w:t>
      </w:r>
      <w:r w:rsidR="00C3281C" w:rsidRPr="000D4D71">
        <w:rPr>
          <w:color w:val="000000" w:themeColor="text1"/>
          <w:szCs w:val="24"/>
          <w:vertAlign w:val="superscript"/>
          <w:lang w:eastAsia="ko-KR"/>
        </w:rPr>
        <w:t>-1</w:t>
      </w:r>
      <w:r w:rsidR="00C3281C" w:rsidRPr="000D4D71">
        <w:rPr>
          <w:color w:val="000000" w:themeColor="text1"/>
          <w:szCs w:val="24"/>
          <w:lang w:eastAsia="ko-KR"/>
        </w:rPr>
        <w:t>s</w:t>
      </w:r>
      <w:r w:rsidR="00C3281C" w:rsidRPr="000D4D71">
        <w:rPr>
          <w:color w:val="000000" w:themeColor="text1"/>
          <w:szCs w:val="24"/>
          <w:vertAlign w:val="superscript"/>
          <w:lang w:eastAsia="ko-KR"/>
        </w:rPr>
        <w:t>-1</w:t>
      </w:r>
      <w:r w:rsidR="00C3281C" w:rsidRPr="000D4D71">
        <w:rPr>
          <w:color w:val="000000" w:themeColor="text1"/>
          <w:szCs w:val="24"/>
          <w:lang w:eastAsia="ko-KR"/>
        </w:rPr>
        <w:t>) for diffusion limited reactions</w:t>
      </w:r>
      <w:r w:rsidR="00965404">
        <w:rPr>
          <w:color w:val="000000" w:themeColor="text1"/>
          <w:szCs w:val="24"/>
          <w:vertAlign w:val="superscript"/>
          <w:lang w:eastAsia="ko-KR"/>
        </w:rPr>
        <w:t>6</w:t>
      </w:r>
      <w:r w:rsidR="00805D08" w:rsidRPr="000D4D71">
        <w:rPr>
          <w:color w:val="000000" w:themeColor="text1"/>
          <w:szCs w:val="24"/>
          <w:lang w:eastAsia="ko-KR"/>
        </w:rPr>
        <w:t xml:space="preserve">. </w:t>
      </w:r>
      <w:r w:rsidR="00B95AF1" w:rsidRPr="000D4D71">
        <w:rPr>
          <w:color w:val="000000" w:themeColor="text1"/>
          <w:szCs w:val="24"/>
          <w:lang w:eastAsia="ko-KR"/>
        </w:rPr>
        <w:t xml:space="preserve">In other words, </w:t>
      </w:r>
      <w:r w:rsidR="00E54CFB" w:rsidRPr="000D4D71">
        <w:rPr>
          <w:color w:val="000000" w:themeColor="text1"/>
          <w:szCs w:val="24"/>
          <w:lang w:eastAsia="ko-KR"/>
        </w:rPr>
        <w:t xml:space="preserve">we suppose that </w:t>
      </w:r>
      <w:r w:rsidR="006C7873" w:rsidRPr="000D4D71">
        <w:rPr>
          <w:color w:val="000000" w:themeColor="text1"/>
          <w:szCs w:val="24"/>
          <w:lang w:eastAsia="ko-KR"/>
        </w:rPr>
        <w:t xml:space="preserve">the </w:t>
      </w:r>
      <w:r w:rsidR="00E54CFB" w:rsidRPr="000D4D71">
        <w:rPr>
          <w:color w:val="000000" w:themeColor="text1"/>
          <w:szCs w:val="24"/>
          <w:lang w:eastAsia="ko-KR"/>
        </w:rPr>
        <w:t>analyte</w:t>
      </w:r>
      <w:r w:rsidR="00255EAB" w:rsidRPr="000D4D71">
        <w:rPr>
          <w:color w:val="000000" w:themeColor="text1"/>
          <w:szCs w:val="24"/>
          <w:lang w:eastAsia="ko-KR"/>
        </w:rPr>
        <w:t xml:space="preserve"> </w:t>
      </w:r>
      <w:r w:rsidR="00A31D2E" w:rsidRPr="000D4D71">
        <w:rPr>
          <w:color w:val="000000" w:themeColor="text1"/>
          <w:szCs w:val="24"/>
          <w:lang w:eastAsia="ko-KR"/>
        </w:rPr>
        <w:t>concentration</w:t>
      </w:r>
      <w:r w:rsidR="00255EAB" w:rsidRPr="000D4D71">
        <w:rPr>
          <w:color w:val="000000" w:themeColor="text1"/>
          <w:szCs w:val="24"/>
          <w:lang w:eastAsia="ko-KR"/>
        </w:rPr>
        <w:t xml:space="preserve"> </w:t>
      </w:r>
      <w:r w:rsidR="00E54CFB" w:rsidRPr="000D4D71">
        <w:rPr>
          <w:color w:val="000000" w:themeColor="text1"/>
          <w:szCs w:val="24"/>
          <w:lang w:eastAsia="ko-KR"/>
        </w:rPr>
        <w:t>at the surface remains almost the same as in the bulk in</w:t>
      </w:r>
      <w:r w:rsidR="00EB2708" w:rsidRPr="000D4D71">
        <w:rPr>
          <w:color w:val="000000" w:themeColor="text1"/>
          <w:szCs w:val="24"/>
          <w:lang w:eastAsia="ko-KR"/>
        </w:rPr>
        <w:t xml:space="preserve"> the following analysis. </w:t>
      </w:r>
      <w:r w:rsidR="00D0363F" w:rsidRPr="000D4D71">
        <w:rPr>
          <w:color w:val="000000" w:themeColor="text1"/>
          <w:szCs w:val="24"/>
          <w:lang w:eastAsia="ko-KR"/>
        </w:rPr>
        <w:t>With this</w:t>
      </w:r>
      <w:r w:rsidR="00543C03" w:rsidRPr="000D4D71">
        <w:rPr>
          <w:color w:val="000000" w:themeColor="text1"/>
          <w:szCs w:val="24"/>
          <w:lang w:eastAsia="ko-KR"/>
        </w:rPr>
        <w:t>, t</w:t>
      </w:r>
      <w:r w:rsidR="00C90601" w:rsidRPr="000D4D71">
        <w:rPr>
          <w:color w:val="000000" w:themeColor="text1"/>
          <w:szCs w:val="24"/>
          <w:lang w:eastAsia="ko-KR"/>
        </w:rPr>
        <w:t>he reaction can be described in a simpl</w:t>
      </w:r>
      <w:r w:rsidR="004B32F1" w:rsidRPr="000D4D71">
        <w:rPr>
          <w:color w:val="000000" w:themeColor="text1"/>
          <w:szCs w:val="24"/>
          <w:lang w:eastAsia="ko-KR"/>
        </w:rPr>
        <w:t>e</w:t>
      </w:r>
      <w:r w:rsidR="004F61BA" w:rsidRPr="000D4D71">
        <w:rPr>
          <w:color w:val="000000" w:themeColor="text1"/>
          <w:szCs w:val="24"/>
          <w:lang w:eastAsia="ko-KR"/>
        </w:rPr>
        <w:t>r</w:t>
      </w:r>
      <w:r w:rsidR="00C90601" w:rsidRPr="000D4D71">
        <w:rPr>
          <w:color w:val="000000" w:themeColor="text1"/>
          <w:szCs w:val="24"/>
          <w:lang w:eastAsia="ko-KR"/>
        </w:rPr>
        <w:t xml:space="preserve"> fashion by t</w:t>
      </w:r>
      <w:r w:rsidR="0087638D" w:rsidRPr="000D4D71">
        <w:rPr>
          <w:color w:val="000000" w:themeColor="text1"/>
          <w:szCs w:val="24"/>
          <w:lang w:eastAsia="ko-KR"/>
        </w:rPr>
        <w:t>he first order Langmuir equation</w:t>
      </w:r>
      <w:r w:rsidR="00C90601" w:rsidRPr="000D4D71">
        <w:rPr>
          <w:color w:val="000000" w:themeColor="text1"/>
          <w:szCs w:val="24"/>
          <w:lang w:eastAsia="ko-KR"/>
        </w:rPr>
        <w:t xml:space="preserve"> (</w:t>
      </w:r>
      <w:r w:rsidR="00122DE2">
        <w:rPr>
          <w:color w:val="000000" w:themeColor="text1"/>
          <w:szCs w:val="24"/>
          <w:lang w:eastAsia="ko-KR"/>
        </w:rPr>
        <w:t xml:space="preserve">Eq. </w:t>
      </w:r>
      <w:r w:rsidR="00C90601" w:rsidRPr="000D4D71">
        <w:rPr>
          <w:color w:val="000000" w:themeColor="text1"/>
          <w:szCs w:val="24"/>
          <w:lang w:eastAsia="ko-KR"/>
        </w:rPr>
        <w:t>S</w:t>
      </w:r>
      <w:r w:rsidR="00A06028">
        <w:rPr>
          <w:color w:val="000000" w:themeColor="text1"/>
          <w:szCs w:val="24"/>
          <w:lang w:eastAsia="ko-KR"/>
        </w:rPr>
        <w:t>7</w:t>
      </w:r>
      <w:r w:rsidR="00D0363F" w:rsidRPr="000D4D71">
        <w:rPr>
          <w:color w:val="000000" w:themeColor="text1"/>
          <w:szCs w:val="24"/>
          <w:lang w:eastAsia="ko-KR"/>
        </w:rPr>
        <w:t>a</w:t>
      </w:r>
      <w:r w:rsidR="00C90601" w:rsidRPr="000D4D71">
        <w:rPr>
          <w:color w:val="000000" w:themeColor="text1"/>
          <w:szCs w:val="24"/>
          <w:lang w:eastAsia="ko-KR"/>
        </w:rPr>
        <w:t xml:space="preserve">). </w:t>
      </w:r>
    </w:p>
    <w:p w14:paraId="2AAA5028" w14:textId="67204F71" w:rsidR="009D0F58" w:rsidRPr="000D4D71" w:rsidRDefault="00195FA1" w:rsidP="00381FD8">
      <w:pPr>
        <w:pStyle w:val="SMText"/>
        <w:spacing w:line="480" w:lineRule="auto"/>
        <w:ind w:left="2160" w:firstLine="720"/>
        <w:jc w:val="both"/>
        <w:rPr>
          <w:color w:val="000000" w:themeColor="text1"/>
          <w:szCs w:val="24"/>
        </w:rPr>
      </w:pPr>
      <w:r w:rsidRPr="000D4D71">
        <w:rPr>
          <w:noProof/>
          <w:color w:val="000000" w:themeColor="text1"/>
          <w:position w:val="-24"/>
          <w:szCs w:val="24"/>
        </w:rPr>
        <w:object w:dxaOrig="3840" w:dyaOrig="620" w14:anchorId="1048888C">
          <v:shape id="_x0000_i1031" type="#_x0000_t75" alt="" style="width:192.6pt;height:30pt;mso-width-percent:0;mso-height-percent:0;mso-width-percent:0;mso-height-percent:0" o:ole="">
            <v:imagedata r:id="rId31" o:title=""/>
          </v:shape>
          <o:OLEObject Type="Embed" ProgID="Equation.DSMT4" ShapeID="_x0000_i1031" DrawAspect="Content" ObjectID="_1664820292" r:id="rId32"/>
        </w:object>
      </w:r>
      <w:r w:rsidR="0087638D" w:rsidRPr="000D4D71">
        <w:rPr>
          <w:color w:val="000000" w:themeColor="text1"/>
          <w:szCs w:val="24"/>
        </w:rPr>
        <w:t xml:space="preserve">                   </w:t>
      </w:r>
      <w:r w:rsidR="00381FD8">
        <w:rPr>
          <w:color w:val="000000" w:themeColor="text1"/>
          <w:szCs w:val="24"/>
        </w:rPr>
        <w:t xml:space="preserve">      </w:t>
      </w:r>
      <w:r w:rsidR="0087638D" w:rsidRPr="000D4D71">
        <w:rPr>
          <w:color w:val="000000" w:themeColor="text1"/>
          <w:szCs w:val="24"/>
        </w:rPr>
        <w:t xml:space="preserve">  </w:t>
      </w:r>
      <w:r w:rsidR="00E85DF2" w:rsidRPr="000D4D71">
        <w:rPr>
          <w:color w:val="000000" w:themeColor="text1"/>
          <w:szCs w:val="24"/>
        </w:rPr>
        <w:t xml:space="preserve">     </w:t>
      </w:r>
      <w:r w:rsidR="0087638D" w:rsidRPr="000D4D71">
        <w:rPr>
          <w:color w:val="000000" w:themeColor="text1"/>
          <w:szCs w:val="24"/>
        </w:rPr>
        <w:t xml:space="preserve">     (S</w:t>
      </w:r>
      <w:r w:rsidR="00965404">
        <w:rPr>
          <w:color w:val="000000" w:themeColor="text1"/>
          <w:szCs w:val="24"/>
        </w:rPr>
        <w:t>7</w:t>
      </w:r>
      <w:r w:rsidR="00F03999" w:rsidRPr="000D4D71">
        <w:rPr>
          <w:color w:val="000000" w:themeColor="text1"/>
          <w:szCs w:val="24"/>
          <w:lang w:eastAsia="ko-KR"/>
        </w:rPr>
        <w:t>a</w:t>
      </w:r>
      <w:r w:rsidR="0087638D" w:rsidRPr="000D4D71">
        <w:rPr>
          <w:color w:val="000000" w:themeColor="text1"/>
          <w:szCs w:val="24"/>
        </w:rPr>
        <w:t>)</w:t>
      </w:r>
    </w:p>
    <w:p w14:paraId="62D1DE07" w14:textId="3996C4DF" w:rsidR="009D0F58" w:rsidRPr="000D4D71" w:rsidRDefault="009D0F58" w:rsidP="00B644C8">
      <w:pPr>
        <w:pStyle w:val="SMText"/>
        <w:spacing w:line="480" w:lineRule="auto"/>
        <w:ind w:firstLineChars="200"/>
        <w:jc w:val="both"/>
        <w:rPr>
          <w:color w:val="000000" w:themeColor="text1"/>
          <w:szCs w:val="24"/>
          <w:lang w:eastAsia="ko-KR"/>
        </w:rPr>
      </w:pPr>
      <w:r w:rsidRPr="000D4D71">
        <w:rPr>
          <w:color w:val="000000" w:themeColor="text1"/>
          <w:szCs w:val="24"/>
          <w:lang w:eastAsia="ko-KR"/>
        </w:rPr>
        <w:t xml:space="preserve">Then, </w:t>
      </w:r>
      <w:r w:rsidR="005A134F" w:rsidRPr="000D4D71">
        <w:rPr>
          <w:color w:val="000000" w:themeColor="text1"/>
          <w:szCs w:val="24"/>
          <w:lang w:eastAsia="ko-KR"/>
        </w:rPr>
        <w:t xml:space="preserve">the density of the adsorbed analyte is explicitly expressed by </w:t>
      </w:r>
      <w:r w:rsidR="00FC5352" w:rsidRPr="000D4D71">
        <w:rPr>
          <w:color w:val="000000" w:themeColor="text1"/>
          <w:szCs w:val="24"/>
          <w:lang w:eastAsia="ko-KR"/>
        </w:rPr>
        <w:t xml:space="preserve">Eq. </w:t>
      </w:r>
      <w:r w:rsidR="005A134F" w:rsidRPr="000D4D71">
        <w:rPr>
          <w:color w:val="000000" w:themeColor="text1"/>
          <w:szCs w:val="24"/>
          <w:lang w:eastAsia="ko-KR"/>
        </w:rPr>
        <w:t>S</w:t>
      </w:r>
      <w:r w:rsidR="00A06028">
        <w:rPr>
          <w:color w:val="000000" w:themeColor="text1"/>
          <w:szCs w:val="24"/>
          <w:lang w:eastAsia="ko-KR"/>
        </w:rPr>
        <w:t>7</w:t>
      </w:r>
      <w:r w:rsidR="005A134F" w:rsidRPr="000D4D71">
        <w:rPr>
          <w:color w:val="000000" w:themeColor="text1"/>
          <w:szCs w:val="24"/>
          <w:lang w:eastAsia="ko-KR"/>
        </w:rPr>
        <w:t>b.</w:t>
      </w:r>
    </w:p>
    <w:p w14:paraId="283FA808" w14:textId="680B7135" w:rsidR="00F03999" w:rsidRPr="000D4D71" w:rsidRDefault="00195FA1" w:rsidP="00381FD8">
      <w:pPr>
        <w:pStyle w:val="SMText"/>
        <w:spacing w:line="480" w:lineRule="auto"/>
        <w:ind w:left="720" w:firstLine="720"/>
        <w:jc w:val="both"/>
        <w:rPr>
          <w:color w:val="000000" w:themeColor="text1"/>
          <w:szCs w:val="24"/>
          <w:lang w:eastAsia="ko-KR"/>
        </w:rPr>
      </w:pPr>
      <w:r w:rsidRPr="000D4D71">
        <w:rPr>
          <w:noProof/>
          <w:color w:val="000000" w:themeColor="text1"/>
          <w:position w:val="-32"/>
          <w:szCs w:val="24"/>
        </w:rPr>
        <w:object w:dxaOrig="6600" w:dyaOrig="700" w14:anchorId="3E3CF8E3">
          <v:shape id="_x0000_i1032" type="#_x0000_t75" alt="" style="width:330pt;height:34.2pt;mso-width-percent:0;mso-height-percent:0;mso-width-percent:0;mso-height-percent:0" o:ole="">
            <v:imagedata r:id="rId33" o:title=""/>
          </v:shape>
          <o:OLEObject Type="Embed" ProgID="Equation.DSMT4" ShapeID="_x0000_i1032" DrawAspect="Content" ObjectID="_1664820293" r:id="rId34"/>
        </w:object>
      </w:r>
      <w:r w:rsidR="00F03999" w:rsidRPr="000D4D71">
        <w:rPr>
          <w:color w:val="000000" w:themeColor="text1"/>
          <w:szCs w:val="24"/>
        </w:rPr>
        <w:t xml:space="preserve">               (S</w:t>
      </w:r>
      <w:r w:rsidR="00965404">
        <w:rPr>
          <w:color w:val="000000" w:themeColor="text1"/>
          <w:szCs w:val="24"/>
        </w:rPr>
        <w:t>7</w:t>
      </w:r>
      <w:r w:rsidR="00F03999" w:rsidRPr="000D4D71">
        <w:rPr>
          <w:color w:val="000000" w:themeColor="text1"/>
          <w:szCs w:val="24"/>
          <w:lang w:eastAsia="ko-KR"/>
        </w:rPr>
        <w:t>b</w:t>
      </w:r>
      <w:r w:rsidR="00F03999" w:rsidRPr="000D4D71">
        <w:rPr>
          <w:color w:val="000000" w:themeColor="text1"/>
          <w:szCs w:val="24"/>
        </w:rPr>
        <w:t>)</w:t>
      </w:r>
    </w:p>
    <w:p w14:paraId="2D1E0D8E" w14:textId="422E061C" w:rsidR="0087638D" w:rsidRPr="000D4D71" w:rsidRDefault="00B90DBF" w:rsidP="00B644C8">
      <w:pPr>
        <w:pStyle w:val="SMText"/>
        <w:spacing w:line="480" w:lineRule="auto"/>
        <w:ind w:firstLineChars="200"/>
        <w:jc w:val="both"/>
        <w:rPr>
          <w:color w:val="000000" w:themeColor="text1"/>
          <w:szCs w:val="24"/>
          <w:lang w:eastAsia="ko-KR"/>
        </w:rPr>
      </w:pPr>
      <w:r w:rsidRPr="000D4D71">
        <w:rPr>
          <w:color w:val="000000" w:themeColor="text1"/>
          <w:szCs w:val="24"/>
          <w:lang w:eastAsia="ko-KR"/>
        </w:rPr>
        <w:t xml:space="preserve">By </w:t>
      </w:r>
      <w:r w:rsidR="00880284" w:rsidRPr="000D4D71">
        <w:rPr>
          <w:color w:val="000000" w:themeColor="text1"/>
          <w:szCs w:val="24"/>
          <w:lang w:eastAsia="ko-KR"/>
        </w:rPr>
        <w:t>combining</w:t>
      </w:r>
      <w:r w:rsidR="00255EAB" w:rsidRPr="000D4D71">
        <w:rPr>
          <w:color w:val="000000" w:themeColor="text1"/>
          <w:szCs w:val="24"/>
          <w:lang w:eastAsia="ko-KR"/>
        </w:rPr>
        <w:t xml:space="preserve"> </w:t>
      </w:r>
      <w:r w:rsidR="00786402" w:rsidRPr="000D4D71">
        <w:rPr>
          <w:color w:val="000000" w:themeColor="text1"/>
          <w:szCs w:val="24"/>
          <w:lang w:eastAsia="ko-KR"/>
        </w:rPr>
        <w:t>E</w:t>
      </w:r>
      <w:r w:rsidR="0087638D" w:rsidRPr="000D4D71">
        <w:rPr>
          <w:color w:val="000000" w:themeColor="text1"/>
          <w:szCs w:val="24"/>
          <w:lang w:eastAsia="ko-KR"/>
        </w:rPr>
        <w:t>q</w:t>
      </w:r>
      <w:r w:rsidR="00FC5352" w:rsidRPr="000D4D71">
        <w:rPr>
          <w:color w:val="000000" w:themeColor="text1"/>
          <w:szCs w:val="24"/>
          <w:lang w:eastAsia="ko-KR"/>
        </w:rPr>
        <w:t>s</w:t>
      </w:r>
      <w:r w:rsidR="0087638D" w:rsidRPr="000D4D71">
        <w:rPr>
          <w:color w:val="000000" w:themeColor="text1"/>
          <w:szCs w:val="24"/>
          <w:lang w:eastAsia="ko-KR"/>
        </w:rPr>
        <w:t xml:space="preserve">. </w:t>
      </w:r>
      <w:r w:rsidR="00A06028" w:rsidRPr="000D4D71">
        <w:rPr>
          <w:color w:val="000000" w:themeColor="text1"/>
          <w:szCs w:val="24"/>
          <w:lang w:eastAsia="ko-KR"/>
        </w:rPr>
        <w:t>S</w:t>
      </w:r>
      <w:r w:rsidR="00A06028">
        <w:rPr>
          <w:color w:val="000000" w:themeColor="text1"/>
          <w:szCs w:val="24"/>
          <w:lang w:eastAsia="ko-KR"/>
        </w:rPr>
        <w:t>5</w:t>
      </w:r>
      <w:r w:rsidR="00A06028" w:rsidRPr="000D4D71">
        <w:rPr>
          <w:color w:val="000000" w:themeColor="text1"/>
          <w:szCs w:val="24"/>
          <w:lang w:eastAsia="ko-KR"/>
        </w:rPr>
        <w:t xml:space="preserve"> </w:t>
      </w:r>
      <w:r w:rsidR="0087638D" w:rsidRPr="000D4D71">
        <w:rPr>
          <w:color w:val="000000" w:themeColor="text1"/>
          <w:szCs w:val="24"/>
          <w:lang w:eastAsia="ko-KR"/>
        </w:rPr>
        <w:t xml:space="preserve">and </w:t>
      </w:r>
      <w:r w:rsidR="00A06028" w:rsidRPr="000D4D71">
        <w:rPr>
          <w:color w:val="000000" w:themeColor="text1"/>
          <w:szCs w:val="24"/>
          <w:lang w:eastAsia="ko-KR"/>
        </w:rPr>
        <w:t>S</w:t>
      </w:r>
      <w:r w:rsidR="00A06028">
        <w:rPr>
          <w:color w:val="000000" w:themeColor="text1"/>
          <w:szCs w:val="24"/>
          <w:lang w:eastAsia="ko-KR"/>
        </w:rPr>
        <w:t>7b</w:t>
      </w:r>
      <w:r w:rsidR="0087638D" w:rsidRPr="000D4D71">
        <w:rPr>
          <w:color w:val="000000" w:themeColor="text1"/>
          <w:szCs w:val="24"/>
          <w:lang w:eastAsia="ko-KR"/>
        </w:rPr>
        <w:t xml:space="preserve">, </w:t>
      </w:r>
      <w:r w:rsidRPr="000D4D71">
        <w:rPr>
          <w:color w:val="000000" w:themeColor="text1"/>
          <w:szCs w:val="24"/>
          <w:lang w:eastAsia="ko-KR"/>
        </w:rPr>
        <w:t xml:space="preserve">the </w:t>
      </w:r>
      <w:r w:rsidR="0087638D" w:rsidRPr="000D4D71">
        <w:rPr>
          <w:color w:val="000000" w:themeColor="text1"/>
          <w:szCs w:val="24"/>
          <w:lang w:eastAsia="ko-KR"/>
        </w:rPr>
        <w:t>time-</w:t>
      </w:r>
      <w:r w:rsidRPr="000D4D71">
        <w:rPr>
          <w:color w:val="000000" w:themeColor="text1"/>
          <w:szCs w:val="24"/>
          <w:lang w:eastAsia="ko-KR"/>
        </w:rPr>
        <w:t xml:space="preserve">dependent voltage </w:t>
      </w:r>
      <w:r w:rsidR="00786402" w:rsidRPr="000D4D71">
        <w:rPr>
          <w:color w:val="000000" w:themeColor="text1"/>
          <w:szCs w:val="24"/>
          <w:lang w:eastAsia="ko-KR"/>
        </w:rPr>
        <w:t>variation</w:t>
      </w:r>
      <w:r w:rsidR="00255EAB" w:rsidRPr="000D4D71">
        <w:rPr>
          <w:color w:val="000000" w:themeColor="text1"/>
          <w:szCs w:val="24"/>
          <w:lang w:eastAsia="ko-KR"/>
        </w:rPr>
        <w:t xml:space="preserve"> </w:t>
      </w:r>
      <w:r w:rsidRPr="000D4D71">
        <w:rPr>
          <w:color w:val="000000" w:themeColor="text1"/>
          <w:szCs w:val="24"/>
          <w:lang w:eastAsia="ko-KR"/>
        </w:rPr>
        <w:t>is</w:t>
      </w:r>
      <w:r w:rsidR="00786402" w:rsidRPr="000D4D71">
        <w:rPr>
          <w:color w:val="000000" w:themeColor="text1"/>
          <w:szCs w:val="24"/>
          <w:lang w:eastAsia="ko-KR"/>
        </w:rPr>
        <w:t xml:space="preserve"> described by Eq. </w:t>
      </w:r>
      <w:r w:rsidR="00A06028" w:rsidRPr="000D4D71">
        <w:rPr>
          <w:color w:val="000000" w:themeColor="text1"/>
          <w:szCs w:val="24"/>
          <w:lang w:eastAsia="ko-KR"/>
        </w:rPr>
        <w:t>S</w:t>
      </w:r>
      <w:r w:rsidR="00A06028">
        <w:rPr>
          <w:color w:val="000000" w:themeColor="text1"/>
          <w:szCs w:val="24"/>
          <w:lang w:eastAsia="ko-KR"/>
        </w:rPr>
        <w:t>8</w:t>
      </w:r>
      <w:r w:rsidR="00C7706E" w:rsidRPr="000D4D71">
        <w:rPr>
          <w:color w:val="000000" w:themeColor="text1"/>
          <w:szCs w:val="24"/>
          <w:lang w:eastAsia="ko-KR"/>
        </w:rPr>
        <w:t>,</w:t>
      </w:r>
    </w:p>
    <w:p w14:paraId="74FAC179" w14:textId="7AAD398F" w:rsidR="0087638D" w:rsidRPr="000D4D71" w:rsidRDefault="00A06028" w:rsidP="00381FD8">
      <w:pPr>
        <w:pStyle w:val="SMText"/>
        <w:spacing w:line="480" w:lineRule="auto"/>
        <w:ind w:left="2160" w:firstLineChars="300" w:firstLine="720"/>
        <w:jc w:val="both"/>
        <w:rPr>
          <w:color w:val="000000" w:themeColor="text1"/>
          <w:szCs w:val="24"/>
          <w:lang w:eastAsia="ko-KR"/>
        </w:rPr>
      </w:pPr>
      <w:r w:rsidRPr="000D4D71">
        <w:rPr>
          <w:noProof/>
          <w:color w:val="000000" w:themeColor="text1"/>
          <w:position w:val="-30"/>
          <w:szCs w:val="24"/>
        </w:rPr>
        <w:object w:dxaOrig="4180" w:dyaOrig="680" w14:anchorId="71B50FF4">
          <v:shape id="_x0000_i1033" type="#_x0000_t75" alt="" style="width:208.2pt;height:34.2pt" o:ole="">
            <v:imagedata r:id="rId35" o:title=""/>
          </v:shape>
          <o:OLEObject Type="Embed" ProgID="Equation.DSMT4" ShapeID="_x0000_i1033" DrawAspect="Content" ObjectID="_1664820294" r:id="rId36"/>
        </w:object>
      </w:r>
      <w:r w:rsidR="00C7706E" w:rsidRPr="000D4D71">
        <w:rPr>
          <w:color w:val="000000" w:themeColor="text1"/>
          <w:szCs w:val="24"/>
        </w:rPr>
        <w:t>.</w:t>
      </w:r>
      <w:r w:rsidR="0087638D" w:rsidRPr="000D4D71">
        <w:rPr>
          <w:color w:val="000000" w:themeColor="text1"/>
          <w:szCs w:val="24"/>
        </w:rPr>
        <w:t xml:space="preserve">                                 (S</w:t>
      </w:r>
      <w:r w:rsidR="00965404">
        <w:rPr>
          <w:color w:val="000000" w:themeColor="text1"/>
          <w:szCs w:val="24"/>
        </w:rPr>
        <w:t>8</w:t>
      </w:r>
      <w:r w:rsidR="0087638D" w:rsidRPr="000D4D71">
        <w:rPr>
          <w:color w:val="000000" w:themeColor="text1"/>
          <w:szCs w:val="24"/>
        </w:rPr>
        <w:t>)</w:t>
      </w:r>
    </w:p>
    <w:p w14:paraId="52DD2456" w14:textId="62861789" w:rsidR="0087638D" w:rsidRPr="000D4D71" w:rsidRDefault="00255EAB" w:rsidP="00B644C8">
      <w:pPr>
        <w:pStyle w:val="SMText"/>
        <w:spacing w:line="480" w:lineRule="auto"/>
        <w:ind w:firstLineChars="200"/>
        <w:jc w:val="both"/>
        <w:rPr>
          <w:rFonts w:eastAsia="맑은 고딕"/>
          <w:color w:val="000000" w:themeColor="text1"/>
          <w:szCs w:val="24"/>
          <w:lang w:eastAsia="ko-KR"/>
        </w:rPr>
      </w:pPr>
      <w:r w:rsidRPr="000D4D71">
        <w:rPr>
          <w:color w:val="000000" w:themeColor="text1"/>
          <w:szCs w:val="24"/>
        </w:rPr>
        <w:t>I</w:t>
      </w:r>
      <w:r w:rsidR="00FF5524" w:rsidRPr="000D4D71">
        <w:rPr>
          <w:color w:val="000000" w:themeColor="text1"/>
          <w:szCs w:val="24"/>
        </w:rPr>
        <w:t>n o</w:t>
      </w:r>
      <w:r w:rsidR="0087638D" w:rsidRPr="000D4D71">
        <w:rPr>
          <w:color w:val="000000" w:themeColor="text1"/>
          <w:szCs w:val="24"/>
        </w:rPr>
        <w:t xml:space="preserve">ur </w:t>
      </w:r>
      <w:r w:rsidR="00FF5524" w:rsidRPr="000D4D71">
        <w:rPr>
          <w:color w:val="000000" w:themeColor="text1"/>
          <w:szCs w:val="24"/>
        </w:rPr>
        <w:t>measurement</w:t>
      </w:r>
      <w:r w:rsidR="006C08C2" w:rsidRPr="000D4D71">
        <w:rPr>
          <w:color w:val="000000" w:themeColor="text1"/>
          <w:szCs w:val="24"/>
        </w:rPr>
        <w:t>s</w:t>
      </w:r>
      <w:r w:rsidRPr="000D4D71">
        <w:rPr>
          <w:color w:val="000000" w:themeColor="text1"/>
          <w:szCs w:val="24"/>
        </w:rPr>
        <w:t>,</w:t>
      </w:r>
      <w:r w:rsidR="00FF5524" w:rsidRPr="000D4D71">
        <w:rPr>
          <w:color w:val="000000" w:themeColor="text1"/>
          <w:szCs w:val="24"/>
        </w:rPr>
        <w:t xml:space="preserve"> </w:t>
      </w:r>
      <w:r w:rsidR="0087638D" w:rsidRPr="000D4D71">
        <w:rPr>
          <w:color w:val="000000" w:themeColor="text1"/>
          <w:szCs w:val="24"/>
        </w:rPr>
        <w:t xml:space="preserve">the target </w:t>
      </w:r>
      <w:r w:rsidR="00D40B60" w:rsidRPr="000D4D71">
        <w:rPr>
          <w:color w:val="000000" w:themeColor="text1"/>
          <w:szCs w:val="24"/>
        </w:rPr>
        <w:t>analyte in solution is dropped in the reaction chamber</w:t>
      </w:r>
      <w:r w:rsidRPr="000D4D71">
        <w:rPr>
          <w:color w:val="000000" w:themeColor="text1"/>
          <w:szCs w:val="24"/>
        </w:rPr>
        <w:t>; therefore</w:t>
      </w:r>
      <w:r w:rsidR="00D40B60" w:rsidRPr="000D4D71">
        <w:rPr>
          <w:color w:val="000000" w:themeColor="text1"/>
          <w:szCs w:val="24"/>
        </w:rPr>
        <w:t>,</w:t>
      </w:r>
      <w:r w:rsidRPr="000D4D71">
        <w:rPr>
          <w:color w:val="000000" w:themeColor="text1"/>
          <w:szCs w:val="24"/>
        </w:rPr>
        <w:t xml:space="preserve"> </w:t>
      </w:r>
      <w:r w:rsidR="00D40B60" w:rsidRPr="000D4D71">
        <w:rPr>
          <w:color w:val="000000" w:themeColor="text1"/>
          <w:szCs w:val="24"/>
        </w:rPr>
        <w:t>t</w:t>
      </w:r>
      <w:r w:rsidR="0087638D" w:rsidRPr="000D4D71">
        <w:rPr>
          <w:color w:val="000000" w:themeColor="text1"/>
          <w:szCs w:val="24"/>
        </w:rPr>
        <w:t xml:space="preserve">his </w:t>
      </w:r>
      <w:r w:rsidR="00D40B60" w:rsidRPr="000D4D71">
        <w:rPr>
          <w:color w:val="000000" w:themeColor="text1"/>
          <w:szCs w:val="24"/>
        </w:rPr>
        <w:t>inevitably leads to</w:t>
      </w:r>
      <w:r w:rsidR="006C08C2" w:rsidRPr="000D4D71">
        <w:rPr>
          <w:color w:val="000000" w:themeColor="text1"/>
          <w:szCs w:val="24"/>
        </w:rPr>
        <w:t xml:space="preserve"> a</w:t>
      </w:r>
      <w:r w:rsidR="00D40B60" w:rsidRPr="000D4D71">
        <w:rPr>
          <w:color w:val="000000" w:themeColor="text1"/>
          <w:szCs w:val="24"/>
        </w:rPr>
        <w:t xml:space="preserve"> sudden increase </w:t>
      </w:r>
      <w:r w:rsidR="00787D9D" w:rsidRPr="000D4D71">
        <w:rPr>
          <w:color w:val="000000" w:themeColor="text1"/>
          <w:szCs w:val="24"/>
        </w:rPr>
        <w:t>in</w:t>
      </w:r>
      <w:r w:rsidRPr="000D4D71">
        <w:rPr>
          <w:color w:val="000000" w:themeColor="text1"/>
          <w:szCs w:val="24"/>
        </w:rPr>
        <w:t xml:space="preserve"> </w:t>
      </w:r>
      <w:r w:rsidR="0078796F" w:rsidRPr="000D4D71">
        <w:rPr>
          <w:color w:val="000000" w:themeColor="text1"/>
          <w:szCs w:val="24"/>
        </w:rPr>
        <w:t xml:space="preserve">the </w:t>
      </w:r>
      <w:r w:rsidR="00D40B60" w:rsidRPr="000D4D71">
        <w:rPr>
          <w:color w:val="000000" w:themeColor="text1"/>
          <w:szCs w:val="24"/>
        </w:rPr>
        <w:t xml:space="preserve">ionic concentration </w:t>
      </w:r>
      <w:r w:rsidR="00626A70" w:rsidRPr="000D4D71">
        <w:rPr>
          <w:color w:val="000000" w:themeColor="text1"/>
          <w:szCs w:val="24"/>
        </w:rPr>
        <w:t>in</w:t>
      </w:r>
      <w:r w:rsidR="00D40B60" w:rsidRPr="000D4D71">
        <w:rPr>
          <w:color w:val="000000" w:themeColor="text1"/>
          <w:szCs w:val="24"/>
        </w:rPr>
        <w:t xml:space="preserve"> the outer buffer.</w:t>
      </w:r>
      <w:r w:rsidRPr="000D4D71">
        <w:rPr>
          <w:color w:val="000000" w:themeColor="text1"/>
          <w:szCs w:val="24"/>
        </w:rPr>
        <w:t xml:space="preserve"> </w:t>
      </w:r>
      <w:r w:rsidR="00FA19EA" w:rsidRPr="000D4D71">
        <w:rPr>
          <w:color w:val="000000" w:themeColor="text1"/>
          <w:szCs w:val="24"/>
          <w:lang w:eastAsia="ko-KR"/>
        </w:rPr>
        <w:t>Thus, t</w:t>
      </w:r>
      <w:r w:rsidR="00C76F8E" w:rsidRPr="000D4D71">
        <w:rPr>
          <w:color w:val="000000" w:themeColor="text1"/>
          <w:szCs w:val="24"/>
          <w:lang w:eastAsia="ko-KR"/>
        </w:rPr>
        <w:t xml:space="preserve">he top gate potential should </w:t>
      </w:r>
      <w:r w:rsidR="00830186" w:rsidRPr="000D4D71">
        <w:rPr>
          <w:color w:val="000000" w:themeColor="text1"/>
          <w:szCs w:val="24"/>
          <w:lang w:eastAsia="ko-KR"/>
        </w:rPr>
        <w:t>reflect</w:t>
      </w:r>
      <w:r w:rsidR="00C76F8E" w:rsidRPr="000D4D71">
        <w:rPr>
          <w:color w:val="000000" w:themeColor="text1"/>
          <w:szCs w:val="24"/>
          <w:lang w:eastAsia="ko-KR"/>
        </w:rPr>
        <w:t xml:space="preserve"> relaxation behavior</w:t>
      </w:r>
      <w:r w:rsidR="00626A70" w:rsidRPr="000D4D71">
        <w:rPr>
          <w:color w:val="000000" w:themeColor="text1"/>
          <w:szCs w:val="24"/>
          <w:lang w:eastAsia="ko-KR"/>
        </w:rPr>
        <w:t xml:space="preserve"> via thermal diffusion</w:t>
      </w:r>
      <w:r w:rsidR="00C76F8E" w:rsidRPr="000D4D71">
        <w:rPr>
          <w:color w:val="000000" w:themeColor="text1"/>
          <w:szCs w:val="24"/>
          <w:lang w:eastAsia="ko-KR"/>
        </w:rPr>
        <w:t>.</w:t>
      </w:r>
      <w:r w:rsidRPr="000D4D71">
        <w:rPr>
          <w:color w:val="000000" w:themeColor="text1"/>
          <w:szCs w:val="24"/>
          <w:lang w:eastAsia="ko-KR"/>
        </w:rPr>
        <w:t xml:space="preserve"> W</w:t>
      </w:r>
      <w:r w:rsidR="00FA19EA" w:rsidRPr="000D4D71">
        <w:rPr>
          <w:color w:val="000000" w:themeColor="text1"/>
          <w:szCs w:val="24"/>
          <w:lang w:eastAsia="ko-KR"/>
        </w:rPr>
        <w:t>e model</w:t>
      </w:r>
      <w:r w:rsidRPr="000D4D71">
        <w:rPr>
          <w:color w:val="000000" w:themeColor="text1"/>
          <w:szCs w:val="24"/>
          <w:lang w:eastAsia="ko-KR"/>
        </w:rPr>
        <w:t xml:space="preserve"> </w:t>
      </w:r>
      <w:r w:rsidR="00FA19EA" w:rsidRPr="000D4D71">
        <w:rPr>
          <w:color w:val="000000" w:themeColor="text1"/>
          <w:szCs w:val="24"/>
          <w:lang w:eastAsia="ko-KR"/>
        </w:rPr>
        <w:t>its</w:t>
      </w:r>
      <w:r w:rsidR="002A66FE" w:rsidRPr="000D4D71">
        <w:rPr>
          <w:color w:val="000000" w:themeColor="text1"/>
          <w:szCs w:val="24"/>
          <w:lang w:eastAsia="ko-KR"/>
        </w:rPr>
        <w:t xml:space="preserve"> transient state </w:t>
      </w:r>
      <w:r w:rsidR="00FA19EA" w:rsidRPr="000D4D71">
        <w:rPr>
          <w:color w:val="000000" w:themeColor="text1"/>
          <w:szCs w:val="24"/>
          <w:lang w:eastAsia="ko-KR"/>
        </w:rPr>
        <w:t>towards</w:t>
      </w:r>
      <w:r w:rsidR="002A66FE" w:rsidRPr="000D4D71">
        <w:rPr>
          <w:color w:val="000000" w:themeColor="text1"/>
          <w:szCs w:val="24"/>
          <w:lang w:eastAsia="ko-KR"/>
        </w:rPr>
        <w:t xml:space="preserve"> equilibrium</w:t>
      </w:r>
      <w:r w:rsidR="00FA19EA" w:rsidRPr="000D4D71">
        <w:rPr>
          <w:color w:val="000000" w:themeColor="text1"/>
          <w:szCs w:val="24"/>
          <w:lang w:eastAsia="ko-KR"/>
        </w:rPr>
        <w:t xml:space="preserve"> </w:t>
      </w:r>
      <w:r w:rsidR="00206E88" w:rsidRPr="000D4D71">
        <w:rPr>
          <w:color w:val="000000" w:themeColor="text1"/>
          <w:szCs w:val="24"/>
          <w:lang w:eastAsia="ko-KR"/>
        </w:rPr>
        <w:t>by</w:t>
      </w:r>
      <w:r w:rsidRPr="000D4D71">
        <w:rPr>
          <w:color w:val="000000" w:themeColor="text1"/>
          <w:szCs w:val="24"/>
          <w:lang w:eastAsia="ko-KR"/>
        </w:rPr>
        <w:t xml:space="preserve"> </w:t>
      </w:r>
      <w:r w:rsidR="00206E88" w:rsidRPr="000D4D71">
        <w:rPr>
          <w:color w:val="000000" w:themeColor="text1"/>
          <w:szCs w:val="24"/>
          <w:lang w:eastAsia="ko-KR"/>
        </w:rPr>
        <w:t xml:space="preserve">a </w:t>
      </w:r>
      <w:r w:rsidR="00B049C7" w:rsidRPr="000D4D71">
        <w:rPr>
          <w:color w:val="000000" w:themeColor="text1"/>
          <w:lang w:eastAsia="ko-KR"/>
        </w:rPr>
        <w:t>resistor</w:t>
      </w:r>
      <w:r w:rsidRPr="000D4D71">
        <w:rPr>
          <w:color w:val="000000" w:themeColor="text1"/>
          <w:lang w:eastAsia="ko-KR"/>
        </w:rPr>
        <w:t>–</w:t>
      </w:r>
      <w:r w:rsidR="00B049C7" w:rsidRPr="000D4D71">
        <w:rPr>
          <w:color w:val="000000" w:themeColor="text1"/>
          <w:lang w:eastAsia="ko-KR"/>
        </w:rPr>
        <w:t>capacitor (RC)</w:t>
      </w:r>
      <w:r w:rsidR="00206E88" w:rsidRPr="000D4D71">
        <w:rPr>
          <w:color w:val="000000" w:themeColor="text1"/>
          <w:szCs w:val="24"/>
          <w:lang w:eastAsia="ko-KR"/>
        </w:rPr>
        <w:t xml:space="preserve"> circuit </w:t>
      </w:r>
      <w:r w:rsidR="00082ECB" w:rsidRPr="000D4D71">
        <w:rPr>
          <w:color w:val="000000" w:themeColor="text1"/>
          <w:szCs w:val="24"/>
          <w:lang w:eastAsia="ko-KR"/>
        </w:rPr>
        <w:t xml:space="preserve">model as in </w:t>
      </w:r>
      <w:r w:rsidR="004510DF" w:rsidRPr="000D4D71">
        <w:rPr>
          <w:color w:val="000000" w:themeColor="text1"/>
          <w:szCs w:val="24"/>
          <w:lang w:eastAsia="ko-KR"/>
        </w:rPr>
        <w:t xml:space="preserve">Eq. </w:t>
      </w:r>
      <w:r w:rsidR="00B04AA2" w:rsidRPr="000D4D71">
        <w:rPr>
          <w:color w:val="000000" w:themeColor="text1"/>
          <w:szCs w:val="24"/>
          <w:lang w:eastAsia="ko-KR"/>
        </w:rPr>
        <w:t>S</w:t>
      </w:r>
      <w:r w:rsidR="00A06028">
        <w:rPr>
          <w:color w:val="000000" w:themeColor="text1"/>
          <w:szCs w:val="24"/>
          <w:lang w:eastAsia="ko-KR"/>
        </w:rPr>
        <w:t>9</w:t>
      </w:r>
      <w:r w:rsidR="00206E88" w:rsidRPr="000D4D71">
        <w:rPr>
          <w:color w:val="000000" w:themeColor="text1"/>
          <w:szCs w:val="24"/>
          <w:lang w:eastAsia="ko-KR"/>
        </w:rPr>
        <w:t>.</w:t>
      </w:r>
    </w:p>
    <w:p w14:paraId="08C7C7F2" w14:textId="4D41D4E3" w:rsidR="0087638D" w:rsidRPr="00BE0109" w:rsidRDefault="00CA7582" w:rsidP="00381FD8">
      <w:pPr>
        <w:pStyle w:val="SMText"/>
        <w:spacing w:line="480" w:lineRule="auto"/>
        <w:ind w:left="1440" w:firstLine="720"/>
        <w:jc w:val="both"/>
        <w:rPr>
          <w:color w:val="000000" w:themeColor="text1"/>
          <w:szCs w:val="24"/>
          <w:lang w:eastAsia="ko-KR"/>
        </w:rPr>
      </w:pPr>
      <w:r w:rsidRPr="00BE0109">
        <w:rPr>
          <w:noProof/>
          <w:color w:val="000000" w:themeColor="text1"/>
          <w:position w:val="-56"/>
          <w:szCs w:val="24"/>
        </w:rPr>
        <w:object w:dxaOrig="4160" w:dyaOrig="1240" w14:anchorId="19281722">
          <v:shape id="_x0000_i1034" type="#_x0000_t75" alt="" style="width:207.6pt;height:61.2pt" o:ole="">
            <v:imagedata r:id="rId37" o:title=""/>
          </v:shape>
          <o:OLEObject Type="Embed" ProgID="Equation.DSMT4" ShapeID="_x0000_i1034" DrawAspect="Content" ObjectID="_1664820295" r:id="rId38"/>
        </w:object>
      </w:r>
      <w:r w:rsidR="0087638D" w:rsidRPr="00BE0109">
        <w:rPr>
          <w:color w:val="000000" w:themeColor="text1"/>
          <w:szCs w:val="24"/>
        </w:rPr>
        <w:t xml:space="preserve">                                             (S</w:t>
      </w:r>
      <w:r w:rsidR="00965404">
        <w:rPr>
          <w:color w:val="000000" w:themeColor="text1"/>
          <w:szCs w:val="24"/>
        </w:rPr>
        <w:t>9</w:t>
      </w:r>
      <w:r w:rsidR="0087638D" w:rsidRPr="00BE0109">
        <w:rPr>
          <w:color w:val="000000" w:themeColor="text1"/>
          <w:szCs w:val="24"/>
        </w:rPr>
        <w:t>)</w:t>
      </w:r>
    </w:p>
    <w:p w14:paraId="734E3413" w14:textId="0AF5817C" w:rsidR="00C475ED" w:rsidRPr="00BE0109" w:rsidRDefault="00255EAB" w:rsidP="00B644C8">
      <w:pPr>
        <w:pStyle w:val="SMText"/>
        <w:spacing w:line="480" w:lineRule="auto"/>
        <w:ind w:firstLine="0"/>
        <w:jc w:val="both"/>
        <w:rPr>
          <w:color w:val="000000" w:themeColor="text1"/>
          <w:szCs w:val="24"/>
          <w:lang w:eastAsia="ko-KR"/>
        </w:rPr>
      </w:pPr>
      <w:r w:rsidRPr="00BE0109">
        <w:rPr>
          <w:color w:val="000000" w:themeColor="text1"/>
          <w:szCs w:val="24"/>
          <w:lang w:eastAsia="ko-KR"/>
        </w:rPr>
        <w:t>W</w:t>
      </w:r>
      <w:r w:rsidR="00C475ED" w:rsidRPr="00BE0109">
        <w:rPr>
          <w:color w:val="000000" w:themeColor="text1"/>
          <w:szCs w:val="24"/>
          <w:lang w:eastAsia="ko-KR"/>
        </w:rPr>
        <w:t>here</w:t>
      </w:r>
      <w:r w:rsidRPr="00BE0109">
        <w:rPr>
          <w:color w:val="000000" w:themeColor="text1"/>
          <w:szCs w:val="24"/>
          <w:lang w:eastAsia="ko-KR"/>
        </w:rPr>
        <w:t xml:space="preserve"> </w:t>
      </w:r>
      <w:r w:rsidR="001E1050" w:rsidRPr="00BE0109">
        <w:rPr>
          <w:color w:val="000000" w:themeColor="text1"/>
          <w:szCs w:val="24"/>
          <w:lang w:eastAsia="ko-KR"/>
        </w:rPr>
        <w:t xml:space="preserve">the </w:t>
      </w:r>
      <w:r w:rsidR="00C475ED" w:rsidRPr="00BE0109">
        <w:rPr>
          <w:color w:val="000000" w:themeColor="text1"/>
          <w:szCs w:val="24"/>
        </w:rPr>
        <w:t xml:space="preserve">peak voltage </w:t>
      </w:r>
      <w:r w:rsidR="00C475ED" w:rsidRPr="00BE0109">
        <w:rPr>
          <w:i/>
          <w:color w:val="000000" w:themeColor="text1"/>
          <w:szCs w:val="24"/>
        </w:rPr>
        <w:t>V</w:t>
      </w:r>
      <w:r w:rsidR="00C475ED" w:rsidRPr="00BE0109">
        <w:rPr>
          <w:i/>
          <w:color w:val="000000" w:themeColor="text1"/>
          <w:szCs w:val="24"/>
          <w:vertAlign w:val="subscript"/>
        </w:rPr>
        <w:t>p</w:t>
      </w:r>
      <w:r w:rsidR="00C475ED" w:rsidRPr="00BE0109">
        <w:rPr>
          <w:color w:val="000000" w:themeColor="text1"/>
          <w:szCs w:val="24"/>
        </w:rPr>
        <w:t xml:space="preserve"> is </w:t>
      </w:r>
      <w:r w:rsidR="001E1050" w:rsidRPr="00BE0109">
        <w:rPr>
          <w:color w:val="000000" w:themeColor="text1"/>
          <w:szCs w:val="24"/>
        </w:rPr>
        <w:t xml:space="preserve">the </w:t>
      </w:r>
      <w:r w:rsidR="00C475ED" w:rsidRPr="00BE0109">
        <w:rPr>
          <w:color w:val="000000" w:themeColor="text1"/>
          <w:szCs w:val="24"/>
        </w:rPr>
        <w:t xml:space="preserve">difference between </w:t>
      </w:r>
      <w:r w:rsidR="00C475ED" w:rsidRPr="00BE0109">
        <w:rPr>
          <w:i/>
          <w:color w:val="000000" w:themeColor="text1"/>
          <w:szCs w:val="24"/>
          <w:lang w:eastAsia="ko-KR"/>
        </w:rPr>
        <w:t>q</w:t>
      </w:r>
      <w:r w:rsidR="00C475ED" w:rsidRPr="00BE0109">
        <w:rPr>
          <w:i/>
          <w:color w:val="000000" w:themeColor="text1"/>
          <w:szCs w:val="24"/>
          <w:vertAlign w:val="subscript"/>
          <w:lang w:eastAsia="ko-KR"/>
        </w:rPr>
        <w:t>A</w:t>
      </w:r>
      <w:r w:rsidR="00C475ED" w:rsidRPr="00BE0109">
        <w:rPr>
          <w:color w:val="000000" w:themeColor="text1"/>
          <w:szCs w:val="24"/>
          <w:lang w:eastAsia="ko-KR"/>
        </w:rPr>
        <w:t>[</w:t>
      </w:r>
      <w:r w:rsidR="00C475ED" w:rsidRPr="00BE0109">
        <w:rPr>
          <w:i/>
          <w:color w:val="000000" w:themeColor="text1"/>
          <w:szCs w:val="24"/>
          <w:lang w:eastAsia="ko-KR"/>
        </w:rPr>
        <w:t>B</w:t>
      </w:r>
      <w:r w:rsidR="00C475ED" w:rsidRPr="00BE0109">
        <w:rPr>
          <w:color w:val="000000" w:themeColor="text1"/>
          <w:szCs w:val="24"/>
          <w:lang w:eastAsia="ko-KR"/>
        </w:rPr>
        <w:t>]</w:t>
      </w:r>
      <w:r w:rsidR="00C475ED" w:rsidRPr="00BE0109">
        <w:rPr>
          <w:i/>
          <w:color w:val="000000" w:themeColor="text1"/>
          <w:szCs w:val="24"/>
          <w:vertAlign w:val="subscript"/>
          <w:lang w:eastAsia="ko-KR"/>
        </w:rPr>
        <w:t>max</w:t>
      </w:r>
      <w:r w:rsidR="00C475ED" w:rsidRPr="00BE0109">
        <w:rPr>
          <w:i/>
          <w:color w:val="000000" w:themeColor="text1"/>
          <w:szCs w:val="24"/>
          <w:lang w:eastAsia="ko-KR"/>
        </w:rPr>
        <w:t>/</w:t>
      </w:r>
      <w:r w:rsidR="00A06028" w:rsidRPr="00BE0109">
        <w:rPr>
          <w:i/>
          <w:color w:val="000000" w:themeColor="text1"/>
          <w:szCs w:val="24"/>
          <w:lang w:eastAsia="ko-KR"/>
        </w:rPr>
        <w:t>C</w:t>
      </w:r>
      <w:r w:rsidR="00A06028" w:rsidRPr="00BE0109">
        <w:rPr>
          <w:i/>
          <w:color w:val="000000" w:themeColor="text1"/>
          <w:szCs w:val="24"/>
          <w:vertAlign w:val="subscript"/>
          <w:lang w:eastAsia="ko-KR"/>
        </w:rPr>
        <w:t>TG</w:t>
      </w:r>
      <w:r w:rsidR="00C475ED" w:rsidRPr="00BE0109">
        <w:rPr>
          <w:color w:val="000000" w:themeColor="text1"/>
          <w:szCs w:val="24"/>
        </w:rPr>
        <w:t xml:space="preserve"> and the maximum value of Δ</w:t>
      </w:r>
      <w:r w:rsidR="00C475ED" w:rsidRPr="00BE0109">
        <w:rPr>
          <w:i/>
          <w:color w:val="000000" w:themeColor="text1"/>
          <w:szCs w:val="24"/>
        </w:rPr>
        <w:t>V</w:t>
      </w:r>
      <w:r w:rsidR="00C475ED" w:rsidRPr="00BE0109">
        <w:rPr>
          <w:i/>
          <w:color w:val="000000" w:themeColor="text1"/>
          <w:szCs w:val="24"/>
          <w:vertAlign w:val="subscript"/>
        </w:rPr>
        <w:t>TG</w:t>
      </w:r>
      <w:r w:rsidR="00C475ED" w:rsidRPr="00BE0109">
        <w:rPr>
          <w:color w:val="000000" w:themeColor="text1"/>
          <w:szCs w:val="24"/>
        </w:rPr>
        <w:t>(</w:t>
      </w:r>
      <w:r w:rsidR="00C475ED" w:rsidRPr="00BE0109">
        <w:rPr>
          <w:i/>
          <w:color w:val="000000" w:themeColor="text1"/>
          <w:szCs w:val="24"/>
        </w:rPr>
        <w:t>t</w:t>
      </w:r>
      <w:r w:rsidR="00C475ED" w:rsidRPr="00BE0109">
        <w:rPr>
          <w:color w:val="000000" w:themeColor="text1"/>
          <w:szCs w:val="24"/>
        </w:rPr>
        <w:t>), τ</w:t>
      </w:r>
      <w:r w:rsidR="00C475ED" w:rsidRPr="00BE0109">
        <w:rPr>
          <w:color w:val="000000" w:themeColor="text1"/>
          <w:szCs w:val="24"/>
          <w:vertAlign w:val="subscript"/>
        </w:rPr>
        <w:t>1</w:t>
      </w:r>
      <w:r w:rsidR="00C475ED" w:rsidRPr="00BE0109">
        <w:rPr>
          <w:color w:val="000000" w:themeColor="text1"/>
          <w:szCs w:val="24"/>
        </w:rPr>
        <w:t xml:space="preserve"> and τ</w:t>
      </w:r>
      <w:r w:rsidR="00C475ED" w:rsidRPr="00BE0109">
        <w:rPr>
          <w:color w:val="000000" w:themeColor="text1"/>
          <w:szCs w:val="24"/>
          <w:vertAlign w:val="subscript"/>
        </w:rPr>
        <w:t>2</w:t>
      </w:r>
      <w:r w:rsidR="00C475ED" w:rsidRPr="00BE0109">
        <w:rPr>
          <w:color w:val="000000" w:themeColor="text1"/>
          <w:szCs w:val="24"/>
        </w:rPr>
        <w:t xml:space="preserve"> are RC time constants, and </w:t>
      </w:r>
      <w:r w:rsidR="00C475ED" w:rsidRPr="00BE0109">
        <w:rPr>
          <w:i/>
          <w:color w:val="000000" w:themeColor="text1"/>
          <w:szCs w:val="24"/>
        </w:rPr>
        <w:t>T</w:t>
      </w:r>
      <w:r w:rsidR="00C475ED" w:rsidRPr="00BE0109">
        <w:rPr>
          <w:color w:val="000000" w:themeColor="text1"/>
          <w:szCs w:val="24"/>
        </w:rPr>
        <w:t xml:space="preserve"> is </w:t>
      </w:r>
      <w:r w:rsidR="001E1050" w:rsidRPr="00BE0109">
        <w:rPr>
          <w:color w:val="000000" w:themeColor="text1"/>
          <w:szCs w:val="24"/>
        </w:rPr>
        <w:t>a</w:t>
      </w:r>
      <w:r w:rsidR="00AD3411" w:rsidRPr="00BE0109">
        <w:rPr>
          <w:color w:val="000000" w:themeColor="text1"/>
          <w:szCs w:val="24"/>
        </w:rPr>
        <w:t>n effective</w:t>
      </w:r>
      <w:r w:rsidR="00C475ED" w:rsidRPr="00BE0109">
        <w:rPr>
          <w:color w:val="000000" w:themeColor="text1"/>
          <w:szCs w:val="24"/>
        </w:rPr>
        <w:t xml:space="preserve"> duration</w:t>
      </w:r>
      <w:r w:rsidR="00AD3411" w:rsidRPr="00BE0109">
        <w:rPr>
          <w:color w:val="000000" w:themeColor="text1"/>
          <w:szCs w:val="24"/>
        </w:rPr>
        <w:t xml:space="preserve"> for the sudden increase </w:t>
      </w:r>
      <w:r w:rsidR="00AF5A02" w:rsidRPr="00BE0109">
        <w:rPr>
          <w:color w:val="000000" w:themeColor="text1"/>
          <w:szCs w:val="24"/>
        </w:rPr>
        <w:t xml:space="preserve">in </w:t>
      </w:r>
      <w:r w:rsidR="00AD3411" w:rsidRPr="00BE0109">
        <w:rPr>
          <w:color w:val="000000" w:themeColor="text1"/>
          <w:szCs w:val="24"/>
        </w:rPr>
        <w:t>the ionic concentration in the outer buffer</w:t>
      </w:r>
      <w:r w:rsidR="00C475ED" w:rsidRPr="00BE0109">
        <w:rPr>
          <w:color w:val="000000" w:themeColor="text1"/>
          <w:szCs w:val="24"/>
        </w:rPr>
        <w:t>.</w:t>
      </w:r>
    </w:p>
    <w:p w14:paraId="1A30C0B4" w14:textId="3718B5BA" w:rsidR="0087638D" w:rsidRPr="00BE0109" w:rsidRDefault="00AD3411" w:rsidP="00B644C8">
      <w:pPr>
        <w:pStyle w:val="SMText"/>
        <w:spacing w:line="480" w:lineRule="auto"/>
        <w:ind w:firstLineChars="200"/>
        <w:jc w:val="both"/>
        <w:rPr>
          <w:color w:val="000000" w:themeColor="text1"/>
          <w:szCs w:val="24"/>
          <w:lang w:eastAsia="ko-KR"/>
        </w:rPr>
      </w:pPr>
      <w:r w:rsidRPr="00BE0109">
        <w:rPr>
          <w:color w:val="000000" w:themeColor="text1"/>
          <w:szCs w:val="24"/>
          <w:lang w:eastAsia="ko-KR"/>
        </w:rPr>
        <w:t>Finally</w:t>
      </w:r>
      <w:r w:rsidR="00892AE3" w:rsidRPr="00BE0109">
        <w:rPr>
          <w:color w:val="000000" w:themeColor="text1"/>
          <w:szCs w:val="24"/>
          <w:lang w:eastAsia="ko-KR"/>
        </w:rPr>
        <w:t xml:space="preserve">, the </w:t>
      </w:r>
      <w:r w:rsidRPr="00BE0109">
        <w:rPr>
          <w:color w:val="000000" w:themeColor="text1"/>
          <w:szCs w:val="24"/>
          <w:lang w:eastAsia="ko-KR"/>
        </w:rPr>
        <w:t>measured</w:t>
      </w:r>
      <w:r w:rsidR="00892AE3" w:rsidRPr="00BE0109">
        <w:rPr>
          <w:color w:val="000000" w:themeColor="text1"/>
          <w:szCs w:val="24"/>
          <w:lang w:eastAsia="ko-KR"/>
        </w:rPr>
        <w:t xml:space="preserve"> signal should be the superposition of these responses</w:t>
      </w:r>
      <w:r w:rsidRPr="00BE0109">
        <w:rPr>
          <w:color w:val="000000" w:themeColor="text1"/>
          <w:szCs w:val="24"/>
          <w:lang w:eastAsia="ko-KR"/>
        </w:rPr>
        <w:t xml:space="preserve"> described above</w:t>
      </w:r>
      <w:r w:rsidR="00065942" w:rsidRPr="00BE0109">
        <w:rPr>
          <w:color w:val="000000" w:themeColor="text1"/>
          <w:szCs w:val="24"/>
          <w:lang w:eastAsia="ko-KR"/>
        </w:rPr>
        <w:t xml:space="preserve"> (Eq</w:t>
      </w:r>
      <w:r w:rsidR="00C475ED" w:rsidRPr="00BE0109">
        <w:rPr>
          <w:color w:val="000000" w:themeColor="text1"/>
          <w:szCs w:val="24"/>
          <w:lang w:eastAsia="ko-KR"/>
        </w:rPr>
        <w:t>s</w:t>
      </w:r>
      <w:r w:rsidR="00065942" w:rsidRPr="00BE0109">
        <w:rPr>
          <w:color w:val="000000" w:themeColor="text1"/>
          <w:szCs w:val="24"/>
          <w:lang w:eastAsia="ko-KR"/>
        </w:rPr>
        <w:t>. S</w:t>
      </w:r>
      <w:r w:rsidR="00A06028">
        <w:rPr>
          <w:color w:val="000000" w:themeColor="text1"/>
          <w:szCs w:val="24"/>
          <w:lang w:eastAsia="ko-KR"/>
        </w:rPr>
        <w:t>8</w:t>
      </w:r>
      <w:r w:rsidR="00C475ED" w:rsidRPr="00BE0109">
        <w:rPr>
          <w:color w:val="000000" w:themeColor="text1"/>
          <w:szCs w:val="24"/>
          <w:lang w:eastAsia="ko-KR"/>
        </w:rPr>
        <w:t xml:space="preserve"> and S</w:t>
      </w:r>
      <w:r w:rsidR="00A06028">
        <w:rPr>
          <w:color w:val="000000" w:themeColor="text1"/>
          <w:szCs w:val="24"/>
          <w:lang w:eastAsia="ko-KR"/>
        </w:rPr>
        <w:t>9</w:t>
      </w:r>
      <w:r w:rsidR="00065942" w:rsidRPr="00BE0109">
        <w:rPr>
          <w:color w:val="000000" w:themeColor="text1"/>
          <w:szCs w:val="24"/>
          <w:lang w:eastAsia="ko-KR"/>
        </w:rPr>
        <w:t>)</w:t>
      </w:r>
      <w:r w:rsidR="00892AE3" w:rsidRPr="00BE0109">
        <w:rPr>
          <w:color w:val="000000" w:themeColor="text1"/>
          <w:szCs w:val="24"/>
          <w:lang w:eastAsia="ko-KR"/>
        </w:rPr>
        <w:t>.</w:t>
      </w:r>
    </w:p>
    <w:p w14:paraId="5B5D8059" w14:textId="4A007CA8" w:rsidR="0087638D" w:rsidRPr="00BE0109" w:rsidRDefault="00A06028" w:rsidP="00381FD8">
      <w:pPr>
        <w:pStyle w:val="SMText"/>
        <w:spacing w:line="480" w:lineRule="auto"/>
        <w:ind w:left="1440" w:firstLine="720"/>
        <w:jc w:val="both"/>
        <w:rPr>
          <w:color w:val="000000" w:themeColor="text1"/>
          <w:szCs w:val="24"/>
          <w:lang w:eastAsia="ko-KR"/>
        </w:rPr>
      </w:pPr>
      <w:r w:rsidRPr="00BE0109">
        <w:rPr>
          <w:noProof/>
          <w:color w:val="000000" w:themeColor="text1"/>
          <w:position w:val="-72"/>
          <w:szCs w:val="24"/>
        </w:rPr>
        <w:object w:dxaOrig="5539" w:dyaOrig="1560" w14:anchorId="7D70F4CE">
          <v:shape id="_x0000_i1035" type="#_x0000_t75" alt="" style="width:275.4pt;height:76.2pt" o:ole="">
            <v:imagedata r:id="rId39" o:title=""/>
          </v:shape>
          <o:OLEObject Type="Embed" ProgID="Equation.DSMT4" ShapeID="_x0000_i1035" DrawAspect="Content" ObjectID="_1664820296" r:id="rId40"/>
        </w:object>
      </w:r>
      <w:r w:rsidR="0087638D" w:rsidRPr="00BE0109">
        <w:rPr>
          <w:color w:val="000000" w:themeColor="text1"/>
          <w:szCs w:val="24"/>
        </w:rPr>
        <w:t xml:space="preserve">                       (</w:t>
      </w:r>
      <w:r w:rsidR="0087638D" w:rsidRPr="00BE0109">
        <w:rPr>
          <w:color w:val="000000" w:themeColor="text1"/>
          <w:szCs w:val="24"/>
          <w:lang w:eastAsia="ko-KR"/>
        </w:rPr>
        <w:t>S1</w:t>
      </w:r>
      <w:r w:rsidR="00965404">
        <w:rPr>
          <w:color w:val="000000" w:themeColor="text1"/>
          <w:szCs w:val="24"/>
          <w:lang w:eastAsia="ko-KR"/>
        </w:rPr>
        <w:t>0</w:t>
      </w:r>
      <w:r w:rsidR="0087638D" w:rsidRPr="00BE0109">
        <w:rPr>
          <w:color w:val="000000" w:themeColor="text1"/>
          <w:szCs w:val="24"/>
          <w:lang w:eastAsia="ko-KR"/>
        </w:rPr>
        <w:t>)</w:t>
      </w:r>
    </w:p>
    <w:p w14:paraId="2D11B0B2" w14:textId="0FBB1BF1" w:rsidR="00AE084D" w:rsidRDefault="00122DE2" w:rsidP="00B644C8">
      <w:pPr>
        <w:pStyle w:val="SMText"/>
        <w:spacing w:line="480" w:lineRule="auto"/>
        <w:ind w:firstLineChars="200"/>
        <w:jc w:val="both"/>
        <w:rPr>
          <w:color w:val="000000" w:themeColor="text1"/>
          <w:szCs w:val="24"/>
        </w:rPr>
      </w:pPr>
      <w:r>
        <w:rPr>
          <w:color w:val="000000" w:themeColor="text1"/>
          <w:szCs w:val="24"/>
        </w:rPr>
        <w:t>Supplementary f</w:t>
      </w:r>
      <w:r w:rsidR="002B1515" w:rsidRPr="00BE0109">
        <w:rPr>
          <w:color w:val="000000" w:themeColor="text1"/>
          <w:szCs w:val="24"/>
        </w:rPr>
        <w:t xml:space="preserve">igure </w:t>
      </w:r>
      <w:r>
        <w:rPr>
          <w:color w:val="000000" w:themeColor="text1"/>
          <w:szCs w:val="24"/>
        </w:rPr>
        <w:t>S</w:t>
      </w:r>
      <w:r w:rsidR="00965404">
        <w:rPr>
          <w:color w:val="000000" w:themeColor="text1"/>
          <w:szCs w:val="24"/>
        </w:rPr>
        <w:t>7</w:t>
      </w:r>
      <w:r w:rsidR="002B1515" w:rsidRPr="00BE0109">
        <w:rPr>
          <w:color w:val="000000" w:themeColor="text1"/>
          <w:szCs w:val="24"/>
        </w:rPr>
        <w:t xml:space="preserve"> shows</w:t>
      </w:r>
      <w:r w:rsidR="00D64CF8" w:rsidRPr="00BE0109">
        <w:rPr>
          <w:color w:val="000000" w:themeColor="text1"/>
          <w:szCs w:val="24"/>
        </w:rPr>
        <w:t xml:space="preserve"> the response curve for 100 </w:t>
      </w:r>
      <w:r w:rsidR="00D64CF8" w:rsidRPr="00BE0109">
        <w:rPr>
          <w:i/>
          <w:color w:val="000000" w:themeColor="text1"/>
          <w:szCs w:val="24"/>
        </w:rPr>
        <w:t>pM</w:t>
      </w:r>
      <w:r w:rsidR="00D64CF8" w:rsidRPr="00BE0109">
        <w:rPr>
          <w:color w:val="000000" w:themeColor="text1"/>
          <w:szCs w:val="24"/>
        </w:rPr>
        <w:t>-avidin binding over the SLB (DOPC:B-PE</w:t>
      </w:r>
      <w:r w:rsidR="00255EAB" w:rsidRPr="00BE0109">
        <w:rPr>
          <w:color w:val="000000" w:themeColor="text1"/>
          <w:szCs w:val="24"/>
        </w:rPr>
        <w:t xml:space="preserve"> </w:t>
      </w:r>
      <w:r w:rsidR="00D64CF8" w:rsidRPr="00BE0109">
        <w:rPr>
          <w:color w:val="000000" w:themeColor="text1"/>
          <w:szCs w:val="24"/>
        </w:rPr>
        <w:t>=</w:t>
      </w:r>
      <w:r w:rsidR="00255EAB" w:rsidRPr="00BE0109">
        <w:rPr>
          <w:color w:val="000000" w:themeColor="text1"/>
          <w:szCs w:val="24"/>
        </w:rPr>
        <w:t xml:space="preserve"> </w:t>
      </w:r>
      <w:r w:rsidR="00D64CF8" w:rsidRPr="00BE0109">
        <w:rPr>
          <w:color w:val="000000" w:themeColor="text1"/>
          <w:szCs w:val="24"/>
        </w:rPr>
        <w:t>95:5)</w:t>
      </w:r>
      <w:r w:rsidR="006C08C2" w:rsidRPr="00BE0109">
        <w:rPr>
          <w:color w:val="000000" w:themeColor="text1"/>
          <w:szCs w:val="24"/>
        </w:rPr>
        <w:t>,</w:t>
      </w:r>
      <w:r w:rsidR="00D64CF8" w:rsidRPr="00BE0109">
        <w:rPr>
          <w:color w:val="000000" w:themeColor="text1"/>
          <w:szCs w:val="24"/>
        </w:rPr>
        <w:t xml:space="preserve"> </w:t>
      </w:r>
      <w:r w:rsidR="002B1515" w:rsidRPr="00BE0109">
        <w:rPr>
          <w:color w:val="000000" w:themeColor="text1"/>
          <w:szCs w:val="24"/>
        </w:rPr>
        <w:t xml:space="preserve">fitted </w:t>
      </w:r>
      <w:r w:rsidR="006C08C2" w:rsidRPr="00BE0109">
        <w:rPr>
          <w:color w:val="000000" w:themeColor="text1"/>
          <w:szCs w:val="24"/>
        </w:rPr>
        <w:t>to</w:t>
      </w:r>
      <w:r w:rsidR="002B1515" w:rsidRPr="00BE0109">
        <w:rPr>
          <w:color w:val="000000" w:themeColor="text1"/>
          <w:szCs w:val="24"/>
        </w:rPr>
        <w:t xml:space="preserve"> our suggested</w:t>
      </w:r>
      <w:r w:rsidR="00D64CF8" w:rsidRPr="00BE0109">
        <w:rPr>
          <w:color w:val="000000" w:themeColor="text1"/>
          <w:szCs w:val="24"/>
        </w:rPr>
        <w:t xml:space="preserve"> theory model.</w:t>
      </w:r>
      <w:r w:rsidR="00255EAB" w:rsidRPr="00BE0109">
        <w:rPr>
          <w:color w:val="000000" w:themeColor="text1"/>
          <w:szCs w:val="24"/>
        </w:rPr>
        <w:t xml:space="preserve"> </w:t>
      </w:r>
      <w:r w:rsidR="002B1515" w:rsidRPr="00BE0109">
        <w:rPr>
          <w:color w:val="000000" w:themeColor="text1"/>
          <w:szCs w:val="24"/>
        </w:rPr>
        <w:t>From the</w:t>
      </w:r>
      <w:r w:rsidR="006C08C2" w:rsidRPr="00BE0109">
        <w:rPr>
          <w:color w:val="000000" w:themeColor="text1"/>
          <w:szCs w:val="24"/>
        </w:rPr>
        <w:t>se</w:t>
      </w:r>
      <w:r w:rsidR="002B1515" w:rsidRPr="00BE0109">
        <w:rPr>
          <w:color w:val="000000" w:themeColor="text1"/>
          <w:szCs w:val="24"/>
        </w:rPr>
        <w:t xml:space="preserve"> fittings</w:t>
      </w:r>
      <w:r w:rsidR="006C08C2" w:rsidRPr="00BE0109">
        <w:rPr>
          <w:color w:val="000000" w:themeColor="text1"/>
          <w:szCs w:val="24"/>
        </w:rPr>
        <w:t>,</w:t>
      </w:r>
      <w:r w:rsidR="002B1515" w:rsidRPr="00BE0109">
        <w:rPr>
          <w:color w:val="000000" w:themeColor="text1"/>
          <w:szCs w:val="24"/>
        </w:rPr>
        <w:t xml:space="preserve"> important reaction parameters are obtained. Those parameters are summarized in</w:t>
      </w:r>
      <w:r w:rsidR="0087638D" w:rsidRPr="00BE0109">
        <w:rPr>
          <w:color w:val="000000" w:themeColor="text1"/>
          <w:szCs w:val="24"/>
        </w:rPr>
        <w:t xml:space="preserve"> Table S1.</w:t>
      </w:r>
    </w:p>
    <w:p w14:paraId="324130F9" w14:textId="77777777" w:rsidR="002A68FC" w:rsidRPr="00BE0109" w:rsidRDefault="002A68FC" w:rsidP="00B644C8">
      <w:pPr>
        <w:pStyle w:val="SMText"/>
        <w:spacing w:line="480" w:lineRule="auto"/>
        <w:ind w:firstLine="0"/>
        <w:jc w:val="both"/>
        <w:rPr>
          <w:color w:val="000000" w:themeColor="text1"/>
          <w:szCs w:val="24"/>
        </w:rPr>
      </w:pPr>
    </w:p>
    <w:p w14:paraId="1AB478C1" w14:textId="77777777" w:rsidR="007D599F" w:rsidRPr="00BE0109" w:rsidRDefault="00964403" w:rsidP="002C3BA5">
      <w:pPr>
        <w:pStyle w:val="SMText"/>
        <w:spacing w:line="480" w:lineRule="auto"/>
        <w:ind w:firstLine="0"/>
        <w:jc w:val="center"/>
        <w:rPr>
          <w:color w:val="000000" w:themeColor="text1"/>
          <w:szCs w:val="24"/>
        </w:rPr>
      </w:pPr>
      <w:r w:rsidRPr="00BE0109">
        <w:rPr>
          <w:noProof/>
          <w:color w:val="000000" w:themeColor="text1"/>
          <w:szCs w:val="24"/>
          <w:lang w:eastAsia="ko-KR"/>
        </w:rPr>
        <w:lastRenderedPageBreak/>
        <w:drawing>
          <wp:inline distT="0" distB="0" distL="0" distR="0" wp14:anchorId="6C83ECD4" wp14:editId="500C25B0">
            <wp:extent cx="4838700" cy="2354017"/>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860440" cy="2364593"/>
                    </a:xfrm>
                    <a:prstGeom prst="rect">
                      <a:avLst/>
                    </a:prstGeom>
                    <a:noFill/>
                  </pic:spPr>
                </pic:pic>
              </a:graphicData>
            </a:graphic>
          </wp:inline>
        </w:drawing>
      </w:r>
    </w:p>
    <w:p w14:paraId="5EEF4271" w14:textId="182B970A" w:rsidR="0087638D" w:rsidRPr="002C3BA5" w:rsidRDefault="00E61BB7" w:rsidP="00B644C8">
      <w:pPr>
        <w:pStyle w:val="SMText"/>
        <w:spacing w:line="480" w:lineRule="auto"/>
        <w:ind w:firstLine="0"/>
        <w:jc w:val="both"/>
        <w:rPr>
          <w:color w:val="000000" w:themeColor="text1"/>
          <w:szCs w:val="24"/>
        </w:rPr>
      </w:pPr>
      <w:r w:rsidRPr="00B228CA">
        <w:rPr>
          <w:b/>
          <w:color w:val="000000" w:themeColor="text1"/>
          <w:szCs w:val="24"/>
        </w:rPr>
        <w:t xml:space="preserve">Supplementary </w:t>
      </w:r>
      <w:r w:rsidR="007D599F" w:rsidRPr="00BE0109">
        <w:rPr>
          <w:b/>
          <w:color w:val="000000" w:themeColor="text1"/>
          <w:szCs w:val="24"/>
        </w:rPr>
        <w:t xml:space="preserve">Fig. </w:t>
      </w:r>
      <w:r w:rsidR="00410F8B" w:rsidRPr="00BE0109">
        <w:rPr>
          <w:b/>
          <w:color w:val="000000" w:themeColor="text1"/>
          <w:szCs w:val="24"/>
        </w:rPr>
        <w:t>S</w:t>
      </w:r>
      <w:r w:rsidR="00AB662A">
        <w:rPr>
          <w:b/>
          <w:color w:val="000000" w:themeColor="text1"/>
          <w:szCs w:val="24"/>
        </w:rPr>
        <w:t>7</w:t>
      </w:r>
      <w:r w:rsidR="007D599F" w:rsidRPr="00BE0109">
        <w:rPr>
          <w:b/>
          <w:color w:val="000000" w:themeColor="text1"/>
          <w:szCs w:val="24"/>
        </w:rPr>
        <w:t xml:space="preserve">. </w:t>
      </w:r>
      <w:r w:rsidR="004176DC" w:rsidRPr="002C3BA5">
        <w:rPr>
          <w:color w:val="000000" w:themeColor="text1"/>
          <w:szCs w:val="24"/>
          <w:lang w:eastAsia="ko-KR"/>
        </w:rPr>
        <w:t>Real-time</w:t>
      </w:r>
      <w:r w:rsidR="0082266D" w:rsidRPr="002C3BA5">
        <w:rPr>
          <w:color w:val="000000" w:themeColor="text1"/>
          <w:szCs w:val="24"/>
          <w:lang w:eastAsia="ko-KR"/>
        </w:rPr>
        <w:t xml:space="preserve"> top gate voltage</w:t>
      </w:r>
      <w:r w:rsidR="004176DC" w:rsidRPr="002C3BA5">
        <w:rPr>
          <w:color w:val="000000" w:themeColor="text1"/>
          <w:szCs w:val="24"/>
          <w:lang w:eastAsia="ko-KR"/>
        </w:rPr>
        <w:t xml:space="preserve"> variation in response to </w:t>
      </w:r>
      <w:r w:rsidR="004176DC" w:rsidRPr="002C3BA5">
        <w:rPr>
          <w:color w:val="000000" w:themeColor="text1"/>
          <w:szCs w:val="24"/>
        </w:rPr>
        <w:t xml:space="preserve">100 </w:t>
      </w:r>
      <w:r w:rsidR="004176DC" w:rsidRPr="002C3BA5">
        <w:rPr>
          <w:i/>
          <w:color w:val="000000" w:themeColor="text1"/>
          <w:szCs w:val="24"/>
        </w:rPr>
        <w:t>pM</w:t>
      </w:r>
      <w:r w:rsidR="004176DC" w:rsidRPr="002C3BA5">
        <w:rPr>
          <w:color w:val="000000" w:themeColor="text1"/>
          <w:szCs w:val="24"/>
        </w:rPr>
        <w:t>-avidin</w:t>
      </w:r>
      <w:r w:rsidR="00255EAB" w:rsidRPr="002C3BA5">
        <w:rPr>
          <w:color w:val="000000" w:themeColor="text1"/>
          <w:szCs w:val="24"/>
        </w:rPr>
        <w:t xml:space="preserve"> </w:t>
      </w:r>
      <w:r w:rsidR="004176DC" w:rsidRPr="002C3BA5">
        <w:rPr>
          <w:color w:val="000000" w:themeColor="text1"/>
          <w:szCs w:val="24"/>
          <w:lang w:eastAsia="ko-KR"/>
        </w:rPr>
        <w:t>fitted by</w:t>
      </w:r>
      <w:r w:rsidR="00832F16" w:rsidRPr="002C3BA5">
        <w:rPr>
          <w:color w:val="000000" w:themeColor="text1"/>
          <w:szCs w:val="24"/>
          <w:lang w:eastAsia="ko-KR"/>
        </w:rPr>
        <w:t xml:space="preserve"> an RC circuit model and</w:t>
      </w:r>
      <w:r w:rsidR="00255EAB" w:rsidRPr="002C3BA5">
        <w:rPr>
          <w:color w:val="000000" w:themeColor="text1"/>
          <w:szCs w:val="24"/>
          <w:lang w:eastAsia="ko-KR"/>
        </w:rPr>
        <w:t xml:space="preserve"> </w:t>
      </w:r>
      <w:r w:rsidR="0082266D" w:rsidRPr="002C3BA5">
        <w:rPr>
          <w:color w:val="000000" w:themeColor="text1"/>
          <w:szCs w:val="24"/>
        </w:rPr>
        <w:t>the</w:t>
      </w:r>
      <w:r w:rsidR="007D599F" w:rsidRPr="002C3BA5">
        <w:rPr>
          <w:color w:val="000000" w:themeColor="text1"/>
          <w:szCs w:val="24"/>
        </w:rPr>
        <w:t xml:space="preserve"> first order </w:t>
      </w:r>
      <w:r w:rsidR="004B32F1" w:rsidRPr="002C3BA5">
        <w:rPr>
          <w:color w:val="000000" w:themeColor="text1"/>
          <w:szCs w:val="24"/>
        </w:rPr>
        <w:t xml:space="preserve">Langmuir </w:t>
      </w:r>
      <w:r w:rsidR="0082266D" w:rsidRPr="002C3BA5">
        <w:rPr>
          <w:color w:val="000000" w:themeColor="text1"/>
          <w:szCs w:val="24"/>
        </w:rPr>
        <w:t>equation</w:t>
      </w:r>
    </w:p>
    <w:p w14:paraId="15116ECE" w14:textId="77777777" w:rsidR="00230E3A" w:rsidRDefault="00230E3A" w:rsidP="00B644C8">
      <w:pPr>
        <w:pStyle w:val="SMText"/>
        <w:spacing w:line="480" w:lineRule="auto"/>
        <w:ind w:firstLine="0"/>
        <w:jc w:val="both"/>
        <w:rPr>
          <w:b/>
          <w:color w:val="000000" w:themeColor="text1"/>
          <w:szCs w:val="24"/>
        </w:rPr>
      </w:pPr>
    </w:p>
    <w:p w14:paraId="1BD4CB96" w14:textId="5B4E0DBC" w:rsidR="007D599F" w:rsidRPr="00BE0109" w:rsidRDefault="007D599F" w:rsidP="002C3BA5">
      <w:pPr>
        <w:pStyle w:val="SMText"/>
        <w:spacing w:line="480" w:lineRule="auto"/>
        <w:ind w:firstLine="0"/>
        <w:jc w:val="center"/>
        <w:rPr>
          <w:color w:val="000000" w:themeColor="text1"/>
          <w:szCs w:val="24"/>
        </w:rPr>
      </w:pPr>
      <w:r w:rsidRPr="00BE0109">
        <w:rPr>
          <w:b/>
          <w:color w:val="000000" w:themeColor="text1"/>
          <w:szCs w:val="24"/>
        </w:rPr>
        <w:t xml:space="preserve">Table S1. Fitting parameters </w:t>
      </w:r>
      <w:r w:rsidR="00C11FCD" w:rsidRPr="00BE0109">
        <w:rPr>
          <w:b/>
          <w:color w:val="000000" w:themeColor="text1"/>
          <w:szCs w:val="24"/>
        </w:rPr>
        <w:t>in</w:t>
      </w:r>
      <w:r w:rsidRPr="00BE0109">
        <w:rPr>
          <w:b/>
          <w:color w:val="000000" w:themeColor="text1"/>
          <w:szCs w:val="24"/>
        </w:rPr>
        <w:t xml:space="preserve"> Eq. </w:t>
      </w:r>
      <w:r w:rsidR="00A31D2E" w:rsidRPr="00BE0109">
        <w:rPr>
          <w:b/>
          <w:color w:val="000000" w:themeColor="text1"/>
          <w:szCs w:val="24"/>
        </w:rPr>
        <w:t>S1</w:t>
      </w:r>
      <w:r w:rsidR="00A06028">
        <w:rPr>
          <w:b/>
          <w:color w:val="000000" w:themeColor="text1"/>
          <w:szCs w:val="24"/>
        </w:rPr>
        <w:t>0</w:t>
      </w:r>
    </w:p>
    <w:tbl>
      <w:tblPr>
        <w:tblW w:w="9187" w:type="dxa"/>
        <w:tblCellMar>
          <w:left w:w="99" w:type="dxa"/>
          <w:right w:w="99" w:type="dxa"/>
        </w:tblCellMar>
        <w:tblLook w:val="04A0" w:firstRow="1" w:lastRow="0" w:firstColumn="1" w:lastColumn="0" w:noHBand="0" w:noVBand="1"/>
      </w:tblPr>
      <w:tblGrid>
        <w:gridCol w:w="1017"/>
        <w:gridCol w:w="1016"/>
        <w:gridCol w:w="1016"/>
        <w:gridCol w:w="1016"/>
        <w:gridCol w:w="1617"/>
        <w:gridCol w:w="1416"/>
        <w:gridCol w:w="1033"/>
        <w:gridCol w:w="1056"/>
      </w:tblGrid>
      <w:tr w:rsidR="00CC2C57" w:rsidRPr="00BE0109" w14:paraId="727DB345" w14:textId="77777777" w:rsidTr="007D599F">
        <w:trPr>
          <w:trHeight w:val="711"/>
        </w:trPr>
        <w:tc>
          <w:tcPr>
            <w:tcW w:w="1017" w:type="dxa"/>
            <w:tcBorders>
              <w:left w:val="nil"/>
              <w:bottom w:val="single" w:sz="4" w:space="0" w:color="auto"/>
              <w:right w:val="single" w:sz="4" w:space="0" w:color="auto"/>
              <w:tl2br w:val="single" w:sz="4" w:space="0" w:color="auto"/>
            </w:tcBorders>
            <w:shd w:val="clear" w:color="auto" w:fill="F2F2F2" w:themeFill="background1" w:themeFillShade="F2"/>
            <w:noWrap/>
            <w:vAlign w:val="center"/>
            <w:hideMark/>
          </w:tcPr>
          <w:p w14:paraId="4D92E77F" w14:textId="32126B83" w:rsidR="007D599F" w:rsidRPr="00BE0109" w:rsidRDefault="007D599F" w:rsidP="009B44FC">
            <w:pPr>
              <w:spacing w:line="480" w:lineRule="auto"/>
              <w:jc w:val="center"/>
              <w:rPr>
                <w:rFonts w:eastAsia="맑은 고딕"/>
                <w:color w:val="000000" w:themeColor="text1"/>
                <w:sz w:val="22"/>
              </w:rPr>
            </w:pPr>
          </w:p>
        </w:tc>
        <w:tc>
          <w:tcPr>
            <w:tcW w:w="1016" w:type="dxa"/>
            <w:tcBorders>
              <w:left w:val="single" w:sz="4" w:space="0" w:color="auto"/>
              <w:bottom w:val="single" w:sz="4" w:space="0" w:color="auto"/>
              <w:right w:val="nil"/>
            </w:tcBorders>
            <w:shd w:val="clear" w:color="auto" w:fill="F2F2F2" w:themeFill="background1" w:themeFillShade="F2"/>
            <w:noWrap/>
            <w:vAlign w:val="center"/>
            <w:hideMark/>
          </w:tcPr>
          <w:p w14:paraId="17C7E136" w14:textId="77777777" w:rsidR="007D599F" w:rsidRPr="00BE0109" w:rsidRDefault="007D599F" w:rsidP="009B44FC">
            <w:pPr>
              <w:spacing w:line="480" w:lineRule="auto"/>
              <w:jc w:val="center"/>
              <w:rPr>
                <w:rFonts w:eastAsia="맑은 고딕"/>
                <w:i/>
                <w:color w:val="000000" w:themeColor="text1"/>
                <w:sz w:val="22"/>
              </w:rPr>
            </w:pPr>
            <w:r w:rsidRPr="00BE0109">
              <w:rPr>
                <w:rFonts w:eastAsia="맑은 고딕"/>
                <w:i/>
                <w:color w:val="000000" w:themeColor="text1"/>
                <w:sz w:val="22"/>
              </w:rPr>
              <w:t>V</w:t>
            </w:r>
            <w:r w:rsidRPr="00BE0109">
              <w:rPr>
                <w:rFonts w:eastAsia="맑은 고딕"/>
                <w:i/>
                <w:color w:val="000000" w:themeColor="text1"/>
                <w:sz w:val="22"/>
                <w:vertAlign w:val="subscript"/>
              </w:rPr>
              <w:t>p</w:t>
            </w:r>
          </w:p>
          <w:p w14:paraId="6A178192"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r w:rsidRPr="00BE0109">
              <w:rPr>
                <w:rFonts w:eastAsia="맑은 고딕"/>
                <w:i/>
                <w:color w:val="000000" w:themeColor="text1"/>
                <w:sz w:val="22"/>
              </w:rPr>
              <w:t>mV</w:t>
            </w:r>
            <w:r w:rsidRPr="00BE0109">
              <w:rPr>
                <w:rFonts w:eastAsia="맑은 고딕"/>
                <w:color w:val="000000" w:themeColor="text1"/>
                <w:sz w:val="22"/>
              </w:rPr>
              <w:t>)</w:t>
            </w:r>
          </w:p>
        </w:tc>
        <w:tc>
          <w:tcPr>
            <w:tcW w:w="1016" w:type="dxa"/>
            <w:tcBorders>
              <w:left w:val="nil"/>
              <w:bottom w:val="single" w:sz="4" w:space="0" w:color="auto"/>
              <w:right w:val="nil"/>
            </w:tcBorders>
            <w:shd w:val="clear" w:color="auto" w:fill="D9D9D9" w:themeFill="background1" w:themeFillShade="D9"/>
            <w:noWrap/>
            <w:vAlign w:val="center"/>
            <w:hideMark/>
          </w:tcPr>
          <w:p w14:paraId="22D2BDA5" w14:textId="77777777" w:rsidR="007D599F" w:rsidRPr="00BE0109" w:rsidRDefault="007D599F" w:rsidP="009B44FC">
            <w:pPr>
              <w:spacing w:line="480" w:lineRule="auto"/>
              <w:jc w:val="center"/>
              <w:rPr>
                <w:rFonts w:eastAsia="맑은 고딕"/>
                <w:i/>
                <w:color w:val="000000" w:themeColor="text1"/>
                <w:sz w:val="22"/>
              </w:rPr>
            </w:pPr>
            <w:r w:rsidRPr="00BE0109">
              <w:rPr>
                <w:rFonts w:eastAsia="맑은 고딕"/>
                <w:i/>
                <w:color w:val="000000" w:themeColor="text1"/>
                <w:sz w:val="22"/>
              </w:rPr>
              <w:t>τ</w:t>
            </w:r>
            <w:r w:rsidRPr="00BE0109">
              <w:rPr>
                <w:rFonts w:eastAsia="맑은 고딕"/>
                <w:i/>
                <w:color w:val="000000" w:themeColor="text1"/>
                <w:sz w:val="22"/>
                <w:vertAlign w:val="subscript"/>
              </w:rPr>
              <w:t>1</w:t>
            </w:r>
          </w:p>
          <w:p w14:paraId="09C2233C"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r w:rsidRPr="00BE0109">
              <w:rPr>
                <w:rFonts w:eastAsia="맑은 고딕"/>
                <w:i/>
                <w:color w:val="000000" w:themeColor="text1"/>
                <w:sz w:val="22"/>
              </w:rPr>
              <w:t>sec</w:t>
            </w:r>
            <w:r w:rsidRPr="00BE0109">
              <w:rPr>
                <w:rFonts w:eastAsia="맑은 고딕"/>
                <w:color w:val="000000" w:themeColor="text1"/>
                <w:sz w:val="22"/>
              </w:rPr>
              <w:t>)</w:t>
            </w:r>
          </w:p>
        </w:tc>
        <w:tc>
          <w:tcPr>
            <w:tcW w:w="1016" w:type="dxa"/>
            <w:tcBorders>
              <w:left w:val="nil"/>
              <w:bottom w:val="single" w:sz="4" w:space="0" w:color="auto"/>
              <w:right w:val="nil"/>
            </w:tcBorders>
            <w:shd w:val="clear" w:color="auto" w:fill="F2F2F2" w:themeFill="background1" w:themeFillShade="F2"/>
            <w:noWrap/>
            <w:vAlign w:val="center"/>
            <w:hideMark/>
          </w:tcPr>
          <w:p w14:paraId="77CE626D" w14:textId="77777777" w:rsidR="007D599F" w:rsidRPr="00BE0109" w:rsidRDefault="007D599F" w:rsidP="009B44FC">
            <w:pPr>
              <w:spacing w:line="480" w:lineRule="auto"/>
              <w:jc w:val="center"/>
              <w:rPr>
                <w:rFonts w:eastAsia="맑은 고딕"/>
                <w:i/>
                <w:color w:val="000000" w:themeColor="text1"/>
                <w:sz w:val="22"/>
              </w:rPr>
            </w:pPr>
            <w:r w:rsidRPr="00BE0109">
              <w:rPr>
                <w:rFonts w:eastAsia="맑은 고딕"/>
                <w:i/>
                <w:color w:val="000000" w:themeColor="text1"/>
                <w:sz w:val="22"/>
              </w:rPr>
              <w:t>V</w:t>
            </w:r>
            <w:r w:rsidRPr="00BE0109">
              <w:rPr>
                <w:rFonts w:eastAsia="맑은 고딕"/>
                <w:i/>
                <w:color w:val="000000" w:themeColor="text1"/>
                <w:sz w:val="22"/>
                <w:vertAlign w:val="subscript"/>
              </w:rPr>
              <w:t>eq</w:t>
            </w:r>
          </w:p>
          <w:p w14:paraId="43A2E130"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r w:rsidRPr="00BE0109">
              <w:rPr>
                <w:rFonts w:eastAsia="맑은 고딕"/>
                <w:i/>
                <w:color w:val="000000" w:themeColor="text1"/>
                <w:sz w:val="22"/>
              </w:rPr>
              <w:t>V</w:t>
            </w:r>
            <w:r w:rsidRPr="00BE0109">
              <w:rPr>
                <w:rFonts w:eastAsia="맑은 고딕"/>
                <w:color w:val="000000" w:themeColor="text1"/>
                <w:sz w:val="22"/>
              </w:rPr>
              <w:t>)</w:t>
            </w:r>
          </w:p>
        </w:tc>
        <w:tc>
          <w:tcPr>
            <w:tcW w:w="1617" w:type="dxa"/>
            <w:tcBorders>
              <w:left w:val="nil"/>
              <w:bottom w:val="single" w:sz="4" w:space="0" w:color="auto"/>
              <w:right w:val="nil"/>
            </w:tcBorders>
            <w:shd w:val="clear" w:color="auto" w:fill="D9D9D9" w:themeFill="background1" w:themeFillShade="D9"/>
            <w:noWrap/>
            <w:vAlign w:val="center"/>
            <w:hideMark/>
          </w:tcPr>
          <w:p w14:paraId="5AA5D65D" w14:textId="77777777" w:rsidR="007D599F" w:rsidRPr="00BE0109" w:rsidRDefault="007D599F" w:rsidP="009B44FC">
            <w:pPr>
              <w:spacing w:line="480" w:lineRule="auto"/>
              <w:jc w:val="center"/>
              <w:rPr>
                <w:rFonts w:eastAsia="맑은 고딕"/>
                <w:i/>
                <w:color w:val="000000" w:themeColor="text1"/>
                <w:sz w:val="22"/>
                <w:vertAlign w:val="subscript"/>
              </w:rPr>
            </w:pPr>
            <w:r w:rsidRPr="00BE0109">
              <w:rPr>
                <w:rFonts w:eastAsia="맑은 고딕"/>
                <w:i/>
                <w:color w:val="000000" w:themeColor="text1"/>
                <w:sz w:val="22"/>
              </w:rPr>
              <w:t>k</w:t>
            </w:r>
            <w:r w:rsidRPr="00BE0109">
              <w:rPr>
                <w:rFonts w:eastAsia="맑은 고딕"/>
                <w:i/>
                <w:color w:val="000000" w:themeColor="text1"/>
                <w:sz w:val="22"/>
                <w:vertAlign w:val="subscript"/>
              </w:rPr>
              <w:t>1</w:t>
            </w:r>
          </w:p>
          <w:p w14:paraId="271D8527"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r w:rsidRPr="00BE0109">
              <w:rPr>
                <w:color w:val="000000" w:themeColor="text1"/>
                <w:sz w:val="22"/>
              </w:rPr>
              <w:t>×</w:t>
            </w:r>
            <w:r w:rsidRPr="00BE0109">
              <w:rPr>
                <w:rFonts w:eastAsia="맑은 고딕"/>
                <w:color w:val="000000" w:themeColor="text1"/>
                <w:sz w:val="22"/>
              </w:rPr>
              <w:t>10</w:t>
            </w:r>
            <w:r w:rsidRPr="00BE0109">
              <w:rPr>
                <w:rFonts w:eastAsia="맑은 고딕"/>
                <w:color w:val="000000" w:themeColor="text1"/>
                <w:sz w:val="22"/>
                <w:vertAlign w:val="superscript"/>
              </w:rPr>
              <w:t>7</w:t>
            </w:r>
            <w:r w:rsidRPr="00BE0109">
              <w:rPr>
                <w:rFonts w:eastAsia="맑은 고딕"/>
                <w:i/>
                <w:color w:val="000000" w:themeColor="text1"/>
                <w:sz w:val="22"/>
              </w:rPr>
              <w:t>M</w:t>
            </w:r>
            <w:r w:rsidRPr="00BE0109">
              <w:rPr>
                <w:rFonts w:eastAsia="맑은 고딕"/>
                <w:i/>
                <w:color w:val="000000" w:themeColor="text1"/>
                <w:sz w:val="22"/>
                <w:vertAlign w:val="superscript"/>
              </w:rPr>
              <w:t>-1</w:t>
            </w:r>
            <w:r w:rsidRPr="00BE0109">
              <w:rPr>
                <w:rFonts w:eastAsia="맑은 고딕"/>
                <w:i/>
                <w:color w:val="000000" w:themeColor="text1"/>
                <w:sz w:val="22"/>
              </w:rPr>
              <w:t>s</w:t>
            </w:r>
            <w:r w:rsidRPr="00BE0109">
              <w:rPr>
                <w:rFonts w:eastAsia="맑은 고딕"/>
                <w:i/>
                <w:color w:val="000000" w:themeColor="text1"/>
                <w:sz w:val="22"/>
                <w:vertAlign w:val="superscript"/>
              </w:rPr>
              <w:t>-1</w:t>
            </w:r>
            <w:r w:rsidRPr="00BE0109">
              <w:rPr>
                <w:rFonts w:eastAsia="맑은 고딕"/>
                <w:color w:val="000000" w:themeColor="text1"/>
                <w:sz w:val="22"/>
              </w:rPr>
              <w:t>]</w:t>
            </w:r>
          </w:p>
        </w:tc>
        <w:tc>
          <w:tcPr>
            <w:tcW w:w="1416" w:type="dxa"/>
            <w:tcBorders>
              <w:left w:val="nil"/>
              <w:bottom w:val="single" w:sz="4" w:space="0" w:color="auto"/>
              <w:right w:val="nil"/>
            </w:tcBorders>
            <w:shd w:val="clear" w:color="auto" w:fill="F2F2F2" w:themeFill="background1" w:themeFillShade="F2"/>
            <w:noWrap/>
            <w:vAlign w:val="center"/>
            <w:hideMark/>
          </w:tcPr>
          <w:p w14:paraId="3289FB11" w14:textId="77777777" w:rsidR="007D599F" w:rsidRPr="00BE0109" w:rsidRDefault="007D599F" w:rsidP="009B44FC">
            <w:pPr>
              <w:spacing w:line="480" w:lineRule="auto"/>
              <w:jc w:val="center"/>
              <w:rPr>
                <w:rFonts w:eastAsia="맑은 고딕"/>
                <w:i/>
                <w:color w:val="000000" w:themeColor="text1"/>
                <w:sz w:val="22"/>
              </w:rPr>
            </w:pPr>
            <w:r w:rsidRPr="00BE0109">
              <w:rPr>
                <w:rFonts w:eastAsia="맑은 고딕"/>
                <w:i/>
                <w:color w:val="000000" w:themeColor="text1"/>
                <w:sz w:val="22"/>
              </w:rPr>
              <w:t>k</w:t>
            </w:r>
            <w:r w:rsidRPr="00BE0109">
              <w:rPr>
                <w:rFonts w:eastAsia="맑은 고딕"/>
                <w:i/>
                <w:color w:val="000000" w:themeColor="text1"/>
                <w:sz w:val="22"/>
                <w:vertAlign w:val="subscript"/>
              </w:rPr>
              <w:t>-1</w:t>
            </w:r>
          </w:p>
          <w:p w14:paraId="7271831B"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r w:rsidRPr="00BE0109">
              <w:rPr>
                <w:color w:val="000000" w:themeColor="text1"/>
                <w:sz w:val="22"/>
              </w:rPr>
              <w:t>×</w:t>
            </w:r>
            <w:r w:rsidRPr="00BE0109">
              <w:rPr>
                <w:rFonts w:eastAsia="맑은 고딕"/>
                <w:color w:val="000000" w:themeColor="text1"/>
                <w:sz w:val="22"/>
              </w:rPr>
              <w:t>10</w:t>
            </w:r>
            <w:r w:rsidRPr="00BE0109">
              <w:rPr>
                <w:rFonts w:eastAsia="맑은 고딕"/>
                <w:color w:val="000000" w:themeColor="text1"/>
                <w:sz w:val="22"/>
                <w:vertAlign w:val="superscript"/>
              </w:rPr>
              <w:t>-2</w:t>
            </w:r>
            <w:r w:rsidRPr="00BE0109">
              <w:rPr>
                <w:rFonts w:eastAsia="맑은 고딕"/>
                <w:i/>
                <w:color w:val="000000" w:themeColor="text1"/>
                <w:sz w:val="22"/>
              </w:rPr>
              <w:t>s</w:t>
            </w:r>
            <w:r w:rsidRPr="00BE0109">
              <w:rPr>
                <w:rFonts w:eastAsia="맑은 고딕"/>
                <w:i/>
                <w:color w:val="000000" w:themeColor="text1"/>
                <w:sz w:val="22"/>
                <w:vertAlign w:val="superscript"/>
              </w:rPr>
              <w:t>-1</w:t>
            </w:r>
            <w:r w:rsidRPr="00BE0109">
              <w:rPr>
                <w:rFonts w:eastAsia="맑은 고딕"/>
                <w:color w:val="000000" w:themeColor="text1"/>
                <w:sz w:val="22"/>
              </w:rPr>
              <w:t>]</w:t>
            </w:r>
          </w:p>
        </w:tc>
        <w:tc>
          <w:tcPr>
            <w:tcW w:w="1033" w:type="dxa"/>
            <w:tcBorders>
              <w:left w:val="nil"/>
              <w:bottom w:val="single" w:sz="4" w:space="0" w:color="auto"/>
              <w:right w:val="nil"/>
            </w:tcBorders>
            <w:shd w:val="clear" w:color="auto" w:fill="D9D9D9" w:themeFill="background1" w:themeFillShade="D9"/>
            <w:noWrap/>
            <w:vAlign w:val="center"/>
            <w:hideMark/>
          </w:tcPr>
          <w:p w14:paraId="07BF8B0A" w14:textId="77777777" w:rsidR="007D599F" w:rsidRPr="00BE0109" w:rsidRDefault="007D599F" w:rsidP="009B44FC">
            <w:pPr>
              <w:spacing w:line="480" w:lineRule="auto"/>
              <w:jc w:val="center"/>
              <w:rPr>
                <w:rFonts w:eastAsia="맑은 고딕"/>
                <w:i/>
                <w:color w:val="000000" w:themeColor="text1"/>
                <w:sz w:val="22"/>
              </w:rPr>
            </w:pPr>
            <w:r w:rsidRPr="00BE0109">
              <w:rPr>
                <w:rFonts w:eastAsia="맑은 고딕"/>
                <w:i/>
                <w:color w:val="000000" w:themeColor="text1"/>
                <w:sz w:val="22"/>
              </w:rPr>
              <w:t>τ</w:t>
            </w:r>
            <w:r w:rsidRPr="00BE0109">
              <w:rPr>
                <w:rFonts w:eastAsia="맑은 고딕"/>
                <w:i/>
                <w:color w:val="000000" w:themeColor="text1"/>
                <w:sz w:val="22"/>
                <w:vertAlign w:val="subscript"/>
              </w:rPr>
              <w:t>2</w:t>
            </w:r>
          </w:p>
          <w:p w14:paraId="5A45A538"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r w:rsidRPr="00BE0109">
              <w:rPr>
                <w:rFonts w:eastAsia="맑은 고딕"/>
                <w:i/>
                <w:color w:val="000000" w:themeColor="text1"/>
                <w:sz w:val="22"/>
              </w:rPr>
              <w:t>sec</w:t>
            </w:r>
            <w:r w:rsidRPr="00BE0109">
              <w:rPr>
                <w:rFonts w:eastAsia="맑은 고딕"/>
                <w:color w:val="000000" w:themeColor="text1"/>
                <w:sz w:val="22"/>
              </w:rPr>
              <w:t>)</w:t>
            </w:r>
          </w:p>
        </w:tc>
        <w:tc>
          <w:tcPr>
            <w:tcW w:w="1056" w:type="dxa"/>
            <w:tcBorders>
              <w:left w:val="nil"/>
              <w:bottom w:val="single" w:sz="4" w:space="0" w:color="auto"/>
              <w:right w:val="nil"/>
            </w:tcBorders>
            <w:shd w:val="clear" w:color="auto" w:fill="F2F2F2" w:themeFill="background1" w:themeFillShade="F2"/>
            <w:noWrap/>
            <w:vAlign w:val="center"/>
            <w:hideMark/>
          </w:tcPr>
          <w:p w14:paraId="3CE04417" w14:textId="07B3454E" w:rsidR="007D599F" w:rsidRPr="00BE0109" w:rsidRDefault="007D599F" w:rsidP="009B44FC">
            <w:pPr>
              <w:spacing w:line="480" w:lineRule="auto"/>
              <w:jc w:val="center"/>
              <w:rPr>
                <w:rFonts w:eastAsia="맑은 고딕"/>
                <w:i/>
                <w:color w:val="000000" w:themeColor="text1"/>
                <w:sz w:val="22"/>
              </w:rPr>
            </w:pPr>
            <w:r w:rsidRPr="00BE0109">
              <w:rPr>
                <w:rFonts w:eastAsia="맑은 고딕"/>
                <w:i/>
                <w:color w:val="000000" w:themeColor="text1"/>
                <w:sz w:val="22"/>
              </w:rPr>
              <w:t>T</w:t>
            </w:r>
          </w:p>
          <w:p w14:paraId="02A0EBAB"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r w:rsidRPr="00BE0109">
              <w:rPr>
                <w:rFonts w:eastAsia="맑은 고딕"/>
                <w:i/>
                <w:color w:val="000000" w:themeColor="text1"/>
                <w:sz w:val="22"/>
              </w:rPr>
              <w:t>sec</w:t>
            </w:r>
            <w:r w:rsidRPr="00BE0109">
              <w:rPr>
                <w:rFonts w:eastAsia="맑은 고딕"/>
                <w:color w:val="000000" w:themeColor="text1"/>
                <w:sz w:val="22"/>
              </w:rPr>
              <w:t>)</w:t>
            </w:r>
          </w:p>
        </w:tc>
      </w:tr>
      <w:tr w:rsidR="00CC2C57" w:rsidRPr="00BE0109" w14:paraId="2E62F10E" w14:textId="77777777" w:rsidTr="003A44C3">
        <w:trPr>
          <w:trHeight w:val="711"/>
        </w:trPr>
        <w:tc>
          <w:tcPr>
            <w:tcW w:w="1017" w:type="dxa"/>
            <w:tcBorders>
              <w:top w:val="nil"/>
              <w:left w:val="nil"/>
              <w:bottom w:val="nil"/>
              <w:right w:val="single" w:sz="4" w:space="0" w:color="auto"/>
            </w:tcBorders>
            <w:shd w:val="clear" w:color="000000" w:fill="FFFFFF"/>
            <w:noWrap/>
            <w:vAlign w:val="center"/>
            <w:hideMark/>
          </w:tcPr>
          <w:p w14:paraId="5B534817"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 xml:space="preserve">100 </w:t>
            </w:r>
            <w:r w:rsidRPr="00BE0109">
              <w:rPr>
                <w:rFonts w:eastAsia="맑은 고딕"/>
                <w:i/>
                <w:color w:val="000000" w:themeColor="text1"/>
                <w:sz w:val="22"/>
              </w:rPr>
              <w:t>pM</w:t>
            </w:r>
          </w:p>
        </w:tc>
        <w:tc>
          <w:tcPr>
            <w:tcW w:w="1016" w:type="dxa"/>
            <w:tcBorders>
              <w:top w:val="nil"/>
              <w:left w:val="single" w:sz="4" w:space="0" w:color="auto"/>
              <w:bottom w:val="nil"/>
              <w:right w:val="nil"/>
            </w:tcBorders>
            <w:shd w:val="clear" w:color="000000" w:fill="FFFFFF"/>
            <w:noWrap/>
            <w:vAlign w:val="center"/>
            <w:hideMark/>
          </w:tcPr>
          <w:p w14:paraId="25018C06"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1.3200</w:t>
            </w:r>
          </w:p>
        </w:tc>
        <w:tc>
          <w:tcPr>
            <w:tcW w:w="1016" w:type="dxa"/>
            <w:tcBorders>
              <w:top w:val="nil"/>
              <w:left w:val="nil"/>
              <w:bottom w:val="nil"/>
              <w:right w:val="nil"/>
            </w:tcBorders>
            <w:shd w:val="clear" w:color="auto" w:fill="D9D9D9" w:themeFill="background1" w:themeFillShade="D9"/>
            <w:noWrap/>
            <w:vAlign w:val="center"/>
            <w:hideMark/>
          </w:tcPr>
          <w:p w14:paraId="47658AB6"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29.682</w:t>
            </w:r>
          </w:p>
        </w:tc>
        <w:tc>
          <w:tcPr>
            <w:tcW w:w="1016" w:type="dxa"/>
            <w:tcBorders>
              <w:top w:val="nil"/>
              <w:left w:val="nil"/>
              <w:bottom w:val="nil"/>
              <w:right w:val="nil"/>
            </w:tcBorders>
            <w:shd w:val="clear" w:color="000000" w:fill="FFFFFF"/>
            <w:noWrap/>
            <w:vAlign w:val="center"/>
            <w:hideMark/>
          </w:tcPr>
          <w:p w14:paraId="1D873B5D"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0.0022</w:t>
            </w:r>
          </w:p>
        </w:tc>
        <w:tc>
          <w:tcPr>
            <w:tcW w:w="1617" w:type="dxa"/>
            <w:tcBorders>
              <w:top w:val="nil"/>
              <w:left w:val="nil"/>
              <w:bottom w:val="nil"/>
              <w:right w:val="nil"/>
            </w:tcBorders>
            <w:shd w:val="clear" w:color="auto" w:fill="D9D9D9" w:themeFill="background1" w:themeFillShade="D9"/>
            <w:noWrap/>
            <w:vAlign w:val="center"/>
            <w:hideMark/>
          </w:tcPr>
          <w:p w14:paraId="67FD310E"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1.6835</w:t>
            </w:r>
          </w:p>
        </w:tc>
        <w:tc>
          <w:tcPr>
            <w:tcW w:w="1416" w:type="dxa"/>
            <w:tcBorders>
              <w:top w:val="nil"/>
              <w:left w:val="nil"/>
              <w:bottom w:val="nil"/>
              <w:right w:val="nil"/>
            </w:tcBorders>
            <w:shd w:val="clear" w:color="000000" w:fill="FFFFFF"/>
            <w:noWrap/>
            <w:vAlign w:val="center"/>
            <w:hideMark/>
          </w:tcPr>
          <w:p w14:paraId="774FD0DB"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1.0469</w:t>
            </w:r>
          </w:p>
        </w:tc>
        <w:tc>
          <w:tcPr>
            <w:tcW w:w="1033" w:type="dxa"/>
            <w:tcBorders>
              <w:top w:val="nil"/>
              <w:left w:val="nil"/>
              <w:bottom w:val="nil"/>
              <w:right w:val="nil"/>
            </w:tcBorders>
            <w:shd w:val="clear" w:color="auto" w:fill="D9D9D9" w:themeFill="background1" w:themeFillShade="D9"/>
            <w:noWrap/>
            <w:vAlign w:val="center"/>
            <w:hideMark/>
          </w:tcPr>
          <w:p w14:paraId="4C0C5B8B"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231.790</w:t>
            </w:r>
          </w:p>
        </w:tc>
        <w:tc>
          <w:tcPr>
            <w:tcW w:w="1056" w:type="dxa"/>
            <w:tcBorders>
              <w:top w:val="nil"/>
              <w:left w:val="nil"/>
              <w:bottom w:val="nil"/>
              <w:right w:val="nil"/>
            </w:tcBorders>
            <w:shd w:val="clear" w:color="000000" w:fill="FFFFFF"/>
            <w:noWrap/>
            <w:vAlign w:val="center"/>
            <w:hideMark/>
          </w:tcPr>
          <w:p w14:paraId="1120B240"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432.984</w:t>
            </w:r>
          </w:p>
        </w:tc>
      </w:tr>
      <w:tr w:rsidR="00CC2C57" w:rsidRPr="00BE0109" w14:paraId="01290398" w14:textId="77777777" w:rsidTr="003A44C3">
        <w:trPr>
          <w:trHeight w:val="711"/>
        </w:trPr>
        <w:tc>
          <w:tcPr>
            <w:tcW w:w="1017" w:type="dxa"/>
            <w:tcBorders>
              <w:top w:val="nil"/>
              <w:left w:val="nil"/>
              <w:bottom w:val="nil"/>
              <w:right w:val="single" w:sz="4" w:space="0" w:color="auto"/>
            </w:tcBorders>
            <w:shd w:val="clear" w:color="000000" w:fill="FFFFFF"/>
            <w:noWrap/>
            <w:vAlign w:val="center"/>
            <w:hideMark/>
          </w:tcPr>
          <w:p w14:paraId="24C67B95"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 xml:space="preserve">1 </w:t>
            </w:r>
            <w:r w:rsidRPr="00BE0109">
              <w:rPr>
                <w:rFonts w:eastAsia="맑은 고딕"/>
                <w:i/>
                <w:color w:val="000000" w:themeColor="text1"/>
                <w:sz w:val="22"/>
              </w:rPr>
              <w:t>nM</w:t>
            </w:r>
          </w:p>
        </w:tc>
        <w:tc>
          <w:tcPr>
            <w:tcW w:w="1016" w:type="dxa"/>
            <w:tcBorders>
              <w:top w:val="nil"/>
              <w:left w:val="single" w:sz="4" w:space="0" w:color="auto"/>
              <w:bottom w:val="nil"/>
              <w:right w:val="nil"/>
            </w:tcBorders>
            <w:shd w:val="clear" w:color="000000" w:fill="FFFFFF"/>
            <w:noWrap/>
            <w:vAlign w:val="center"/>
            <w:hideMark/>
          </w:tcPr>
          <w:p w14:paraId="6D7FC045"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0.7802</w:t>
            </w:r>
          </w:p>
        </w:tc>
        <w:tc>
          <w:tcPr>
            <w:tcW w:w="1016" w:type="dxa"/>
            <w:tcBorders>
              <w:top w:val="nil"/>
              <w:left w:val="nil"/>
              <w:bottom w:val="nil"/>
              <w:right w:val="nil"/>
            </w:tcBorders>
            <w:shd w:val="clear" w:color="auto" w:fill="D9D9D9" w:themeFill="background1" w:themeFillShade="D9"/>
            <w:noWrap/>
            <w:vAlign w:val="center"/>
            <w:hideMark/>
          </w:tcPr>
          <w:p w14:paraId="58FFF94C"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12.971</w:t>
            </w:r>
          </w:p>
        </w:tc>
        <w:tc>
          <w:tcPr>
            <w:tcW w:w="1016" w:type="dxa"/>
            <w:tcBorders>
              <w:top w:val="nil"/>
              <w:left w:val="nil"/>
              <w:bottom w:val="nil"/>
              <w:right w:val="nil"/>
            </w:tcBorders>
            <w:shd w:val="clear" w:color="000000" w:fill="FFFFFF"/>
            <w:noWrap/>
            <w:vAlign w:val="center"/>
            <w:hideMark/>
          </w:tcPr>
          <w:p w14:paraId="6F0BB78A"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0.0053</w:t>
            </w:r>
          </w:p>
        </w:tc>
        <w:tc>
          <w:tcPr>
            <w:tcW w:w="1617" w:type="dxa"/>
            <w:tcBorders>
              <w:top w:val="nil"/>
              <w:left w:val="nil"/>
              <w:bottom w:val="nil"/>
              <w:right w:val="nil"/>
            </w:tcBorders>
            <w:shd w:val="clear" w:color="auto" w:fill="D9D9D9" w:themeFill="background1" w:themeFillShade="D9"/>
            <w:noWrap/>
            <w:vAlign w:val="center"/>
            <w:hideMark/>
          </w:tcPr>
          <w:p w14:paraId="2F8D2EA8"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1.6642</w:t>
            </w:r>
          </w:p>
        </w:tc>
        <w:tc>
          <w:tcPr>
            <w:tcW w:w="1416" w:type="dxa"/>
            <w:tcBorders>
              <w:top w:val="nil"/>
              <w:left w:val="nil"/>
              <w:bottom w:val="nil"/>
              <w:right w:val="nil"/>
            </w:tcBorders>
            <w:shd w:val="clear" w:color="000000" w:fill="FFFFFF"/>
            <w:noWrap/>
            <w:vAlign w:val="center"/>
            <w:hideMark/>
          </w:tcPr>
          <w:p w14:paraId="5643B0E1"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1.0350</w:t>
            </w:r>
          </w:p>
        </w:tc>
        <w:tc>
          <w:tcPr>
            <w:tcW w:w="1033" w:type="dxa"/>
            <w:tcBorders>
              <w:top w:val="nil"/>
              <w:left w:val="nil"/>
              <w:bottom w:val="nil"/>
              <w:right w:val="nil"/>
            </w:tcBorders>
            <w:shd w:val="clear" w:color="auto" w:fill="D9D9D9" w:themeFill="background1" w:themeFillShade="D9"/>
            <w:noWrap/>
            <w:vAlign w:val="center"/>
            <w:hideMark/>
          </w:tcPr>
          <w:p w14:paraId="7DE59D5F"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106.525</w:t>
            </w:r>
          </w:p>
        </w:tc>
        <w:tc>
          <w:tcPr>
            <w:tcW w:w="1056" w:type="dxa"/>
            <w:tcBorders>
              <w:top w:val="nil"/>
              <w:left w:val="nil"/>
              <w:bottom w:val="nil"/>
              <w:right w:val="nil"/>
            </w:tcBorders>
            <w:shd w:val="clear" w:color="000000" w:fill="FFFFFF"/>
            <w:noWrap/>
            <w:vAlign w:val="center"/>
            <w:hideMark/>
          </w:tcPr>
          <w:p w14:paraId="6CD34C75"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219.648</w:t>
            </w:r>
          </w:p>
        </w:tc>
      </w:tr>
      <w:tr w:rsidR="00CC2C57" w:rsidRPr="00BE0109" w14:paraId="14A7381E" w14:textId="77777777" w:rsidTr="003A44C3">
        <w:trPr>
          <w:trHeight w:val="711"/>
        </w:trPr>
        <w:tc>
          <w:tcPr>
            <w:tcW w:w="1017" w:type="dxa"/>
            <w:tcBorders>
              <w:top w:val="nil"/>
              <w:left w:val="nil"/>
              <w:bottom w:val="nil"/>
              <w:right w:val="single" w:sz="4" w:space="0" w:color="auto"/>
            </w:tcBorders>
            <w:shd w:val="clear" w:color="000000" w:fill="FFFFFF"/>
            <w:noWrap/>
            <w:vAlign w:val="center"/>
            <w:hideMark/>
          </w:tcPr>
          <w:p w14:paraId="1D7B7EAA"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 xml:space="preserve">5 </w:t>
            </w:r>
            <w:r w:rsidRPr="00BE0109">
              <w:rPr>
                <w:rFonts w:eastAsia="맑은 고딕"/>
                <w:i/>
                <w:color w:val="000000" w:themeColor="text1"/>
                <w:sz w:val="22"/>
              </w:rPr>
              <w:t>nM</w:t>
            </w:r>
          </w:p>
        </w:tc>
        <w:tc>
          <w:tcPr>
            <w:tcW w:w="1016" w:type="dxa"/>
            <w:tcBorders>
              <w:top w:val="nil"/>
              <w:left w:val="single" w:sz="4" w:space="0" w:color="auto"/>
              <w:bottom w:val="nil"/>
              <w:right w:val="nil"/>
            </w:tcBorders>
            <w:shd w:val="clear" w:color="000000" w:fill="FFFFFF"/>
            <w:noWrap/>
            <w:vAlign w:val="center"/>
            <w:hideMark/>
          </w:tcPr>
          <w:p w14:paraId="25B70C30"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p>
        </w:tc>
        <w:tc>
          <w:tcPr>
            <w:tcW w:w="1016" w:type="dxa"/>
            <w:tcBorders>
              <w:top w:val="nil"/>
              <w:left w:val="nil"/>
              <w:bottom w:val="nil"/>
              <w:right w:val="nil"/>
            </w:tcBorders>
            <w:shd w:val="clear" w:color="auto" w:fill="D9D9D9" w:themeFill="background1" w:themeFillShade="D9"/>
            <w:noWrap/>
            <w:vAlign w:val="center"/>
            <w:hideMark/>
          </w:tcPr>
          <w:p w14:paraId="7A5B56E7"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p>
        </w:tc>
        <w:tc>
          <w:tcPr>
            <w:tcW w:w="1016" w:type="dxa"/>
            <w:tcBorders>
              <w:top w:val="nil"/>
              <w:left w:val="nil"/>
              <w:bottom w:val="nil"/>
              <w:right w:val="nil"/>
            </w:tcBorders>
            <w:shd w:val="clear" w:color="000000" w:fill="FFFFFF"/>
            <w:noWrap/>
            <w:vAlign w:val="center"/>
            <w:hideMark/>
          </w:tcPr>
          <w:p w14:paraId="1D21CCBA"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0.0079</w:t>
            </w:r>
          </w:p>
        </w:tc>
        <w:tc>
          <w:tcPr>
            <w:tcW w:w="1617" w:type="dxa"/>
            <w:tcBorders>
              <w:top w:val="nil"/>
              <w:left w:val="nil"/>
              <w:bottom w:val="nil"/>
              <w:right w:val="nil"/>
            </w:tcBorders>
            <w:shd w:val="clear" w:color="auto" w:fill="D9D9D9" w:themeFill="background1" w:themeFillShade="D9"/>
            <w:noWrap/>
            <w:vAlign w:val="center"/>
            <w:hideMark/>
          </w:tcPr>
          <w:p w14:paraId="34B7AD8C"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1.6606</w:t>
            </w:r>
          </w:p>
        </w:tc>
        <w:tc>
          <w:tcPr>
            <w:tcW w:w="1416" w:type="dxa"/>
            <w:tcBorders>
              <w:top w:val="nil"/>
              <w:left w:val="nil"/>
              <w:bottom w:val="nil"/>
              <w:right w:val="nil"/>
            </w:tcBorders>
            <w:shd w:val="clear" w:color="000000" w:fill="FFFFFF"/>
            <w:noWrap/>
            <w:vAlign w:val="center"/>
            <w:hideMark/>
          </w:tcPr>
          <w:p w14:paraId="0589B39F"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1.0311</w:t>
            </w:r>
          </w:p>
        </w:tc>
        <w:tc>
          <w:tcPr>
            <w:tcW w:w="1033" w:type="dxa"/>
            <w:tcBorders>
              <w:top w:val="nil"/>
              <w:left w:val="nil"/>
              <w:bottom w:val="nil"/>
              <w:right w:val="nil"/>
            </w:tcBorders>
            <w:shd w:val="clear" w:color="auto" w:fill="D9D9D9" w:themeFill="background1" w:themeFillShade="D9"/>
            <w:noWrap/>
            <w:vAlign w:val="center"/>
            <w:hideMark/>
          </w:tcPr>
          <w:p w14:paraId="0EBC937C"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p>
        </w:tc>
        <w:tc>
          <w:tcPr>
            <w:tcW w:w="1056" w:type="dxa"/>
            <w:tcBorders>
              <w:top w:val="nil"/>
              <w:left w:val="nil"/>
              <w:bottom w:val="nil"/>
              <w:right w:val="nil"/>
            </w:tcBorders>
            <w:shd w:val="clear" w:color="000000" w:fill="FFFFFF"/>
            <w:noWrap/>
            <w:vAlign w:val="center"/>
            <w:hideMark/>
          </w:tcPr>
          <w:p w14:paraId="7372C2C7"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p>
        </w:tc>
      </w:tr>
      <w:tr w:rsidR="00CC2C57" w:rsidRPr="00BE0109" w14:paraId="4CEB1ECB" w14:textId="77777777" w:rsidTr="003A44C3">
        <w:trPr>
          <w:trHeight w:val="711"/>
        </w:trPr>
        <w:tc>
          <w:tcPr>
            <w:tcW w:w="1017" w:type="dxa"/>
            <w:tcBorders>
              <w:top w:val="nil"/>
              <w:left w:val="nil"/>
              <w:bottom w:val="nil"/>
              <w:right w:val="single" w:sz="4" w:space="0" w:color="auto"/>
            </w:tcBorders>
            <w:shd w:val="clear" w:color="000000" w:fill="FFFFFF"/>
            <w:noWrap/>
            <w:vAlign w:val="center"/>
            <w:hideMark/>
          </w:tcPr>
          <w:p w14:paraId="6E20990F"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 xml:space="preserve">10 </w:t>
            </w:r>
            <w:r w:rsidRPr="00BE0109">
              <w:rPr>
                <w:rFonts w:eastAsia="맑은 고딕"/>
                <w:i/>
                <w:color w:val="000000" w:themeColor="text1"/>
                <w:sz w:val="22"/>
              </w:rPr>
              <w:t>nM</w:t>
            </w:r>
          </w:p>
        </w:tc>
        <w:tc>
          <w:tcPr>
            <w:tcW w:w="1016" w:type="dxa"/>
            <w:tcBorders>
              <w:top w:val="nil"/>
              <w:left w:val="single" w:sz="4" w:space="0" w:color="auto"/>
              <w:bottom w:val="nil"/>
              <w:right w:val="nil"/>
            </w:tcBorders>
            <w:shd w:val="clear" w:color="000000" w:fill="FFFFFF"/>
            <w:noWrap/>
            <w:vAlign w:val="center"/>
            <w:hideMark/>
          </w:tcPr>
          <w:p w14:paraId="739CBD32"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p>
        </w:tc>
        <w:tc>
          <w:tcPr>
            <w:tcW w:w="1016" w:type="dxa"/>
            <w:tcBorders>
              <w:top w:val="nil"/>
              <w:left w:val="nil"/>
              <w:bottom w:val="nil"/>
              <w:right w:val="nil"/>
            </w:tcBorders>
            <w:shd w:val="clear" w:color="auto" w:fill="D9D9D9" w:themeFill="background1" w:themeFillShade="D9"/>
            <w:noWrap/>
            <w:vAlign w:val="center"/>
            <w:hideMark/>
          </w:tcPr>
          <w:p w14:paraId="5F1324F8"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p>
        </w:tc>
        <w:tc>
          <w:tcPr>
            <w:tcW w:w="1016" w:type="dxa"/>
            <w:tcBorders>
              <w:top w:val="nil"/>
              <w:left w:val="nil"/>
              <w:bottom w:val="nil"/>
              <w:right w:val="nil"/>
            </w:tcBorders>
            <w:shd w:val="clear" w:color="000000" w:fill="FFFFFF"/>
            <w:noWrap/>
            <w:vAlign w:val="center"/>
            <w:hideMark/>
          </w:tcPr>
          <w:p w14:paraId="7C7E1708"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0.0088</w:t>
            </w:r>
          </w:p>
        </w:tc>
        <w:tc>
          <w:tcPr>
            <w:tcW w:w="1617" w:type="dxa"/>
            <w:tcBorders>
              <w:top w:val="nil"/>
              <w:left w:val="nil"/>
              <w:bottom w:val="nil"/>
              <w:right w:val="nil"/>
            </w:tcBorders>
            <w:shd w:val="clear" w:color="auto" w:fill="D9D9D9" w:themeFill="background1" w:themeFillShade="D9"/>
            <w:noWrap/>
            <w:vAlign w:val="center"/>
            <w:hideMark/>
          </w:tcPr>
          <w:p w14:paraId="0C467F0D"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1.6227</w:t>
            </w:r>
          </w:p>
        </w:tc>
        <w:tc>
          <w:tcPr>
            <w:tcW w:w="1416" w:type="dxa"/>
            <w:tcBorders>
              <w:top w:val="nil"/>
              <w:left w:val="nil"/>
              <w:bottom w:val="nil"/>
              <w:right w:val="nil"/>
            </w:tcBorders>
            <w:shd w:val="clear" w:color="000000" w:fill="FFFFFF"/>
            <w:noWrap/>
            <w:vAlign w:val="center"/>
            <w:hideMark/>
          </w:tcPr>
          <w:p w14:paraId="0784D3FE"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1.0010</w:t>
            </w:r>
          </w:p>
        </w:tc>
        <w:tc>
          <w:tcPr>
            <w:tcW w:w="1033" w:type="dxa"/>
            <w:tcBorders>
              <w:top w:val="nil"/>
              <w:left w:val="nil"/>
              <w:bottom w:val="nil"/>
              <w:right w:val="nil"/>
            </w:tcBorders>
            <w:shd w:val="clear" w:color="auto" w:fill="D9D9D9" w:themeFill="background1" w:themeFillShade="D9"/>
            <w:noWrap/>
            <w:vAlign w:val="center"/>
            <w:hideMark/>
          </w:tcPr>
          <w:p w14:paraId="0DC56894"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p>
        </w:tc>
        <w:tc>
          <w:tcPr>
            <w:tcW w:w="1056" w:type="dxa"/>
            <w:tcBorders>
              <w:top w:val="nil"/>
              <w:left w:val="nil"/>
              <w:bottom w:val="nil"/>
              <w:right w:val="nil"/>
            </w:tcBorders>
            <w:shd w:val="clear" w:color="000000" w:fill="FFFFFF"/>
            <w:noWrap/>
            <w:vAlign w:val="center"/>
            <w:hideMark/>
          </w:tcPr>
          <w:p w14:paraId="6949BD2C"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p>
        </w:tc>
      </w:tr>
      <w:tr w:rsidR="00CC2C57" w:rsidRPr="00BE0109" w14:paraId="7B1FDB69" w14:textId="77777777" w:rsidTr="003A44C3">
        <w:trPr>
          <w:trHeight w:val="711"/>
        </w:trPr>
        <w:tc>
          <w:tcPr>
            <w:tcW w:w="1017" w:type="dxa"/>
            <w:tcBorders>
              <w:top w:val="nil"/>
              <w:left w:val="nil"/>
              <w:bottom w:val="single" w:sz="4" w:space="0" w:color="auto"/>
              <w:right w:val="single" w:sz="4" w:space="0" w:color="auto"/>
            </w:tcBorders>
            <w:shd w:val="clear" w:color="000000" w:fill="FFFFFF"/>
            <w:noWrap/>
            <w:vAlign w:val="center"/>
            <w:hideMark/>
          </w:tcPr>
          <w:p w14:paraId="73093B78"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 xml:space="preserve">100 </w:t>
            </w:r>
            <w:r w:rsidRPr="00BE0109">
              <w:rPr>
                <w:rFonts w:eastAsia="맑은 고딕"/>
                <w:i/>
                <w:color w:val="000000" w:themeColor="text1"/>
                <w:sz w:val="22"/>
              </w:rPr>
              <w:t>nM</w:t>
            </w:r>
          </w:p>
        </w:tc>
        <w:tc>
          <w:tcPr>
            <w:tcW w:w="1016" w:type="dxa"/>
            <w:tcBorders>
              <w:top w:val="nil"/>
              <w:left w:val="single" w:sz="4" w:space="0" w:color="auto"/>
              <w:bottom w:val="single" w:sz="4" w:space="0" w:color="auto"/>
              <w:right w:val="nil"/>
            </w:tcBorders>
            <w:shd w:val="clear" w:color="000000" w:fill="FFFFFF"/>
            <w:noWrap/>
            <w:vAlign w:val="center"/>
            <w:hideMark/>
          </w:tcPr>
          <w:p w14:paraId="443B4FBF"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p>
        </w:tc>
        <w:tc>
          <w:tcPr>
            <w:tcW w:w="1016" w:type="dxa"/>
            <w:tcBorders>
              <w:top w:val="nil"/>
              <w:left w:val="nil"/>
              <w:bottom w:val="single" w:sz="4" w:space="0" w:color="auto"/>
              <w:right w:val="nil"/>
            </w:tcBorders>
            <w:shd w:val="clear" w:color="auto" w:fill="D9D9D9" w:themeFill="background1" w:themeFillShade="D9"/>
            <w:noWrap/>
            <w:vAlign w:val="center"/>
            <w:hideMark/>
          </w:tcPr>
          <w:p w14:paraId="326F349E"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p>
        </w:tc>
        <w:tc>
          <w:tcPr>
            <w:tcW w:w="1016" w:type="dxa"/>
            <w:tcBorders>
              <w:top w:val="nil"/>
              <w:left w:val="nil"/>
              <w:bottom w:val="single" w:sz="4" w:space="0" w:color="auto"/>
              <w:right w:val="nil"/>
            </w:tcBorders>
            <w:shd w:val="clear" w:color="000000" w:fill="FFFFFF"/>
            <w:noWrap/>
            <w:vAlign w:val="center"/>
            <w:hideMark/>
          </w:tcPr>
          <w:p w14:paraId="6F427041"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0.0089</w:t>
            </w:r>
          </w:p>
        </w:tc>
        <w:tc>
          <w:tcPr>
            <w:tcW w:w="1617" w:type="dxa"/>
            <w:tcBorders>
              <w:top w:val="nil"/>
              <w:left w:val="nil"/>
              <w:bottom w:val="single" w:sz="4" w:space="0" w:color="auto"/>
              <w:right w:val="nil"/>
            </w:tcBorders>
            <w:shd w:val="clear" w:color="auto" w:fill="D9D9D9" w:themeFill="background1" w:themeFillShade="D9"/>
            <w:noWrap/>
            <w:vAlign w:val="center"/>
            <w:hideMark/>
          </w:tcPr>
          <w:p w14:paraId="62D96C2A"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1.7163</w:t>
            </w:r>
          </w:p>
        </w:tc>
        <w:tc>
          <w:tcPr>
            <w:tcW w:w="1416" w:type="dxa"/>
            <w:tcBorders>
              <w:top w:val="nil"/>
              <w:left w:val="nil"/>
              <w:bottom w:val="single" w:sz="4" w:space="0" w:color="auto"/>
              <w:right w:val="nil"/>
            </w:tcBorders>
            <w:shd w:val="clear" w:color="000000" w:fill="FFFFFF"/>
            <w:noWrap/>
            <w:vAlign w:val="center"/>
            <w:hideMark/>
          </w:tcPr>
          <w:p w14:paraId="4A177F84"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1.0410</w:t>
            </w:r>
          </w:p>
        </w:tc>
        <w:tc>
          <w:tcPr>
            <w:tcW w:w="1033" w:type="dxa"/>
            <w:tcBorders>
              <w:top w:val="nil"/>
              <w:left w:val="nil"/>
              <w:bottom w:val="single" w:sz="4" w:space="0" w:color="auto"/>
              <w:right w:val="nil"/>
            </w:tcBorders>
            <w:shd w:val="clear" w:color="auto" w:fill="D9D9D9" w:themeFill="background1" w:themeFillShade="D9"/>
            <w:noWrap/>
            <w:vAlign w:val="center"/>
            <w:hideMark/>
          </w:tcPr>
          <w:p w14:paraId="0283D940"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p>
        </w:tc>
        <w:tc>
          <w:tcPr>
            <w:tcW w:w="1056" w:type="dxa"/>
            <w:tcBorders>
              <w:top w:val="nil"/>
              <w:left w:val="nil"/>
              <w:bottom w:val="single" w:sz="4" w:space="0" w:color="auto"/>
              <w:right w:val="nil"/>
            </w:tcBorders>
            <w:shd w:val="clear" w:color="000000" w:fill="FFFFFF"/>
            <w:noWrap/>
            <w:vAlign w:val="center"/>
            <w:hideMark/>
          </w:tcPr>
          <w:p w14:paraId="17322E1D" w14:textId="77777777" w:rsidR="007D599F" w:rsidRPr="00BE0109" w:rsidRDefault="007D599F" w:rsidP="009B44FC">
            <w:pPr>
              <w:spacing w:line="480" w:lineRule="auto"/>
              <w:jc w:val="center"/>
              <w:rPr>
                <w:rFonts w:eastAsia="맑은 고딕"/>
                <w:color w:val="000000" w:themeColor="text1"/>
                <w:sz w:val="22"/>
              </w:rPr>
            </w:pPr>
            <w:r w:rsidRPr="00BE0109">
              <w:rPr>
                <w:rFonts w:eastAsia="맑은 고딕"/>
                <w:color w:val="000000" w:themeColor="text1"/>
                <w:sz w:val="22"/>
              </w:rPr>
              <w:t>-</w:t>
            </w:r>
          </w:p>
        </w:tc>
      </w:tr>
    </w:tbl>
    <w:p w14:paraId="38C462BE" w14:textId="77777777" w:rsidR="00230E3A" w:rsidRDefault="00230E3A" w:rsidP="00B644C8">
      <w:pPr>
        <w:spacing w:line="480" w:lineRule="auto"/>
        <w:jc w:val="both"/>
        <w:rPr>
          <w:rFonts w:eastAsia="맑은 고딕"/>
          <w:b/>
          <w:color w:val="000000" w:themeColor="text1"/>
          <w:szCs w:val="24"/>
          <w:u w:val="single"/>
          <w:lang w:eastAsia="ko-KR"/>
        </w:rPr>
      </w:pPr>
      <w:r>
        <w:rPr>
          <w:rFonts w:eastAsia="맑은 고딕"/>
          <w:b/>
          <w:color w:val="000000" w:themeColor="text1"/>
          <w:szCs w:val="24"/>
          <w:u w:val="single"/>
          <w:lang w:eastAsia="ko-KR"/>
        </w:rPr>
        <w:br w:type="page"/>
      </w:r>
    </w:p>
    <w:p w14:paraId="58B5DBE5" w14:textId="120C3B68" w:rsidR="006F17A1" w:rsidRDefault="00965404" w:rsidP="00B644C8">
      <w:pPr>
        <w:pStyle w:val="SMText"/>
        <w:spacing w:line="480" w:lineRule="auto"/>
        <w:ind w:firstLine="0"/>
        <w:jc w:val="both"/>
        <w:rPr>
          <w:rFonts w:eastAsia="맑은 고딕"/>
          <w:b/>
          <w:color w:val="000000" w:themeColor="text1"/>
          <w:szCs w:val="24"/>
          <w:u w:val="single"/>
          <w:lang w:eastAsia="ko-KR"/>
        </w:rPr>
      </w:pPr>
      <w:r>
        <w:rPr>
          <w:rFonts w:eastAsia="맑은 고딕"/>
          <w:b/>
          <w:color w:val="000000" w:themeColor="text1"/>
          <w:szCs w:val="24"/>
          <w:u w:val="single"/>
          <w:lang w:eastAsia="ko-KR"/>
        </w:rPr>
        <w:lastRenderedPageBreak/>
        <w:t>8</w:t>
      </w:r>
      <w:r w:rsidR="006F17A1" w:rsidRPr="006F17A1">
        <w:rPr>
          <w:rFonts w:eastAsia="맑은 고딕" w:hint="eastAsia"/>
          <w:b/>
          <w:color w:val="000000" w:themeColor="text1"/>
          <w:szCs w:val="24"/>
          <w:u w:val="single"/>
          <w:lang w:eastAsia="ko-KR"/>
        </w:rPr>
        <w:t xml:space="preserve">. </w:t>
      </w:r>
      <w:r w:rsidR="006F17A1">
        <w:rPr>
          <w:rFonts w:eastAsia="맑은 고딕"/>
          <w:b/>
          <w:color w:val="000000" w:themeColor="text1"/>
          <w:szCs w:val="24"/>
          <w:u w:val="single"/>
          <w:lang w:eastAsia="ko-KR"/>
        </w:rPr>
        <w:t>X-ray reflectivity measurement for electron density fitting</w:t>
      </w:r>
    </w:p>
    <w:p w14:paraId="1F93A559" w14:textId="655A5ED6" w:rsidR="007B6403" w:rsidRPr="00BE0109" w:rsidRDefault="000E6ADA" w:rsidP="002C3BA5">
      <w:pPr>
        <w:pStyle w:val="SMText"/>
        <w:spacing w:line="480" w:lineRule="auto"/>
        <w:ind w:firstLine="0"/>
        <w:jc w:val="center"/>
        <w:rPr>
          <w:b/>
          <w:color w:val="000000" w:themeColor="text1"/>
          <w:szCs w:val="24"/>
        </w:rPr>
      </w:pPr>
      <w:r w:rsidRPr="000E6ADA">
        <w:rPr>
          <w:b/>
          <w:noProof/>
          <w:color w:val="000000" w:themeColor="text1"/>
          <w:szCs w:val="24"/>
          <w:lang w:eastAsia="ko-KR"/>
        </w:rPr>
        <w:drawing>
          <wp:inline distT="0" distB="0" distL="0" distR="0" wp14:anchorId="5743D5AC" wp14:editId="47D5F9D0">
            <wp:extent cx="3519055" cy="2205568"/>
            <wp:effectExtent l="0" t="0" r="5715" b="4445"/>
            <wp:docPr id="4" name="그림 4" descr="F:\OneDrive - 연세대학교 (Yonsei University)\Cloud\lipid+FET\20190101\SLB_FET fig1-4_20200807\fig. 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neDrive - 연세대학교 (Yonsei University)\Cloud\lipid+FET\20190101\SLB_FET fig1-4_20200807\fig. s9.pn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542836" cy="2220472"/>
                    </a:xfrm>
                    <a:prstGeom prst="rect">
                      <a:avLst/>
                    </a:prstGeom>
                    <a:noFill/>
                    <a:ln>
                      <a:noFill/>
                    </a:ln>
                  </pic:spPr>
                </pic:pic>
              </a:graphicData>
            </a:graphic>
          </wp:inline>
        </w:drawing>
      </w:r>
    </w:p>
    <w:p w14:paraId="7E3B1B2C" w14:textId="7A4FD121" w:rsidR="007B6403" w:rsidRPr="00CB736C" w:rsidRDefault="00E61BB7" w:rsidP="00B644C8">
      <w:pPr>
        <w:pStyle w:val="SMText"/>
        <w:spacing w:line="480" w:lineRule="auto"/>
        <w:ind w:firstLine="0"/>
        <w:jc w:val="both"/>
        <w:rPr>
          <w:b/>
          <w:color w:val="000000" w:themeColor="text1"/>
          <w:szCs w:val="24"/>
        </w:rPr>
      </w:pPr>
      <w:r w:rsidRPr="00B228CA">
        <w:rPr>
          <w:b/>
          <w:color w:val="000000" w:themeColor="text1"/>
          <w:szCs w:val="24"/>
        </w:rPr>
        <w:t xml:space="preserve">Supplementary </w:t>
      </w:r>
      <w:r w:rsidR="007D599F" w:rsidRPr="00BE0109">
        <w:rPr>
          <w:b/>
          <w:color w:val="000000" w:themeColor="text1"/>
          <w:szCs w:val="24"/>
        </w:rPr>
        <w:t xml:space="preserve">Fig. </w:t>
      </w:r>
      <w:r w:rsidR="00410F8B" w:rsidRPr="00BE0109">
        <w:rPr>
          <w:b/>
          <w:color w:val="000000" w:themeColor="text1"/>
          <w:szCs w:val="24"/>
        </w:rPr>
        <w:t>S</w:t>
      </w:r>
      <w:r w:rsidR="00AB662A">
        <w:rPr>
          <w:b/>
          <w:color w:val="000000" w:themeColor="text1"/>
          <w:szCs w:val="24"/>
        </w:rPr>
        <w:t>8</w:t>
      </w:r>
      <w:r w:rsidR="007D599F" w:rsidRPr="00BE0109">
        <w:rPr>
          <w:b/>
          <w:color w:val="000000" w:themeColor="text1"/>
          <w:szCs w:val="24"/>
        </w:rPr>
        <w:t xml:space="preserve">. </w:t>
      </w:r>
      <w:r w:rsidR="000E6ADA">
        <w:rPr>
          <w:b/>
          <w:color w:val="000000" w:themeColor="text1"/>
          <w:szCs w:val="24"/>
        </w:rPr>
        <w:t>Structure for a s</w:t>
      </w:r>
      <w:r w:rsidR="007D599F" w:rsidRPr="00BE0109">
        <w:rPr>
          <w:b/>
          <w:color w:val="000000" w:themeColor="text1"/>
          <w:szCs w:val="24"/>
        </w:rPr>
        <w:t>lab model</w:t>
      </w:r>
      <w:r w:rsidR="000E6ADA">
        <w:rPr>
          <w:b/>
          <w:color w:val="000000" w:themeColor="text1"/>
          <w:szCs w:val="24"/>
        </w:rPr>
        <w:t>.</w:t>
      </w:r>
      <w:r w:rsidR="000E6ADA">
        <w:rPr>
          <w:rFonts w:eastAsia="맑은 고딕" w:hint="eastAsia"/>
          <w:b/>
          <w:color w:val="000000" w:themeColor="text1"/>
          <w:szCs w:val="24"/>
          <w:lang w:eastAsia="ko-KR"/>
        </w:rPr>
        <w:t xml:space="preserve"> </w:t>
      </w:r>
      <w:r w:rsidR="00B61AB9">
        <w:rPr>
          <w:b/>
          <w:color w:val="000000" w:themeColor="text1"/>
          <w:szCs w:val="24"/>
        </w:rPr>
        <w:t>a</w:t>
      </w:r>
      <w:r w:rsidR="00B61AB9" w:rsidRPr="00CB736C">
        <w:rPr>
          <w:color w:val="000000" w:themeColor="text1"/>
          <w:szCs w:val="24"/>
        </w:rPr>
        <w:t>,</w:t>
      </w:r>
      <w:r w:rsidR="00F80DC3" w:rsidRPr="00BE0109">
        <w:rPr>
          <w:b/>
          <w:color w:val="000000" w:themeColor="text1"/>
          <w:szCs w:val="24"/>
        </w:rPr>
        <w:t xml:space="preserve"> </w:t>
      </w:r>
      <w:r w:rsidR="00F80DC3" w:rsidRPr="00CB736C">
        <w:rPr>
          <w:color w:val="000000" w:themeColor="text1"/>
          <w:szCs w:val="24"/>
        </w:rPr>
        <w:t xml:space="preserve">the </w:t>
      </w:r>
      <w:r w:rsidR="007D599F" w:rsidRPr="00CB736C">
        <w:rPr>
          <w:color w:val="000000" w:themeColor="text1"/>
          <w:szCs w:val="24"/>
        </w:rPr>
        <w:t>SLB</w:t>
      </w:r>
      <w:r w:rsidR="00A83530" w:rsidRPr="00CB736C">
        <w:rPr>
          <w:color w:val="000000" w:themeColor="text1"/>
          <w:szCs w:val="24"/>
        </w:rPr>
        <w:t xml:space="preserve"> and</w:t>
      </w:r>
      <w:r w:rsidR="00A83530" w:rsidRPr="00BE0109">
        <w:rPr>
          <w:b/>
          <w:color w:val="000000" w:themeColor="text1"/>
          <w:szCs w:val="24"/>
        </w:rPr>
        <w:t xml:space="preserve"> </w:t>
      </w:r>
      <w:r w:rsidR="00B61AB9">
        <w:rPr>
          <w:b/>
          <w:color w:val="000000" w:themeColor="text1"/>
          <w:szCs w:val="24"/>
        </w:rPr>
        <w:t>b</w:t>
      </w:r>
      <w:r w:rsidR="00B61AB9" w:rsidRPr="00CB736C">
        <w:rPr>
          <w:color w:val="000000" w:themeColor="text1"/>
          <w:szCs w:val="24"/>
        </w:rPr>
        <w:t>,</w:t>
      </w:r>
      <w:r w:rsidR="00F80DC3" w:rsidRPr="00BE0109">
        <w:rPr>
          <w:b/>
          <w:color w:val="000000" w:themeColor="text1"/>
          <w:szCs w:val="24"/>
        </w:rPr>
        <w:t xml:space="preserve"> </w:t>
      </w:r>
      <w:r w:rsidR="00F80DC3" w:rsidRPr="00CB736C">
        <w:rPr>
          <w:color w:val="000000" w:themeColor="text1"/>
          <w:szCs w:val="24"/>
        </w:rPr>
        <w:t>the SLB with a layer of a</w:t>
      </w:r>
      <w:r w:rsidR="007D599F" w:rsidRPr="00CB736C">
        <w:rPr>
          <w:color w:val="000000" w:themeColor="text1"/>
          <w:szCs w:val="24"/>
        </w:rPr>
        <w:t>vidin</w:t>
      </w:r>
      <w:r w:rsidR="00255EAB" w:rsidRPr="00CB736C">
        <w:rPr>
          <w:color w:val="000000" w:themeColor="text1"/>
          <w:szCs w:val="24"/>
        </w:rPr>
        <w:t xml:space="preserve"> </w:t>
      </w:r>
      <w:r w:rsidR="00F80DC3" w:rsidRPr="00CB736C">
        <w:rPr>
          <w:color w:val="000000" w:themeColor="text1"/>
          <w:szCs w:val="24"/>
        </w:rPr>
        <w:t>molecules</w:t>
      </w:r>
    </w:p>
    <w:p w14:paraId="3F91FD51" w14:textId="2D6507CD" w:rsidR="007D599F" w:rsidRPr="00BE0109" w:rsidRDefault="000E6ADA" w:rsidP="002C3BA5">
      <w:pPr>
        <w:pStyle w:val="SMText"/>
        <w:spacing w:line="480" w:lineRule="auto"/>
        <w:ind w:firstLine="0"/>
        <w:jc w:val="center"/>
        <w:rPr>
          <w:color w:val="000000" w:themeColor="text1"/>
          <w:szCs w:val="24"/>
        </w:rPr>
      </w:pPr>
      <w:r>
        <w:rPr>
          <w:b/>
          <w:noProof/>
          <w:color w:val="000000" w:themeColor="text1"/>
          <w:szCs w:val="24"/>
          <w:lang w:eastAsia="ko-KR"/>
        </w:rPr>
        <w:drawing>
          <wp:inline distT="0" distB="0" distL="0" distR="0" wp14:anchorId="75AA587B" wp14:editId="09306315">
            <wp:extent cx="4512937" cy="1828800"/>
            <wp:effectExtent l="0" t="0" r="0" b="0"/>
            <wp:docPr id="5" name="그림 5" descr="C:\Users\동근\AppData\Local\Microsoft\Windows\INetCache\Content.Word\fig. 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동근\AppData\Local\Microsoft\Windows\INetCache\Content.Word\fig. s10.pn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4605254" cy="1866210"/>
                    </a:xfrm>
                    <a:prstGeom prst="rect">
                      <a:avLst/>
                    </a:prstGeom>
                    <a:noFill/>
                    <a:ln>
                      <a:noFill/>
                    </a:ln>
                  </pic:spPr>
                </pic:pic>
              </a:graphicData>
            </a:graphic>
          </wp:inline>
        </w:drawing>
      </w:r>
    </w:p>
    <w:p w14:paraId="5EAFF0FA" w14:textId="6316E2B6" w:rsidR="003A69CE" w:rsidRPr="00BE0109" w:rsidRDefault="00E61BB7" w:rsidP="00B644C8">
      <w:pPr>
        <w:pStyle w:val="SMText"/>
        <w:spacing w:line="480" w:lineRule="auto"/>
        <w:ind w:firstLine="0"/>
        <w:jc w:val="both"/>
        <w:rPr>
          <w:color w:val="000000" w:themeColor="text1"/>
          <w:szCs w:val="24"/>
        </w:rPr>
      </w:pPr>
      <w:r w:rsidRPr="00B228CA">
        <w:rPr>
          <w:b/>
          <w:color w:val="000000" w:themeColor="text1"/>
          <w:szCs w:val="24"/>
        </w:rPr>
        <w:t xml:space="preserve">Supplementary </w:t>
      </w:r>
      <w:r w:rsidR="003A69CE" w:rsidRPr="00BE0109">
        <w:rPr>
          <w:b/>
          <w:color w:val="000000" w:themeColor="text1"/>
          <w:szCs w:val="24"/>
        </w:rPr>
        <w:t xml:space="preserve">Fig. </w:t>
      </w:r>
      <w:r w:rsidR="00410F8B" w:rsidRPr="00BE0109">
        <w:rPr>
          <w:b/>
          <w:color w:val="000000" w:themeColor="text1"/>
          <w:szCs w:val="24"/>
        </w:rPr>
        <w:t>S</w:t>
      </w:r>
      <w:r w:rsidR="00AB662A">
        <w:rPr>
          <w:b/>
          <w:color w:val="000000" w:themeColor="text1"/>
          <w:szCs w:val="24"/>
        </w:rPr>
        <w:t>9</w:t>
      </w:r>
      <w:r w:rsidR="003A69CE" w:rsidRPr="00BE0109">
        <w:rPr>
          <w:b/>
          <w:color w:val="000000" w:themeColor="text1"/>
          <w:szCs w:val="24"/>
        </w:rPr>
        <w:t>. X-ray intensit</w:t>
      </w:r>
      <w:r w:rsidR="003922CF" w:rsidRPr="00BE0109">
        <w:rPr>
          <w:b/>
          <w:color w:val="000000" w:themeColor="text1"/>
          <w:szCs w:val="24"/>
        </w:rPr>
        <w:t>ies</w:t>
      </w:r>
      <w:r w:rsidR="003A69CE" w:rsidRPr="00BE0109">
        <w:rPr>
          <w:b/>
          <w:color w:val="000000" w:themeColor="text1"/>
          <w:szCs w:val="24"/>
        </w:rPr>
        <w:t xml:space="preserve"> and </w:t>
      </w:r>
      <w:r w:rsidR="003922CF" w:rsidRPr="00BE0109">
        <w:rPr>
          <w:b/>
          <w:color w:val="000000" w:themeColor="text1"/>
          <w:szCs w:val="24"/>
        </w:rPr>
        <w:t>electron density profiles</w:t>
      </w:r>
      <w:r w:rsidR="003A69CE" w:rsidRPr="00BE0109">
        <w:rPr>
          <w:b/>
          <w:color w:val="000000" w:themeColor="text1"/>
          <w:szCs w:val="24"/>
        </w:rPr>
        <w:t xml:space="preserve"> of SLB (blue) and SLB with avidin (yellow).</w:t>
      </w:r>
      <w:r w:rsidR="003A69CE" w:rsidRPr="00BE0109">
        <w:rPr>
          <w:color w:val="000000" w:themeColor="text1"/>
          <w:szCs w:val="24"/>
        </w:rPr>
        <w:t xml:space="preserve"> </w:t>
      </w:r>
      <w:r w:rsidR="00B61AB9" w:rsidRPr="00CB736C">
        <w:rPr>
          <w:b/>
          <w:color w:val="000000" w:themeColor="text1"/>
          <w:szCs w:val="24"/>
        </w:rPr>
        <w:t>a</w:t>
      </w:r>
      <w:r w:rsidR="00B61AB9">
        <w:rPr>
          <w:color w:val="000000" w:themeColor="text1"/>
          <w:szCs w:val="24"/>
        </w:rPr>
        <w:t>,</w:t>
      </w:r>
      <w:r w:rsidR="003A69CE" w:rsidRPr="00BE0109">
        <w:rPr>
          <w:color w:val="000000" w:themeColor="text1"/>
          <w:szCs w:val="24"/>
        </w:rPr>
        <w:t xml:space="preserve"> X-ray reflectivit</w:t>
      </w:r>
      <w:r w:rsidR="00375A02" w:rsidRPr="00BE0109">
        <w:rPr>
          <w:color w:val="000000" w:themeColor="text1"/>
          <w:szCs w:val="24"/>
        </w:rPr>
        <w:t>y intensities</w:t>
      </w:r>
      <w:r w:rsidR="003A69CE" w:rsidRPr="00BE0109">
        <w:rPr>
          <w:color w:val="000000" w:themeColor="text1"/>
          <w:szCs w:val="24"/>
        </w:rPr>
        <w:t xml:space="preserve"> and </w:t>
      </w:r>
      <w:r w:rsidR="00375A02" w:rsidRPr="00BE0109">
        <w:rPr>
          <w:color w:val="000000" w:themeColor="text1"/>
          <w:szCs w:val="24"/>
        </w:rPr>
        <w:t>their</w:t>
      </w:r>
      <w:r w:rsidR="003A69CE" w:rsidRPr="00BE0109">
        <w:rPr>
          <w:color w:val="000000" w:themeColor="text1"/>
          <w:szCs w:val="24"/>
        </w:rPr>
        <w:t xml:space="preserve"> fitting</w:t>
      </w:r>
      <w:r w:rsidR="00375A02" w:rsidRPr="00BE0109">
        <w:rPr>
          <w:color w:val="000000" w:themeColor="text1"/>
          <w:szCs w:val="24"/>
        </w:rPr>
        <w:t>s</w:t>
      </w:r>
      <w:r w:rsidR="003A69CE" w:rsidRPr="00BE0109">
        <w:rPr>
          <w:color w:val="000000" w:themeColor="text1"/>
          <w:szCs w:val="24"/>
        </w:rPr>
        <w:t xml:space="preserve">. </w:t>
      </w:r>
      <w:r w:rsidR="00B61AB9" w:rsidRPr="00CB736C">
        <w:rPr>
          <w:b/>
          <w:color w:val="000000" w:themeColor="text1"/>
          <w:szCs w:val="24"/>
        </w:rPr>
        <w:t>b</w:t>
      </w:r>
      <w:r w:rsidR="00B61AB9">
        <w:rPr>
          <w:color w:val="000000" w:themeColor="text1"/>
          <w:szCs w:val="24"/>
        </w:rPr>
        <w:t>,</w:t>
      </w:r>
      <w:r w:rsidR="003A69CE" w:rsidRPr="00BE0109">
        <w:rPr>
          <w:color w:val="000000" w:themeColor="text1"/>
          <w:szCs w:val="24"/>
        </w:rPr>
        <w:t xml:space="preserve"> Electron density</w:t>
      </w:r>
      <w:r w:rsidR="00255EAB" w:rsidRPr="00BE0109">
        <w:rPr>
          <w:color w:val="000000" w:themeColor="text1"/>
          <w:szCs w:val="24"/>
        </w:rPr>
        <w:t xml:space="preserve"> </w:t>
      </w:r>
      <w:r w:rsidR="003A69CE" w:rsidRPr="00BE0109">
        <w:rPr>
          <w:color w:val="000000" w:themeColor="text1"/>
          <w:szCs w:val="24"/>
        </w:rPr>
        <w:t>curves along the z-direction.</w:t>
      </w:r>
    </w:p>
    <w:p w14:paraId="4501B2A1" w14:textId="3F1327F3" w:rsidR="00FC5352" w:rsidRDefault="003A69CE" w:rsidP="00B644C8">
      <w:pPr>
        <w:pStyle w:val="SMText"/>
        <w:spacing w:line="480" w:lineRule="auto"/>
        <w:ind w:firstLineChars="200"/>
        <w:jc w:val="both"/>
        <w:rPr>
          <w:color w:val="000000" w:themeColor="text1"/>
          <w:szCs w:val="24"/>
        </w:rPr>
      </w:pPr>
      <w:r w:rsidRPr="00BE0109">
        <w:rPr>
          <w:color w:val="000000" w:themeColor="text1"/>
          <w:szCs w:val="24"/>
        </w:rPr>
        <w:t xml:space="preserve">As shown in </w:t>
      </w:r>
      <w:r w:rsidR="00632FEB">
        <w:rPr>
          <w:color w:val="000000" w:themeColor="text1"/>
          <w:szCs w:val="24"/>
        </w:rPr>
        <w:t>f</w:t>
      </w:r>
      <w:r w:rsidR="005421FE" w:rsidRPr="00BE0109">
        <w:rPr>
          <w:color w:val="000000" w:themeColor="text1"/>
          <w:szCs w:val="24"/>
        </w:rPr>
        <w:t>ig</w:t>
      </w:r>
      <w:r w:rsidRPr="00BE0109">
        <w:rPr>
          <w:color w:val="000000" w:themeColor="text1"/>
          <w:szCs w:val="24"/>
        </w:rPr>
        <w:t xml:space="preserve">. </w:t>
      </w:r>
      <w:r w:rsidR="00410F8B" w:rsidRPr="00BE0109">
        <w:rPr>
          <w:color w:val="000000" w:themeColor="text1"/>
          <w:szCs w:val="24"/>
        </w:rPr>
        <w:t>S</w:t>
      </w:r>
      <w:r w:rsidR="00965404">
        <w:rPr>
          <w:color w:val="000000" w:themeColor="text1"/>
          <w:szCs w:val="24"/>
        </w:rPr>
        <w:t>9</w:t>
      </w:r>
      <w:r w:rsidR="00B61AB9">
        <w:rPr>
          <w:color w:val="000000" w:themeColor="text1"/>
          <w:szCs w:val="24"/>
        </w:rPr>
        <w:t>a</w:t>
      </w:r>
      <w:r w:rsidRPr="00BE0109">
        <w:rPr>
          <w:color w:val="000000" w:themeColor="text1"/>
          <w:szCs w:val="24"/>
        </w:rPr>
        <w:t xml:space="preserve">, both </w:t>
      </w:r>
      <w:r w:rsidR="00591928" w:rsidRPr="00BE0109">
        <w:rPr>
          <w:color w:val="000000" w:themeColor="text1"/>
          <w:szCs w:val="24"/>
        </w:rPr>
        <w:t>measurements of SLB and SLB with avidin</w:t>
      </w:r>
      <w:r w:rsidR="005421FE" w:rsidRPr="00BE0109">
        <w:rPr>
          <w:color w:val="000000" w:themeColor="text1"/>
          <w:szCs w:val="24"/>
        </w:rPr>
        <w:t xml:space="preserve"> </w:t>
      </w:r>
      <w:r w:rsidR="00591928" w:rsidRPr="00BE0109">
        <w:rPr>
          <w:color w:val="000000" w:themeColor="text1"/>
          <w:szCs w:val="24"/>
        </w:rPr>
        <w:t>we</w:t>
      </w:r>
      <w:r w:rsidRPr="00BE0109">
        <w:rPr>
          <w:color w:val="000000" w:themeColor="text1"/>
          <w:szCs w:val="24"/>
        </w:rPr>
        <w:t xml:space="preserve">re well </w:t>
      </w:r>
      <w:r w:rsidR="00591928" w:rsidRPr="00BE0109">
        <w:rPr>
          <w:color w:val="000000" w:themeColor="text1"/>
          <w:szCs w:val="24"/>
        </w:rPr>
        <w:t>fitted</w:t>
      </w:r>
      <w:r w:rsidR="004A5D43" w:rsidRPr="00BE0109">
        <w:rPr>
          <w:color w:val="000000" w:themeColor="text1"/>
          <w:szCs w:val="24"/>
        </w:rPr>
        <w:t xml:space="preserve"> by the model described above</w:t>
      </w:r>
      <w:r w:rsidRPr="00BE0109">
        <w:rPr>
          <w:color w:val="000000" w:themeColor="text1"/>
          <w:szCs w:val="24"/>
        </w:rPr>
        <w:t xml:space="preserve">. Slight </w:t>
      </w:r>
      <w:r w:rsidR="00E47251" w:rsidRPr="00BE0109">
        <w:rPr>
          <w:color w:val="000000" w:themeColor="text1"/>
          <w:szCs w:val="24"/>
        </w:rPr>
        <w:t xml:space="preserve">deviation </w:t>
      </w:r>
      <w:r w:rsidRPr="00BE0109">
        <w:rPr>
          <w:color w:val="000000" w:themeColor="text1"/>
          <w:szCs w:val="24"/>
        </w:rPr>
        <w:t xml:space="preserve">at high q </w:t>
      </w:r>
      <w:r w:rsidR="00E47251" w:rsidRPr="00BE0109">
        <w:rPr>
          <w:color w:val="000000" w:themeColor="text1"/>
          <w:szCs w:val="24"/>
        </w:rPr>
        <w:t xml:space="preserve">regime </w:t>
      </w:r>
      <w:r w:rsidRPr="00BE0109">
        <w:rPr>
          <w:color w:val="000000" w:themeColor="text1"/>
          <w:szCs w:val="24"/>
        </w:rPr>
        <w:t>(&gt;0.5 Å</w:t>
      </w:r>
      <w:r w:rsidRPr="00BE0109">
        <w:rPr>
          <w:color w:val="000000" w:themeColor="text1"/>
          <w:szCs w:val="24"/>
          <w:vertAlign w:val="superscript"/>
        </w:rPr>
        <w:t>-1</w:t>
      </w:r>
      <w:r w:rsidRPr="00BE0109">
        <w:rPr>
          <w:color w:val="000000" w:themeColor="text1"/>
          <w:szCs w:val="24"/>
        </w:rPr>
        <w:t xml:space="preserve">) </w:t>
      </w:r>
      <w:r w:rsidR="00E47251" w:rsidRPr="00BE0109">
        <w:rPr>
          <w:color w:val="000000" w:themeColor="text1"/>
          <w:szCs w:val="24"/>
        </w:rPr>
        <w:t>is due to</w:t>
      </w:r>
      <w:r w:rsidRPr="00BE0109">
        <w:rPr>
          <w:color w:val="000000" w:themeColor="text1"/>
          <w:szCs w:val="24"/>
        </w:rPr>
        <w:t xml:space="preserve"> the low peak intensity. The electron density plots in </w:t>
      </w:r>
      <w:r w:rsidR="00632FEB">
        <w:rPr>
          <w:color w:val="000000" w:themeColor="text1"/>
          <w:szCs w:val="24"/>
        </w:rPr>
        <w:t>f</w:t>
      </w:r>
      <w:r w:rsidR="005421FE" w:rsidRPr="00BE0109">
        <w:rPr>
          <w:color w:val="000000" w:themeColor="text1"/>
          <w:szCs w:val="24"/>
        </w:rPr>
        <w:t>ig</w:t>
      </w:r>
      <w:r w:rsidRPr="00BE0109">
        <w:rPr>
          <w:color w:val="000000" w:themeColor="text1"/>
          <w:szCs w:val="24"/>
        </w:rPr>
        <w:t xml:space="preserve">. </w:t>
      </w:r>
      <w:r w:rsidR="00410F8B" w:rsidRPr="00BE0109">
        <w:rPr>
          <w:color w:val="000000" w:themeColor="text1"/>
          <w:szCs w:val="24"/>
        </w:rPr>
        <w:t>S</w:t>
      </w:r>
      <w:r w:rsidR="00965404">
        <w:rPr>
          <w:color w:val="000000" w:themeColor="text1"/>
          <w:szCs w:val="24"/>
        </w:rPr>
        <w:t>9</w:t>
      </w:r>
      <w:r w:rsidR="00B61AB9">
        <w:rPr>
          <w:color w:val="000000" w:themeColor="text1"/>
          <w:szCs w:val="24"/>
        </w:rPr>
        <w:t>b</w:t>
      </w:r>
      <w:r w:rsidR="00410F8B" w:rsidRPr="00BE0109">
        <w:rPr>
          <w:color w:val="000000" w:themeColor="text1"/>
          <w:szCs w:val="24"/>
        </w:rPr>
        <w:t xml:space="preserve"> </w:t>
      </w:r>
      <w:r w:rsidRPr="00BE0109">
        <w:rPr>
          <w:color w:val="000000" w:themeColor="text1"/>
          <w:szCs w:val="24"/>
        </w:rPr>
        <w:t xml:space="preserve">clearly exhibit the typical electron density curve of SLB, </w:t>
      </w:r>
      <w:r w:rsidR="00E47251" w:rsidRPr="00BE0109">
        <w:rPr>
          <w:color w:val="000000" w:themeColor="text1"/>
          <w:szCs w:val="24"/>
        </w:rPr>
        <w:t xml:space="preserve">showing </w:t>
      </w:r>
      <w:r w:rsidR="00514BFB" w:rsidRPr="00BE0109">
        <w:rPr>
          <w:color w:val="000000" w:themeColor="text1"/>
          <w:szCs w:val="24"/>
        </w:rPr>
        <w:t>consistency</w:t>
      </w:r>
      <w:r w:rsidR="00E47251" w:rsidRPr="00BE0109">
        <w:rPr>
          <w:color w:val="000000" w:themeColor="text1"/>
          <w:szCs w:val="24"/>
        </w:rPr>
        <w:t xml:space="preserve"> with the literature in terms of</w:t>
      </w:r>
      <w:r w:rsidR="005421FE" w:rsidRPr="00BE0109">
        <w:rPr>
          <w:color w:val="000000" w:themeColor="text1"/>
          <w:szCs w:val="24"/>
        </w:rPr>
        <w:t xml:space="preserve"> </w:t>
      </w:r>
      <w:r w:rsidR="00E47251" w:rsidRPr="00BE0109">
        <w:rPr>
          <w:color w:val="000000" w:themeColor="text1"/>
          <w:szCs w:val="24"/>
        </w:rPr>
        <w:t>the</w:t>
      </w:r>
      <w:r w:rsidRPr="00BE0109">
        <w:rPr>
          <w:color w:val="000000" w:themeColor="text1"/>
          <w:szCs w:val="24"/>
        </w:rPr>
        <w:t xml:space="preserve"> size of </w:t>
      </w:r>
      <w:r w:rsidR="00E47251" w:rsidRPr="00BE0109">
        <w:rPr>
          <w:color w:val="000000" w:themeColor="text1"/>
          <w:szCs w:val="24"/>
        </w:rPr>
        <w:t xml:space="preserve">the </w:t>
      </w:r>
      <w:r w:rsidRPr="00BE0109">
        <w:rPr>
          <w:color w:val="000000" w:themeColor="text1"/>
          <w:szCs w:val="24"/>
        </w:rPr>
        <w:t xml:space="preserve">conjugated </w:t>
      </w:r>
      <w:r w:rsidR="00543CAB" w:rsidRPr="00BE0109">
        <w:rPr>
          <w:color w:val="000000" w:themeColor="text1"/>
          <w:szCs w:val="24"/>
        </w:rPr>
        <w:t>avidin</w:t>
      </w:r>
      <w:r w:rsidR="00543CAB">
        <w:rPr>
          <w:color w:val="000000" w:themeColor="text1"/>
          <w:szCs w:val="24"/>
          <w:vertAlign w:val="superscript"/>
        </w:rPr>
        <w:t>2</w:t>
      </w:r>
      <w:r w:rsidR="00543CAB" w:rsidRPr="00BE0109">
        <w:rPr>
          <w:color w:val="000000" w:themeColor="text1"/>
          <w:szCs w:val="24"/>
        </w:rPr>
        <w:t xml:space="preserve"> </w:t>
      </w:r>
      <w:r w:rsidR="00E47251" w:rsidRPr="00BE0109">
        <w:rPr>
          <w:color w:val="000000" w:themeColor="text1"/>
          <w:szCs w:val="24"/>
        </w:rPr>
        <w:t>(~</w:t>
      </w:r>
      <w:r w:rsidRPr="00BE0109">
        <w:rPr>
          <w:color w:val="000000" w:themeColor="text1"/>
          <w:szCs w:val="24"/>
        </w:rPr>
        <w:t>50 Å</w:t>
      </w:r>
      <w:r w:rsidR="00E47251" w:rsidRPr="00BE0109">
        <w:rPr>
          <w:color w:val="000000" w:themeColor="text1"/>
          <w:szCs w:val="24"/>
        </w:rPr>
        <w:t>)</w:t>
      </w:r>
      <w:r w:rsidR="000A7912" w:rsidRPr="00BE0109">
        <w:rPr>
          <w:color w:val="000000" w:themeColor="text1"/>
          <w:szCs w:val="24"/>
        </w:rPr>
        <w:fldChar w:fldCharType="begin"/>
      </w:r>
      <w:r w:rsidR="00B90582" w:rsidRPr="00BE0109">
        <w:rPr>
          <w:color w:val="000000" w:themeColor="text1"/>
          <w:szCs w:val="24"/>
        </w:rPr>
        <w:instrText xml:space="preserve"> ADDIN EN.CITE &lt;EndNote&gt;&lt;Cite&gt;&lt;Author&gt;Liu&lt;/Author&gt;&lt;Year&gt;1995&lt;/Year&gt;&lt;RecNum&gt;10&lt;/RecNum&gt;&lt;DisplayText&gt;(&lt;style face="italic"&gt;7&lt;/style&gt;)&lt;/DisplayText&gt;&lt;record&gt;&lt;rec-number&gt;10&lt;/rec-number&gt;&lt;foreign-keys&gt;&lt;key app="EN" db-id="tt9s2rew85avxrepp9i5d9taz0e9waxa5zpt" timestamp="1591002054"&gt;10&lt;/key&gt;&lt;/foreign-keys&gt;&lt;ref-type name="Journal Article"&gt;17&lt;/ref-type&gt;&lt;contributors&gt;&lt;authors&gt;&lt;author&gt;Liu, Z.&lt;/author&gt;&lt;author&gt;Qin, H.&lt;/author&gt;&lt;author&gt;Xiao, C.&lt;/author&gt;&lt;author&gt;Wen, C. H.&lt;/author&gt;&lt;author&gt;Wang, S. P.&lt;/author&gt;&lt;author&gt;Sui, S. F.&lt;/author&gt;&lt;/authors&gt;&lt;/contributors&gt;&lt;auth-address&gt;Tsing Hua Univ,Dept Biol Sci &amp;amp; Biotechnol,Biophys Lab,Beijing 100084,Peoples R China&lt;/auth-address&gt;&lt;titles&gt;&lt;title&gt;Specific Binding of Avidin to Biotin-Containing Lipid Lamella Surfaces Studied with Monolayers and Liposomes&lt;/title&gt;&lt;secondary-title&gt;European Biophysics Journal&lt;/secondary-title&gt;&lt;alt-title&gt;Eur Biophys J&lt;/alt-title&gt;&lt;/titles&gt;&lt;periodical&gt;&lt;full-title&gt;European Biophysics Journal&lt;/full-title&gt;&lt;abbr-1&gt;Eur Biophys J&lt;/abbr-1&gt;&lt;/periodical&gt;&lt;alt-periodical&gt;&lt;full-title&gt;European Biophysics Journal&lt;/full-title&gt;&lt;abbr-1&gt;Eur Biophys J&lt;/abbr-1&gt;&lt;/alt-periodical&gt;&lt;pages&gt;31-38&lt;/pages&gt;&lt;volume&gt;24&lt;/volume&gt;&lt;number&gt;1&lt;/number&gt;&lt;keywords&gt;&lt;keyword&gt;molecular assembly&lt;/keyword&gt;&lt;keyword&gt;artificial membrane&lt;/keyword&gt;&lt;keyword&gt;2-dimensional crystallization of protein&lt;/keyword&gt;&lt;keyword&gt;membranes&lt;/keyword&gt;&lt;keyword&gt;bilayers&lt;/keyword&gt;&lt;keyword&gt;streptavidin&lt;/keyword&gt;&lt;keyword&gt;recognition&lt;/keyword&gt;&lt;keyword&gt;macromolecules&lt;/keyword&gt;&lt;keyword&gt;adsorption&lt;/keyword&gt;&lt;keyword&gt;crystals&lt;/keyword&gt;&lt;keyword&gt;planar&lt;/keyword&gt;&lt;/keywords&gt;&lt;dates&gt;&lt;year&gt;1995&lt;/year&gt;&lt;pub-dates&gt;&lt;date&gt;Jun&lt;/date&gt;&lt;/pub-dates&gt;&lt;/dates&gt;&lt;isbn&gt;0175-7571&lt;/isbn&gt;&lt;accession-num&gt;WOS:A1995RG46200004&lt;/accession-num&gt;&lt;urls&gt;&lt;related-urls&gt;&lt;url&gt;&amp;lt;Go to ISI&amp;gt;://WOS:A1995RG46200004&lt;/url&gt;&lt;/related-urls&gt;&lt;/urls&gt;&lt;electronic-resource-num&gt;Doi 10.1007/Bf00216828&lt;/electronic-resource-num&gt;&lt;language&gt;English&lt;/language&gt;&lt;/record&gt;&lt;/Cite&gt;&lt;/EndNote&gt;</w:instrText>
      </w:r>
      <w:r w:rsidR="000A7912" w:rsidRPr="00BE0109">
        <w:rPr>
          <w:color w:val="000000" w:themeColor="text1"/>
          <w:szCs w:val="24"/>
        </w:rPr>
        <w:fldChar w:fldCharType="end"/>
      </w:r>
      <w:r w:rsidRPr="00BE0109">
        <w:rPr>
          <w:color w:val="000000" w:themeColor="text1"/>
          <w:szCs w:val="24"/>
        </w:rPr>
        <w:t>.</w:t>
      </w:r>
    </w:p>
    <w:p w14:paraId="31ECF5FB" w14:textId="3F599A6F" w:rsidR="007B6403" w:rsidRDefault="002C3BA5" w:rsidP="002C3BA5">
      <w:pPr>
        <w:rPr>
          <w:b/>
          <w:color w:val="000000" w:themeColor="text1"/>
          <w:szCs w:val="24"/>
          <w:u w:val="single"/>
        </w:rPr>
      </w:pPr>
      <w:r>
        <w:rPr>
          <w:color w:val="000000" w:themeColor="text1"/>
          <w:szCs w:val="24"/>
        </w:rPr>
        <w:br w:type="page"/>
      </w:r>
      <w:r w:rsidR="00965404">
        <w:rPr>
          <w:b/>
          <w:color w:val="000000" w:themeColor="text1"/>
          <w:szCs w:val="24"/>
          <w:u w:val="single"/>
        </w:rPr>
        <w:lastRenderedPageBreak/>
        <w:t>9</w:t>
      </w:r>
      <w:r w:rsidR="003A69CE" w:rsidRPr="00BE0109">
        <w:rPr>
          <w:b/>
          <w:color w:val="000000" w:themeColor="text1"/>
          <w:szCs w:val="24"/>
          <w:u w:val="single"/>
        </w:rPr>
        <w:t>. Chemical potential calculation</w:t>
      </w:r>
      <w:r w:rsidR="00433399" w:rsidRPr="00BE0109">
        <w:rPr>
          <w:b/>
          <w:color w:val="000000" w:themeColor="text1"/>
          <w:szCs w:val="24"/>
          <w:u w:val="single"/>
        </w:rPr>
        <w:t xml:space="preserve"> using the electron density</w:t>
      </w:r>
    </w:p>
    <w:p w14:paraId="6B867CB2" w14:textId="77777777" w:rsidR="0025227B" w:rsidRDefault="0025227B" w:rsidP="002C3BA5">
      <w:pPr>
        <w:rPr>
          <w:b/>
          <w:color w:val="000000" w:themeColor="text1"/>
          <w:szCs w:val="24"/>
          <w:u w:val="single"/>
        </w:rPr>
      </w:pPr>
    </w:p>
    <w:p w14:paraId="6AA571BA" w14:textId="21A4173C" w:rsidR="00031FDA" w:rsidRPr="00BE0109" w:rsidRDefault="003A69CE" w:rsidP="00B644C8">
      <w:pPr>
        <w:pStyle w:val="SMText"/>
        <w:spacing w:line="480" w:lineRule="auto"/>
        <w:ind w:firstLineChars="200"/>
        <w:jc w:val="both"/>
        <w:rPr>
          <w:color w:val="000000" w:themeColor="text1"/>
          <w:szCs w:val="24"/>
        </w:rPr>
      </w:pPr>
      <w:r w:rsidRPr="00BE0109">
        <w:rPr>
          <w:color w:val="000000" w:themeColor="text1"/>
          <w:szCs w:val="24"/>
        </w:rPr>
        <w:t xml:space="preserve">Poisson’s equation (Eq. </w:t>
      </w:r>
      <w:r w:rsidR="00B228CA" w:rsidRPr="00BE0109">
        <w:rPr>
          <w:color w:val="000000" w:themeColor="text1"/>
          <w:szCs w:val="24"/>
        </w:rPr>
        <w:t>S</w:t>
      </w:r>
      <w:r w:rsidR="00B228CA">
        <w:rPr>
          <w:color w:val="000000" w:themeColor="text1"/>
          <w:szCs w:val="24"/>
        </w:rPr>
        <w:t>1</w:t>
      </w:r>
      <w:r w:rsidR="00A06028">
        <w:rPr>
          <w:color w:val="000000" w:themeColor="text1"/>
          <w:szCs w:val="24"/>
        </w:rPr>
        <w:t>1</w:t>
      </w:r>
      <w:r w:rsidRPr="00BE0109">
        <w:rPr>
          <w:color w:val="000000" w:themeColor="text1"/>
          <w:szCs w:val="24"/>
        </w:rPr>
        <w:t xml:space="preserve">) </w:t>
      </w:r>
      <w:r w:rsidR="005D1DC7" w:rsidRPr="00BE0109">
        <w:rPr>
          <w:color w:val="000000" w:themeColor="text1"/>
          <w:szCs w:val="24"/>
        </w:rPr>
        <w:t>was applied</w:t>
      </w:r>
      <w:r w:rsidRPr="00BE0109">
        <w:rPr>
          <w:color w:val="000000" w:themeColor="text1"/>
          <w:szCs w:val="24"/>
        </w:rPr>
        <w:t xml:space="preserve"> to </w:t>
      </w:r>
      <w:r w:rsidR="003D52B9" w:rsidRPr="00BE0109">
        <w:rPr>
          <w:color w:val="000000" w:themeColor="text1"/>
          <w:szCs w:val="24"/>
        </w:rPr>
        <w:t xml:space="preserve">calculate electric potential variation </w:t>
      </w:r>
      <w:r w:rsidR="00514BFB" w:rsidRPr="00BE0109">
        <w:rPr>
          <w:color w:val="000000" w:themeColor="text1"/>
          <w:szCs w:val="24"/>
        </w:rPr>
        <w:t>due</w:t>
      </w:r>
      <w:r w:rsidR="005421FE" w:rsidRPr="00BE0109">
        <w:rPr>
          <w:color w:val="000000" w:themeColor="text1"/>
          <w:szCs w:val="24"/>
        </w:rPr>
        <w:t xml:space="preserve"> </w:t>
      </w:r>
      <w:r w:rsidR="003D52B9" w:rsidRPr="00BE0109">
        <w:rPr>
          <w:color w:val="000000" w:themeColor="text1"/>
          <w:szCs w:val="24"/>
        </w:rPr>
        <w:t xml:space="preserve">to </w:t>
      </w:r>
      <w:r w:rsidRPr="00BE0109">
        <w:rPr>
          <w:color w:val="000000" w:themeColor="text1"/>
          <w:szCs w:val="24"/>
        </w:rPr>
        <w:t xml:space="preserve">the </w:t>
      </w:r>
      <w:r w:rsidR="003D52B9" w:rsidRPr="00BE0109">
        <w:rPr>
          <w:color w:val="000000" w:themeColor="text1"/>
          <w:szCs w:val="24"/>
        </w:rPr>
        <w:t xml:space="preserve">redistribution of the </w:t>
      </w:r>
      <w:r w:rsidRPr="00BE0109">
        <w:rPr>
          <w:color w:val="000000" w:themeColor="text1"/>
          <w:szCs w:val="24"/>
        </w:rPr>
        <w:t xml:space="preserve">charge density </w:t>
      </w:r>
      <w:r w:rsidR="003D52B9" w:rsidRPr="00BE0109">
        <w:rPr>
          <w:color w:val="000000" w:themeColor="text1"/>
          <w:szCs w:val="24"/>
        </w:rPr>
        <w:t xml:space="preserve">in </w:t>
      </w:r>
      <w:r w:rsidR="003D52B9" w:rsidRPr="00BE0109">
        <w:rPr>
          <w:color w:val="000000" w:themeColor="text1"/>
          <w:szCs w:val="24"/>
          <w:lang w:eastAsia="ko-KR"/>
        </w:rPr>
        <w:t>the lipid membrane</w:t>
      </w:r>
      <w:r w:rsidR="00965404">
        <w:rPr>
          <w:color w:val="000000" w:themeColor="text1"/>
          <w:szCs w:val="24"/>
          <w:vertAlign w:val="superscript"/>
          <w:lang w:eastAsia="ko-KR"/>
        </w:rPr>
        <w:t>7</w:t>
      </w:r>
      <w:r w:rsidR="00122DE2" w:rsidRPr="00122DE2">
        <w:rPr>
          <w:color w:val="000000" w:themeColor="text1"/>
          <w:szCs w:val="24"/>
          <w:vertAlign w:val="superscript"/>
          <w:lang w:eastAsia="ko-KR"/>
        </w:rPr>
        <w:t xml:space="preserve">, </w:t>
      </w:r>
      <w:r w:rsidR="00965404">
        <w:rPr>
          <w:color w:val="000000" w:themeColor="text1"/>
          <w:szCs w:val="24"/>
          <w:vertAlign w:val="superscript"/>
          <w:lang w:eastAsia="ko-KR"/>
        </w:rPr>
        <w:t>8</w:t>
      </w:r>
      <w:r w:rsidR="00122DE2" w:rsidRPr="00122DE2">
        <w:rPr>
          <w:color w:val="000000" w:themeColor="text1"/>
          <w:szCs w:val="24"/>
          <w:vertAlign w:val="superscript"/>
          <w:lang w:eastAsia="ko-KR"/>
        </w:rPr>
        <w:t xml:space="preserve">, </w:t>
      </w:r>
      <w:r w:rsidR="00965404">
        <w:rPr>
          <w:color w:val="000000" w:themeColor="text1"/>
          <w:szCs w:val="24"/>
          <w:vertAlign w:val="superscript"/>
          <w:lang w:eastAsia="ko-KR"/>
        </w:rPr>
        <w:t>9</w:t>
      </w:r>
      <w:r w:rsidRPr="00BE0109">
        <w:rPr>
          <w:color w:val="000000" w:themeColor="text1"/>
          <w:szCs w:val="24"/>
        </w:rPr>
        <w:t>.</w:t>
      </w:r>
    </w:p>
    <w:p w14:paraId="6808DAB6" w14:textId="2F1C25C0" w:rsidR="00031FDA" w:rsidRPr="00BE0109" w:rsidRDefault="00195FA1" w:rsidP="00381FD8">
      <w:pPr>
        <w:pStyle w:val="SMText"/>
        <w:spacing w:line="480" w:lineRule="auto"/>
        <w:ind w:left="2160" w:firstLine="720"/>
        <w:jc w:val="both"/>
        <w:rPr>
          <w:color w:val="000000" w:themeColor="text1"/>
          <w:szCs w:val="24"/>
        </w:rPr>
      </w:pPr>
      <w:r w:rsidRPr="00BE0109">
        <w:rPr>
          <w:noProof/>
          <w:color w:val="000000" w:themeColor="text1"/>
          <w:position w:val="-32"/>
          <w:szCs w:val="24"/>
        </w:rPr>
        <w:object w:dxaOrig="3320" w:dyaOrig="740" w14:anchorId="10884399">
          <v:shape id="_x0000_i1036" type="#_x0000_t75" alt="" style="width:166.8pt;height:37.8pt;mso-width-percent:0;mso-height-percent:0;mso-width-percent:0;mso-height-percent:0" o:ole="">
            <v:imagedata r:id="rId44" o:title=""/>
          </v:shape>
          <o:OLEObject Type="Embed" ProgID="Equation.DSMT4" ShapeID="_x0000_i1036" DrawAspect="Content" ObjectID="_1664820297" r:id="rId45"/>
        </w:object>
      </w:r>
      <w:r w:rsidR="00E85DF2">
        <w:rPr>
          <w:noProof/>
          <w:color w:val="000000" w:themeColor="text1"/>
          <w:szCs w:val="24"/>
        </w:rPr>
        <w:tab/>
      </w:r>
      <w:r w:rsidR="00E85DF2">
        <w:rPr>
          <w:noProof/>
          <w:color w:val="000000" w:themeColor="text1"/>
          <w:szCs w:val="24"/>
        </w:rPr>
        <w:tab/>
      </w:r>
      <w:r w:rsidR="00E85DF2">
        <w:rPr>
          <w:noProof/>
          <w:color w:val="000000" w:themeColor="text1"/>
          <w:szCs w:val="24"/>
        </w:rPr>
        <w:tab/>
      </w:r>
      <w:r w:rsidR="00E85DF2">
        <w:rPr>
          <w:noProof/>
          <w:color w:val="000000" w:themeColor="text1"/>
          <w:szCs w:val="24"/>
        </w:rPr>
        <w:tab/>
      </w:r>
      <w:r w:rsidR="00031FDA" w:rsidRPr="00BE0109">
        <w:rPr>
          <w:color w:val="000000" w:themeColor="text1"/>
          <w:szCs w:val="24"/>
        </w:rPr>
        <w:t>(S</w:t>
      </w:r>
      <w:r w:rsidR="00B228CA">
        <w:rPr>
          <w:color w:val="000000" w:themeColor="text1"/>
          <w:szCs w:val="24"/>
        </w:rPr>
        <w:t>1</w:t>
      </w:r>
      <w:r w:rsidR="00965404">
        <w:rPr>
          <w:color w:val="000000" w:themeColor="text1"/>
          <w:szCs w:val="24"/>
        </w:rPr>
        <w:t>1</w:t>
      </w:r>
      <w:r w:rsidR="00031FDA" w:rsidRPr="00BE0109">
        <w:rPr>
          <w:color w:val="000000" w:themeColor="text1"/>
          <w:szCs w:val="24"/>
        </w:rPr>
        <w:t>)</w:t>
      </w:r>
    </w:p>
    <w:p w14:paraId="36BB78C5" w14:textId="68762EEC" w:rsidR="00992020" w:rsidRPr="00BE0109" w:rsidRDefault="005D1DC7" w:rsidP="00B644C8">
      <w:pPr>
        <w:pStyle w:val="SMText"/>
        <w:spacing w:line="480" w:lineRule="auto"/>
        <w:ind w:firstLineChars="200"/>
        <w:jc w:val="both"/>
        <w:rPr>
          <w:color w:val="000000" w:themeColor="text1"/>
          <w:szCs w:val="24"/>
        </w:rPr>
      </w:pPr>
      <w:r w:rsidRPr="00BE0109">
        <w:rPr>
          <w:color w:val="000000" w:themeColor="text1"/>
          <w:szCs w:val="24"/>
        </w:rPr>
        <w:t>T</w:t>
      </w:r>
      <w:r w:rsidR="003A69CE" w:rsidRPr="00BE0109">
        <w:rPr>
          <w:color w:val="000000" w:themeColor="text1"/>
          <w:szCs w:val="24"/>
        </w:rPr>
        <w:t>he chemical potential a</w:t>
      </w:r>
      <w:r w:rsidR="00693FBD" w:rsidRPr="00BE0109">
        <w:rPr>
          <w:color w:val="000000" w:themeColor="text1"/>
          <w:szCs w:val="24"/>
        </w:rPr>
        <w:t>t</w:t>
      </w:r>
      <w:r w:rsidR="003A69CE" w:rsidRPr="00BE0109">
        <w:rPr>
          <w:color w:val="000000" w:themeColor="text1"/>
          <w:szCs w:val="24"/>
        </w:rPr>
        <w:t xml:space="preserve"> the SiO</w:t>
      </w:r>
      <w:r w:rsidR="003A69CE" w:rsidRPr="00BE0109">
        <w:rPr>
          <w:color w:val="000000" w:themeColor="text1"/>
          <w:szCs w:val="24"/>
          <w:vertAlign w:val="subscript"/>
        </w:rPr>
        <w:t>2</w:t>
      </w:r>
      <w:r w:rsidR="003A69CE" w:rsidRPr="00BE0109">
        <w:rPr>
          <w:color w:val="000000" w:themeColor="text1"/>
          <w:szCs w:val="24"/>
        </w:rPr>
        <w:t xml:space="preserve"> surface was </w:t>
      </w:r>
      <w:r w:rsidRPr="00BE0109">
        <w:rPr>
          <w:color w:val="000000" w:themeColor="text1"/>
          <w:szCs w:val="24"/>
        </w:rPr>
        <w:t>calculated by</w:t>
      </w:r>
      <w:r w:rsidR="003A69CE" w:rsidRPr="00BE0109">
        <w:rPr>
          <w:color w:val="000000" w:themeColor="text1"/>
          <w:szCs w:val="24"/>
        </w:rPr>
        <w:t xml:space="preserve"> integrati</w:t>
      </w:r>
      <w:r w:rsidR="00084C89" w:rsidRPr="00BE0109">
        <w:rPr>
          <w:color w:val="000000" w:themeColor="text1"/>
          <w:szCs w:val="24"/>
        </w:rPr>
        <w:t>ng</w:t>
      </w:r>
      <w:r w:rsidR="003A69CE" w:rsidRPr="00BE0109">
        <w:rPr>
          <w:color w:val="000000" w:themeColor="text1"/>
          <w:szCs w:val="24"/>
        </w:rPr>
        <w:t xml:space="preserve"> the charge density (Δ</w:t>
      </w:r>
      <w:r w:rsidR="003A69CE" w:rsidRPr="00BE0109">
        <w:rPr>
          <w:i/>
          <w:color w:val="000000" w:themeColor="text1"/>
          <w:szCs w:val="24"/>
        </w:rPr>
        <w:t>ρ</w:t>
      </w:r>
      <w:r w:rsidR="005421FE" w:rsidRPr="00BE0109">
        <w:rPr>
          <w:i/>
          <w:color w:val="000000" w:themeColor="text1"/>
          <w:szCs w:val="24"/>
        </w:rPr>
        <w:t xml:space="preserve"> </w:t>
      </w:r>
      <w:r w:rsidR="003A69CE" w:rsidRPr="00BE0109">
        <w:rPr>
          <w:color w:val="000000" w:themeColor="text1"/>
          <w:szCs w:val="24"/>
        </w:rPr>
        <w:t xml:space="preserve">= </w:t>
      </w:r>
      <w:r w:rsidR="003A69CE" w:rsidRPr="00BE0109">
        <w:rPr>
          <w:i/>
          <w:color w:val="000000" w:themeColor="text1"/>
          <w:szCs w:val="24"/>
        </w:rPr>
        <w:t>ρ</w:t>
      </w:r>
      <w:r w:rsidR="003A69CE" w:rsidRPr="00BE0109">
        <w:rPr>
          <w:i/>
          <w:color w:val="000000" w:themeColor="text1"/>
          <w:szCs w:val="24"/>
          <w:vertAlign w:val="subscript"/>
        </w:rPr>
        <w:t>SLB</w:t>
      </w:r>
      <w:r w:rsidR="003A69CE" w:rsidRPr="00BE0109">
        <w:rPr>
          <w:color w:val="000000" w:themeColor="text1"/>
          <w:szCs w:val="24"/>
        </w:rPr>
        <w:t xml:space="preserve"> - </w:t>
      </w:r>
      <w:r w:rsidR="003A69CE" w:rsidRPr="00BE0109">
        <w:rPr>
          <w:i/>
          <w:color w:val="000000" w:themeColor="text1"/>
          <w:szCs w:val="24"/>
        </w:rPr>
        <w:t>ρ</w:t>
      </w:r>
      <w:r w:rsidR="003A69CE" w:rsidRPr="00BE0109">
        <w:rPr>
          <w:i/>
          <w:color w:val="000000" w:themeColor="text1"/>
          <w:szCs w:val="24"/>
          <w:vertAlign w:val="subscript"/>
        </w:rPr>
        <w:t>SLB+avidin</w:t>
      </w:r>
      <w:r w:rsidR="003A69CE" w:rsidRPr="00BE0109">
        <w:rPr>
          <w:color w:val="000000" w:themeColor="text1"/>
          <w:szCs w:val="24"/>
        </w:rPr>
        <w:t>)</w:t>
      </w:r>
      <w:r w:rsidR="00992020" w:rsidRPr="00BE0109">
        <w:rPr>
          <w:color w:val="000000" w:themeColor="text1"/>
          <w:szCs w:val="24"/>
        </w:rPr>
        <w:t>, and multiplied by the area of SLB film (π × R</w:t>
      </w:r>
      <w:r w:rsidR="00992020" w:rsidRPr="00BE0109">
        <w:rPr>
          <w:color w:val="000000" w:themeColor="text1"/>
          <w:szCs w:val="24"/>
          <w:vertAlign w:val="superscript"/>
        </w:rPr>
        <w:t>2</w:t>
      </w:r>
      <w:r w:rsidR="00992020" w:rsidRPr="00BE0109">
        <w:rPr>
          <w:color w:val="000000" w:themeColor="text1"/>
          <w:szCs w:val="24"/>
        </w:rPr>
        <w:t xml:space="preserve"> ≈ 5.027 × 10</w:t>
      </w:r>
      <w:r w:rsidR="00992020" w:rsidRPr="00BE0109">
        <w:rPr>
          <w:color w:val="000000" w:themeColor="text1"/>
          <w:szCs w:val="24"/>
          <w:vertAlign w:val="superscript"/>
        </w:rPr>
        <w:t>-5</w:t>
      </w:r>
      <w:r w:rsidR="000A1A53">
        <w:rPr>
          <w:color w:val="000000" w:themeColor="text1"/>
          <w:szCs w:val="24"/>
        </w:rPr>
        <w:t xml:space="preserve"> </w:t>
      </w:r>
      <w:r w:rsidR="00992020" w:rsidRPr="00BE0109">
        <w:rPr>
          <w:i/>
          <w:color w:val="000000" w:themeColor="text1"/>
          <w:szCs w:val="24"/>
        </w:rPr>
        <w:t>m</w:t>
      </w:r>
      <w:r w:rsidR="00992020" w:rsidRPr="00BE0109">
        <w:rPr>
          <w:i/>
          <w:color w:val="000000" w:themeColor="text1"/>
          <w:szCs w:val="24"/>
          <w:vertAlign w:val="superscript"/>
        </w:rPr>
        <w:t>2</w:t>
      </w:r>
      <w:r w:rsidR="00992020" w:rsidRPr="00BE0109">
        <w:rPr>
          <w:color w:val="000000" w:themeColor="text1"/>
          <w:szCs w:val="24"/>
        </w:rPr>
        <w:t>)</w:t>
      </w:r>
      <w:r w:rsidRPr="00BE0109">
        <w:rPr>
          <w:color w:val="000000" w:themeColor="text1"/>
          <w:szCs w:val="24"/>
        </w:rPr>
        <w:t xml:space="preserve"> assuming </w:t>
      </w:r>
      <w:r w:rsidR="00084C89" w:rsidRPr="00BE0109">
        <w:rPr>
          <w:color w:val="000000" w:themeColor="text1"/>
          <w:szCs w:val="24"/>
        </w:rPr>
        <w:t xml:space="preserve">in-plane </w:t>
      </w:r>
      <w:r w:rsidR="00DF5A85" w:rsidRPr="00BE0109">
        <w:rPr>
          <w:color w:val="000000" w:themeColor="text1"/>
          <w:szCs w:val="24"/>
        </w:rPr>
        <w:t>homogeneity</w:t>
      </w:r>
      <w:r w:rsidR="00992020" w:rsidRPr="00BE0109">
        <w:rPr>
          <w:color w:val="000000" w:themeColor="text1"/>
          <w:szCs w:val="24"/>
        </w:rPr>
        <w:t>.</w:t>
      </w:r>
    </w:p>
    <w:p w14:paraId="5114F2AF" w14:textId="65E0FF21" w:rsidR="00992020" w:rsidRPr="00BE0109" w:rsidRDefault="00195FA1" w:rsidP="00381FD8">
      <w:pPr>
        <w:pStyle w:val="SMText"/>
        <w:spacing w:line="480" w:lineRule="auto"/>
        <w:ind w:left="1440" w:firstLine="720"/>
        <w:jc w:val="both"/>
        <w:rPr>
          <w:color w:val="000000" w:themeColor="text1"/>
          <w:szCs w:val="24"/>
        </w:rPr>
      </w:pPr>
      <w:r w:rsidRPr="00BE0109">
        <w:rPr>
          <w:noProof/>
          <w:color w:val="000000" w:themeColor="text1"/>
          <w:position w:val="-124"/>
          <w:szCs w:val="24"/>
        </w:rPr>
        <w:object w:dxaOrig="5980" w:dyaOrig="2600" w14:anchorId="5CA4B2ED">
          <v:shape id="_x0000_i1037" type="#_x0000_t75" alt="" style="width:300.6pt;height:132.6pt;mso-width-percent:0;mso-height-percent:0;mso-width-percent:0;mso-height-percent:0" o:ole="">
            <v:imagedata r:id="rId46" o:title=""/>
          </v:shape>
          <o:OLEObject Type="Embed" ProgID="Equation.DSMT4" ShapeID="_x0000_i1037" DrawAspect="Content" ObjectID="_1664820298" r:id="rId47"/>
        </w:object>
      </w:r>
      <w:r w:rsidR="00992020" w:rsidRPr="00BE0109">
        <w:rPr>
          <w:color w:val="000000" w:themeColor="text1"/>
          <w:szCs w:val="24"/>
        </w:rPr>
        <w:t xml:space="preserve">    </w:t>
      </w:r>
      <w:r w:rsidR="00E85DF2">
        <w:rPr>
          <w:color w:val="000000" w:themeColor="text1"/>
          <w:szCs w:val="24"/>
        </w:rPr>
        <w:t xml:space="preserve">  </w:t>
      </w:r>
      <w:r w:rsidR="00992020" w:rsidRPr="00BE0109">
        <w:rPr>
          <w:color w:val="000000" w:themeColor="text1"/>
          <w:szCs w:val="24"/>
        </w:rPr>
        <w:t xml:space="preserve"> (S</w:t>
      </w:r>
      <w:r w:rsidR="00B228CA">
        <w:rPr>
          <w:color w:val="000000" w:themeColor="text1"/>
          <w:szCs w:val="24"/>
        </w:rPr>
        <w:t>1</w:t>
      </w:r>
      <w:r w:rsidR="00965404">
        <w:rPr>
          <w:color w:val="000000" w:themeColor="text1"/>
          <w:szCs w:val="24"/>
        </w:rPr>
        <w:t>2</w:t>
      </w:r>
      <w:r w:rsidR="00992020" w:rsidRPr="00BE0109">
        <w:rPr>
          <w:color w:val="000000" w:themeColor="text1"/>
          <w:szCs w:val="24"/>
        </w:rPr>
        <w:t>)</w:t>
      </w:r>
    </w:p>
    <w:p w14:paraId="2BAF0A9A" w14:textId="5CA7A036" w:rsidR="002C6A09" w:rsidRDefault="00DE6A37" w:rsidP="00B644C8">
      <w:pPr>
        <w:pStyle w:val="SMText"/>
        <w:spacing w:line="480" w:lineRule="auto"/>
        <w:ind w:firstLineChars="200"/>
        <w:jc w:val="both"/>
        <w:rPr>
          <w:color w:val="000000" w:themeColor="text1"/>
          <w:szCs w:val="24"/>
        </w:rPr>
      </w:pPr>
      <w:r w:rsidRPr="00BE0109">
        <w:rPr>
          <w:color w:val="000000" w:themeColor="text1"/>
          <w:szCs w:val="24"/>
          <w:lang w:eastAsia="ko-KR"/>
        </w:rPr>
        <w:t xml:space="preserve">As seen in </w:t>
      </w:r>
      <w:r w:rsidR="00A07354" w:rsidRPr="00BE0109">
        <w:rPr>
          <w:color w:val="000000" w:themeColor="text1"/>
          <w:szCs w:val="24"/>
          <w:lang w:eastAsia="ko-KR"/>
        </w:rPr>
        <w:t xml:space="preserve">the </w:t>
      </w:r>
      <w:r w:rsidR="002C6A09" w:rsidRPr="00BE0109">
        <w:rPr>
          <w:color w:val="000000" w:themeColor="text1"/>
          <w:szCs w:val="24"/>
          <w:lang w:eastAsia="ko-KR"/>
        </w:rPr>
        <w:t>main</w:t>
      </w:r>
      <w:r w:rsidR="005421FE" w:rsidRPr="00BE0109">
        <w:rPr>
          <w:color w:val="000000" w:themeColor="text1"/>
          <w:szCs w:val="24"/>
          <w:lang w:eastAsia="ko-KR"/>
        </w:rPr>
        <w:t xml:space="preserve"> </w:t>
      </w:r>
      <w:r w:rsidR="002C6A09" w:rsidRPr="00BE0109">
        <w:rPr>
          <w:color w:val="000000" w:themeColor="text1"/>
          <w:szCs w:val="24"/>
          <w:lang w:eastAsia="ko-KR"/>
        </w:rPr>
        <w:t>manuscript</w:t>
      </w:r>
      <w:r w:rsidR="005421FE" w:rsidRPr="00BE0109">
        <w:rPr>
          <w:color w:val="000000" w:themeColor="text1"/>
          <w:szCs w:val="24"/>
          <w:lang w:eastAsia="ko-KR"/>
        </w:rPr>
        <w:t xml:space="preserve"> </w:t>
      </w:r>
      <w:r w:rsidRPr="00BE0109">
        <w:rPr>
          <w:color w:val="000000" w:themeColor="text1"/>
          <w:szCs w:val="24"/>
          <w:lang w:eastAsia="ko-KR"/>
        </w:rPr>
        <w:t>Fig. 4</w:t>
      </w:r>
      <w:r w:rsidR="00B61AB9">
        <w:rPr>
          <w:color w:val="000000" w:themeColor="text1"/>
          <w:szCs w:val="24"/>
          <w:lang w:eastAsia="ko-KR"/>
        </w:rPr>
        <w:t>d</w:t>
      </w:r>
      <w:r w:rsidRPr="00BE0109">
        <w:rPr>
          <w:color w:val="000000" w:themeColor="text1"/>
          <w:szCs w:val="24"/>
          <w:lang w:eastAsia="ko-KR"/>
        </w:rPr>
        <w:t xml:space="preserve">, </w:t>
      </w:r>
      <w:r w:rsidR="00144EB7" w:rsidRPr="00BE0109">
        <w:rPr>
          <w:color w:val="000000" w:themeColor="text1"/>
          <w:szCs w:val="24"/>
        </w:rPr>
        <w:t xml:space="preserve">the obtained </w:t>
      </w:r>
      <w:r w:rsidR="003A69CE" w:rsidRPr="00BE0109">
        <w:rPr>
          <w:color w:val="000000" w:themeColor="text1"/>
          <w:szCs w:val="24"/>
        </w:rPr>
        <w:t>signal</w:t>
      </w:r>
      <w:r w:rsidR="001714CA" w:rsidRPr="00BE0109">
        <w:rPr>
          <w:rFonts w:eastAsia="맑은 고딕"/>
          <w:color w:val="000000" w:themeColor="text1"/>
          <w:szCs w:val="24"/>
          <w:lang w:eastAsia="ko-KR"/>
        </w:rPr>
        <w:t xml:space="preserve"> </w:t>
      </w:r>
      <w:r w:rsidR="003A69CE" w:rsidRPr="00BE0109">
        <w:rPr>
          <w:color w:val="000000" w:themeColor="text1"/>
          <w:szCs w:val="24"/>
        </w:rPr>
        <w:t xml:space="preserve">mainly </w:t>
      </w:r>
      <w:r w:rsidR="001714CA" w:rsidRPr="00BE0109">
        <w:rPr>
          <w:color w:val="000000" w:themeColor="text1"/>
          <w:szCs w:val="24"/>
        </w:rPr>
        <w:t>originate</w:t>
      </w:r>
      <w:r w:rsidR="00514BFB" w:rsidRPr="00BE0109">
        <w:rPr>
          <w:color w:val="000000" w:themeColor="text1"/>
          <w:szCs w:val="24"/>
        </w:rPr>
        <w:t>s</w:t>
      </w:r>
      <w:r w:rsidR="001714CA" w:rsidRPr="00BE0109">
        <w:rPr>
          <w:color w:val="000000" w:themeColor="text1"/>
          <w:szCs w:val="24"/>
        </w:rPr>
        <w:t xml:space="preserve"> </w:t>
      </w:r>
      <w:r w:rsidR="003A69CE" w:rsidRPr="00BE0109">
        <w:rPr>
          <w:color w:val="000000" w:themeColor="text1"/>
          <w:szCs w:val="24"/>
        </w:rPr>
        <w:t xml:space="preserve">from the </w:t>
      </w:r>
      <w:r w:rsidR="009932D6" w:rsidRPr="00BE0109">
        <w:rPr>
          <w:color w:val="000000" w:themeColor="text1"/>
          <w:szCs w:val="24"/>
        </w:rPr>
        <w:t xml:space="preserve">charge density change in </w:t>
      </w:r>
      <w:r w:rsidR="003A69CE" w:rsidRPr="00BE0109">
        <w:rPr>
          <w:color w:val="000000" w:themeColor="text1"/>
          <w:szCs w:val="24"/>
        </w:rPr>
        <w:t>proximity of the SiO</w:t>
      </w:r>
      <w:r w:rsidR="003A69CE" w:rsidRPr="00BE0109">
        <w:rPr>
          <w:color w:val="000000" w:themeColor="text1"/>
          <w:szCs w:val="24"/>
          <w:vertAlign w:val="subscript"/>
        </w:rPr>
        <w:t>2</w:t>
      </w:r>
      <w:r w:rsidR="003A69CE" w:rsidRPr="00BE0109">
        <w:rPr>
          <w:color w:val="000000" w:themeColor="text1"/>
          <w:szCs w:val="24"/>
        </w:rPr>
        <w:t xml:space="preserve"> surface</w:t>
      </w:r>
      <w:r w:rsidRPr="00BE0109">
        <w:rPr>
          <w:color w:val="000000" w:themeColor="text1"/>
          <w:szCs w:val="24"/>
        </w:rPr>
        <w:t xml:space="preserve"> </w:t>
      </w:r>
      <w:r w:rsidR="005421FE" w:rsidRPr="00BE0109">
        <w:rPr>
          <w:color w:val="000000" w:themeColor="text1"/>
          <w:szCs w:val="24"/>
        </w:rPr>
        <w:t xml:space="preserve">because </w:t>
      </w:r>
      <w:r w:rsidRPr="00BE0109">
        <w:rPr>
          <w:color w:val="000000" w:themeColor="text1"/>
          <w:szCs w:val="24"/>
        </w:rPr>
        <w:t xml:space="preserve">the chemical potential is inversely proportional to the distance </w:t>
      </w:r>
      <w:r w:rsidRPr="00BE0109">
        <w:rPr>
          <w:color w:val="000000" w:themeColor="text1"/>
          <w:szCs w:val="24"/>
          <w:lang w:eastAsia="ko-KR"/>
        </w:rPr>
        <w:t>squared</w:t>
      </w:r>
      <w:r w:rsidR="003A69CE" w:rsidRPr="00BE0109">
        <w:rPr>
          <w:color w:val="000000" w:themeColor="text1"/>
          <w:szCs w:val="24"/>
        </w:rPr>
        <w:t>.</w:t>
      </w:r>
    </w:p>
    <w:p w14:paraId="12FDC90E" w14:textId="77777777" w:rsidR="003A69CE" w:rsidRPr="00BE0109" w:rsidRDefault="003A69CE" w:rsidP="0025227B">
      <w:pPr>
        <w:spacing w:line="480" w:lineRule="auto"/>
        <w:jc w:val="center"/>
        <w:rPr>
          <w:b/>
          <w:color w:val="000000" w:themeColor="text1"/>
          <w:szCs w:val="24"/>
        </w:rPr>
      </w:pPr>
      <w:r w:rsidRPr="00BE0109">
        <w:rPr>
          <w:b/>
          <w:color w:val="000000" w:themeColor="text1"/>
          <w:szCs w:val="24"/>
        </w:rPr>
        <w:t>Table S2. Electric parameters of FET-SLB circuit components</w:t>
      </w:r>
    </w:p>
    <w:tbl>
      <w:tblPr>
        <w:tblW w:w="9393" w:type="dxa"/>
        <w:jc w:val="center"/>
        <w:tblCellMar>
          <w:left w:w="99" w:type="dxa"/>
          <w:right w:w="99" w:type="dxa"/>
        </w:tblCellMar>
        <w:tblLook w:val="04A0" w:firstRow="1" w:lastRow="0" w:firstColumn="1" w:lastColumn="0" w:noHBand="0" w:noVBand="1"/>
      </w:tblPr>
      <w:tblGrid>
        <w:gridCol w:w="2362"/>
        <w:gridCol w:w="1439"/>
        <w:gridCol w:w="1864"/>
        <w:gridCol w:w="1864"/>
        <w:gridCol w:w="1864"/>
      </w:tblGrid>
      <w:tr w:rsidR="00CC2C57" w:rsidRPr="00BE0109" w14:paraId="0DD60F68" w14:textId="77777777" w:rsidTr="00EC0413">
        <w:trPr>
          <w:trHeight w:val="466"/>
          <w:jc w:val="center"/>
        </w:trPr>
        <w:tc>
          <w:tcPr>
            <w:tcW w:w="2362" w:type="dxa"/>
            <w:tcBorders>
              <w:left w:val="nil"/>
              <w:bottom w:val="single" w:sz="4" w:space="0" w:color="auto"/>
              <w:right w:val="single" w:sz="4" w:space="0" w:color="auto"/>
              <w:tl2br w:val="single" w:sz="4" w:space="0" w:color="auto"/>
            </w:tcBorders>
            <w:shd w:val="clear" w:color="auto" w:fill="F2F2F2" w:themeFill="background1" w:themeFillShade="F2"/>
            <w:noWrap/>
            <w:vAlign w:val="center"/>
            <w:hideMark/>
          </w:tcPr>
          <w:p w14:paraId="2D16D190" w14:textId="1789C61A" w:rsidR="003A69CE" w:rsidRPr="00BE0109" w:rsidRDefault="003A69CE" w:rsidP="009B44FC">
            <w:pPr>
              <w:spacing w:line="480" w:lineRule="auto"/>
              <w:jc w:val="center"/>
              <w:rPr>
                <w:rFonts w:eastAsia="맑은 고딕"/>
                <w:color w:val="000000" w:themeColor="text1"/>
                <w:sz w:val="22"/>
                <w:szCs w:val="24"/>
              </w:rPr>
            </w:pPr>
          </w:p>
        </w:tc>
        <w:tc>
          <w:tcPr>
            <w:tcW w:w="1439" w:type="dxa"/>
            <w:tcBorders>
              <w:left w:val="single" w:sz="4" w:space="0" w:color="auto"/>
              <w:bottom w:val="single" w:sz="4" w:space="0" w:color="auto"/>
              <w:right w:val="nil"/>
            </w:tcBorders>
            <w:shd w:val="clear" w:color="auto" w:fill="F2F2F2" w:themeFill="background1" w:themeFillShade="F2"/>
            <w:noWrap/>
            <w:vAlign w:val="center"/>
            <w:hideMark/>
          </w:tcPr>
          <w:p w14:paraId="5F725E7C" w14:textId="77777777" w:rsidR="003A69CE" w:rsidRPr="00BE0109" w:rsidRDefault="003A69CE" w:rsidP="009B44FC">
            <w:pPr>
              <w:spacing w:line="480" w:lineRule="auto"/>
              <w:jc w:val="center"/>
              <w:rPr>
                <w:rFonts w:eastAsia="맑은 고딕"/>
                <w:i/>
                <w:color w:val="000000" w:themeColor="text1"/>
                <w:sz w:val="22"/>
                <w:szCs w:val="24"/>
              </w:rPr>
            </w:pPr>
            <w:r w:rsidRPr="00BE0109">
              <w:rPr>
                <w:rFonts w:eastAsia="맑은 고딕"/>
                <w:i/>
                <w:color w:val="000000" w:themeColor="text1"/>
                <w:sz w:val="22"/>
                <w:szCs w:val="24"/>
              </w:rPr>
              <w:t>C</w:t>
            </w:r>
            <w:r w:rsidRPr="00BE0109">
              <w:rPr>
                <w:rFonts w:eastAsia="맑은 고딕"/>
                <w:i/>
                <w:color w:val="000000" w:themeColor="text1"/>
                <w:sz w:val="22"/>
                <w:szCs w:val="24"/>
                <w:vertAlign w:val="subscript"/>
              </w:rPr>
              <w:t>EG</w:t>
            </w:r>
          </w:p>
        </w:tc>
        <w:tc>
          <w:tcPr>
            <w:tcW w:w="1864" w:type="dxa"/>
            <w:tcBorders>
              <w:left w:val="nil"/>
              <w:bottom w:val="single" w:sz="4" w:space="0" w:color="auto"/>
              <w:right w:val="nil"/>
            </w:tcBorders>
            <w:shd w:val="clear" w:color="auto" w:fill="D9D9D9" w:themeFill="background1" w:themeFillShade="D9"/>
            <w:noWrap/>
            <w:vAlign w:val="center"/>
            <w:hideMark/>
          </w:tcPr>
          <w:p w14:paraId="419FA316" w14:textId="77777777" w:rsidR="003A69CE" w:rsidRPr="00BE0109" w:rsidRDefault="003A69CE" w:rsidP="009B44FC">
            <w:pPr>
              <w:spacing w:line="480" w:lineRule="auto"/>
              <w:jc w:val="center"/>
              <w:rPr>
                <w:rFonts w:eastAsia="맑은 고딕"/>
                <w:i/>
                <w:color w:val="000000" w:themeColor="text1"/>
                <w:sz w:val="22"/>
                <w:szCs w:val="24"/>
              </w:rPr>
            </w:pPr>
            <w:r w:rsidRPr="00BE0109">
              <w:rPr>
                <w:rFonts w:eastAsia="맑은 고딕"/>
                <w:i/>
                <w:color w:val="000000" w:themeColor="text1"/>
                <w:sz w:val="22"/>
                <w:szCs w:val="24"/>
              </w:rPr>
              <w:t>C</w:t>
            </w:r>
            <w:r w:rsidRPr="00BE0109">
              <w:rPr>
                <w:rFonts w:eastAsia="맑은 고딕"/>
                <w:i/>
                <w:color w:val="000000" w:themeColor="text1"/>
                <w:sz w:val="22"/>
                <w:szCs w:val="24"/>
                <w:vertAlign w:val="subscript"/>
              </w:rPr>
              <w:t>TG</w:t>
            </w:r>
          </w:p>
        </w:tc>
        <w:tc>
          <w:tcPr>
            <w:tcW w:w="1864" w:type="dxa"/>
            <w:tcBorders>
              <w:left w:val="nil"/>
              <w:bottom w:val="single" w:sz="4" w:space="0" w:color="auto"/>
              <w:right w:val="nil"/>
            </w:tcBorders>
            <w:shd w:val="clear" w:color="auto" w:fill="F2F2F2" w:themeFill="background1" w:themeFillShade="F2"/>
            <w:noWrap/>
            <w:vAlign w:val="center"/>
            <w:hideMark/>
          </w:tcPr>
          <w:p w14:paraId="244051AB" w14:textId="77777777" w:rsidR="003A69CE" w:rsidRPr="00BE0109" w:rsidRDefault="003A69CE" w:rsidP="009B44FC">
            <w:pPr>
              <w:spacing w:line="480" w:lineRule="auto"/>
              <w:jc w:val="center"/>
              <w:rPr>
                <w:rFonts w:eastAsia="맑은 고딕"/>
                <w:i/>
                <w:color w:val="000000" w:themeColor="text1"/>
                <w:sz w:val="22"/>
                <w:szCs w:val="24"/>
              </w:rPr>
            </w:pPr>
            <w:r w:rsidRPr="00BE0109">
              <w:rPr>
                <w:rFonts w:eastAsia="맑은 고딕"/>
                <w:i/>
                <w:color w:val="000000" w:themeColor="text1"/>
                <w:sz w:val="22"/>
                <w:szCs w:val="24"/>
              </w:rPr>
              <w:t>C</w:t>
            </w:r>
            <w:r w:rsidRPr="00BE0109">
              <w:rPr>
                <w:rFonts w:eastAsia="맑은 고딕"/>
                <w:i/>
                <w:color w:val="000000" w:themeColor="text1"/>
                <w:sz w:val="22"/>
                <w:szCs w:val="24"/>
                <w:vertAlign w:val="subscript"/>
              </w:rPr>
              <w:t>BG</w:t>
            </w:r>
          </w:p>
        </w:tc>
        <w:tc>
          <w:tcPr>
            <w:tcW w:w="1864" w:type="dxa"/>
            <w:tcBorders>
              <w:left w:val="nil"/>
              <w:bottom w:val="single" w:sz="4" w:space="0" w:color="auto"/>
              <w:right w:val="nil"/>
            </w:tcBorders>
            <w:shd w:val="clear" w:color="auto" w:fill="D9D9D9" w:themeFill="background1" w:themeFillShade="D9"/>
            <w:noWrap/>
            <w:vAlign w:val="center"/>
            <w:hideMark/>
          </w:tcPr>
          <w:p w14:paraId="5289DC52" w14:textId="77777777" w:rsidR="003A69CE" w:rsidRPr="00BE0109" w:rsidRDefault="003A69CE" w:rsidP="009B44FC">
            <w:pPr>
              <w:spacing w:line="480" w:lineRule="auto"/>
              <w:jc w:val="center"/>
              <w:rPr>
                <w:rFonts w:eastAsia="맑은 고딕"/>
                <w:i/>
                <w:color w:val="000000" w:themeColor="text1"/>
                <w:sz w:val="22"/>
                <w:szCs w:val="24"/>
              </w:rPr>
            </w:pPr>
            <w:r w:rsidRPr="00BE0109">
              <w:rPr>
                <w:rFonts w:eastAsia="맑은 고딕"/>
                <w:i/>
                <w:color w:val="000000" w:themeColor="text1"/>
                <w:sz w:val="22"/>
                <w:szCs w:val="24"/>
              </w:rPr>
              <w:t>C</w:t>
            </w:r>
            <w:r w:rsidRPr="00BE0109">
              <w:rPr>
                <w:rFonts w:eastAsia="맑은 고딕"/>
                <w:i/>
                <w:color w:val="000000" w:themeColor="text1"/>
                <w:sz w:val="22"/>
                <w:szCs w:val="24"/>
                <w:vertAlign w:val="subscript"/>
              </w:rPr>
              <w:t>SLB</w:t>
            </w:r>
          </w:p>
        </w:tc>
      </w:tr>
      <w:tr w:rsidR="00CC2C57" w:rsidRPr="00BE0109" w14:paraId="6BD41E81" w14:textId="77777777" w:rsidTr="00EC0413">
        <w:trPr>
          <w:trHeight w:val="466"/>
          <w:jc w:val="center"/>
        </w:trPr>
        <w:tc>
          <w:tcPr>
            <w:tcW w:w="2362" w:type="dxa"/>
            <w:tcBorders>
              <w:top w:val="single" w:sz="4" w:space="0" w:color="auto"/>
              <w:left w:val="nil"/>
              <w:bottom w:val="nil"/>
              <w:right w:val="single" w:sz="4" w:space="0" w:color="auto"/>
            </w:tcBorders>
            <w:shd w:val="clear" w:color="000000" w:fill="FFFFFF"/>
            <w:noWrap/>
            <w:vAlign w:val="center"/>
            <w:hideMark/>
          </w:tcPr>
          <w:p w14:paraId="6819C58C"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Dielectric constant (</w:t>
            </w:r>
            <w:r w:rsidRPr="00BE0109">
              <w:rPr>
                <w:rFonts w:eastAsia="맑은 고딕"/>
                <w:i/>
                <w:color w:val="000000" w:themeColor="text1"/>
                <w:sz w:val="22"/>
                <w:szCs w:val="24"/>
              </w:rPr>
              <w:t>ε</w:t>
            </w:r>
            <w:r w:rsidRPr="00BE0109">
              <w:rPr>
                <w:rFonts w:eastAsia="맑은 고딕"/>
                <w:i/>
                <w:color w:val="000000" w:themeColor="text1"/>
                <w:sz w:val="22"/>
                <w:szCs w:val="24"/>
                <w:vertAlign w:val="subscript"/>
              </w:rPr>
              <w:t>r</w:t>
            </w:r>
            <w:r w:rsidRPr="00BE0109">
              <w:rPr>
                <w:rFonts w:eastAsia="맑은 고딕"/>
                <w:color w:val="000000" w:themeColor="text1"/>
                <w:sz w:val="22"/>
                <w:szCs w:val="24"/>
              </w:rPr>
              <w:t>)</w:t>
            </w:r>
          </w:p>
        </w:tc>
        <w:tc>
          <w:tcPr>
            <w:tcW w:w="1439" w:type="dxa"/>
            <w:tcBorders>
              <w:top w:val="nil"/>
              <w:left w:val="single" w:sz="4" w:space="0" w:color="auto"/>
              <w:bottom w:val="nil"/>
              <w:right w:val="nil"/>
            </w:tcBorders>
            <w:shd w:val="clear" w:color="000000" w:fill="FFFFFF"/>
            <w:noWrap/>
            <w:vAlign w:val="center"/>
            <w:hideMark/>
          </w:tcPr>
          <w:p w14:paraId="3FBC719D"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3.9</w:t>
            </w:r>
          </w:p>
        </w:tc>
        <w:tc>
          <w:tcPr>
            <w:tcW w:w="1864" w:type="dxa"/>
            <w:tcBorders>
              <w:top w:val="nil"/>
              <w:left w:val="nil"/>
              <w:bottom w:val="nil"/>
              <w:right w:val="nil"/>
            </w:tcBorders>
            <w:shd w:val="clear" w:color="auto" w:fill="D9D9D9" w:themeFill="background1" w:themeFillShade="D9"/>
            <w:noWrap/>
            <w:vAlign w:val="center"/>
            <w:hideMark/>
          </w:tcPr>
          <w:p w14:paraId="3B5F6123"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3.9</w:t>
            </w:r>
          </w:p>
        </w:tc>
        <w:tc>
          <w:tcPr>
            <w:tcW w:w="1864" w:type="dxa"/>
            <w:tcBorders>
              <w:top w:val="nil"/>
              <w:left w:val="nil"/>
              <w:bottom w:val="nil"/>
              <w:right w:val="nil"/>
            </w:tcBorders>
            <w:shd w:val="clear" w:color="000000" w:fill="FFFFFF"/>
            <w:noWrap/>
            <w:vAlign w:val="center"/>
            <w:hideMark/>
          </w:tcPr>
          <w:p w14:paraId="551E5208"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3.9</w:t>
            </w:r>
          </w:p>
        </w:tc>
        <w:tc>
          <w:tcPr>
            <w:tcW w:w="1864" w:type="dxa"/>
            <w:tcBorders>
              <w:top w:val="nil"/>
              <w:left w:val="nil"/>
              <w:bottom w:val="nil"/>
              <w:right w:val="nil"/>
            </w:tcBorders>
            <w:shd w:val="clear" w:color="auto" w:fill="D9D9D9" w:themeFill="background1" w:themeFillShade="D9"/>
            <w:noWrap/>
            <w:vAlign w:val="center"/>
            <w:hideMark/>
          </w:tcPr>
          <w:p w14:paraId="073DE057"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1.9</w:t>
            </w:r>
          </w:p>
        </w:tc>
      </w:tr>
      <w:tr w:rsidR="00CC2C57" w:rsidRPr="00BE0109" w14:paraId="0C3F099B" w14:textId="77777777" w:rsidTr="00EC0413">
        <w:trPr>
          <w:trHeight w:val="466"/>
          <w:jc w:val="center"/>
        </w:trPr>
        <w:tc>
          <w:tcPr>
            <w:tcW w:w="2362" w:type="dxa"/>
            <w:tcBorders>
              <w:top w:val="nil"/>
              <w:left w:val="nil"/>
              <w:bottom w:val="nil"/>
              <w:right w:val="single" w:sz="4" w:space="0" w:color="auto"/>
            </w:tcBorders>
            <w:shd w:val="clear" w:color="000000" w:fill="FFFFFF"/>
            <w:noWrap/>
            <w:vAlign w:val="center"/>
            <w:hideMark/>
          </w:tcPr>
          <w:p w14:paraId="43A31DD8"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Area (</w:t>
            </w:r>
            <w:r w:rsidRPr="00BE0109">
              <w:rPr>
                <w:rFonts w:eastAsia="맑은 고딕"/>
                <w:i/>
                <w:color w:val="000000" w:themeColor="text1"/>
                <w:sz w:val="22"/>
                <w:szCs w:val="24"/>
              </w:rPr>
              <w:t>m</w:t>
            </w:r>
            <w:r w:rsidRPr="00BE0109">
              <w:rPr>
                <w:rFonts w:eastAsia="맑은 고딕"/>
                <w:i/>
                <w:color w:val="000000" w:themeColor="text1"/>
                <w:sz w:val="22"/>
                <w:szCs w:val="24"/>
                <w:vertAlign w:val="superscript"/>
              </w:rPr>
              <w:t>2</w:t>
            </w:r>
            <w:r w:rsidRPr="00BE0109">
              <w:rPr>
                <w:rFonts w:eastAsia="맑은 고딕"/>
                <w:color w:val="000000" w:themeColor="text1"/>
                <w:sz w:val="22"/>
                <w:szCs w:val="24"/>
              </w:rPr>
              <w:t>)</w:t>
            </w:r>
          </w:p>
        </w:tc>
        <w:tc>
          <w:tcPr>
            <w:tcW w:w="1439" w:type="dxa"/>
            <w:tcBorders>
              <w:top w:val="nil"/>
              <w:left w:val="single" w:sz="4" w:space="0" w:color="auto"/>
              <w:bottom w:val="nil"/>
              <w:right w:val="nil"/>
            </w:tcBorders>
            <w:shd w:val="clear" w:color="000000" w:fill="FFFFFF"/>
            <w:noWrap/>
            <w:vAlign w:val="center"/>
            <w:hideMark/>
          </w:tcPr>
          <w:p w14:paraId="63BCBF5C"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5.03E-05</w:t>
            </w:r>
          </w:p>
        </w:tc>
        <w:tc>
          <w:tcPr>
            <w:tcW w:w="1864" w:type="dxa"/>
            <w:tcBorders>
              <w:top w:val="nil"/>
              <w:left w:val="nil"/>
              <w:bottom w:val="nil"/>
              <w:right w:val="nil"/>
            </w:tcBorders>
            <w:shd w:val="clear" w:color="auto" w:fill="D9D9D9" w:themeFill="background1" w:themeFillShade="D9"/>
            <w:noWrap/>
            <w:vAlign w:val="center"/>
            <w:hideMark/>
          </w:tcPr>
          <w:p w14:paraId="5B0608BB"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1.50E-10</w:t>
            </w:r>
          </w:p>
        </w:tc>
        <w:tc>
          <w:tcPr>
            <w:tcW w:w="1864" w:type="dxa"/>
            <w:tcBorders>
              <w:top w:val="nil"/>
              <w:left w:val="nil"/>
              <w:bottom w:val="nil"/>
              <w:right w:val="nil"/>
            </w:tcBorders>
            <w:shd w:val="clear" w:color="000000" w:fill="FFFFFF"/>
            <w:noWrap/>
            <w:vAlign w:val="center"/>
            <w:hideMark/>
          </w:tcPr>
          <w:p w14:paraId="1189E5BF"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1.50E-10</w:t>
            </w:r>
          </w:p>
        </w:tc>
        <w:tc>
          <w:tcPr>
            <w:tcW w:w="1864" w:type="dxa"/>
            <w:tcBorders>
              <w:top w:val="nil"/>
              <w:left w:val="nil"/>
              <w:bottom w:val="nil"/>
              <w:right w:val="nil"/>
            </w:tcBorders>
            <w:shd w:val="clear" w:color="auto" w:fill="D9D9D9" w:themeFill="background1" w:themeFillShade="D9"/>
            <w:noWrap/>
            <w:vAlign w:val="center"/>
            <w:hideMark/>
          </w:tcPr>
          <w:p w14:paraId="723F94DE"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5.03E-05</w:t>
            </w:r>
          </w:p>
        </w:tc>
      </w:tr>
      <w:tr w:rsidR="00CC2C57" w:rsidRPr="00BE0109" w14:paraId="7DA3C9FB" w14:textId="77777777" w:rsidTr="00EC0413">
        <w:trPr>
          <w:trHeight w:val="466"/>
          <w:jc w:val="center"/>
        </w:trPr>
        <w:tc>
          <w:tcPr>
            <w:tcW w:w="2362" w:type="dxa"/>
            <w:tcBorders>
              <w:top w:val="nil"/>
              <w:left w:val="nil"/>
              <w:bottom w:val="nil"/>
              <w:right w:val="single" w:sz="4" w:space="0" w:color="auto"/>
            </w:tcBorders>
            <w:shd w:val="clear" w:color="000000" w:fill="FFFFFF"/>
            <w:noWrap/>
            <w:vAlign w:val="center"/>
            <w:hideMark/>
          </w:tcPr>
          <w:p w14:paraId="696023A6"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thickness (</w:t>
            </w:r>
            <w:r w:rsidRPr="00BE0109">
              <w:rPr>
                <w:rFonts w:eastAsia="맑은 고딕"/>
                <w:i/>
                <w:color w:val="000000" w:themeColor="text1"/>
                <w:sz w:val="22"/>
                <w:szCs w:val="24"/>
              </w:rPr>
              <w:t>m</w:t>
            </w:r>
            <w:r w:rsidRPr="00BE0109">
              <w:rPr>
                <w:rFonts w:eastAsia="맑은 고딕"/>
                <w:color w:val="000000" w:themeColor="text1"/>
                <w:sz w:val="22"/>
                <w:szCs w:val="24"/>
              </w:rPr>
              <w:t>)</w:t>
            </w:r>
          </w:p>
        </w:tc>
        <w:tc>
          <w:tcPr>
            <w:tcW w:w="1439" w:type="dxa"/>
            <w:tcBorders>
              <w:top w:val="nil"/>
              <w:left w:val="single" w:sz="4" w:space="0" w:color="auto"/>
              <w:bottom w:val="nil"/>
              <w:right w:val="nil"/>
            </w:tcBorders>
            <w:shd w:val="clear" w:color="000000" w:fill="FFFFFF"/>
            <w:noWrap/>
            <w:vAlign w:val="center"/>
            <w:hideMark/>
          </w:tcPr>
          <w:p w14:paraId="284474D1"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8.00E-08</w:t>
            </w:r>
          </w:p>
        </w:tc>
        <w:tc>
          <w:tcPr>
            <w:tcW w:w="1864" w:type="dxa"/>
            <w:tcBorders>
              <w:top w:val="nil"/>
              <w:left w:val="nil"/>
              <w:bottom w:val="nil"/>
              <w:right w:val="nil"/>
            </w:tcBorders>
            <w:shd w:val="clear" w:color="auto" w:fill="D9D9D9" w:themeFill="background1" w:themeFillShade="D9"/>
            <w:noWrap/>
            <w:vAlign w:val="center"/>
            <w:hideMark/>
          </w:tcPr>
          <w:p w14:paraId="654243C6"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1.50E-08</w:t>
            </w:r>
          </w:p>
        </w:tc>
        <w:tc>
          <w:tcPr>
            <w:tcW w:w="1864" w:type="dxa"/>
            <w:tcBorders>
              <w:top w:val="nil"/>
              <w:left w:val="nil"/>
              <w:bottom w:val="nil"/>
              <w:right w:val="nil"/>
            </w:tcBorders>
            <w:shd w:val="clear" w:color="000000" w:fill="FFFFFF"/>
            <w:noWrap/>
            <w:vAlign w:val="center"/>
            <w:hideMark/>
          </w:tcPr>
          <w:p w14:paraId="3A2EF891"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7.50E-07</w:t>
            </w:r>
          </w:p>
        </w:tc>
        <w:tc>
          <w:tcPr>
            <w:tcW w:w="1864" w:type="dxa"/>
            <w:tcBorders>
              <w:top w:val="nil"/>
              <w:left w:val="nil"/>
              <w:bottom w:val="nil"/>
              <w:right w:val="nil"/>
            </w:tcBorders>
            <w:shd w:val="clear" w:color="auto" w:fill="D9D9D9" w:themeFill="background1" w:themeFillShade="D9"/>
            <w:noWrap/>
            <w:vAlign w:val="center"/>
            <w:hideMark/>
          </w:tcPr>
          <w:p w14:paraId="3702B342"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5.00E-09</w:t>
            </w:r>
          </w:p>
        </w:tc>
      </w:tr>
      <w:tr w:rsidR="00CC2C57" w:rsidRPr="00BE0109" w14:paraId="0088B2B0" w14:textId="77777777" w:rsidTr="00EC0413">
        <w:trPr>
          <w:trHeight w:val="466"/>
          <w:jc w:val="center"/>
        </w:trPr>
        <w:tc>
          <w:tcPr>
            <w:tcW w:w="2362" w:type="dxa"/>
            <w:tcBorders>
              <w:top w:val="nil"/>
              <w:left w:val="nil"/>
              <w:bottom w:val="nil"/>
              <w:right w:val="single" w:sz="4" w:space="0" w:color="auto"/>
            </w:tcBorders>
            <w:shd w:val="clear" w:color="000000" w:fill="FFFFFF"/>
            <w:noWrap/>
            <w:vAlign w:val="center"/>
            <w:hideMark/>
          </w:tcPr>
          <w:p w14:paraId="0F88AEAD"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Capacitance (</w:t>
            </w:r>
            <w:r w:rsidRPr="00BE0109">
              <w:rPr>
                <w:rFonts w:eastAsia="맑은 고딕"/>
                <w:i/>
                <w:color w:val="000000" w:themeColor="text1"/>
                <w:sz w:val="22"/>
                <w:szCs w:val="24"/>
              </w:rPr>
              <w:t>F</w:t>
            </w:r>
            <w:r w:rsidRPr="00BE0109">
              <w:rPr>
                <w:rFonts w:eastAsia="맑은 고딕"/>
                <w:color w:val="000000" w:themeColor="text1"/>
                <w:sz w:val="22"/>
                <w:szCs w:val="24"/>
              </w:rPr>
              <w:t>)</w:t>
            </w:r>
          </w:p>
        </w:tc>
        <w:tc>
          <w:tcPr>
            <w:tcW w:w="1439" w:type="dxa"/>
            <w:tcBorders>
              <w:top w:val="nil"/>
              <w:left w:val="single" w:sz="4" w:space="0" w:color="auto"/>
              <w:bottom w:val="nil"/>
              <w:right w:val="nil"/>
            </w:tcBorders>
            <w:shd w:val="clear" w:color="000000" w:fill="FFFFFF"/>
            <w:noWrap/>
            <w:vAlign w:val="center"/>
            <w:hideMark/>
          </w:tcPr>
          <w:p w14:paraId="09A1EC81"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2.17E-08</w:t>
            </w:r>
          </w:p>
        </w:tc>
        <w:tc>
          <w:tcPr>
            <w:tcW w:w="1864" w:type="dxa"/>
            <w:tcBorders>
              <w:top w:val="nil"/>
              <w:left w:val="nil"/>
              <w:bottom w:val="nil"/>
              <w:right w:val="nil"/>
            </w:tcBorders>
            <w:shd w:val="clear" w:color="auto" w:fill="D9D9D9" w:themeFill="background1" w:themeFillShade="D9"/>
            <w:noWrap/>
            <w:vAlign w:val="center"/>
            <w:hideMark/>
          </w:tcPr>
          <w:p w14:paraId="23FAD98C"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3.45E-13</w:t>
            </w:r>
          </w:p>
        </w:tc>
        <w:tc>
          <w:tcPr>
            <w:tcW w:w="1864" w:type="dxa"/>
            <w:tcBorders>
              <w:top w:val="nil"/>
              <w:left w:val="nil"/>
              <w:bottom w:val="nil"/>
              <w:right w:val="nil"/>
            </w:tcBorders>
            <w:shd w:val="clear" w:color="000000" w:fill="FFFFFF"/>
            <w:noWrap/>
            <w:vAlign w:val="center"/>
            <w:hideMark/>
          </w:tcPr>
          <w:p w14:paraId="69788AAD"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6.91E-15</w:t>
            </w:r>
          </w:p>
        </w:tc>
        <w:tc>
          <w:tcPr>
            <w:tcW w:w="1864" w:type="dxa"/>
            <w:tcBorders>
              <w:top w:val="nil"/>
              <w:left w:val="nil"/>
              <w:bottom w:val="nil"/>
              <w:right w:val="nil"/>
            </w:tcBorders>
            <w:shd w:val="clear" w:color="auto" w:fill="D9D9D9" w:themeFill="background1" w:themeFillShade="D9"/>
            <w:noWrap/>
            <w:vAlign w:val="center"/>
            <w:hideMark/>
          </w:tcPr>
          <w:p w14:paraId="506CFF3D"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4.36E-06</w:t>
            </w:r>
          </w:p>
        </w:tc>
      </w:tr>
      <w:tr w:rsidR="00CC2C57" w:rsidRPr="00BE0109" w14:paraId="5B3AC7E0" w14:textId="77777777" w:rsidTr="00EC0413">
        <w:trPr>
          <w:trHeight w:val="466"/>
          <w:jc w:val="center"/>
        </w:trPr>
        <w:tc>
          <w:tcPr>
            <w:tcW w:w="2362" w:type="dxa"/>
            <w:tcBorders>
              <w:top w:val="nil"/>
              <w:left w:val="nil"/>
              <w:bottom w:val="single" w:sz="4" w:space="0" w:color="auto"/>
              <w:right w:val="single" w:sz="4" w:space="0" w:color="auto"/>
            </w:tcBorders>
            <w:shd w:val="clear" w:color="000000" w:fill="FFFFFF"/>
            <w:noWrap/>
            <w:vAlign w:val="center"/>
            <w:hideMark/>
          </w:tcPr>
          <w:p w14:paraId="173BB027"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Voltage (</w:t>
            </w:r>
            <w:r w:rsidRPr="00BE0109">
              <w:rPr>
                <w:rFonts w:eastAsia="맑은 고딕"/>
                <w:i/>
                <w:color w:val="000000" w:themeColor="text1"/>
                <w:sz w:val="22"/>
                <w:szCs w:val="24"/>
              </w:rPr>
              <w:t>V</w:t>
            </w:r>
            <w:r w:rsidRPr="00BE0109">
              <w:rPr>
                <w:rFonts w:eastAsia="맑은 고딕"/>
                <w:color w:val="000000" w:themeColor="text1"/>
                <w:sz w:val="22"/>
                <w:szCs w:val="24"/>
              </w:rPr>
              <w:t>)</w:t>
            </w:r>
          </w:p>
        </w:tc>
        <w:tc>
          <w:tcPr>
            <w:tcW w:w="1439" w:type="dxa"/>
            <w:tcBorders>
              <w:top w:val="nil"/>
              <w:left w:val="single" w:sz="4" w:space="0" w:color="auto"/>
              <w:bottom w:val="single" w:sz="4" w:space="0" w:color="auto"/>
              <w:right w:val="nil"/>
            </w:tcBorders>
            <w:shd w:val="clear" w:color="000000" w:fill="FFFFFF"/>
            <w:noWrap/>
            <w:vAlign w:val="center"/>
            <w:hideMark/>
          </w:tcPr>
          <w:p w14:paraId="67E19412"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2.18E-07</w:t>
            </w:r>
          </w:p>
        </w:tc>
        <w:tc>
          <w:tcPr>
            <w:tcW w:w="1864" w:type="dxa"/>
            <w:tcBorders>
              <w:top w:val="nil"/>
              <w:left w:val="nil"/>
              <w:bottom w:val="single" w:sz="4" w:space="0" w:color="auto"/>
              <w:right w:val="nil"/>
            </w:tcBorders>
            <w:shd w:val="clear" w:color="auto" w:fill="D9D9D9" w:themeFill="background1" w:themeFillShade="D9"/>
            <w:noWrap/>
            <w:vAlign w:val="center"/>
            <w:hideMark/>
          </w:tcPr>
          <w:p w14:paraId="53FA5BF4"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1.37E-02</w:t>
            </w:r>
          </w:p>
        </w:tc>
        <w:tc>
          <w:tcPr>
            <w:tcW w:w="1864" w:type="dxa"/>
            <w:tcBorders>
              <w:top w:val="nil"/>
              <w:left w:val="nil"/>
              <w:bottom w:val="single" w:sz="4" w:space="0" w:color="auto"/>
              <w:right w:val="nil"/>
            </w:tcBorders>
            <w:shd w:val="clear" w:color="000000" w:fill="FFFFFF"/>
            <w:noWrap/>
            <w:vAlign w:val="center"/>
            <w:hideMark/>
          </w:tcPr>
          <w:p w14:paraId="46A686E4"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6.83E-01</w:t>
            </w:r>
          </w:p>
        </w:tc>
        <w:tc>
          <w:tcPr>
            <w:tcW w:w="1864" w:type="dxa"/>
            <w:tcBorders>
              <w:top w:val="nil"/>
              <w:left w:val="nil"/>
              <w:bottom w:val="single" w:sz="4" w:space="0" w:color="auto"/>
              <w:right w:val="nil"/>
            </w:tcBorders>
            <w:shd w:val="clear" w:color="auto" w:fill="D9D9D9" w:themeFill="background1" w:themeFillShade="D9"/>
            <w:noWrap/>
            <w:vAlign w:val="center"/>
            <w:hideMark/>
          </w:tcPr>
          <w:p w14:paraId="7D91BE34" w14:textId="77777777" w:rsidR="003A69CE" w:rsidRPr="00BE0109" w:rsidRDefault="003A69CE" w:rsidP="009B44FC">
            <w:pPr>
              <w:spacing w:line="480" w:lineRule="auto"/>
              <w:jc w:val="center"/>
              <w:rPr>
                <w:rFonts w:eastAsia="맑은 고딕"/>
                <w:color w:val="000000" w:themeColor="text1"/>
                <w:sz w:val="22"/>
                <w:szCs w:val="24"/>
              </w:rPr>
            </w:pPr>
            <w:r w:rsidRPr="00BE0109">
              <w:rPr>
                <w:rFonts w:eastAsia="맑은 고딕"/>
                <w:color w:val="000000" w:themeColor="text1"/>
                <w:sz w:val="22"/>
                <w:szCs w:val="24"/>
              </w:rPr>
              <w:t>1.08E-09</w:t>
            </w:r>
          </w:p>
        </w:tc>
      </w:tr>
    </w:tbl>
    <w:p w14:paraId="28308551" w14:textId="7D01566A" w:rsidR="009C3F21" w:rsidRPr="00CB736C" w:rsidRDefault="002C3BA5" w:rsidP="0025227B">
      <w:pPr>
        <w:rPr>
          <w:b/>
          <w:color w:val="000000" w:themeColor="text1"/>
        </w:rPr>
      </w:pPr>
      <w:r>
        <w:rPr>
          <w:b/>
          <w:color w:val="000000" w:themeColor="text1"/>
        </w:rPr>
        <w:br w:type="page"/>
      </w:r>
      <w:r w:rsidR="003A69CE" w:rsidRPr="00CB736C">
        <w:rPr>
          <w:b/>
          <w:color w:val="000000" w:themeColor="text1"/>
        </w:rPr>
        <w:lastRenderedPageBreak/>
        <w:t xml:space="preserve">References </w:t>
      </w:r>
    </w:p>
    <w:p w14:paraId="01478899" w14:textId="77777777" w:rsidR="00965404" w:rsidRPr="000E018E" w:rsidRDefault="00965404" w:rsidP="00B644C8">
      <w:pPr>
        <w:pStyle w:val="EndNoteBibliography"/>
        <w:spacing w:line="480" w:lineRule="auto"/>
        <w:ind w:left="720" w:hanging="720"/>
        <w:jc w:val="both"/>
        <w:rPr>
          <w:color w:val="000000" w:themeColor="text1"/>
        </w:rPr>
      </w:pPr>
      <w:r>
        <w:rPr>
          <w:color w:val="000000" w:themeColor="text1"/>
        </w:rPr>
        <w:t>1</w:t>
      </w:r>
      <w:r w:rsidRPr="00BE0109">
        <w:rPr>
          <w:color w:val="000000" w:themeColor="text1"/>
        </w:rPr>
        <w:t>.</w:t>
      </w:r>
      <w:r w:rsidRPr="00BE0109">
        <w:rPr>
          <w:color w:val="000000" w:themeColor="text1"/>
        </w:rPr>
        <w:tab/>
        <w:t>Y. S. Ryu</w:t>
      </w:r>
      <w:r w:rsidRPr="00BE0109">
        <w:rPr>
          <w:i/>
          <w:color w:val="000000" w:themeColor="text1"/>
        </w:rPr>
        <w:t xml:space="preserve"> et al.</w:t>
      </w:r>
      <w:r w:rsidRPr="00BE0109">
        <w:rPr>
          <w:color w:val="000000" w:themeColor="text1"/>
        </w:rPr>
        <w:t xml:space="preserve">, Kinetics of lipid raft formation at lipid monolayer-bilayer junction probed by surface plasmon resonance. </w:t>
      </w:r>
      <w:r w:rsidRPr="00BE0109">
        <w:rPr>
          <w:i/>
          <w:color w:val="000000" w:themeColor="text1"/>
        </w:rPr>
        <w:t>Biosens. Bioelectron.</w:t>
      </w:r>
      <w:r w:rsidRPr="00BE0109">
        <w:rPr>
          <w:color w:val="000000" w:themeColor="text1"/>
        </w:rPr>
        <w:t xml:space="preserve"> </w:t>
      </w:r>
      <w:r w:rsidRPr="00BE0109">
        <w:rPr>
          <w:b/>
          <w:color w:val="000000" w:themeColor="text1"/>
        </w:rPr>
        <w:t>142</w:t>
      </w:r>
      <w:r w:rsidRPr="00BE0109">
        <w:rPr>
          <w:color w:val="000000" w:themeColor="text1"/>
        </w:rPr>
        <w:t>, 111568</w:t>
      </w:r>
      <w:r>
        <w:rPr>
          <w:color w:val="000000" w:themeColor="text1"/>
        </w:rPr>
        <w:t xml:space="preserve"> (2019).</w:t>
      </w:r>
    </w:p>
    <w:p w14:paraId="304FF5CD" w14:textId="77777777" w:rsidR="00965404" w:rsidRDefault="00965404" w:rsidP="00B644C8">
      <w:pPr>
        <w:pStyle w:val="EndNoteBibliography"/>
        <w:spacing w:line="480" w:lineRule="auto"/>
        <w:ind w:left="720" w:hanging="720"/>
        <w:jc w:val="both"/>
        <w:rPr>
          <w:color w:val="000000" w:themeColor="text1"/>
        </w:rPr>
      </w:pPr>
      <w:r>
        <w:rPr>
          <w:color w:val="000000" w:themeColor="text1"/>
        </w:rPr>
        <w:t>2</w:t>
      </w:r>
      <w:r w:rsidRPr="00BE0109">
        <w:rPr>
          <w:color w:val="000000" w:themeColor="text1"/>
        </w:rPr>
        <w:t>.</w:t>
      </w:r>
      <w:r w:rsidRPr="00BE0109">
        <w:rPr>
          <w:color w:val="000000" w:themeColor="text1"/>
        </w:rPr>
        <w:tab/>
        <w:t xml:space="preserve">N. Kucerka, S. Tristram-Nagle, J. F. Nagle, Structure of fully hydrated fluid phase lipid bilayers with monounsaturated chains. </w:t>
      </w:r>
      <w:r w:rsidRPr="00BE0109">
        <w:rPr>
          <w:i/>
          <w:color w:val="000000" w:themeColor="text1"/>
        </w:rPr>
        <w:t>J. Membrane Biol.</w:t>
      </w:r>
      <w:r w:rsidRPr="00BE0109">
        <w:rPr>
          <w:color w:val="000000" w:themeColor="text1"/>
        </w:rPr>
        <w:t xml:space="preserve"> </w:t>
      </w:r>
      <w:r w:rsidRPr="00BE0109">
        <w:rPr>
          <w:b/>
          <w:color w:val="000000" w:themeColor="text1"/>
        </w:rPr>
        <w:t>208</w:t>
      </w:r>
      <w:r w:rsidRPr="00BE0109">
        <w:rPr>
          <w:color w:val="000000" w:themeColor="text1"/>
        </w:rPr>
        <w:t>, 193-202 (2005).</w:t>
      </w:r>
    </w:p>
    <w:p w14:paraId="0695975D" w14:textId="77777777" w:rsidR="00965404" w:rsidRPr="007E3F4F" w:rsidRDefault="00965404" w:rsidP="00B644C8">
      <w:pPr>
        <w:pStyle w:val="Referencesandnotes"/>
        <w:spacing w:line="480" w:lineRule="auto"/>
        <w:jc w:val="both"/>
      </w:pPr>
      <w:r>
        <w:t>3</w:t>
      </w:r>
      <w:r w:rsidRPr="007E3F4F">
        <w:t>.</w:t>
      </w:r>
      <w:r w:rsidRPr="007E3F4F">
        <w:tab/>
        <w:t xml:space="preserve">L. Maletinska et al., Human glioblastoma cell lines: Levels of low-density lipoprotein receptor and low-density lipoprotein receptor-related protein. </w:t>
      </w:r>
      <w:r w:rsidRPr="007E3F4F">
        <w:rPr>
          <w:i/>
        </w:rPr>
        <w:t>Cancer Res.</w:t>
      </w:r>
      <w:r w:rsidRPr="007E3F4F">
        <w:t xml:space="preserve"> </w:t>
      </w:r>
      <w:r w:rsidRPr="007E3F4F">
        <w:rPr>
          <w:b/>
        </w:rPr>
        <w:t>60</w:t>
      </w:r>
      <w:r w:rsidRPr="007E3F4F">
        <w:t>, 2300-2303 (2000).</w:t>
      </w:r>
    </w:p>
    <w:p w14:paraId="33DC7A41" w14:textId="77777777" w:rsidR="00965404" w:rsidRPr="007E3F4F" w:rsidRDefault="00965404" w:rsidP="00B644C8">
      <w:pPr>
        <w:pStyle w:val="Referencesandnotes"/>
        <w:spacing w:line="480" w:lineRule="auto"/>
        <w:jc w:val="both"/>
      </w:pPr>
      <w:r>
        <w:t>4</w:t>
      </w:r>
      <w:r w:rsidRPr="007E3F4F">
        <w:t>.</w:t>
      </w:r>
      <w:r w:rsidRPr="007E3F4F">
        <w:tab/>
        <w:t xml:space="preserve">R. A. Kohanski, M. D. Lane, Monovalent avidin affinity columns. </w:t>
      </w:r>
      <w:r w:rsidRPr="007E3F4F">
        <w:rPr>
          <w:i/>
        </w:rPr>
        <w:t>Methods Enzymol.</w:t>
      </w:r>
      <w:r w:rsidRPr="007E3F4F">
        <w:t xml:space="preserve"> </w:t>
      </w:r>
      <w:r w:rsidRPr="007E3F4F">
        <w:rPr>
          <w:b/>
        </w:rPr>
        <w:t>184</w:t>
      </w:r>
      <w:r w:rsidRPr="007E3F4F">
        <w:t>, 194-200 (1990).</w:t>
      </w:r>
    </w:p>
    <w:p w14:paraId="2C4AD8EF" w14:textId="77777777" w:rsidR="00965404" w:rsidRPr="007E3F4F" w:rsidRDefault="00965404" w:rsidP="00B644C8">
      <w:pPr>
        <w:pStyle w:val="Referencesandnotes"/>
        <w:spacing w:line="480" w:lineRule="auto"/>
        <w:jc w:val="both"/>
      </w:pPr>
      <w:r>
        <w:t>5</w:t>
      </w:r>
      <w:r w:rsidRPr="007E3F4F">
        <w:t>.</w:t>
      </w:r>
      <w:r w:rsidRPr="007E3F4F">
        <w:tab/>
        <w:t xml:space="preserve">X. Duan et al., Quantification of the affinities and kinetics of protein interactions using silicon nanowire biosensors. </w:t>
      </w:r>
      <w:r w:rsidRPr="007E3F4F">
        <w:rPr>
          <w:i/>
        </w:rPr>
        <w:t>Nat. Nanotechnol.</w:t>
      </w:r>
      <w:r w:rsidRPr="007E3F4F">
        <w:t xml:space="preserve"> </w:t>
      </w:r>
      <w:r w:rsidRPr="007E3F4F">
        <w:rPr>
          <w:b/>
        </w:rPr>
        <w:t>7</w:t>
      </w:r>
      <w:r w:rsidRPr="007E3F4F">
        <w:t>, 401-407 (2012).</w:t>
      </w:r>
    </w:p>
    <w:p w14:paraId="4E710554" w14:textId="77777777" w:rsidR="00965404" w:rsidRPr="00BE0109" w:rsidRDefault="00965404" w:rsidP="00B644C8">
      <w:pPr>
        <w:pStyle w:val="EndNoteBibliography"/>
        <w:spacing w:line="480" w:lineRule="auto"/>
        <w:ind w:left="720" w:hanging="720"/>
        <w:jc w:val="both"/>
        <w:rPr>
          <w:color w:val="000000" w:themeColor="text1"/>
        </w:rPr>
      </w:pPr>
      <w:r>
        <w:rPr>
          <w:color w:val="000000" w:themeColor="text1"/>
        </w:rPr>
        <w:t>6</w:t>
      </w:r>
      <w:r w:rsidRPr="00BE0109">
        <w:rPr>
          <w:color w:val="000000" w:themeColor="text1"/>
        </w:rPr>
        <w:t>.</w:t>
      </w:r>
      <w:r w:rsidRPr="00BE0109">
        <w:rPr>
          <w:color w:val="000000" w:themeColor="text1"/>
        </w:rPr>
        <w:tab/>
        <w:t xml:space="preserve">R. F. Delgadillo </w:t>
      </w:r>
      <w:r w:rsidRPr="00BE0109">
        <w:rPr>
          <w:i/>
          <w:color w:val="000000" w:themeColor="text1"/>
        </w:rPr>
        <w:t>et al.</w:t>
      </w:r>
      <w:r w:rsidRPr="00BE0109">
        <w:rPr>
          <w:color w:val="000000" w:themeColor="text1"/>
        </w:rPr>
        <w:t xml:space="preserve">, Detailed characterization of the solution kinetics and thermodynamics of biotin, biocytin and HABA binding to avidin and streptavidin. </w:t>
      </w:r>
      <w:r w:rsidRPr="00BE0109">
        <w:rPr>
          <w:i/>
          <w:color w:val="000000" w:themeColor="text1"/>
        </w:rPr>
        <w:t>P</w:t>
      </w:r>
      <w:r>
        <w:rPr>
          <w:i/>
          <w:color w:val="000000" w:themeColor="text1"/>
        </w:rPr>
        <w:t>LoS</w:t>
      </w:r>
      <w:r w:rsidRPr="00BE0109">
        <w:rPr>
          <w:i/>
          <w:color w:val="000000" w:themeColor="text1"/>
        </w:rPr>
        <w:t xml:space="preserve"> </w:t>
      </w:r>
      <w:r>
        <w:rPr>
          <w:i/>
          <w:color w:val="000000" w:themeColor="text1"/>
        </w:rPr>
        <w:t>O</w:t>
      </w:r>
      <w:r w:rsidRPr="00BE0109">
        <w:rPr>
          <w:i/>
          <w:color w:val="000000" w:themeColor="text1"/>
        </w:rPr>
        <w:t>ne</w:t>
      </w:r>
      <w:r w:rsidRPr="00BE0109">
        <w:rPr>
          <w:color w:val="000000" w:themeColor="text1"/>
        </w:rPr>
        <w:t xml:space="preserve"> </w:t>
      </w:r>
      <w:r w:rsidRPr="00BE0109">
        <w:rPr>
          <w:b/>
          <w:color w:val="000000" w:themeColor="text1"/>
        </w:rPr>
        <w:t>14</w:t>
      </w:r>
      <w:r w:rsidRPr="00BE0109">
        <w:rPr>
          <w:color w:val="000000" w:themeColor="text1"/>
        </w:rPr>
        <w:t>, e0204194–e0204194 (2019).</w:t>
      </w:r>
    </w:p>
    <w:p w14:paraId="60E6480F" w14:textId="77777777" w:rsidR="00965404" w:rsidRPr="00BE0109" w:rsidRDefault="00965404" w:rsidP="00B644C8">
      <w:pPr>
        <w:pStyle w:val="EndNoteBibliography"/>
        <w:spacing w:line="480" w:lineRule="auto"/>
        <w:ind w:left="720" w:hanging="720"/>
        <w:jc w:val="both"/>
        <w:rPr>
          <w:color w:val="000000" w:themeColor="text1"/>
        </w:rPr>
      </w:pPr>
      <w:r>
        <w:rPr>
          <w:color w:val="000000" w:themeColor="text1"/>
        </w:rPr>
        <w:t>7</w:t>
      </w:r>
      <w:r w:rsidRPr="00BE0109">
        <w:rPr>
          <w:color w:val="000000" w:themeColor="text1"/>
        </w:rPr>
        <w:t>.</w:t>
      </w:r>
      <w:r w:rsidRPr="00BE0109">
        <w:rPr>
          <w:color w:val="000000" w:themeColor="text1"/>
        </w:rPr>
        <w:tab/>
        <w:t xml:space="preserve">I. D. Mayergoyz, Solution of the </w:t>
      </w:r>
      <w:r>
        <w:rPr>
          <w:color w:val="000000" w:themeColor="text1"/>
        </w:rPr>
        <w:t>n</w:t>
      </w:r>
      <w:r w:rsidRPr="00BE0109">
        <w:rPr>
          <w:color w:val="000000" w:themeColor="text1"/>
        </w:rPr>
        <w:t xml:space="preserve">onlinear Poisson </w:t>
      </w:r>
      <w:r>
        <w:rPr>
          <w:color w:val="000000" w:themeColor="text1"/>
        </w:rPr>
        <w:t>e</w:t>
      </w:r>
      <w:r w:rsidRPr="00BE0109">
        <w:rPr>
          <w:color w:val="000000" w:themeColor="text1"/>
        </w:rPr>
        <w:t xml:space="preserve">quation of </w:t>
      </w:r>
      <w:r>
        <w:rPr>
          <w:color w:val="000000" w:themeColor="text1"/>
        </w:rPr>
        <w:t>s</w:t>
      </w:r>
      <w:r w:rsidRPr="00BE0109">
        <w:rPr>
          <w:color w:val="000000" w:themeColor="text1"/>
        </w:rPr>
        <w:t>emiconductor-</w:t>
      </w:r>
      <w:r>
        <w:rPr>
          <w:color w:val="000000" w:themeColor="text1"/>
        </w:rPr>
        <w:t>d</w:t>
      </w:r>
      <w:r w:rsidRPr="00BE0109">
        <w:rPr>
          <w:color w:val="000000" w:themeColor="text1"/>
        </w:rPr>
        <w:t xml:space="preserve">evice </w:t>
      </w:r>
      <w:r>
        <w:rPr>
          <w:color w:val="000000" w:themeColor="text1"/>
        </w:rPr>
        <w:t>t</w:t>
      </w:r>
      <w:r w:rsidRPr="00BE0109">
        <w:rPr>
          <w:color w:val="000000" w:themeColor="text1"/>
        </w:rPr>
        <w:t xml:space="preserve">heory. </w:t>
      </w:r>
      <w:r w:rsidRPr="00BE0109">
        <w:rPr>
          <w:i/>
          <w:color w:val="000000" w:themeColor="text1"/>
        </w:rPr>
        <w:t>J. Appl. Phys.</w:t>
      </w:r>
      <w:r w:rsidRPr="00BE0109">
        <w:rPr>
          <w:color w:val="000000" w:themeColor="text1"/>
        </w:rPr>
        <w:t xml:space="preserve"> </w:t>
      </w:r>
      <w:r w:rsidRPr="00BE0109">
        <w:rPr>
          <w:b/>
          <w:color w:val="000000" w:themeColor="text1"/>
        </w:rPr>
        <w:t>59</w:t>
      </w:r>
      <w:r w:rsidRPr="00BE0109">
        <w:rPr>
          <w:color w:val="000000" w:themeColor="text1"/>
        </w:rPr>
        <w:t>, 195-199 (1986).</w:t>
      </w:r>
    </w:p>
    <w:p w14:paraId="7D675631" w14:textId="77777777" w:rsidR="00965404" w:rsidRDefault="00965404" w:rsidP="00B644C8">
      <w:pPr>
        <w:pStyle w:val="EndNoteBibliography"/>
        <w:spacing w:line="480" w:lineRule="auto"/>
        <w:ind w:left="720" w:hanging="720"/>
        <w:jc w:val="both"/>
        <w:rPr>
          <w:color w:val="000000" w:themeColor="text1"/>
        </w:rPr>
      </w:pPr>
      <w:r>
        <w:rPr>
          <w:color w:val="000000" w:themeColor="text1"/>
        </w:rPr>
        <w:t>8</w:t>
      </w:r>
      <w:r w:rsidRPr="00BE0109">
        <w:rPr>
          <w:color w:val="000000" w:themeColor="text1"/>
        </w:rPr>
        <w:t>.</w:t>
      </w:r>
      <w:r w:rsidRPr="00BE0109">
        <w:rPr>
          <w:color w:val="000000" w:themeColor="text1"/>
        </w:rPr>
        <w:tab/>
        <w:t>H. J. Shen</w:t>
      </w:r>
      <w:r w:rsidRPr="00BE0109">
        <w:rPr>
          <w:i/>
          <w:color w:val="000000" w:themeColor="text1"/>
        </w:rPr>
        <w:t xml:space="preserve"> et al.</w:t>
      </w:r>
      <w:r w:rsidRPr="00BE0109">
        <w:rPr>
          <w:color w:val="000000" w:themeColor="text1"/>
        </w:rPr>
        <w:t xml:space="preserve">, Molecular </w:t>
      </w:r>
      <w:r>
        <w:rPr>
          <w:color w:val="000000" w:themeColor="text1"/>
        </w:rPr>
        <w:t>d</w:t>
      </w:r>
      <w:r w:rsidRPr="00BE0109">
        <w:rPr>
          <w:color w:val="000000" w:themeColor="text1"/>
        </w:rPr>
        <w:t xml:space="preserve">ynamics </w:t>
      </w:r>
      <w:r>
        <w:rPr>
          <w:color w:val="000000" w:themeColor="text1"/>
        </w:rPr>
        <w:t>s</w:t>
      </w:r>
      <w:r w:rsidRPr="00BE0109">
        <w:rPr>
          <w:color w:val="000000" w:themeColor="text1"/>
        </w:rPr>
        <w:t xml:space="preserve">imulations of </w:t>
      </w:r>
      <w:r>
        <w:rPr>
          <w:color w:val="000000" w:themeColor="text1"/>
        </w:rPr>
        <w:t>e</w:t>
      </w:r>
      <w:r w:rsidRPr="00BE0109">
        <w:rPr>
          <w:color w:val="000000" w:themeColor="text1"/>
        </w:rPr>
        <w:t xml:space="preserve">ther- and </w:t>
      </w:r>
      <w:r>
        <w:rPr>
          <w:color w:val="000000" w:themeColor="text1"/>
        </w:rPr>
        <w:t>e</w:t>
      </w:r>
      <w:r w:rsidRPr="00BE0109">
        <w:rPr>
          <w:color w:val="000000" w:themeColor="text1"/>
        </w:rPr>
        <w:t>ster-</w:t>
      </w:r>
      <w:r>
        <w:rPr>
          <w:color w:val="000000" w:themeColor="text1"/>
        </w:rPr>
        <w:t>l</w:t>
      </w:r>
      <w:r w:rsidRPr="00BE0109">
        <w:rPr>
          <w:color w:val="000000" w:themeColor="text1"/>
        </w:rPr>
        <w:t xml:space="preserve">inked </w:t>
      </w:r>
      <w:r>
        <w:rPr>
          <w:color w:val="000000" w:themeColor="text1"/>
        </w:rPr>
        <w:t>p</w:t>
      </w:r>
      <w:r w:rsidRPr="00BE0109">
        <w:rPr>
          <w:color w:val="000000" w:themeColor="text1"/>
        </w:rPr>
        <w:t xml:space="preserve">hospholipid Bilayers: A </w:t>
      </w:r>
      <w:r>
        <w:rPr>
          <w:color w:val="000000" w:themeColor="text1"/>
        </w:rPr>
        <w:t>c</w:t>
      </w:r>
      <w:r w:rsidRPr="00BE0109">
        <w:rPr>
          <w:color w:val="000000" w:themeColor="text1"/>
        </w:rPr>
        <w:t xml:space="preserve">omparative </w:t>
      </w:r>
      <w:r>
        <w:rPr>
          <w:color w:val="000000" w:themeColor="text1"/>
        </w:rPr>
        <w:t>s</w:t>
      </w:r>
      <w:r w:rsidRPr="00BE0109">
        <w:rPr>
          <w:color w:val="000000" w:themeColor="text1"/>
        </w:rPr>
        <w:t xml:space="preserve">tudy of </w:t>
      </w:r>
      <w:r>
        <w:rPr>
          <w:color w:val="000000" w:themeColor="text1"/>
        </w:rPr>
        <w:t>w</w:t>
      </w:r>
      <w:r w:rsidRPr="00BE0109">
        <w:rPr>
          <w:color w:val="000000" w:themeColor="text1"/>
        </w:rPr>
        <w:t xml:space="preserve">ater </w:t>
      </w:r>
      <w:r>
        <w:rPr>
          <w:color w:val="000000" w:themeColor="text1"/>
        </w:rPr>
        <w:t>m</w:t>
      </w:r>
      <w:r w:rsidRPr="00BE0109">
        <w:rPr>
          <w:color w:val="000000" w:themeColor="text1"/>
        </w:rPr>
        <w:t xml:space="preserve">odels. </w:t>
      </w:r>
      <w:r w:rsidRPr="00BE0109">
        <w:rPr>
          <w:i/>
          <w:color w:val="000000" w:themeColor="text1"/>
        </w:rPr>
        <w:t>J. Phys. Chem. B</w:t>
      </w:r>
      <w:r w:rsidRPr="00BE0109">
        <w:rPr>
          <w:color w:val="000000" w:themeColor="text1"/>
        </w:rPr>
        <w:t xml:space="preserve"> </w:t>
      </w:r>
      <w:r w:rsidRPr="00BE0109">
        <w:rPr>
          <w:b/>
          <w:color w:val="000000" w:themeColor="text1"/>
        </w:rPr>
        <w:t>122</w:t>
      </w:r>
      <w:r w:rsidRPr="00BE0109">
        <w:rPr>
          <w:color w:val="000000" w:themeColor="text1"/>
        </w:rPr>
        <w:t>, 9399-9408 (2018).</w:t>
      </w:r>
    </w:p>
    <w:p w14:paraId="0062817A" w14:textId="77777777" w:rsidR="00965404" w:rsidRDefault="00965404" w:rsidP="00B644C8">
      <w:pPr>
        <w:pStyle w:val="EndNoteBibliography"/>
        <w:spacing w:line="480" w:lineRule="auto"/>
        <w:ind w:left="720" w:hanging="720"/>
        <w:jc w:val="both"/>
        <w:rPr>
          <w:color w:val="000000" w:themeColor="text1"/>
        </w:rPr>
      </w:pPr>
      <w:r>
        <w:rPr>
          <w:color w:val="000000" w:themeColor="text1"/>
        </w:rPr>
        <w:t>9</w:t>
      </w:r>
      <w:r w:rsidRPr="00BE0109">
        <w:rPr>
          <w:color w:val="000000" w:themeColor="text1"/>
        </w:rPr>
        <w:t>.</w:t>
      </w:r>
      <w:r w:rsidRPr="00BE0109">
        <w:rPr>
          <w:color w:val="000000" w:themeColor="text1"/>
        </w:rPr>
        <w:tab/>
        <w:t xml:space="preserve">K. E. Forsten, R. E. Kozack, D. A. Lauffenburger, S. Subramaniam, Numerical </w:t>
      </w:r>
      <w:r>
        <w:rPr>
          <w:color w:val="000000" w:themeColor="text1"/>
        </w:rPr>
        <w:t>s</w:t>
      </w:r>
      <w:r w:rsidRPr="00BE0109">
        <w:rPr>
          <w:color w:val="000000" w:themeColor="text1"/>
        </w:rPr>
        <w:t xml:space="preserve">olution of the </w:t>
      </w:r>
      <w:r>
        <w:rPr>
          <w:color w:val="000000" w:themeColor="text1"/>
        </w:rPr>
        <w:t>n</w:t>
      </w:r>
      <w:r w:rsidRPr="00BE0109">
        <w:rPr>
          <w:color w:val="000000" w:themeColor="text1"/>
        </w:rPr>
        <w:t xml:space="preserve">onlinear Poisson-Boltzmann </w:t>
      </w:r>
      <w:r>
        <w:rPr>
          <w:color w:val="000000" w:themeColor="text1"/>
        </w:rPr>
        <w:t>e</w:t>
      </w:r>
      <w:r w:rsidRPr="00BE0109">
        <w:rPr>
          <w:color w:val="000000" w:themeColor="text1"/>
        </w:rPr>
        <w:t xml:space="preserve">quation for a </w:t>
      </w:r>
      <w:r>
        <w:rPr>
          <w:color w:val="000000" w:themeColor="text1"/>
        </w:rPr>
        <w:t>m</w:t>
      </w:r>
      <w:r w:rsidRPr="00BE0109">
        <w:rPr>
          <w:color w:val="000000" w:themeColor="text1"/>
        </w:rPr>
        <w:t>embrane-</w:t>
      </w:r>
      <w:r>
        <w:rPr>
          <w:color w:val="000000" w:themeColor="text1"/>
        </w:rPr>
        <w:t>e</w:t>
      </w:r>
      <w:r w:rsidRPr="00BE0109">
        <w:rPr>
          <w:color w:val="000000" w:themeColor="text1"/>
        </w:rPr>
        <w:t xml:space="preserve">lectrolyte </w:t>
      </w:r>
      <w:r>
        <w:rPr>
          <w:color w:val="000000" w:themeColor="text1"/>
        </w:rPr>
        <w:t>s</w:t>
      </w:r>
      <w:r w:rsidRPr="00BE0109">
        <w:rPr>
          <w:color w:val="000000" w:themeColor="text1"/>
        </w:rPr>
        <w:t xml:space="preserve">ystem. </w:t>
      </w:r>
      <w:r w:rsidRPr="00BE0109">
        <w:rPr>
          <w:i/>
          <w:color w:val="000000" w:themeColor="text1"/>
        </w:rPr>
        <w:t>J. Phys. Chem.</w:t>
      </w:r>
      <w:r w:rsidRPr="00BE0109">
        <w:rPr>
          <w:color w:val="000000" w:themeColor="text1"/>
        </w:rPr>
        <w:t xml:space="preserve"> </w:t>
      </w:r>
      <w:r w:rsidRPr="00BE0109">
        <w:rPr>
          <w:b/>
          <w:color w:val="000000" w:themeColor="text1"/>
        </w:rPr>
        <w:t>98</w:t>
      </w:r>
      <w:r w:rsidRPr="00BE0109">
        <w:rPr>
          <w:color w:val="000000" w:themeColor="text1"/>
        </w:rPr>
        <w:t>, 5580-5586 (1994).</w:t>
      </w:r>
    </w:p>
    <w:p w14:paraId="194E76E8" w14:textId="229FE011" w:rsidR="00B9440A" w:rsidRPr="001E6AC3" w:rsidRDefault="00B9440A" w:rsidP="00B644C8">
      <w:pPr>
        <w:pStyle w:val="EndNoteBibliography"/>
        <w:spacing w:line="480" w:lineRule="auto"/>
        <w:jc w:val="both"/>
        <w:rPr>
          <w:color w:val="000000" w:themeColor="text1"/>
        </w:rPr>
      </w:pPr>
    </w:p>
    <w:sectPr w:rsidR="00B9440A" w:rsidRPr="001E6AC3" w:rsidSect="00CB736C">
      <w:headerReference w:type="default" r:id="rId48"/>
      <w:footerReference w:type="default" r:id="rId49"/>
      <w:pgSz w:w="12240" w:h="15840"/>
      <w:pgMar w:top="1440" w:right="1440" w:bottom="1440" w:left="1440" w:header="720" w:footer="720" w:gutter="0"/>
      <w:lnNumType w:countBy="1" w:restart="continuous"/>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20D295" w16cid:durableId="22BABD6E"/>
  <w16cid:commentId w16cid:paraId="7038E886" w16cid:durableId="22B98EA1"/>
  <w16cid:commentId w16cid:paraId="59998A6F" w16cid:durableId="22BABA0E"/>
  <w16cid:commentId w16cid:paraId="2915DA50" w16cid:durableId="22B99BBC"/>
  <w16cid:commentId w16cid:paraId="4221DCEE" w16cid:durableId="22AF0CE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9CFA8" w14:textId="77777777" w:rsidR="00330E3A" w:rsidRDefault="00330E3A">
      <w:r>
        <w:separator/>
      </w:r>
    </w:p>
  </w:endnote>
  <w:endnote w:type="continuationSeparator" w:id="0">
    <w:p w14:paraId="15C07955" w14:textId="77777777" w:rsidR="00330E3A" w:rsidRDefault="00330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바탕체">
    <w:panose1 w:val="02030609000101010101"/>
    <w:charset w:val="81"/>
    <w:family w:val="roman"/>
    <w:pitch w:val="fixed"/>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DB332" w14:textId="79AC2390" w:rsidR="00965404" w:rsidRDefault="00965404" w:rsidP="00323CEB">
    <w:pPr>
      <w:pStyle w:val="af6"/>
      <w:jc w:val="center"/>
    </w:pPr>
    <w:r>
      <w:fldChar w:fldCharType="begin"/>
    </w:r>
    <w:r>
      <w:instrText xml:space="preserve"> PAGE   \* MERGEFORMAT </w:instrText>
    </w:r>
    <w:r>
      <w:fldChar w:fldCharType="separate"/>
    </w:r>
    <w:r w:rsidR="008A4ED2">
      <w:rPr>
        <w:noProof/>
      </w:rPr>
      <w:t>2</w:t>
    </w:r>
    <w:r>
      <w:rPr>
        <w:noProof/>
      </w:rPr>
      <w:fldChar w:fldCharType="end"/>
    </w:r>
  </w:p>
  <w:p w14:paraId="7FB04154" w14:textId="77777777" w:rsidR="00965404" w:rsidRDefault="00965404">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AEC5A" w14:textId="77777777" w:rsidR="00330E3A" w:rsidRDefault="00330E3A">
      <w:r>
        <w:separator/>
      </w:r>
    </w:p>
  </w:footnote>
  <w:footnote w:type="continuationSeparator" w:id="0">
    <w:p w14:paraId="250FE7CA" w14:textId="77777777" w:rsidR="00330E3A" w:rsidRDefault="00330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D6CC4" w14:textId="77777777" w:rsidR="00965404" w:rsidRPr="005001AC" w:rsidRDefault="00965404" w:rsidP="005001AC">
    <w:pPr>
      <w:jc w:val="right"/>
      <w:rPr>
        <w:sz w:val="20"/>
      </w:rPr>
    </w:pPr>
  </w:p>
  <w:p w14:paraId="48C28873" w14:textId="77777777" w:rsidR="00965404" w:rsidRDefault="0096540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7082638"/>
    <w:multiLevelType w:val="hybridMultilevel"/>
    <w:tmpl w:val="ECD2C9AC"/>
    <w:lvl w:ilvl="0" w:tplc="7A6AD54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2FBC6FB4"/>
    <w:multiLevelType w:val="hybridMultilevel"/>
    <w:tmpl w:val="F84AB88C"/>
    <w:lvl w:ilvl="0" w:tplc="0B48096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35361CB6"/>
    <w:multiLevelType w:val="hybridMultilevel"/>
    <w:tmpl w:val="A6604B66"/>
    <w:lvl w:ilvl="0" w:tplc="914A5672">
      <w:start w:val="1"/>
      <w:numFmt w:val="decimal"/>
      <w:lvlText w:val="%1."/>
      <w:lvlJc w:val="left"/>
      <w:pPr>
        <w:ind w:left="840" w:hanging="360"/>
      </w:pPr>
      <w:rPr>
        <w:rFonts w:hint="default"/>
        <w:u w:val="words"/>
      </w:rPr>
    </w:lvl>
    <w:lvl w:ilvl="1" w:tplc="04090019" w:tentative="1">
      <w:start w:val="1"/>
      <w:numFmt w:val="upperLetter"/>
      <w:lvlText w:val="%2."/>
      <w:lvlJc w:val="left"/>
      <w:pPr>
        <w:ind w:left="1280" w:hanging="400"/>
      </w:pPr>
    </w:lvl>
    <w:lvl w:ilvl="2" w:tplc="0409001B" w:tentative="1">
      <w:start w:val="1"/>
      <w:numFmt w:val="lowerRoman"/>
      <w:lvlText w:val="%3."/>
      <w:lvlJc w:val="right"/>
      <w:pPr>
        <w:ind w:left="1680" w:hanging="400"/>
      </w:pPr>
    </w:lvl>
    <w:lvl w:ilvl="3" w:tplc="0409000F" w:tentative="1">
      <w:start w:val="1"/>
      <w:numFmt w:val="decimal"/>
      <w:lvlText w:val="%4."/>
      <w:lvlJc w:val="left"/>
      <w:pPr>
        <w:ind w:left="2080" w:hanging="400"/>
      </w:pPr>
    </w:lvl>
    <w:lvl w:ilvl="4" w:tplc="04090019" w:tentative="1">
      <w:start w:val="1"/>
      <w:numFmt w:val="upperLetter"/>
      <w:lvlText w:val="%5."/>
      <w:lvlJc w:val="left"/>
      <w:pPr>
        <w:ind w:left="2480" w:hanging="400"/>
      </w:pPr>
    </w:lvl>
    <w:lvl w:ilvl="5" w:tplc="0409001B" w:tentative="1">
      <w:start w:val="1"/>
      <w:numFmt w:val="lowerRoman"/>
      <w:lvlText w:val="%6."/>
      <w:lvlJc w:val="right"/>
      <w:pPr>
        <w:ind w:left="2880" w:hanging="400"/>
      </w:pPr>
    </w:lvl>
    <w:lvl w:ilvl="6" w:tplc="0409000F" w:tentative="1">
      <w:start w:val="1"/>
      <w:numFmt w:val="decimal"/>
      <w:lvlText w:val="%7."/>
      <w:lvlJc w:val="left"/>
      <w:pPr>
        <w:ind w:left="3280" w:hanging="400"/>
      </w:pPr>
    </w:lvl>
    <w:lvl w:ilvl="7" w:tplc="04090019" w:tentative="1">
      <w:start w:val="1"/>
      <w:numFmt w:val="upperLetter"/>
      <w:lvlText w:val="%8."/>
      <w:lvlJc w:val="left"/>
      <w:pPr>
        <w:ind w:left="3680" w:hanging="400"/>
      </w:pPr>
    </w:lvl>
    <w:lvl w:ilvl="8" w:tplc="0409001B" w:tentative="1">
      <w:start w:val="1"/>
      <w:numFmt w:val="lowerRoman"/>
      <w:lvlText w:val="%9."/>
      <w:lvlJc w:val="right"/>
      <w:pPr>
        <w:ind w:left="4080" w:hanging="400"/>
      </w:pPr>
    </w:lvl>
  </w:abstractNum>
  <w:abstractNum w:abstractNumId="13" w15:restartNumberingAfterBreak="0">
    <w:nsid w:val="47E43C46"/>
    <w:multiLevelType w:val="hybridMultilevel"/>
    <w:tmpl w:val="3B64D19A"/>
    <w:lvl w:ilvl="0" w:tplc="F96E82F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6107238B"/>
    <w:multiLevelType w:val="hybridMultilevel"/>
    <w:tmpl w:val="004A96EE"/>
    <w:lvl w:ilvl="0" w:tplc="B93250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7A101A80"/>
    <w:multiLevelType w:val="hybridMultilevel"/>
    <w:tmpl w:val="74869E3C"/>
    <w:lvl w:ilvl="0" w:tplc="47C4BC7C">
      <w:start w:val="1"/>
      <w:numFmt w:val="decimal"/>
      <w:lvlText w:val="%1."/>
      <w:lvlJc w:val="left"/>
      <w:pPr>
        <w:ind w:left="760" w:hanging="360"/>
      </w:pPr>
      <w:rPr>
        <w:rFonts w:hint="default"/>
        <w:b/>
        <w:u w:val="singl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4"/>
  </w:num>
  <w:num w:numId="14">
    <w:abstractNumId w:val="13"/>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9s2rew85avxrepp9i5d9taz0e9waxa5zpt&quot;&gt;reference_20200601&lt;record-ids&gt;&lt;item&gt;1&lt;/item&gt;&lt;item&gt;2&lt;/item&gt;&lt;item&gt;5&lt;/item&gt;&lt;item&gt;8&lt;/item&gt;&lt;item&gt;9&lt;/item&gt;&lt;item&gt;10&lt;/item&gt;&lt;item&gt;11&lt;/item&gt;&lt;item&gt;12&lt;/item&gt;&lt;item&gt;13&lt;/item&gt;&lt;item&gt;14&lt;/item&gt;&lt;item&gt;15&lt;/item&gt;&lt;item&gt;16&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2C030F"/>
    <w:rsid w:val="0001209E"/>
    <w:rsid w:val="00014828"/>
    <w:rsid w:val="00015F74"/>
    <w:rsid w:val="000218D8"/>
    <w:rsid w:val="000222EE"/>
    <w:rsid w:val="0002666B"/>
    <w:rsid w:val="00031FDA"/>
    <w:rsid w:val="00055908"/>
    <w:rsid w:val="00065942"/>
    <w:rsid w:val="00065EBD"/>
    <w:rsid w:val="000670D3"/>
    <w:rsid w:val="00070F20"/>
    <w:rsid w:val="000722E6"/>
    <w:rsid w:val="00072DFB"/>
    <w:rsid w:val="000742E6"/>
    <w:rsid w:val="00082ECB"/>
    <w:rsid w:val="00083B44"/>
    <w:rsid w:val="00084C89"/>
    <w:rsid w:val="000850DC"/>
    <w:rsid w:val="00086BE0"/>
    <w:rsid w:val="000949FA"/>
    <w:rsid w:val="0009753E"/>
    <w:rsid w:val="000A1A53"/>
    <w:rsid w:val="000A7912"/>
    <w:rsid w:val="000C2771"/>
    <w:rsid w:val="000C67CA"/>
    <w:rsid w:val="000D2AC3"/>
    <w:rsid w:val="000D46F4"/>
    <w:rsid w:val="000D4788"/>
    <w:rsid w:val="000D4D71"/>
    <w:rsid w:val="000D7F69"/>
    <w:rsid w:val="000E0CEC"/>
    <w:rsid w:val="000E2F06"/>
    <w:rsid w:val="000E6ADA"/>
    <w:rsid w:val="000F0DCE"/>
    <w:rsid w:val="000F6BE3"/>
    <w:rsid w:val="00100B4A"/>
    <w:rsid w:val="001028B7"/>
    <w:rsid w:val="00102BDD"/>
    <w:rsid w:val="001035B2"/>
    <w:rsid w:val="00104BCA"/>
    <w:rsid w:val="00112C5B"/>
    <w:rsid w:val="00114193"/>
    <w:rsid w:val="00115A38"/>
    <w:rsid w:val="0011687B"/>
    <w:rsid w:val="00117B7C"/>
    <w:rsid w:val="00122DE2"/>
    <w:rsid w:val="00124F82"/>
    <w:rsid w:val="00125802"/>
    <w:rsid w:val="00130A51"/>
    <w:rsid w:val="00131811"/>
    <w:rsid w:val="00131E8F"/>
    <w:rsid w:val="00133E49"/>
    <w:rsid w:val="0013583C"/>
    <w:rsid w:val="00142361"/>
    <w:rsid w:val="0014279E"/>
    <w:rsid w:val="00144EB7"/>
    <w:rsid w:val="00153350"/>
    <w:rsid w:val="00160209"/>
    <w:rsid w:val="00161C8B"/>
    <w:rsid w:val="0016337A"/>
    <w:rsid w:val="00164269"/>
    <w:rsid w:val="001651EE"/>
    <w:rsid w:val="001714CA"/>
    <w:rsid w:val="0017179A"/>
    <w:rsid w:val="0017540E"/>
    <w:rsid w:val="00182B5E"/>
    <w:rsid w:val="00194B85"/>
    <w:rsid w:val="00195FA1"/>
    <w:rsid w:val="001976C8"/>
    <w:rsid w:val="001A1BDE"/>
    <w:rsid w:val="001A26FC"/>
    <w:rsid w:val="001A3B26"/>
    <w:rsid w:val="001A50D7"/>
    <w:rsid w:val="001A581F"/>
    <w:rsid w:val="001A667D"/>
    <w:rsid w:val="001A7D7B"/>
    <w:rsid w:val="001B0BF6"/>
    <w:rsid w:val="001B5A14"/>
    <w:rsid w:val="001B6744"/>
    <w:rsid w:val="001B7F2C"/>
    <w:rsid w:val="001D713E"/>
    <w:rsid w:val="001E1050"/>
    <w:rsid w:val="001E664A"/>
    <w:rsid w:val="001E6AC3"/>
    <w:rsid w:val="001E7551"/>
    <w:rsid w:val="001F0876"/>
    <w:rsid w:val="001F167C"/>
    <w:rsid w:val="001F5E91"/>
    <w:rsid w:val="00201364"/>
    <w:rsid w:val="00206862"/>
    <w:rsid w:val="00206E88"/>
    <w:rsid w:val="002077B9"/>
    <w:rsid w:val="00213671"/>
    <w:rsid w:val="00213C99"/>
    <w:rsid w:val="00214B56"/>
    <w:rsid w:val="002213EE"/>
    <w:rsid w:val="0022185F"/>
    <w:rsid w:val="00230CB9"/>
    <w:rsid w:val="00230E3A"/>
    <w:rsid w:val="00232A0C"/>
    <w:rsid w:val="00232A4D"/>
    <w:rsid w:val="00236B91"/>
    <w:rsid w:val="002405B2"/>
    <w:rsid w:val="00247683"/>
    <w:rsid w:val="00251E9A"/>
    <w:rsid w:val="0025227B"/>
    <w:rsid w:val="002534BE"/>
    <w:rsid w:val="00255EAB"/>
    <w:rsid w:val="00262D72"/>
    <w:rsid w:val="002651D3"/>
    <w:rsid w:val="0026581F"/>
    <w:rsid w:val="00274F38"/>
    <w:rsid w:val="00281527"/>
    <w:rsid w:val="00281BFF"/>
    <w:rsid w:val="002900A5"/>
    <w:rsid w:val="00294BD1"/>
    <w:rsid w:val="00294FBB"/>
    <w:rsid w:val="00296E91"/>
    <w:rsid w:val="002A3ADC"/>
    <w:rsid w:val="002A66FE"/>
    <w:rsid w:val="002A68FC"/>
    <w:rsid w:val="002B0AD7"/>
    <w:rsid w:val="002B1515"/>
    <w:rsid w:val="002C00FC"/>
    <w:rsid w:val="002C030F"/>
    <w:rsid w:val="002C080B"/>
    <w:rsid w:val="002C2D1C"/>
    <w:rsid w:val="002C3BA5"/>
    <w:rsid w:val="002C6A09"/>
    <w:rsid w:val="002C7785"/>
    <w:rsid w:val="002D112D"/>
    <w:rsid w:val="002D34C2"/>
    <w:rsid w:val="002E1C9A"/>
    <w:rsid w:val="002E4710"/>
    <w:rsid w:val="002E5248"/>
    <w:rsid w:val="002F2758"/>
    <w:rsid w:val="002F520D"/>
    <w:rsid w:val="00303B36"/>
    <w:rsid w:val="003045D5"/>
    <w:rsid w:val="003229B0"/>
    <w:rsid w:val="00323CEB"/>
    <w:rsid w:val="003252F3"/>
    <w:rsid w:val="00325DC6"/>
    <w:rsid w:val="00330E3A"/>
    <w:rsid w:val="00331130"/>
    <w:rsid w:val="00331D75"/>
    <w:rsid w:val="00332C7C"/>
    <w:rsid w:val="00342A2B"/>
    <w:rsid w:val="00343F9B"/>
    <w:rsid w:val="00355362"/>
    <w:rsid w:val="00356BDF"/>
    <w:rsid w:val="00363B6F"/>
    <w:rsid w:val="00363E44"/>
    <w:rsid w:val="0036500E"/>
    <w:rsid w:val="0037142F"/>
    <w:rsid w:val="00375A02"/>
    <w:rsid w:val="00377D99"/>
    <w:rsid w:val="00381FD8"/>
    <w:rsid w:val="00382793"/>
    <w:rsid w:val="0039200B"/>
    <w:rsid w:val="003922CF"/>
    <w:rsid w:val="00392F1B"/>
    <w:rsid w:val="003948D6"/>
    <w:rsid w:val="00395E86"/>
    <w:rsid w:val="00396403"/>
    <w:rsid w:val="003A2FD8"/>
    <w:rsid w:val="003A44C3"/>
    <w:rsid w:val="003A634F"/>
    <w:rsid w:val="003A69CE"/>
    <w:rsid w:val="003B0442"/>
    <w:rsid w:val="003B40E6"/>
    <w:rsid w:val="003B75FD"/>
    <w:rsid w:val="003B7C91"/>
    <w:rsid w:val="003C341E"/>
    <w:rsid w:val="003C5A4D"/>
    <w:rsid w:val="003C7E2A"/>
    <w:rsid w:val="003D3EBD"/>
    <w:rsid w:val="003D52B9"/>
    <w:rsid w:val="003D595F"/>
    <w:rsid w:val="003E55C2"/>
    <w:rsid w:val="003E74FB"/>
    <w:rsid w:val="003F094C"/>
    <w:rsid w:val="003F1754"/>
    <w:rsid w:val="003F6E14"/>
    <w:rsid w:val="00402AAC"/>
    <w:rsid w:val="00405336"/>
    <w:rsid w:val="00405859"/>
    <w:rsid w:val="00410F8B"/>
    <w:rsid w:val="0041229B"/>
    <w:rsid w:val="004176DC"/>
    <w:rsid w:val="00426476"/>
    <w:rsid w:val="00426872"/>
    <w:rsid w:val="00427BC2"/>
    <w:rsid w:val="00427D39"/>
    <w:rsid w:val="00430D8C"/>
    <w:rsid w:val="00433399"/>
    <w:rsid w:val="00437DA9"/>
    <w:rsid w:val="004409F3"/>
    <w:rsid w:val="0044113C"/>
    <w:rsid w:val="0044282C"/>
    <w:rsid w:val="00442DC9"/>
    <w:rsid w:val="004438F9"/>
    <w:rsid w:val="00444BE9"/>
    <w:rsid w:val="00446242"/>
    <w:rsid w:val="004510DF"/>
    <w:rsid w:val="0045575B"/>
    <w:rsid w:val="00456C3B"/>
    <w:rsid w:val="004571D5"/>
    <w:rsid w:val="00457C40"/>
    <w:rsid w:val="00461D81"/>
    <w:rsid w:val="00462AA9"/>
    <w:rsid w:val="0046356B"/>
    <w:rsid w:val="00467CD7"/>
    <w:rsid w:val="00477182"/>
    <w:rsid w:val="004779CB"/>
    <w:rsid w:val="004A423E"/>
    <w:rsid w:val="004A4D00"/>
    <w:rsid w:val="004A4E07"/>
    <w:rsid w:val="004A5D43"/>
    <w:rsid w:val="004A7DB7"/>
    <w:rsid w:val="004B32F1"/>
    <w:rsid w:val="004C6EF6"/>
    <w:rsid w:val="004E0629"/>
    <w:rsid w:val="004E42D8"/>
    <w:rsid w:val="004E72DB"/>
    <w:rsid w:val="004E7BA2"/>
    <w:rsid w:val="004F1020"/>
    <w:rsid w:val="004F61BA"/>
    <w:rsid w:val="004F7EDF"/>
    <w:rsid w:val="004F7F89"/>
    <w:rsid w:val="005001AC"/>
    <w:rsid w:val="00500F59"/>
    <w:rsid w:val="00514BFB"/>
    <w:rsid w:val="005236B6"/>
    <w:rsid w:val="005270F1"/>
    <w:rsid w:val="00527D71"/>
    <w:rsid w:val="00535276"/>
    <w:rsid w:val="00536B10"/>
    <w:rsid w:val="005421FE"/>
    <w:rsid w:val="00543C03"/>
    <w:rsid w:val="00543CAB"/>
    <w:rsid w:val="005454FF"/>
    <w:rsid w:val="005520A8"/>
    <w:rsid w:val="005607DD"/>
    <w:rsid w:val="00563F43"/>
    <w:rsid w:val="0056607E"/>
    <w:rsid w:val="00571E44"/>
    <w:rsid w:val="00574272"/>
    <w:rsid w:val="00580EDD"/>
    <w:rsid w:val="005821DC"/>
    <w:rsid w:val="00590ADE"/>
    <w:rsid w:val="00591928"/>
    <w:rsid w:val="00597431"/>
    <w:rsid w:val="005A134F"/>
    <w:rsid w:val="005A3C8D"/>
    <w:rsid w:val="005A3EF6"/>
    <w:rsid w:val="005A3F00"/>
    <w:rsid w:val="005A558C"/>
    <w:rsid w:val="005B536A"/>
    <w:rsid w:val="005B6B86"/>
    <w:rsid w:val="005C4189"/>
    <w:rsid w:val="005D1DC7"/>
    <w:rsid w:val="005E2753"/>
    <w:rsid w:val="005E28F8"/>
    <w:rsid w:val="005E6513"/>
    <w:rsid w:val="005F0E27"/>
    <w:rsid w:val="005F23AE"/>
    <w:rsid w:val="005F33CE"/>
    <w:rsid w:val="006015E8"/>
    <w:rsid w:val="00605AFE"/>
    <w:rsid w:val="00607D74"/>
    <w:rsid w:val="00614CD3"/>
    <w:rsid w:val="00616AE1"/>
    <w:rsid w:val="00621972"/>
    <w:rsid w:val="00626A70"/>
    <w:rsid w:val="0063154C"/>
    <w:rsid w:val="00632CF6"/>
    <w:rsid w:val="00632FEB"/>
    <w:rsid w:val="00634153"/>
    <w:rsid w:val="00635FEE"/>
    <w:rsid w:val="0064073D"/>
    <w:rsid w:val="00640C8C"/>
    <w:rsid w:val="00642DEB"/>
    <w:rsid w:val="006449AD"/>
    <w:rsid w:val="00647992"/>
    <w:rsid w:val="00651114"/>
    <w:rsid w:val="00652D73"/>
    <w:rsid w:val="00661A32"/>
    <w:rsid w:val="00661D78"/>
    <w:rsid w:val="00664560"/>
    <w:rsid w:val="0066601F"/>
    <w:rsid w:val="00670299"/>
    <w:rsid w:val="00670EDA"/>
    <w:rsid w:val="006717A6"/>
    <w:rsid w:val="00683C92"/>
    <w:rsid w:val="00686858"/>
    <w:rsid w:val="00687ADB"/>
    <w:rsid w:val="00691337"/>
    <w:rsid w:val="00691985"/>
    <w:rsid w:val="00693FBD"/>
    <w:rsid w:val="006959A9"/>
    <w:rsid w:val="00697322"/>
    <w:rsid w:val="006A1B64"/>
    <w:rsid w:val="006A3D1E"/>
    <w:rsid w:val="006B36BB"/>
    <w:rsid w:val="006C08C2"/>
    <w:rsid w:val="006C12FF"/>
    <w:rsid w:val="006C5C4B"/>
    <w:rsid w:val="006C7873"/>
    <w:rsid w:val="006D4893"/>
    <w:rsid w:val="006E7519"/>
    <w:rsid w:val="006F0706"/>
    <w:rsid w:val="006F17A1"/>
    <w:rsid w:val="006F1F7D"/>
    <w:rsid w:val="006F34ED"/>
    <w:rsid w:val="00702C0E"/>
    <w:rsid w:val="00707955"/>
    <w:rsid w:val="00707E21"/>
    <w:rsid w:val="007108F5"/>
    <w:rsid w:val="00711FC6"/>
    <w:rsid w:val="00713E5B"/>
    <w:rsid w:val="0072152F"/>
    <w:rsid w:val="007240E6"/>
    <w:rsid w:val="00724FDA"/>
    <w:rsid w:val="007402FC"/>
    <w:rsid w:val="007411A1"/>
    <w:rsid w:val="00743E06"/>
    <w:rsid w:val="00746872"/>
    <w:rsid w:val="0074695E"/>
    <w:rsid w:val="00754D51"/>
    <w:rsid w:val="00754EBA"/>
    <w:rsid w:val="007551B1"/>
    <w:rsid w:val="00763CE6"/>
    <w:rsid w:val="00772115"/>
    <w:rsid w:val="00776A01"/>
    <w:rsid w:val="00786402"/>
    <w:rsid w:val="0078796F"/>
    <w:rsid w:val="00787D9D"/>
    <w:rsid w:val="00793072"/>
    <w:rsid w:val="00794706"/>
    <w:rsid w:val="00795E76"/>
    <w:rsid w:val="00796CA0"/>
    <w:rsid w:val="007A06CE"/>
    <w:rsid w:val="007A42A0"/>
    <w:rsid w:val="007A4F8F"/>
    <w:rsid w:val="007A745F"/>
    <w:rsid w:val="007A7E80"/>
    <w:rsid w:val="007B0D9E"/>
    <w:rsid w:val="007B283A"/>
    <w:rsid w:val="007B6403"/>
    <w:rsid w:val="007B6F3A"/>
    <w:rsid w:val="007C7013"/>
    <w:rsid w:val="007D1D64"/>
    <w:rsid w:val="007D43A1"/>
    <w:rsid w:val="007D4FD5"/>
    <w:rsid w:val="007D55AE"/>
    <w:rsid w:val="007D599F"/>
    <w:rsid w:val="007D5BBF"/>
    <w:rsid w:val="007E5F24"/>
    <w:rsid w:val="007F1B07"/>
    <w:rsid w:val="007F204E"/>
    <w:rsid w:val="007F2ED7"/>
    <w:rsid w:val="00804599"/>
    <w:rsid w:val="0080461F"/>
    <w:rsid w:val="00805D08"/>
    <w:rsid w:val="00807D35"/>
    <w:rsid w:val="00810E2E"/>
    <w:rsid w:val="00811E19"/>
    <w:rsid w:val="00817839"/>
    <w:rsid w:val="00821219"/>
    <w:rsid w:val="008218C4"/>
    <w:rsid w:val="0082266D"/>
    <w:rsid w:val="0082420D"/>
    <w:rsid w:val="00825BEF"/>
    <w:rsid w:val="00826AB8"/>
    <w:rsid w:val="00830186"/>
    <w:rsid w:val="008324F4"/>
    <w:rsid w:val="00832F16"/>
    <w:rsid w:val="008362C7"/>
    <w:rsid w:val="00840514"/>
    <w:rsid w:val="00843553"/>
    <w:rsid w:val="00843621"/>
    <w:rsid w:val="008436B1"/>
    <w:rsid w:val="00843FE6"/>
    <w:rsid w:val="008466E0"/>
    <w:rsid w:val="0084787F"/>
    <w:rsid w:val="00850CB7"/>
    <w:rsid w:val="008515C8"/>
    <w:rsid w:val="008654C7"/>
    <w:rsid w:val="008658B5"/>
    <w:rsid w:val="00867A98"/>
    <w:rsid w:val="00870867"/>
    <w:rsid w:val="00874E2F"/>
    <w:rsid w:val="0087638D"/>
    <w:rsid w:val="0088013F"/>
    <w:rsid w:val="00880284"/>
    <w:rsid w:val="00880873"/>
    <w:rsid w:val="00880A09"/>
    <w:rsid w:val="00883AD9"/>
    <w:rsid w:val="00885C9B"/>
    <w:rsid w:val="00886421"/>
    <w:rsid w:val="00891716"/>
    <w:rsid w:val="00892AE3"/>
    <w:rsid w:val="008A248E"/>
    <w:rsid w:val="008A4ED2"/>
    <w:rsid w:val="008A701D"/>
    <w:rsid w:val="008B363F"/>
    <w:rsid w:val="008B5761"/>
    <w:rsid w:val="008C0B4B"/>
    <w:rsid w:val="008D53CD"/>
    <w:rsid w:val="008D5D2A"/>
    <w:rsid w:val="008E0C47"/>
    <w:rsid w:val="008E44DB"/>
    <w:rsid w:val="008F1617"/>
    <w:rsid w:val="008F25E4"/>
    <w:rsid w:val="008F39EF"/>
    <w:rsid w:val="009038D5"/>
    <w:rsid w:val="00914B63"/>
    <w:rsid w:val="00922ACD"/>
    <w:rsid w:val="00923398"/>
    <w:rsid w:val="0092518C"/>
    <w:rsid w:val="0092747E"/>
    <w:rsid w:val="00927528"/>
    <w:rsid w:val="009354F3"/>
    <w:rsid w:val="009362A0"/>
    <w:rsid w:val="00942DB0"/>
    <w:rsid w:val="009447DC"/>
    <w:rsid w:val="00951223"/>
    <w:rsid w:val="009528CC"/>
    <w:rsid w:val="00954F57"/>
    <w:rsid w:val="00960C52"/>
    <w:rsid w:val="00961BA5"/>
    <w:rsid w:val="0096324A"/>
    <w:rsid w:val="00964403"/>
    <w:rsid w:val="00965404"/>
    <w:rsid w:val="00965D26"/>
    <w:rsid w:val="009743A9"/>
    <w:rsid w:val="00981277"/>
    <w:rsid w:val="0098194D"/>
    <w:rsid w:val="00985C00"/>
    <w:rsid w:val="00991B31"/>
    <w:rsid w:val="00992020"/>
    <w:rsid w:val="009932D6"/>
    <w:rsid w:val="009A35C2"/>
    <w:rsid w:val="009A5287"/>
    <w:rsid w:val="009B2896"/>
    <w:rsid w:val="009B2A7E"/>
    <w:rsid w:val="009B2AC5"/>
    <w:rsid w:val="009B44FC"/>
    <w:rsid w:val="009B7984"/>
    <w:rsid w:val="009C3B53"/>
    <w:rsid w:val="009C3F21"/>
    <w:rsid w:val="009C3F60"/>
    <w:rsid w:val="009C63D0"/>
    <w:rsid w:val="009D04CF"/>
    <w:rsid w:val="009D0F58"/>
    <w:rsid w:val="009D2274"/>
    <w:rsid w:val="009D5807"/>
    <w:rsid w:val="009E07FB"/>
    <w:rsid w:val="009E7B39"/>
    <w:rsid w:val="009F496A"/>
    <w:rsid w:val="009F4BED"/>
    <w:rsid w:val="009F54FB"/>
    <w:rsid w:val="009F7D93"/>
    <w:rsid w:val="00A04700"/>
    <w:rsid w:val="00A0499E"/>
    <w:rsid w:val="00A06028"/>
    <w:rsid w:val="00A07354"/>
    <w:rsid w:val="00A100B2"/>
    <w:rsid w:val="00A135DD"/>
    <w:rsid w:val="00A2086D"/>
    <w:rsid w:val="00A2312D"/>
    <w:rsid w:val="00A2615F"/>
    <w:rsid w:val="00A30AA6"/>
    <w:rsid w:val="00A31D2E"/>
    <w:rsid w:val="00A32511"/>
    <w:rsid w:val="00A3376E"/>
    <w:rsid w:val="00A3403B"/>
    <w:rsid w:val="00A40107"/>
    <w:rsid w:val="00A45F02"/>
    <w:rsid w:val="00A464FF"/>
    <w:rsid w:val="00A506EB"/>
    <w:rsid w:val="00A51A12"/>
    <w:rsid w:val="00A526B3"/>
    <w:rsid w:val="00A54A3A"/>
    <w:rsid w:val="00A627D4"/>
    <w:rsid w:val="00A647A6"/>
    <w:rsid w:val="00A64D76"/>
    <w:rsid w:val="00A66956"/>
    <w:rsid w:val="00A70A74"/>
    <w:rsid w:val="00A74DA2"/>
    <w:rsid w:val="00A82681"/>
    <w:rsid w:val="00A829EF"/>
    <w:rsid w:val="00A83530"/>
    <w:rsid w:val="00A94995"/>
    <w:rsid w:val="00A94AC2"/>
    <w:rsid w:val="00AB0007"/>
    <w:rsid w:val="00AB038F"/>
    <w:rsid w:val="00AB399E"/>
    <w:rsid w:val="00AB662A"/>
    <w:rsid w:val="00AC3B1C"/>
    <w:rsid w:val="00AC59D0"/>
    <w:rsid w:val="00AC702F"/>
    <w:rsid w:val="00AD018C"/>
    <w:rsid w:val="00AD0995"/>
    <w:rsid w:val="00AD16B1"/>
    <w:rsid w:val="00AD3411"/>
    <w:rsid w:val="00AD499C"/>
    <w:rsid w:val="00AD658D"/>
    <w:rsid w:val="00AD6DD3"/>
    <w:rsid w:val="00AE084D"/>
    <w:rsid w:val="00AF15CE"/>
    <w:rsid w:val="00AF2197"/>
    <w:rsid w:val="00AF45E7"/>
    <w:rsid w:val="00AF5A02"/>
    <w:rsid w:val="00B049C7"/>
    <w:rsid w:val="00B04AA2"/>
    <w:rsid w:val="00B04D10"/>
    <w:rsid w:val="00B06FC1"/>
    <w:rsid w:val="00B13648"/>
    <w:rsid w:val="00B21869"/>
    <w:rsid w:val="00B228CA"/>
    <w:rsid w:val="00B34797"/>
    <w:rsid w:val="00B36869"/>
    <w:rsid w:val="00B43B31"/>
    <w:rsid w:val="00B441FF"/>
    <w:rsid w:val="00B45840"/>
    <w:rsid w:val="00B47CFA"/>
    <w:rsid w:val="00B522C2"/>
    <w:rsid w:val="00B57F00"/>
    <w:rsid w:val="00B61AB9"/>
    <w:rsid w:val="00B61BA8"/>
    <w:rsid w:val="00B644C8"/>
    <w:rsid w:val="00B70455"/>
    <w:rsid w:val="00B70F93"/>
    <w:rsid w:val="00B71672"/>
    <w:rsid w:val="00B73BA1"/>
    <w:rsid w:val="00B74FC4"/>
    <w:rsid w:val="00B75765"/>
    <w:rsid w:val="00B75AD4"/>
    <w:rsid w:val="00B77B2A"/>
    <w:rsid w:val="00B808F6"/>
    <w:rsid w:val="00B813F4"/>
    <w:rsid w:val="00B82C22"/>
    <w:rsid w:val="00B90582"/>
    <w:rsid w:val="00B90DBF"/>
    <w:rsid w:val="00B93DBA"/>
    <w:rsid w:val="00B9440A"/>
    <w:rsid w:val="00B95AF1"/>
    <w:rsid w:val="00B9624A"/>
    <w:rsid w:val="00B97186"/>
    <w:rsid w:val="00BA06DA"/>
    <w:rsid w:val="00BA1D10"/>
    <w:rsid w:val="00BA75C4"/>
    <w:rsid w:val="00BB2D2A"/>
    <w:rsid w:val="00BC03EC"/>
    <w:rsid w:val="00BC0519"/>
    <w:rsid w:val="00BC3E04"/>
    <w:rsid w:val="00BC3F79"/>
    <w:rsid w:val="00BC424C"/>
    <w:rsid w:val="00BC6135"/>
    <w:rsid w:val="00BD58CF"/>
    <w:rsid w:val="00BE0109"/>
    <w:rsid w:val="00BE010E"/>
    <w:rsid w:val="00BE12F5"/>
    <w:rsid w:val="00BE415C"/>
    <w:rsid w:val="00BF0C92"/>
    <w:rsid w:val="00BF14B8"/>
    <w:rsid w:val="00BF4A09"/>
    <w:rsid w:val="00BF7545"/>
    <w:rsid w:val="00BF7EFA"/>
    <w:rsid w:val="00C01918"/>
    <w:rsid w:val="00C01D57"/>
    <w:rsid w:val="00C045B8"/>
    <w:rsid w:val="00C04B08"/>
    <w:rsid w:val="00C04CC1"/>
    <w:rsid w:val="00C1071E"/>
    <w:rsid w:val="00C10885"/>
    <w:rsid w:val="00C11FCD"/>
    <w:rsid w:val="00C14014"/>
    <w:rsid w:val="00C156AD"/>
    <w:rsid w:val="00C15FA0"/>
    <w:rsid w:val="00C17466"/>
    <w:rsid w:val="00C2080E"/>
    <w:rsid w:val="00C20E89"/>
    <w:rsid w:val="00C23066"/>
    <w:rsid w:val="00C235B3"/>
    <w:rsid w:val="00C26667"/>
    <w:rsid w:val="00C3281C"/>
    <w:rsid w:val="00C4096C"/>
    <w:rsid w:val="00C475ED"/>
    <w:rsid w:val="00C5008D"/>
    <w:rsid w:val="00C5010E"/>
    <w:rsid w:val="00C50C6D"/>
    <w:rsid w:val="00C510C1"/>
    <w:rsid w:val="00C57C39"/>
    <w:rsid w:val="00C600D9"/>
    <w:rsid w:val="00C668B3"/>
    <w:rsid w:val="00C71FB7"/>
    <w:rsid w:val="00C76A32"/>
    <w:rsid w:val="00C76F8E"/>
    <w:rsid w:val="00C7706E"/>
    <w:rsid w:val="00C90601"/>
    <w:rsid w:val="00C92B22"/>
    <w:rsid w:val="00C93DE1"/>
    <w:rsid w:val="00CA7582"/>
    <w:rsid w:val="00CB2E35"/>
    <w:rsid w:val="00CB4482"/>
    <w:rsid w:val="00CB736C"/>
    <w:rsid w:val="00CC1384"/>
    <w:rsid w:val="00CC2C57"/>
    <w:rsid w:val="00CC708E"/>
    <w:rsid w:val="00CD3720"/>
    <w:rsid w:val="00CD6378"/>
    <w:rsid w:val="00CE47E6"/>
    <w:rsid w:val="00CE50E2"/>
    <w:rsid w:val="00CF08AD"/>
    <w:rsid w:val="00CF1848"/>
    <w:rsid w:val="00CF2BF0"/>
    <w:rsid w:val="00CF347B"/>
    <w:rsid w:val="00CF5C2F"/>
    <w:rsid w:val="00D0363F"/>
    <w:rsid w:val="00D04BCF"/>
    <w:rsid w:val="00D055E0"/>
    <w:rsid w:val="00D10913"/>
    <w:rsid w:val="00D11B4E"/>
    <w:rsid w:val="00D143D9"/>
    <w:rsid w:val="00D26BBC"/>
    <w:rsid w:val="00D33AB1"/>
    <w:rsid w:val="00D3420C"/>
    <w:rsid w:val="00D40B60"/>
    <w:rsid w:val="00D47C6E"/>
    <w:rsid w:val="00D527A2"/>
    <w:rsid w:val="00D5511B"/>
    <w:rsid w:val="00D64CF8"/>
    <w:rsid w:val="00D64FC0"/>
    <w:rsid w:val="00D66A86"/>
    <w:rsid w:val="00D71E20"/>
    <w:rsid w:val="00D766F1"/>
    <w:rsid w:val="00D859FF"/>
    <w:rsid w:val="00DA0051"/>
    <w:rsid w:val="00DB47B3"/>
    <w:rsid w:val="00DB78B8"/>
    <w:rsid w:val="00DC0AA4"/>
    <w:rsid w:val="00DC2497"/>
    <w:rsid w:val="00DC73D9"/>
    <w:rsid w:val="00DC73DF"/>
    <w:rsid w:val="00DD15A2"/>
    <w:rsid w:val="00DD1C3C"/>
    <w:rsid w:val="00DD3241"/>
    <w:rsid w:val="00DD6C92"/>
    <w:rsid w:val="00DE1112"/>
    <w:rsid w:val="00DE6A37"/>
    <w:rsid w:val="00DF5A85"/>
    <w:rsid w:val="00E06A44"/>
    <w:rsid w:val="00E06CF4"/>
    <w:rsid w:val="00E07BE3"/>
    <w:rsid w:val="00E10BD6"/>
    <w:rsid w:val="00E11078"/>
    <w:rsid w:val="00E14FF9"/>
    <w:rsid w:val="00E24F14"/>
    <w:rsid w:val="00E257C8"/>
    <w:rsid w:val="00E26FF7"/>
    <w:rsid w:val="00E33BBC"/>
    <w:rsid w:val="00E33CAD"/>
    <w:rsid w:val="00E367A2"/>
    <w:rsid w:val="00E37439"/>
    <w:rsid w:val="00E41512"/>
    <w:rsid w:val="00E41E37"/>
    <w:rsid w:val="00E441E7"/>
    <w:rsid w:val="00E4519A"/>
    <w:rsid w:val="00E4697E"/>
    <w:rsid w:val="00E47251"/>
    <w:rsid w:val="00E52C93"/>
    <w:rsid w:val="00E54CFB"/>
    <w:rsid w:val="00E5708F"/>
    <w:rsid w:val="00E61BB7"/>
    <w:rsid w:val="00E6746C"/>
    <w:rsid w:val="00E72716"/>
    <w:rsid w:val="00E74793"/>
    <w:rsid w:val="00E80039"/>
    <w:rsid w:val="00E853D5"/>
    <w:rsid w:val="00E85DF2"/>
    <w:rsid w:val="00E9773B"/>
    <w:rsid w:val="00EA5BC7"/>
    <w:rsid w:val="00EA6F42"/>
    <w:rsid w:val="00EB2708"/>
    <w:rsid w:val="00EC0413"/>
    <w:rsid w:val="00EC13A3"/>
    <w:rsid w:val="00EC2F16"/>
    <w:rsid w:val="00EC7C85"/>
    <w:rsid w:val="00EE2BF0"/>
    <w:rsid w:val="00EE2C2D"/>
    <w:rsid w:val="00EE34E4"/>
    <w:rsid w:val="00EE692D"/>
    <w:rsid w:val="00EE7029"/>
    <w:rsid w:val="00F03999"/>
    <w:rsid w:val="00F125EE"/>
    <w:rsid w:val="00F12E98"/>
    <w:rsid w:val="00F1305F"/>
    <w:rsid w:val="00F1648F"/>
    <w:rsid w:val="00F17E0B"/>
    <w:rsid w:val="00F17F9E"/>
    <w:rsid w:val="00F22029"/>
    <w:rsid w:val="00F31893"/>
    <w:rsid w:val="00F33097"/>
    <w:rsid w:val="00F439A5"/>
    <w:rsid w:val="00F447DE"/>
    <w:rsid w:val="00F515FB"/>
    <w:rsid w:val="00F516AD"/>
    <w:rsid w:val="00F568A5"/>
    <w:rsid w:val="00F630EA"/>
    <w:rsid w:val="00F63672"/>
    <w:rsid w:val="00F65E0B"/>
    <w:rsid w:val="00F6614E"/>
    <w:rsid w:val="00F7007E"/>
    <w:rsid w:val="00F73193"/>
    <w:rsid w:val="00F74F95"/>
    <w:rsid w:val="00F76827"/>
    <w:rsid w:val="00F80705"/>
    <w:rsid w:val="00F80DC3"/>
    <w:rsid w:val="00F83B8B"/>
    <w:rsid w:val="00F9497C"/>
    <w:rsid w:val="00FA064A"/>
    <w:rsid w:val="00FA1481"/>
    <w:rsid w:val="00FA19EA"/>
    <w:rsid w:val="00FA48DA"/>
    <w:rsid w:val="00FA6625"/>
    <w:rsid w:val="00FA69B9"/>
    <w:rsid w:val="00FC1230"/>
    <w:rsid w:val="00FC3159"/>
    <w:rsid w:val="00FC5352"/>
    <w:rsid w:val="00FD690B"/>
    <w:rsid w:val="00FE6380"/>
    <w:rsid w:val="00FF04E3"/>
    <w:rsid w:val="00FF5514"/>
    <w:rsid w:val="00FF55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EAF32C"/>
  <w15:docId w15:val="{DB8A156A-91E9-4119-9CCB-2A074AED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630EA"/>
    <w:rPr>
      <w:sz w:val="24"/>
    </w:rPr>
  </w:style>
  <w:style w:type="paragraph" w:styleId="1">
    <w:name w:val="heading 1"/>
    <w:basedOn w:val="a1"/>
    <w:next w:val="a1"/>
    <w:link w:val="1Char"/>
    <w:semiHidden/>
    <w:qFormat/>
    <w:rsid w:val="00B43B31"/>
    <w:pPr>
      <w:keepNext/>
      <w:spacing w:before="240" w:after="60"/>
      <w:outlineLvl w:val="0"/>
    </w:pPr>
    <w:rPr>
      <w:b/>
      <w:bCs/>
      <w:kern w:val="32"/>
      <w:szCs w:val="24"/>
    </w:rPr>
  </w:style>
  <w:style w:type="paragraph" w:styleId="21">
    <w:name w:val="heading 2"/>
    <w:basedOn w:val="a1"/>
    <w:next w:val="a1"/>
    <w:link w:val="2Char"/>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Char"/>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Char"/>
    <w:semiHidden/>
    <w:qFormat/>
    <w:rsid w:val="007411A1"/>
    <w:pPr>
      <w:spacing w:before="240" w:after="60"/>
      <w:outlineLvl w:val="5"/>
    </w:pPr>
    <w:rPr>
      <w:rFonts w:ascii="Calibri" w:hAnsi="Calibri"/>
      <w:b/>
      <w:bCs/>
      <w:sz w:val="22"/>
      <w:szCs w:val="22"/>
    </w:rPr>
  </w:style>
  <w:style w:type="paragraph" w:styleId="7">
    <w:name w:val="heading 7"/>
    <w:basedOn w:val="a1"/>
    <w:next w:val="a1"/>
    <w:link w:val="7Char"/>
    <w:semiHidden/>
    <w:qFormat/>
    <w:rsid w:val="007411A1"/>
    <w:pPr>
      <w:spacing w:before="240" w:after="60"/>
      <w:outlineLvl w:val="6"/>
    </w:pPr>
    <w:rPr>
      <w:rFonts w:ascii="Calibri" w:hAnsi="Calibri"/>
      <w:szCs w:val="24"/>
    </w:rPr>
  </w:style>
  <w:style w:type="paragraph" w:styleId="8">
    <w:name w:val="heading 8"/>
    <w:basedOn w:val="a1"/>
    <w:next w:val="a1"/>
    <w:link w:val="8Char"/>
    <w:semiHidden/>
    <w:qFormat/>
    <w:rsid w:val="007411A1"/>
    <w:pPr>
      <w:spacing w:before="240" w:after="60"/>
      <w:outlineLvl w:val="7"/>
    </w:pPr>
    <w:rPr>
      <w:rFonts w:ascii="Calibri" w:hAnsi="Calibri"/>
      <w:i/>
      <w:iCs/>
      <w:szCs w:val="24"/>
    </w:rPr>
  </w:style>
  <w:style w:type="paragraph" w:styleId="9">
    <w:name w:val="heading 9"/>
    <w:basedOn w:val="a1"/>
    <w:next w:val="a1"/>
    <w:link w:val="9Char"/>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Char">
    <w:name w:val="제목 1 Char"/>
    <w:link w:val="1"/>
    <w:semiHidden/>
    <w:rsid w:val="00FF04E3"/>
    <w:rPr>
      <w:b/>
      <w:bCs/>
      <w:kern w:val="32"/>
      <w:sz w:val="24"/>
      <w:szCs w:val="24"/>
    </w:rPr>
  </w:style>
  <w:style w:type="character" w:customStyle="1" w:styleId="2Char">
    <w:name w:val="제목 2 Char"/>
    <w:link w:val="21"/>
    <w:semiHidden/>
    <w:rsid w:val="00FF04E3"/>
    <w:rPr>
      <w:rFonts w:ascii="Cambria" w:hAnsi="Cambria"/>
      <w:b/>
      <w:bCs/>
      <w:i/>
      <w:iCs/>
      <w:sz w:val="28"/>
      <w:szCs w:val="28"/>
    </w:rPr>
  </w:style>
  <w:style w:type="character" w:customStyle="1" w:styleId="5Char">
    <w:name w:val="제목 5 Char"/>
    <w:link w:val="51"/>
    <w:semiHidden/>
    <w:rsid w:val="00FF04E3"/>
    <w:rPr>
      <w:rFonts w:ascii="Calibri" w:hAnsi="Calibri"/>
      <w:b/>
      <w:bCs/>
      <w:i/>
      <w:iCs/>
      <w:sz w:val="26"/>
      <w:szCs w:val="26"/>
    </w:rPr>
  </w:style>
  <w:style w:type="character" w:customStyle="1" w:styleId="6Char">
    <w:name w:val="제목 6 Char"/>
    <w:link w:val="6"/>
    <w:semiHidden/>
    <w:rsid w:val="00FF04E3"/>
    <w:rPr>
      <w:rFonts w:ascii="Calibri" w:hAnsi="Calibri"/>
      <w:b/>
      <w:bCs/>
      <w:sz w:val="22"/>
      <w:szCs w:val="22"/>
    </w:rPr>
  </w:style>
  <w:style w:type="character" w:customStyle="1" w:styleId="7Char">
    <w:name w:val="제목 7 Char"/>
    <w:link w:val="7"/>
    <w:semiHidden/>
    <w:rsid w:val="00FF04E3"/>
    <w:rPr>
      <w:rFonts w:ascii="Calibri" w:hAnsi="Calibri"/>
      <w:sz w:val="24"/>
      <w:szCs w:val="24"/>
    </w:rPr>
  </w:style>
  <w:style w:type="character" w:customStyle="1" w:styleId="8Char">
    <w:name w:val="제목 8 Char"/>
    <w:link w:val="8"/>
    <w:semiHidden/>
    <w:rsid w:val="00FF04E3"/>
    <w:rPr>
      <w:rFonts w:ascii="Calibri" w:hAnsi="Calibri"/>
      <w:i/>
      <w:iCs/>
      <w:sz w:val="24"/>
      <w:szCs w:val="24"/>
    </w:rPr>
  </w:style>
  <w:style w:type="character" w:customStyle="1" w:styleId="9Char">
    <w:name w:val="제목 9 Char"/>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link w:val="SMTextChar"/>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Char"/>
    <w:semiHidden/>
    <w:rsid w:val="00405336"/>
    <w:rPr>
      <w:rFonts w:ascii="Tahoma" w:hAnsi="Tahoma" w:cs="Tahoma"/>
      <w:sz w:val="16"/>
      <w:szCs w:val="16"/>
    </w:rPr>
  </w:style>
  <w:style w:type="character" w:customStyle="1" w:styleId="Char">
    <w:name w:val="풍선 도움말 텍스트 Char"/>
    <w:link w:val="a6"/>
    <w:semiHidden/>
    <w:rsid w:val="00FF04E3"/>
    <w:rPr>
      <w:rFonts w:ascii="Tahoma" w:hAnsi="Tahoma" w:cs="Tahoma"/>
      <w:sz w:val="16"/>
      <w:szCs w:val="16"/>
    </w:rPr>
  </w:style>
  <w:style w:type="paragraph" w:styleId="a7">
    <w:name w:val="Bibliography"/>
    <w:basedOn w:val="a1"/>
    <w:next w:val="a1"/>
    <w:uiPriority w:val="37"/>
    <w:semiHidden/>
    <w:rsid w:val="00405336"/>
  </w:style>
  <w:style w:type="paragraph" w:styleId="a8">
    <w:name w:val="Block Text"/>
    <w:basedOn w:val="a1"/>
    <w:semiHidden/>
    <w:rsid w:val="00405336"/>
    <w:pPr>
      <w:spacing w:after="120"/>
      <w:ind w:left="1440" w:right="1440"/>
    </w:pPr>
  </w:style>
  <w:style w:type="paragraph" w:styleId="a9">
    <w:name w:val="Body Text"/>
    <w:basedOn w:val="a1"/>
    <w:link w:val="Char0"/>
    <w:semiHidden/>
    <w:rsid w:val="00405336"/>
    <w:pPr>
      <w:spacing w:after="120"/>
    </w:pPr>
  </w:style>
  <w:style w:type="character" w:customStyle="1" w:styleId="Char0">
    <w:name w:val="본문 Char"/>
    <w:link w:val="a9"/>
    <w:semiHidden/>
    <w:rsid w:val="00FF04E3"/>
    <w:rPr>
      <w:sz w:val="24"/>
    </w:rPr>
  </w:style>
  <w:style w:type="paragraph" w:styleId="22">
    <w:name w:val="Body Text 2"/>
    <w:basedOn w:val="a1"/>
    <w:link w:val="2Char0"/>
    <w:semiHidden/>
    <w:rsid w:val="00405336"/>
    <w:pPr>
      <w:spacing w:after="120" w:line="480" w:lineRule="auto"/>
    </w:pPr>
  </w:style>
  <w:style w:type="character" w:customStyle="1" w:styleId="2Char0">
    <w:name w:val="본문 2 Char"/>
    <w:link w:val="22"/>
    <w:semiHidden/>
    <w:rsid w:val="00FF04E3"/>
    <w:rPr>
      <w:sz w:val="24"/>
    </w:rPr>
  </w:style>
  <w:style w:type="paragraph" w:styleId="32">
    <w:name w:val="Body Text 3"/>
    <w:basedOn w:val="a1"/>
    <w:link w:val="3Char"/>
    <w:semiHidden/>
    <w:rsid w:val="00405336"/>
    <w:pPr>
      <w:spacing w:after="120"/>
    </w:pPr>
    <w:rPr>
      <w:sz w:val="16"/>
      <w:szCs w:val="16"/>
    </w:rPr>
  </w:style>
  <w:style w:type="character" w:customStyle="1" w:styleId="3Char">
    <w:name w:val="본문 3 Char"/>
    <w:link w:val="32"/>
    <w:semiHidden/>
    <w:rsid w:val="00FF04E3"/>
    <w:rPr>
      <w:sz w:val="16"/>
      <w:szCs w:val="16"/>
    </w:rPr>
  </w:style>
  <w:style w:type="paragraph" w:styleId="aa">
    <w:name w:val="Body Text First Indent"/>
    <w:basedOn w:val="a9"/>
    <w:link w:val="Char1"/>
    <w:semiHidden/>
    <w:rsid w:val="00405336"/>
    <w:pPr>
      <w:ind w:firstLine="210"/>
    </w:pPr>
  </w:style>
  <w:style w:type="character" w:customStyle="1" w:styleId="Char1">
    <w:name w:val="본문 첫 줄 들여쓰기 Char"/>
    <w:link w:val="aa"/>
    <w:semiHidden/>
    <w:rsid w:val="00FF04E3"/>
    <w:rPr>
      <w:sz w:val="24"/>
    </w:rPr>
  </w:style>
  <w:style w:type="paragraph" w:styleId="ab">
    <w:name w:val="Body Text Indent"/>
    <w:basedOn w:val="a1"/>
    <w:link w:val="Char2"/>
    <w:semiHidden/>
    <w:rsid w:val="00405336"/>
    <w:pPr>
      <w:spacing w:after="120"/>
      <w:ind w:left="360"/>
    </w:pPr>
  </w:style>
  <w:style w:type="character" w:customStyle="1" w:styleId="Char2">
    <w:name w:val="본문 들여쓰기 Char"/>
    <w:link w:val="ab"/>
    <w:semiHidden/>
    <w:rsid w:val="00FF04E3"/>
    <w:rPr>
      <w:sz w:val="24"/>
    </w:rPr>
  </w:style>
  <w:style w:type="paragraph" w:styleId="23">
    <w:name w:val="Body Text First Indent 2"/>
    <w:basedOn w:val="ab"/>
    <w:link w:val="2Char1"/>
    <w:semiHidden/>
    <w:rsid w:val="00405336"/>
    <w:pPr>
      <w:ind w:firstLine="210"/>
    </w:pPr>
  </w:style>
  <w:style w:type="character" w:customStyle="1" w:styleId="2Char1">
    <w:name w:val="본문 첫 줄 들여쓰기 2 Char"/>
    <w:link w:val="23"/>
    <w:semiHidden/>
    <w:rsid w:val="00FF04E3"/>
    <w:rPr>
      <w:sz w:val="24"/>
    </w:rPr>
  </w:style>
  <w:style w:type="paragraph" w:styleId="24">
    <w:name w:val="Body Text Indent 2"/>
    <w:basedOn w:val="a1"/>
    <w:link w:val="2Char2"/>
    <w:semiHidden/>
    <w:rsid w:val="00405336"/>
    <w:pPr>
      <w:spacing w:after="120" w:line="480" w:lineRule="auto"/>
      <w:ind w:left="360"/>
    </w:pPr>
  </w:style>
  <w:style w:type="character" w:customStyle="1" w:styleId="2Char2">
    <w:name w:val="본문 들여쓰기 2 Char"/>
    <w:link w:val="24"/>
    <w:semiHidden/>
    <w:rsid w:val="00FF04E3"/>
    <w:rPr>
      <w:sz w:val="24"/>
    </w:rPr>
  </w:style>
  <w:style w:type="paragraph" w:styleId="33">
    <w:name w:val="Body Text Indent 3"/>
    <w:basedOn w:val="a1"/>
    <w:link w:val="3Char0"/>
    <w:semiHidden/>
    <w:rsid w:val="00405336"/>
    <w:pPr>
      <w:spacing w:after="120"/>
      <w:ind w:left="360"/>
    </w:pPr>
    <w:rPr>
      <w:sz w:val="16"/>
      <w:szCs w:val="16"/>
    </w:rPr>
  </w:style>
  <w:style w:type="character" w:customStyle="1" w:styleId="3Char0">
    <w:name w:val="본문 들여쓰기 3 Char"/>
    <w:link w:val="33"/>
    <w:semiHidden/>
    <w:rsid w:val="00FF04E3"/>
    <w:rPr>
      <w:sz w:val="16"/>
      <w:szCs w:val="16"/>
    </w:rPr>
  </w:style>
  <w:style w:type="paragraph" w:styleId="ac">
    <w:name w:val="caption"/>
    <w:basedOn w:val="a1"/>
    <w:next w:val="a1"/>
    <w:uiPriority w:val="35"/>
    <w:qFormat/>
    <w:rsid w:val="00405336"/>
    <w:rPr>
      <w:b/>
      <w:bCs/>
      <w:sz w:val="20"/>
    </w:rPr>
  </w:style>
  <w:style w:type="paragraph" w:styleId="ad">
    <w:name w:val="Closing"/>
    <w:basedOn w:val="a1"/>
    <w:link w:val="Char3"/>
    <w:semiHidden/>
    <w:rsid w:val="00405336"/>
    <w:pPr>
      <w:ind w:left="4320"/>
    </w:pPr>
  </w:style>
  <w:style w:type="character" w:customStyle="1" w:styleId="Char3">
    <w:name w:val="맺음말 Char"/>
    <w:link w:val="ad"/>
    <w:semiHidden/>
    <w:rsid w:val="00FF04E3"/>
    <w:rPr>
      <w:sz w:val="24"/>
    </w:rPr>
  </w:style>
  <w:style w:type="paragraph" w:styleId="ae">
    <w:name w:val="annotation text"/>
    <w:basedOn w:val="a1"/>
    <w:link w:val="Char4"/>
    <w:uiPriority w:val="99"/>
    <w:rsid w:val="00405336"/>
    <w:rPr>
      <w:sz w:val="20"/>
    </w:rPr>
  </w:style>
  <w:style w:type="character" w:customStyle="1" w:styleId="Char4">
    <w:name w:val="메모 텍스트 Char"/>
    <w:basedOn w:val="a2"/>
    <w:link w:val="ae"/>
    <w:uiPriority w:val="99"/>
    <w:rsid w:val="00FF04E3"/>
  </w:style>
  <w:style w:type="paragraph" w:styleId="af">
    <w:name w:val="annotation subject"/>
    <w:basedOn w:val="ae"/>
    <w:next w:val="ae"/>
    <w:link w:val="Char5"/>
    <w:semiHidden/>
    <w:rsid w:val="00405336"/>
    <w:rPr>
      <w:b/>
      <w:bCs/>
    </w:rPr>
  </w:style>
  <w:style w:type="character" w:customStyle="1" w:styleId="Char5">
    <w:name w:val="메모 주제 Char"/>
    <w:link w:val="af"/>
    <w:semiHidden/>
    <w:rsid w:val="00FF04E3"/>
    <w:rPr>
      <w:b/>
      <w:bCs/>
    </w:rPr>
  </w:style>
  <w:style w:type="paragraph" w:styleId="af0">
    <w:name w:val="Date"/>
    <w:basedOn w:val="a1"/>
    <w:next w:val="a1"/>
    <w:link w:val="Char6"/>
    <w:semiHidden/>
    <w:rsid w:val="00405336"/>
  </w:style>
  <w:style w:type="character" w:customStyle="1" w:styleId="Char6">
    <w:name w:val="날짜 Char"/>
    <w:link w:val="af0"/>
    <w:semiHidden/>
    <w:rsid w:val="00FF04E3"/>
    <w:rPr>
      <w:sz w:val="24"/>
    </w:rPr>
  </w:style>
  <w:style w:type="paragraph" w:styleId="af1">
    <w:name w:val="Document Map"/>
    <w:basedOn w:val="a1"/>
    <w:link w:val="Char7"/>
    <w:semiHidden/>
    <w:rsid w:val="00405336"/>
    <w:rPr>
      <w:rFonts w:ascii="Tahoma" w:hAnsi="Tahoma" w:cs="Tahoma"/>
      <w:sz w:val="16"/>
      <w:szCs w:val="16"/>
    </w:rPr>
  </w:style>
  <w:style w:type="character" w:customStyle="1" w:styleId="Char7">
    <w:name w:val="문서 구조 Char"/>
    <w:link w:val="af1"/>
    <w:semiHidden/>
    <w:rsid w:val="00FF04E3"/>
    <w:rPr>
      <w:rFonts w:ascii="Tahoma" w:hAnsi="Tahoma" w:cs="Tahoma"/>
      <w:sz w:val="16"/>
      <w:szCs w:val="16"/>
    </w:rPr>
  </w:style>
  <w:style w:type="paragraph" w:styleId="af2">
    <w:name w:val="E-mail Signature"/>
    <w:basedOn w:val="a1"/>
    <w:link w:val="Char8"/>
    <w:semiHidden/>
    <w:rsid w:val="00405336"/>
  </w:style>
  <w:style w:type="character" w:customStyle="1" w:styleId="Char8">
    <w:name w:val="전자 메일 서명 Char"/>
    <w:link w:val="af2"/>
    <w:semiHidden/>
    <w:rsid w:val="00FF04E3"/>
    <w:rPr>
      <w:sz w:val="24"/>
    </w:rPr>
  </w:style>
  <w:style w:type="paragraph" w:styleId="af3">
    <w:name w:val="endnote text"/>
    <w:basedOn w:val="a1"/>
    <w:link w:val="Char9"/>
    <w:semiHidden/>
    <w:rsid w:val="00405336"/>
    <w:rPr>
      <w:sz w:val="20"/>
    </w:rPr>
  </w:style>
  <w:style w:type="character" w:customStyle="1" w:styleId="Char9">
    <w:name w:val="미주 텍스트 Char"/>
    <w:basedOn w:val="a2"/>
    <w:link w:val="af3"/>
    <w:semiHidden/>
    <w:rsid w:val="00FF04E3"/>
  </w:style>
  <w:style w:type="paragraph" w:styleId="af4">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5">
    <w:name w:val="envelope return"/>
    <w:basedOn w:val="a1"/>
    <w:semiHidden/>
    <w:rsid w:val="00405336"/>
    <w:rPr>
      <w:rFonts w:ascii="Cambria" w:hAnsi="Cambria"/>
      <w:sz w:val="20"/>
    </w:rPr>
  </w:style>
  <w:style w:type="paragraph" w:styleId="af6">
    <w:name w:val="footer"/>
    <w:basedOn w:val="a1"/>
    <w:link w:val="Chara"/>
    <w:semiHidden/>
    <w:rsid w:val="00405336"/>
    <w:pPr>
      <w:tabs>
        <w:tab w:val="center" w:pos="4680"/>
        <w:tab w:val="right" w:pos="9360"/>
      </w:tabs>
    </w:pPr>
  </w:style>
  <w:style w:type="character" w:customStyle="1" w:styleId="Chara">
    <w:name w:val="바닥글 Char"/>
    <w:link w:val="af6"/>
    <w:semiHidden/>
    <w:rsid w:val="00FF04E3"/>
    <w:rPr>
      <w:sz w:val="24"/>
    </w:rPr>
  </w:style>
  <w:style w:type="paragraph" w:styleId="af7">
    <w:name w:val="footnote text"/>
    <w:basedOn w:val="a1"/>
    <w:link w:val="Charb"/>
    <w:semiHidden/>
    <w:rsid w:val="00405336"/>
    <w:rPr>
      <w:sz w:val="20"/>
    </w:rPr>
  </w:style>
  <w:style w:type="character" w:customStyle="1" w:styleId="Charb">
    <w:name w:val="각주 텍스트 Char"/>
    <w:basedOn w:val="a2"/>
    <w:link w:val="af7"/>
    <w:semiHidden/>
    <w:rsid w:val="00FF04E3"/>
  </w:style>
  <w:style w:type="paragraph" w:styleId="af8">
    <w:name w:val="header"/>
    <w:basedOn w:val="a1"/>
    <w:link w:val="Charc"/>
    <w:semiHidden/>
    <w:rsid w:val="00405336"/>
    <w:pPr>
      <w:tabs>
        <w:tab w:val="center" w:pos="4680"/>
        <w:tab w:val="right" w:pos="9360"/>
      </w:tabs>
    </w:pPr>
  </w:style>
  <w:style w:type="character" w:customStyle="1" w:styleId="Charc">
    <w:name w:val="머리글 Char"/>
    <w:link w:val="af8"/>
    <w:semiHidden/>
    <w:rsid w:val="00FF04E3"/>
    <w:rPr>
      <w:sz w:val="24"/>
    </w:rPr>
  </w:style>
  <w:style w:type="paragraph" w:styleId="HTML">
    <w:name w:val="HTML Address"/>
    <w:basedOn w:val="a1"/>
    <w:link w:val="HTMLChar"/>
    <w:semiHidden/>
    <w:rsid w:val="00405336"/>
    <w:rPr>
      <w:i/>
      <w:iCs/>
    </w:rPr>
  </w:style>
  <w:style w:type="character" w:customStyle="1" w:styleId="HTMLChar">
    <w:name w:val="HTML 주소 Char"/>
    <w:link w:val="HTML"/>
    <w:semiHidden/>
    <w:rsid w:val="00FF04E3"/>
    <w:rPr>
      <w:i/>
      <w:iCs/>
      <w:sz w:val="24"/>
    </w:rPr>
  </w:style>
  <w:style w:type="paragraph" w:styleId="HTML0">
    <w:name w:val="HTML Preformatted"/>
    <w:basedOn w:val="a1"/>
    <w:link w:val="HTMLChar0"/>
    <w:semiHidden/>
    <w:rsid w:val="00405336"/>
    <w:rPr>
      <w:rFonts w:ascii="Courier New" w:hAnsi="Courier New" w:cs="Courier New"/>
      <w:sz w:val="20"/>
    </w:rPr>
  </w:style>
  <w:style w:type="character" w:customStyle="1" w:styleId="HTMLChar0">
    <w:name w:val="미리 서식이 지정된 HTML Char"/>
    <w:link w:val="HTML0"/>
    <w:semiHidden/>
    <w:rsid w:val="00FF04E3"/>
    <w:rPr>
      <w:rFonts w:ascii="Courier New" w:hAnsi="Courier New" w:cs="Courier New"/>
    </w:rPr>
  </w:style>
  <w:style w:type="paragraph" w:styleId="10">
    <w:name w:val="index 1"/>
    <w:basedOn w:val="a1"/>
    <w:next w:val="a1"/>
    <w:autoRedefine/>
    <w:semiHidden/>
    <w:rsid w:val="00405336"/>
    <w:pPr>
      <w:ind w:left="240" w:hanging="240"/>
    </w:pPr>
  </w:style>
  <w:style w:type="paragraph" w:styleId="25">
    <w:name w:val="index 2"/>
    <w:basedOn w:val="a1"/>
    <w:next w:val="a1"/>
    <w:autoRedefine/>
    <w:semiHidden/>
    <w:rsid w:val="00405336"/>
    <w:pPr>
      <w:ind w:left="480" w:hanging="240"/>
    </w:pPr>
  </w:style>
  <w:style w:type="paragraph" w:styleId="34">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2">
    <w:name w:val="index 5"/>
    <w:basedOn w:val="a1"/>
    <w:next w:val="a1"/>
    <w:autoRedefine/>
    <w:semiHidden/>
    <w:rsid w:val="00405336"/>
    <w:pPr>
      <w:ind w:left="1200" w:hanging="240"/>
    </w:pPr>
  </w:style>
  <w:style w:type="paragraph" w:styleId="60">
    <w:name w:val="index 6"/>
    <w:basedOn w:val="a1"/>
    <w:next w:val="a1"/>
    <w:autoRedefine/>
    <w:semiHidden/>
    <w:rsid w:val="00405336"/>
    <w:pPr>
      <w:ind w:left="1440" w:hanging="240"/>
    </w:pPr>
  </w:style>
  <w:style w:type="paragraph" w:styleId="70">
    <w:name w:val="index 7"/>
    <w:basedOn w:val="a1"/>
    <w:next w:val="a1"/>
    <w:autoRedefine/>
    <w:semiHidden/>
    <w:rsid w:val="00405336"/>
    <w:pPr>
      <w:ind w:left="1680" w:hanging="240"/>
    </w:pPr>
  </w:style>
  <w:style w:type="paragraph" w:styleId="80">
    <w:name w:val="index 8"/>
    <w:basedOn w:val="a1"/>
    <w:next w:val="a1"/>
    <w:autoRedefine/>
    <w:semiHidden/>
    <w:rsid w:val="00405336"/>
    <w:pPr>
      <w:ind w:left="1920" w:hanging="240"/>
    </w:pPr>
  </w:style>
  <w:style w:type="paragraph" w:styleId="90">
    <w:name w:val="index 9"/>
    <w:basedOn w:val="a1"/>
    <w:next w:val="a1"/>
    <w:autoRedefine/>
    <w:semiHidden/>
    <w:rsid w:val="00405336"/>
    <w:pPr>
      <w:ind w:left="2160" w:hanging="240"/>
    </w:pPr>
  </w:style>
  <w:style w:type="paragraph" w:styleId="af9">
    <w:name w:val="index heading"/>
    <w:basedOn w:val="a1"/>
    <w:next w:val="10"/>
    <w:semiHidden/>
    <w:rsid w:val="00405336"/>
    <w:rPr>
      <w:rFonts w:ascii="Cambria" w:hAnsi="Cambria"/>
      <w:b/>
      <w:bCs/>
    </w:rPr>
  </w:style>
  <w:style w:type="paragraph" w:styleId="afa">
    <w:name w:val="Intense Quote"/>
    <w:basedOn w:val="a1"/>
    <w:next w:val="a1"/>
    <w:link w:val="Chard"/>
    <w:uiPriority w:val="30"/>
    <w:semiHidden/>
    <w:qFormat/>
    <w:rsid w:val="00405336"/>
    <w:pPr>
      <w:pBdr>
        <w:bottom w:val="single" w:sz="4" w:space="4" w:color="4F81BD"/>
      </w:pBdr>
      <w:spacing w:before="200" w:after="280"/>
      <w:ind w:left="936" w:right="936"/>
    </w:pPr>
    <w:rPr>
      <w:b/>
      <w:bCs/>
      <w:i/>
      <w:iCs/>
      <w:color w:val="4F81BD"/>
    </w:rPr>
  </w:style>
  <w:style w:type="character" w:customStyle="1" w:styleId="Chard">
    <w:name w:val="강한 인용 Char"/>
    <w:link w:val="afa"/>
    <w:uiPriority w:val="30"/>
    <w:semiHidden/>
    <w:rsid w:val="00FF04E3"/>
    <w:rPr>
      <w:b/>
      <w:bCs/>
      <w:i/>
      <w:iCs/>
      <w:color w:val="4F81BD"/>
      <w:sz w:val="24"/>
    </w:rPr>
  </w:style>
  <w:style w:type="paragraph" w:styleId="afb">
    <w:name w:val="List"/>
    <w:basedOn w:val="a1"/>
    <w:semiHidden/>
    <w:rsid w:val="00405336"/>
    <w:pPr>
      <w:ind w:left="360" w:hanging="360"/>
      <w:contextualSpacing/>
    </w:pPr>
  </w:style>
  <w:style w:type="paragraph" w:styleId="26">
    <w:name w:val="List 2"/>
    <w:basedOn w:val="a1"/>
    <w:semiHidden/>
    <w:rsid w:val="00405336"/>
    <w:pPr>
      <w:ind w:left="720" w:hanging="360"/>
      <w:contextualSpacing/>
    </w:pPr>
  </w:style>
  <w:style w:type="paragraph" w:styleId="35">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3">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c">
    <w:name w:val="List Continue"/>
    <w:basedOn w:val="a1"/>
    <w:semiHidden/>
    <w:rsid w:val="00405336"/>
    <w:pPr>
      <w:spacing w:after="120"/>
      <w:ind w:left="360"/>
      <w:contextualSpacing/>
    </w:pPr>
  </w:style>
  <w:style w:type="paragraph" w:styleId="27">
    <w:name w:val="List Continue 2"/>
    <w:basedOn w:val="a1"/>
    <w:semiHidden/>
    <w:rsid w:val="00405336"/>
    <w:pPr>
      <w:spacing w:after="120"/>
      <w:ind w:left="720"/>
      <w:contextualSpacing/>
    </w:pPr>
  </w:style>
  <w:style w:type="paragraph" w:styleId="36">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4">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d">
    <w:name w:val="List Paragraph"/>
    <w:basedOn w:val="a1"/>
    <w:uiPriority w:val="34"/>
    <w:semiHidden/>
    <w:qFormat/>
    <w:rsid w:val="00405336"/>
    <w:pPr>
      <w:ind w:left="720"/>
    </w:pPr>
  </w:style>
  <w:style w:type="paragraph" w:styleId="afe">
    <w:name w:val="macro"/>
    <w:link w:val="Char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Chare">
    <w:name w:val="매크로 텍스트 Char"/>
    <w:link w:val="afe"/>
    <w:semiHidden/>
    <w:rsid w:val="00FF04E3"/>
    <w:rPr>
      <w:rFonts w:ascii="Courier New" w:hAnsi="Courier New" w:cs="Courier New"/>
      <w:lang w:val="en-US" w:eastAsia="en-US" w:bidi="ar-SA"/>
    </w:rPr>
  </w:style>
  <w:style w:type="paragraph" w:styleId="aff">
    <w:name w:val="Message Header"/>
    <w:basedOn w:val="a1"/>
    <w:link w:val="Charf"/>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Charf">
    <w:name w:val="메시지 머리글 Char"/>
    <w:link w:val="aff"/>
    <w:semiHidden/>
    <w:rsid w:val="00FF04E3"/>
    <w:rPr>
      <w:rFonts w:ascii="Cambria" w:hAnsi="Cambria"/>
      <w:sz w:val="24"/>
      <w:szCs w:val="24"/>
      <w:shd w:val="pct20" w:color="auto" w:fill="auto"/>
    </w:rPr>
  </w:style>
  <w:style w:type="paragraph" w:styleId="aff0">
    <w:name w:val="No Spacing"/>
    <w:uiPriority w:val="1"/>
    <w:semiHidden/>
    <w:qFormat/>
    <w:rsid w:val="00405336"/>
    <w:rPr>
      <w:sz w:val="24"/>
    </w:rPr>
  </w:style>
  <w:style w:type="paragraph" w:styleId="aff1">
    <w:name w:val="Normal (Web)"/>
    <w:basedOn w:val="a1"/>
    <w:semiHidden/>
    <w:rsid w:val="00405336"/>
    <w:rPr>
      <w:szCs w:val="24"/>
    </w:rPr>
  </w:style>
  <w:style w:type="paragraph" w:styleId="aff2">
    <w:name w:val="Normal Indent"/>
    <w:basedOn w:val="a1"/>
    <w:semiHidden/>
    <w:rsid w:val="00405336"/>
    <w:pPr>
      <w:ind w:left="720"/>
    </w:pPr>
  </w:style>
  <w:style w:type="paragraph" w:styleId="aff3">
    <w:name w:val="Note Heading"/>
    <w:basedOn w:val="a1"/>
    <w:next w:val="a1"/>
    <w:link w:val="Charf0"/>
    <w:semiHidden/>
    <w:rsid w:val="00405336"/>
  </w:style>
  <w:style w:type="character" w:customStyle="1" w:styleId="Charf0">
    <w:name w:val="각주/미주 머리글 Char"/>
    <w:link w:val="aff3"/>
    <w:semiHidden/>
    <w:rsid w:val="00FF04E3"/>
    <w:rPr>
      <w:sz w:val="24"/>
    </w:rPr>
  </w:style>
  <w:style w:type="paragraph" w:styleId="aff4">
    <w:name w:val="Plain Text"/>
    <w:basedOn w:val="a1"/>
    <w:link w:val="Charf1"/>
    <w:semiHidden/>
    <w:rsid w:val="00405336"/>
    <w:rPr>
      <w:rFonts w:ascii="Courier New" w:hAnsi="Courier New" w:cs="Courier New"/>
      <w:sz w:val="20"/>
    </w:rPr>
  </w:style>
  <w:style w:type="character" w:customStyle="1" w:styleId="Charf1">
    <w:name w:val="글자만 Char"/>
    <w:link w:val="aff4"/>
    <w:semiHidden/>
    <w:rsid w:val="00FF04E3"/>
    <w:rPr>
      <w:rFonts w:ascii="Courier New" w:hAnsi="Courier New" w:cs="Courier New"/>
    </w:rPr>
  </w:style>
  <w:style w:type="paragraph" w:styleId="aff5">
    <w:name w:val="Quote"/>
    <w:basedOn w:val="a1"/>
    <w:next w:val="a1"/>
    <w:link w:val="Charf2"/>
    <w:uiPriority w:val="29"/>
    <w:semiHidden/>
    <w:qFormat/>
    <w:rsid w:val="00405336"/>
    <w:rPr>
      <w:i/>
      <w:iCs/>
      <w:color w:val="000000"/>
    </w:rPr>
  </w:style>
  <w:style w:type="character" w:customStyle="1" w:styleId="Charf2">
    <w:name w:val="인용 Char"/>
    <w:link w:val="aff5"/>
    <w:uiPriority w:val="29"/>
    <w:semiHidden/>
    <w:rsid w:val="00FF04E3"/>
    <w:rPr>
      <w:i/>
      <w:iCs/>
      <w:color w:val="000000"/>
      <w:sz w:val="24"/>
    </w:rPr>
  </w:style>
  <w:style w:type="paragraph" w:styleId="aff6">
    <w:name w:val="Salutation"/>
    <w:basedOn w:val="a1"/>
    <w:next w:val="a1"/>
    <w:link w:val="Charf3"/>
    <w:semiHidden/>
    <w:rsid w:val="00405336"/>
  </w:style>
  <w:style w:type="character" w:customStyle="1" w:styleId="Charf3">
    <w:name w:val="인사말 Char"/>
    <w:link w:val="aff6"/>
    <w:semiHidden/>
    <w:rsid w:val="00FF04E3"/>
    <w:rPr>
      <w:sz w:val="24"/>
    </w:rPr>
  </w:style>
  <w:style w:type="paragraph" w:styleId="aff7">
    <w:name w:val="Signature"/>
    <w:basedOn w:val="a1"/>
    <w:link w:val="Charf4"/>
    <w:semiHidden/>
    <w:rsid w:val="00405336"/>
    <w:pPr>
      <w:ind w:left="4320"/>
    </w:pPr>
  </w:style>
  <w:style w:type="character" w:customStyle="1" w:styleId="Charf4">
    <w:name w:val="서명 Char"/>
    <w:link w:val="aff7"/>
    <w:semiHidden/>
    <w:rsid w:val="00FF04E3"/>
    <w:rPr>
      <w:sz w:val="24"/>
    </w:rPr>
  </w:style>
  <w:style w:type="paragraph" w:styleId="aff8">
    <w:name w:val="Subtitle"/>
    <w:basedOn w:val="a1"/>
    <w:next w:val="a1"/>
    <w:link w:val="Charf5"/>
    <w:semiHidden/>
    <w:qFormat/>
    <w:rsid w:val="00405336"/>
    <w:pPr>
      <w:spacing w:after="60"/>
      <w:jc w:val="center"/>
      <w:outlineLvl w:val="1"/>
    </w:pPr>
    <w:rPr>
      <w:rFonts w:ascii="Cambria" w:hAnsi="Cambria"/>
      <w:szCs w:val="24"/>
    </w:rPr>
  </w:style>
  <w:style w:type="character" w:customStyle="1" w:styleId="Charf5">
    <w:name w:val="부제 Char"/>
    <w:link w:val="aff8"/>
    <w:semiHidden/>
    <w:rsid w:val="00FF04E3"/>
    <w:rPr>
      <w:rFonts w:ascii="Cambria" w:hAnsi="Cambria"/>
      <w:sz w:val="24"/>
      <w:szCs w:val="24"/>
    </w:rPr>
  </w:style>
  <w:style w:type="paragraph" w:styleId="aff9">
    <w:name w:val="table of authorities"/>
    <w:basedOn w:val="a1"/>
    <w:next w:val="a1"/>
    <w:semiHidden/>
    <w:rsid w:val="00405336"/>
    <w:pPr>
      <w:ind w:left="240" w:hanging="240"/>
    </w:pPr>
  </w:style>
  <w:style w:type="paragraph" w:styleId="affa">
    <w:name w:val="table of figures"/>
    <w:basedOn w:val="a1"/>
    <w:next w:val="a1"/>
    <w:semiHidden/>
    <w:rsid w:val="00405336"/>
  </w:style>
  <w:style w:type="paragraph" w:styleId="affb">
    <w:name w:val="Title"/>
    <w:basedOn w:val="a1"/>
    <w:next w:val="a1"/>
    <w:link w:val="Charf6"/>
    <w:semiHidden/>
    <w:qFormat/>
    <w:rsid w:val="00405336"/>
    <w:pPr>
      <w:spacing w:before="240" w:after="60"/>
      <w:jc w:val="center"/>
      <w:outlineLvl w:val="0"/>
    </w:pPr>
    <w:rPr>
      <w:rFonts w:ascii="Cambria" w:hAnsi="Cambria"/>
      <w:b/>
      <w:bCs/>
      <w:kern w:val="28"/>
      <w:sz w:val="32"/>
      <w:szCs w:val="32"/>
    </w:rPr>
  </w:style>
  <w:style w:type="character" w:customStyle="1" w:styleId="Charf6">
    <w:name w:val="제목 Char"/>
    <w:link w:val="affb"/>
    <w:semiHidden/>
    <w:rsid w:val="00FF04E3"/>
    <w:rPr>
      <w:rFonts w:ascii="Cambria" w:hAnsi="Cambria"/>
      <w:b/>
      <w:bCs/>
      <w:kern w:val="28"/>
      <w:sz w:val="32"/>
      <w:szCs w:val="32"/>
    </w:rPr>
  </w:style>
  <w:style w:type="paragraph" w:styleId="affc">
    <w:name w:val="toa heading"/>
    <w:basedOn w:val="a1"/>
    <w:next w:val="a1"/>
    <w:semiHidden/>
    <w:rsid w:val="00405336"/>
    <w:pPr>
      <w:spacing w:before="120"/>
    </w:pPr>
    <w:rPr>
      <w:rFonts w:ascii="Cambria" w:hAnsi="Cambria"/>
      <w:b/>
      <w:bCs/>
      <w:szCs w:val="24"/>
    </w:rPr>
  </w:style>
  <w:style w:type="paragraph" w:styleId="11">
    <w:name w:val="toc 1"/>
    <w:basedOn w:val="a1"/>
    <w:next w:val="a1"/>
    <w:autoRedefine/>
    <w:semiHidden/>
    <w:rsid w:val="00405336"/>
  </w:style>
  <w:style w:type="paragraph" w:styleId="28">
    <w:name w:val="toc 2"/>
    <w:basedOn w:val="a1"/>
    <w:next w:val="a1"/>
    <w:autoRedefine/>
    <w:semiHidden/>
    <w:rsid w:val="00405336"/>
    <w:pPr>
      <w:ind w:left="240"/>
    </w:pPr>
  </w:style>
  <w:style w:type="paragraph" w:styleId="37">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5">
    <w:name w:val="toc 5"/>
    <w:basedOn w:val="a1"/>
    <w:next w:val="a1"/>
    <w:autoRedefine/>
    <w:semiHidden/>
    <w:rsid w:val="00405336"/>
    <w:pPr>
      <w:ind w:left="960"/>
    </w:pPr>
  </w:style>
  <w:style w:type="paragraph" w:styleId="61">
    <w:name w:val="toc 6"/>
    <w:basedOn w:val="a1"/>
    <w:next w:val="a1"/>
    <w:autoRedefine/>
    <w:semiHidden/>
    <w:rsid w:val="00405336"/>
    <w:pPr>
      <w:ind w:left="1200"/>
    </w:pPr>
  </w:style>
  <w:style w:type="paragraph" w:styleId="71">
    <w:name w:val="toc 7"/>
    <w:basedOn w:val="a1"/>
    <w:next w:val="a1"/>
    <w:autoRedefine/>
    <w:semiHidden/>
    <w:rsid w:val="00405336"/>
    <w:pPr>
      <w:ind w:left="1440"/>
    </w:pPr>
  </w:style>
  <w:style w:type="paragraph" w:styleId="81">
    <w:name w:val="toc 8"/>
    <w:basedOn w:val="a1"/>
    <w:next w:val="a1"/>
    <w:autoRedefine/>
    <w:semiHidden/>
    <w:rsid w:val="00405336"/>
    <w:pPr>
      <w:ind w:left="1680"/>
    </w:pPr>
  </w:style>
  <w:style w:type="paragraph" w:styleId="91">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d">
    <w:name w:val="Hyperlink"/>
    <w:semiHidden/>
    <w:rsid w:val="007402FC"/>
    <w:rPr>
      <w:color w:val="0000FF"/>
      <w:u w:val="single"/>
    </w:rPr>
  </w:style>
  <w:style w:type="character" w:styleId="affe">
    <w:name w:val="FollowedHyperlink"/>
    <w:semiHidden/>
    <w:unhideWhenUsed/>
    <w:rsid w:val="00793072"/>
    <w:rPr>
      <w:color w:val="800080"/>
      <w:u w:val="single"/>
    </w:rPr>
  </w:style>
  <w:style w:type="character" w:styleId="afff">
    <w:name w:val="annotation reference"/>
    <w:uiPriority w:val="99"/>
    <w:semiHidden/>
    <w:unhideWhenUsed/>
    <w:rsid w:val="00793072"/>
    <w:rPr>
      <w:sz w:val="16"/>
      <w:szCs w:val="16"/>
    </w:rPr>
  </w:style>
  <w:style w:type="character" w:customStyle="1" w:styleId="12">
    <w:name w:val="확인되지 않은 멘션1"/>
    <w:basedOn w:val="a2"/>
    <w:uiPriority w:val="99"/>
    <w:semiHidden/>
    <w:unhideWhenUsed/>
    <w:rsid w:val="008218C4"/>
    <w:rPr>
      <w:color w:val="808080"/>
      <w:shd w:val="clear" w:color="auto" w:fill="E6E6E6"/>
    </w:rPr>
  </w:style>
  <w:style w:type="paragraph" w:customStyle="1" w:styleId="Referencesandnotes">
    <w:name w:val="References and notes"/>
    <w:basedOn w:val="a1"/>
    <w:rsid w:val="003A69CE"/>
    <w:pPr>
      <w:spacing w:before="120"/>
      <w:ind w:left="720" w:hanging="720"/>
    </w:pPr>
    <w:rPr>
      <w:rFonts w:eastAsia="Times New Roman"/>
      <w:szCs w:val="24"/>
    </w:rPr>
  </w:style>
  <w:style w:type="paragraph" w:customStyle="1" w:styleId="Teaser">
    <w:name w:val="Teaser"/>
    <w:basedOn w:val="a1"/>
    <w:rsid w:val="00AD0995"/>
    <w:pPr>
      <w:spacing w:before="120"/>
    </w:pPr>
    <w:rPr>
      <w:rFonts w:eastAsia="Times New Roman"/>
      <w:szCs w:val="24"/>
    </w:rPr>
  </w:style>
  <w:style w:type="paragraph" w:customStyle="1" w:styleId="EndNoteBibliographyTitle">
    <w:name w:val="EndNote Bibliography Title"/>
    <w:basedOn w:val="a1"/>
    <w:link w:val="EndNoteBibliographyTitleChar"/>
    <w:rsid w:val="00772115"/>
    <w:pPr>
      <w:jc w:val="center"/>
    </w:pPr>
    <w:rPr>
      <w:noProof/>
    </w:rPr>
  </w:style>
  <w:style w:type="character" w:customStyle="1" w:styleId="SMTextChar">
    <w:name w:val="SM Text Char"/>
    <w:basedOn w:val="a2"/>
    <w:link w:val="SMText"/>
    <w:rsid w:val="00772115"/>
    <w:rPr>
      <w:sz w:val="24"/>
    </w:rPr>
  </w:style>
  <w:style w:type="character" w:customStyle="1" w:styleId="EndNoteBibliographyTitleChar">
    <w:name w:val="EndNote Bibliography Title Char"/>
    <w:basedOn w:val="SMTextChar"/>
    <w:link w:val="EndNoteBibliographyTitle"/>
    <w:rsid w:val="00772115"/>
    <w:rPr>
      <w:noProof/>
      <w:sz w:val="24"/>
    </w:rPr>
  </w:style>
  <w:style w:type="paragraph" w:customStyle="1" w:styleId="EndNoteBibliography">
    <w:name w:val="EndNote Bibliography"/>
    <w:basedOn w:val="a1"/>
    <w:link w:val="EndNoteBibliographyChar"/>
    <w:rsid w:val="00772115"/>
    <w:rPr>
      <w:noProof/>
    </w:rPr>
  </w:style>
  <w:style w:type="character" w:customStyle="1" w:styleId="EndNoteBibliographyChar">
    <w:name w:val="EndNote Bibliography Char"/>
    <w:basedOn w:val="SMTextChar"/>
    <w:link w:val="EndNoteBibliography"/>
    <w:rsid w:val="00772115"/>
    <w:rPr>
      <w:noProof/>
      <w:sz w:val="24"/>
    </w:rPr>
  </w:style>
  <w:style w:type="paragraph" w:styleId="afff0">
    <w:name w:val="Revision"/>
    <w:hidden/>
    <w:uiPriority w:val="99"/>
    <w:semiHidden/>
    <w:rsid w:val="003948D6"/>
    <w:rPr>
      <w:sz w:val="24"/>
    </w:rPr>
  </w:style>
  <w:style w:type="paragraph" w:customStyle="1" w:styleId="Paragraph">
    <w:name w:val="Paragraph"/>
    <w:basedOn w:val="a1"/>
    <w:rsid w:val="009C3F21"/>
    <w:pPr>
      <w:spacing w:before="120"/>
      <w:ind w:firstLine="720"/>
    </w:pPr>
    <w:rPr>
      <w:rFonts w:eastAsia="Times New Roman"/>
      <w:szCs w:val="24"/>
    </w:rPr>
  </w:style>
  <w:style w:type="character" w:styleId="afff1">
    <w:name w:val="line number"/>
    <w:basedOn w:val="a2"/>
    <w:semiHidden/>
    <w:unhideWhenUsed/>
    <w:rsid w:val="00130A51"/>
  </w:style>
  <w:style w:type="paragraph" w:customStyle="1" w:styleId="Authors">
    <w:name w:val="Authors"/>
    <w:basedOn w:val="a1"/>
    <w:rsid w:val="008A4ED2"/>
    <w:pPr>
      <w:spacing w:before="120" w:after="360"/>
      <w:jc w:val="center"/>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073052">
      <w:bodyDiv w:val="1"/>
      <w:marLeft w:val="0"/>
      <w:marRight w:val="0"/>
      <w:marTop w:val="0"/>
      <w:marBottom w:val="0"/>
      <w:divBdr>
        <w:top w:val="none" w:sz="0" w:space="0" w:color="auto"/>
        <w:left w:val="none" w:sz="0" w:space="0" w:color="auto"/>
        <w:bottom w:val="none" w:sz="0" w:space="0" w:color="auto"/>
        <w:right w:val="none" w:sz="0" w:space="0" w:color="auto"/>
      </w:divBdr>
    </w:div>
    <w:div w:id="213189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oleObject" Target="embeddings/oleObject4.bin"/><Relationship Id="rId39" Type="http://schemas.openxmlformats.org/officeDocument/2006/relationships/image" Target="media/image17.wmf"/><Relationship Id="rId3" Type="http://schemas.openxmlformats.org/officeDocument/2006/relationships/customXml" Target="../customXml/item3.xml"/><Relationship Id="rId21" Type="http://schemas.openxmlformats.org/officeDocument/2006/relationships/image" Target="media/image8.wmf"/><Relationship Id="rId34" Type="http://schemas.openxmlformats.org/officeDocument/2006/relationships/oleObject" Target="embeddings/oleObject8.bin"/><Relationship Id="rId42" Type="http://schemas.openxmlformats.org/officeDocument/2006/relationships/image" Target="media/image19.png"/><Relationship Id="rId47" Type="http://schemas.openxmlformats.org/officeDocument/2006/relationships/oleObject" Target="embeddings/oleObject13.bin"/><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hulki.kim@kist.re.kr" TargetMode="External"/><Relationship Id="rId17" Type="http://schemas.openxmlformats.org/officeDocument/2006/relationships/image" Target="media/image5.jpeg"/><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image" Target="media/image22.w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oleObject" Target="embeddings/oleObject1.bin"/><Relationship Id="rId29" Type="http://schemas.openxmlformats.org/officeDocument/2006/relationships/image" Target="media/image12.wmf"/><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sryu82@kist.re.kr"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oleObject" Target="embeddings/oleObject12.bin"/><Relationship Id="rId58"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oleObject" Target="embeddings/oleObject2.bin"/><Relationship Id="rId27" Type="http://schemas.openxmlformats.org/officeDocument/2006/relationships/image" Target="media/image11.wmf"/><Relationship Id="rId30" Type="http://schemas.openxmlformats.org/officeDocument/2006/relationships/oleObject" Target="embeddings/oleObject6.bin"/><Relationship Id="rId35" Type="http://schemas.openxmlformats.org/officeDocument/2006/relationships/image" Target="media/image15.wmf"/><Relationship Id="rId43" Type="http://schemas.openxmlformats.org/officeDocument/2006/relationships/image" Target="media/image20.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문서" ma:contentTypeID="0x010100ECA92B42B59C294F9237CEC9FAFB9B38" ma:contentTypeVersion="10" ma:contentTypeDescription="새 문서를 만듭니다." ma:contentTypeScope="" ma:versionID="70b4953c2b62beb84f00ddf2beb3f436">
  <xsd:schema xmlns:xsd="http://www.w3.org/2001/XMLSchema" xmlns:xs="http://www.w3.org/2001/XMLSchema" xmlns:p="http://schemas.microsoft.com/office/2006/metadata/properties" xmlns:ns3="2528309c-6af6-4330-8788-3b727eb43b8a" targetNamespace="http://schemas.microsoft.com/office/2006/metadata/properties" ma:root="true" ma:fieldsID="9c958676febf729343f93d0c98f71e22" ns3:_="">
    <xsd:import namespace="2528309c-6af6-4330-8788-3b727eb43b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28309c-6af6-4330-8788-3b727eb43b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8BB0B-EDF0-4DAA-A098-DACEF9F1F8DE}">
  <ds:schemaRefs>
    <ds:schemaRef ds:uri="http://schemas.microsoft.com/sharepoint/v3/contenttype/forms"/>
  </ds:schemaRefs>
</ds:datastoreItem>
</file>

<file path=customXml/itemProps2.xml><?xml version="1.0" encoding="utf-8"?>
<ds:datastoreItem xmlns:ds="http://schemas.openxmlformats.org/officeDocument/2006/customXml" ds:itemID="{64154EB9-82AC-43F8-9459-2B198C620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28309c-6af6-4330-8788-3b727eb43b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3F256D-54B1-44C4-9181-BB9C77D549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0E0EE0-B552-48E0-90C3-59827C1DF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2643</Words>
  <Characters>15067</Characters>
  <Application>Microsoft Office Word</Application>
  <DocSecurity>0</DocSecurity>
  <Lines>125</Lines>
  <Paragraphs>35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17675</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유 용상</cp:lastModifiedBy>
  <cp:revision>2</cp:revision>
  <cp:lastPrinted>2020-08-31T04:16:00Z</cp:lastPrinted>
  <dcterms:created xsi:type="dcterms:W3CDTF">2020-10-21T12:18:00Z</dcterms:created>
  <dcterms:modified xsi:type="dcterms:W3CDTF">2020-10-21T12:18:00Z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0x010100ECA92B42B59C294F9237CEC9FAFB9B38</vt:lpwstr>
  </property>
</Properties>
</file>