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4909A" w14:textId="77777777" w:rsidR="00300236" w:rsidRDefault="00B043FA" w:rsidP="00300236">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p>
    <w:p w14:paraId="2B6759D1" w14:textId="77777777" w:rsidR="00300236" w:rsidRDefault="00300236" w:rsidP="00300236">
      <w:pPr>
        <w:spacing w:line="360" w:lineRule="auto"/>
        <w:jc w:val="both"/>
        <w:rPr>
          <w:rFonts w:ascii="Calibri" w:eastAsia="Calibri" w:hAnsi="Calibri" w:cs="Calibri"/>
          <w:b/>
          <w:color w:val="000000"/>
          <w:sz w:val="22"/>
          <w:szCs w:val="22"/>
          <w:lang w:val="en-GB"/>
        </w:rPr>
      </w:pPr>
    </w:p>
    <w:p w14:paraId="35384513" w14:textId="08AC8242" w:rsidR="00300236" w:rsidRPr="00300236" w:rsidRDefault="00300236" w:rsidP="00300236">
      <w:pPr>
        <w:spacing w:line="360" w:lineRule="auto"/>
        <w:jc w:val="both"/>
        <w:rPr>
          <w:rFonts w:ascii="Calibri" w:eastAsia="Calibri" w:hAnsi="Calibri" w:cs="Calibri"/>
          <w:b/>
          <w:bCs/>
          <w:color w:val="000000"/>
          <w:sz w:val="22"/>
          <w:szCs w:val="22"/>
          <w:lang w:val="en-GB"/>
        </w:rPr>
      </w:pPr>
      <w:r>
        <w:rPr>
          <w:rFonts w:ascii="Calibri" w:eastAsia="Calibri" w:hAnsi="Calibri" w:cs="Calibri"/>
          <w:b/>
          <w:bCs/>
          <w:color w:val="000000"/>
          <w:sz w:val="22"/>
          <w:szCs w:val="22"/>
          <w:lang w:val="en-GB"/>
        </w:rPr>
        <w:t xml:space="preserve">Study Title: </w:t>
      </w:r>
      <w:r w:rsidRPr="00300236">
        <w:rPr>
          <w:rFonts w:ascii="Calibri" w:eastAsia="Calibri" w:hAnsi="Calibri" w:cs="Calibri"/>
          <w:b/>
          <w:bCs/>
          <w:color w:val="000000"/>
          <w:sz w:val="22"/>
          <w:szCs w:val="22"/>
          <w:lang w:val="en-GB"/>
        </w:rPr>
        <w:t xml:space="preserve">Evaluating TASK-BA (Task-shifting for Addressing </w:t>
      </w:r>
      <w:proofErr w:type="spellStart"/>
      <w:r w:rsidRPr="00300236">
        <w:rPr>
          <w:rFonts w:ascii="Calibri" w:eastAsia="Calibri" w:hAnsi="Calibri" w:cs="Calibri"/>
          <w:b/>
          <w:bCs/>
          <w:color w:val="000000"/>
          <w:sz w:val="22"/>
          <w:szCs w:val="22"/>
          <w:lang w:val="en-GB"/>
        </w:rPr>
        <w:t>depreSsion</w:t>
      </w:r>
      <w:proofErr w:type="spellEnd"/>
      <w:r w:rsidRPr="00300236">
        <w:rPr>
          <w:rFonts w:ascii="Calibri" w:eastAsia="Calibri" w:hAnsi="Calibri" w:cs="Calibri"/>
          <w:b/>
          <w:bCs/>
          <w:color w:val="000000"/>
          <w:sz w:val="22"/>
          <w:szCs w:val="22"/>
          <w:lang w:val="en-GB"/>
        </w:rPr>
        <w:t xml:space="preserve"> in Kidney failure- Behavioural Activation) Versus Enhanced Usual Care for Haemodialysis Patients with Depression in Pakistan; Protocol for a Randomised Controlled Feasibility Trial</w:t>
      </w:r>
    </w:p>
    <w:p w14:paraId="16DAA4B1" w14:textId="00E6A57D" w:rsidR="0066499B" w:rsidRPr="009C6FD6" w:rsidRDefault="00B043FA" w:rsidP="00300236">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 </w:t>
      </w:r>
    </w:p>
    <w:tbl>
      <w:tblPr>
        <w:tblStyle w:val="a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682CEBAD" w14:textId="41A42CFF"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w:t>
            </w:r>
          </w:p>
        </w:tc>
      </w:tr>
      <w:tr w:rsidR="00B36D6D" w:rsidRPr="009C6FD6" w14:paraId="2962253C" w14:textId="1E5A4156" w:rsidTr="00BC3998">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140A886C"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3A57CE3F" w14:textId="3A3DB5B7" w:rsidTr="00BC3998">
        <w:trPr>
          <w:trHeight w:val="276"/>
        </w:trPr>
        <w:tc>
          <w:tcPr>
            <w:tcW w:w="1289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BC3998">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7559F6EE"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B36D6D" w:rsidRPr="009C6FD6" w14:paraId="5732C7E5" w14:textId="1E98AF6E" w:rsidTr="00BC3998">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1BEBF2B3"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B36D6D" w:rsidRPr="009C6FD6" w14:paraId="5457CDD4" w14:textId="1CA03383" w:rsidTr="00BC3998">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36FA147D"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53FD3373" w14:textId="12E61B4B" w:rsidTr="00BC3998">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37E54292"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22</w:t>
            </w:r>
          </w:p>
        </w:tc>
      </w:tr>
      <w:tr w:rsidR="00B36D6D" w:rsidRPr="009C6FD6" w14:paraId="0D642CEB" w14:textId="5FE698ED" w:rsidTr="00BC3998">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38645365"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22</w:t>
            </w:r>
          </w:p>
        </w:tc>
      </w:tr>
      <w:tr w:rsidR="00B36D6D" w:rsidRPr="009C6FD6" w14:paraId="6808DB3F" w14:textId="1F344310" w:rsidTr="00BC3998">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BC3998">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39122CBA"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B36D6D" w:rsidRPr="009C6FD6" w14:paraId="55C5B04A" w14:textId="601A6C1F" w:rsidTr="00BC3998">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595F11F6"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1B31CFED" w14:textId="18892F07" w:rsidTr="00BC3998">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5C5AAED" w14:textId="1742A97D" w:rsidTr="00BC3998">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21EA57E0"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37E3BE4D"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58D0223C"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4257AF5A"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38EEDEE5"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46210812"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9</w:t>
            </w: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5DDEEF82"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10</w:t>
            </w: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10B53437"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12</w:t>
            </w:r>
          </w:p>
        </w:tc>
      </w:tr>
      <w:tr w:rsidR="00B36D6D" w:rsidRPr="009C6FD6" w14:paraId="58D124DA" w14:textId="000F135E" w:rsidTr="00BC3998">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6DDDB4D5"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11</w:t>
            </w:r>
          </w:p>
        </w:tc>
      </w:tr>
      <w:tr w:rsidR="00B36D6D" w:rsidRPr="009C6FD6" w14:paraId="62973BF2" w14:textId="49BAA2F8" w:rsidTr="00BC3998">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737D9F7E"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14</w:t>
            </w:r>
          </w:p>
        </w:tc>
      </w:tr>
      <w:tr w:rsidR="00B36D6D" w:rsidRPr="009C6FD6" w14:paraId="365605D7" w14:textId="7252FE1E" w:rsidTr="00BC3998">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74EBB045" w14:textId="09153505"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18</w:t>
            </w:r>
          </w:p>
        </w:tc>
      </w:tr>
      <w:tr w:rsidR="00B36D6D" w:rsidRPr="009C6FD6" w14:paraId="7CF31D29" w14:textId="10D62C26" w:rsidTr="00BC3998">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BC3998">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50468870" w14:textId="6B91CE79"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9</w:t>
            </w:r>
          </w:p>
        </w:tc>
      </w:tr>
      <w:tr w:rsidR="00B36D6D" w:rsidRPr="009C6FD6" w14:paraId="14EC82C6" w14:textId="3CED05A8" w:rsidTr="00BC3998">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53AAE919"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9</w:t>
            </w:r>
          </w:p>
        </w:tc>
      </w:tr>
      <w:tr w:rsidR="00B36D6D" w:rsidRPr="009C6FD6" w14:paraId="30B7CE14" w14:textId="2A8F98FA" w:rsidTr="00BC3998">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5EBD488F"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9</w:t>
            </w:r>
          </w:p>
        </w:tc>
      </w:tr>
      <w:tr w:rsidR="00B36D6D" w:rsidRPr="009C6FD6" w14:paraId="685356C7" w14:textId="4A9F88ED" w:rsidTr="00BC3998">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1E95860B"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9</w:t>
            </w:r>
          </w:p>
        </w:tc>
      </w:tr>
      <w:tr w:rsidR="00B36D6D" w:rsidRPr="009C6FD6" w14:paraId="14AA8C84" w14:textId="0364F565" w:rsidTr="00BC3998">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694423A5"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9</w:t>
            </w:r>
          </w:p>
        </w:tc>
      </w:tr>
      <w:tr w:rsidR="00B36D6D" w:rsidRPr="009C6FD6" w14:paraId="19571F76" w14:textId="1258F279" w:rsidTr="00BC3998">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501E03CB"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039E9794" w14:textId="27F927CF" w:rsidTr="00BC3998">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2E834800"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14</w:t>
            </w:r>
          </w:p>
        </w:tc>
      </w:tr>
      <w:tr w:rsidR="00B36D6D" w:rsidRPr="009C6FD6" w14:paraId="06CA6CC2" w14:textId="6A3DF668" w:rsidTr="00BC3998">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7BCE7A60"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14</w:t>
            </w:r>
          </w:p>
        </w:tc>
      </w:tr>
      <w:tr w:rsidR="00B36D6D" w:rsidRPr="009C6FD6" w14:paraId="35065EEA" w14:textId="6378B8ED" w:rsidTr="00BC3998">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95B5602" w14:textId="13628E6D"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15</w:t>
            </w:r>
          </w:p>
        </w:tc>
      </w:tr>
      <w:tr w:rsidR="00B36D6D" w:rsidRPr="009C6FD6" w14:paraId="1498BEBC" w14:textId="2FFF5282" w:rsidTr="00BC3998">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06751A6A"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16</w:t>
            </w:r>
          </w:p>
        </w:tc>
      </w:tr>
      <w:tr w:rsidR="00B36D6D" w:rsidRPr="009C6FD6" w14:paraId="3F41CCB8" w14:textId="1F7EE013" w:rsidTr="00BC3998">
        <w:trPr>
          <w:trHeight w:val="276"/>
        </w:trPr>
        <w:tc>
          <w:tcPr>
            <w:tcW w:w="12895"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BC3998">
        <w:trPr>
          <w:trHeight w:val="409"/>
        </w:trPr>
        <w:tc>
          <w:tcPr>
            <w:tcW w:w="2547"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5DEF8ECA" w14:textId="39A8D8A9"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15</w:t>
            </w:r>
          </w:p>
        </w:tc>
      </w:tr>
      <w:tr w:rsidR="00B36D6D" w:rsidRPr="009C6FD6" w14:paraId="2FE65AFD" w14:textId="4A45C52E" w:rsidTr="00BC3998">
        <w:trPr>
          <w:trHeight w:val="189"/>
        </w:trPr>
        <w:tc>
          <w:tcPr>
            <w:tcW w:w="2547"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37DF7E24"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15</w:t>
            </w:r>
          </w:p>
        </w:tc>
      </w:tr>
      <w:tr w:rsidR="00B36D6D" w:rsidRPr="009C6FD6" w14:paraId="59CD0FA1" w14:textId="30780657" w:rsidTr="00BC3998">
        <w:trPr>
          <w:trHeight w:val="221"/>
        </w:trPr>
        <w:tc>
          <w:tcPr>
            <w:tcW w:w="2547"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06D4F96D"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09AF0A77" w14:textId="6EA02291" w:rsidTr="00BC3998">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23E1B1DF"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6606AF75" w14:textId="11598C32" w:rsidTr="00BC3998">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Intervention and comparator as they were </w:t>
            </w:r>
            <w:proofErr w:type="gramStart"/>
            <w:r w:rsidRPr="009C6FD6">
              <w:rPr>
                <w:rFonts w:ascii="Calibri" w:eastAsia="Calibri" w:hAnsi="Calibri" w:cs="Calibri"/>
                <w:color w:val="000000"/>
                <w:sz w:val="22"/>
                <w:szCs w:val="22"/>
                <w:lang w:val="en-GB"/>
              </w:rPr>
              <w:t>actually administered</w:t>
            </w:r>
            <w:proofErr w:type="gramEnd"/>
            <w:r w:rsidRPr="009C6FD6">
              <w:rPr>
                <w:rFonts w:ascii="Calibri" w:eastAsia="Calibri" w:hAnsi="Calibri" w:cs="Calibri"/>
                <w:color w:val="000000"/>
                <w:sz w:val="22"/>
                <w:szCs w:val="22"/>
                <w:lang w:val="en-GB"/>
              </w:rPr>
              <w:t xml:space="preserve">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09536744"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15</w:t>
            </w:r>
          </w:p>
        </w:tc>
      </w:tr>
      <w:tr w:rsidR="00B36D6D" w:rsidRPr="009C6FD6" w14:paraId="033933B9" w14:textId="20F8F7EA" w:rsidTr="00BC3998">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605BC6C8"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11</w:t>
            </w:r>
          </w:p>
        </w:tc>
      </w:tr>
      <w:tr w:rsidR="00B36D6D" w:rsidRPr="009C6FD6" w14:paraId="63F6DFC5" w14:textId="1190F9BE" w:rsidTr="00BC3998">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797829E6"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7EA4CB43" w14:textId="300BD440" w:rsidTr="00BC3998">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19AFDC40"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14</w:t>
            </w:r>
          </w:p>
        </w:tc>
      </w:tr>
      <w:tr w:rsidR="00B36D6D" w:rsidRPr="009C6FD6" w14:paraId="313A3717" w14:textId="655B1818" w:rsidTr="00BC3998">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69F61E9D"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16C77604" w14:textId="1EA17D7C" w:rsidTr="00BC3998">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2978697A"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16</w:t>
            </w:r>
          </w:p>
        </w:tc>
      </w:tr>
      <w:tr w:rsidR="00B36D6D" w:rsidRPr="009C6FD6" w14:paraId="17517AC6" w14:textId="26728EA0" w:rsidTr="00BC3998">
        <w:trPr>
          <w:trHeight w:val="276"/>
        </w:trPr>
        <w:tc>
          <w:tcPr>
            <w:tcW w:w="12895"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BC3998">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6FB1CB03"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19</w:t>
            </w:r>
          </w:p>
        </w:tc>
      </w:tr>
      <w:tr w:rsidR="00B36D6D" w:rsidRPr="009C6FD6" w14:paraId="29285F40" w14:textId="396FEF7D" w:rsidTr="00BC3998">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57594671" w:rsidR="00B36D6D" w:rsidRPr="009C6FD6" w:rsidRDefault="00300236">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19</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Hyperlink"/>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Hróbjartsson A, Moher D, Schulz KF, et al. CONSORT 2025 Statement: updated guideline for reporting randomised trials. BMJ. 2025; </w:t>
      </w:r>
      <w:proofErr w:type="gramStart"/>
      <w:r w:rsidRPr="00B36D6D">
        <w:rPr>
          <w:rFonts w:ascii="Calibri" w:hAnsi="Calibri" w:cs="Calibri"/>
          <w:sz w:val="20"/>
        </w:rPr>
        <w:t>388:e</w:t>
      </w:r>
      <w:proofErr w:type="gramEnd"/>
      <w:r w:rsidRPr="00B36D6D">
        <w:rPr>
          <w:rFonts w:ascii="Calibri" w:hAnsi="Calibri" w:cs="Calibri"/>
          <w:sz w:val="20"/>
        </w:rPr>
        <w:t xml:space="preserve">081123. </w:t>
      </w:r>
      <w:hyperlink r:id="rId9" w:history="1">
        <w:r w:rsidRPr="00BC3998">
          <w:rPr>
            <w:rStyle w:val="Hyperlink"/>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Hyperlink"/>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449FF" w14:textId="77777777" w:rsidR="007735C8" w:rsidRDefault="007735C8" w:rsidP="00B70CED">
      <w:pPr>
        <w:spacing w:line="240" w:lineRule="auto"/>
      </w:pPr>
      <w:r>
        <w:separator/>
      </w:r>
    </w:p>
  </w:endnote>
  <w:endnote w:type="continuationSeparator" w:id="0">
    <w:p w14:paraId="1FD87F81" w14:textId="77777777" w:rsidR="007735C8" w:rsidRDefault="007735C8"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78763"/>
      <w:docPartObj>
        <w:docPartGallery w:val="Page Numbers (Bottom of Page)"/>
        <w:docPartUnique/>
      </w:docPartObj>
    </w:sdtPr>
    <w:sdtEndPr>
      <w:rPr>
        <w:noProof/>
      </w:rPr>
    </w:sdtEndPr>
    <w:sdtContent>
      <w:p w14:paraId="4E24581E" w14:textId="48E1E977" w:rsidR="005D36BA" w:rsidRDefault="005D36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C51AB" w14:textId="77777777" w:rsidR="007735C8" w:rsidRDefault="007735C8" w:rsidP="00B70CED">
      <w:pPr>
        <w:spacing w:line="240" w:lineRule="auto"/>
      </w:pPr>
      <w:r>
        <w:separator/>
      </w:r>
    </w:p>
  </w:footnote>
  <w:footnote w:type="continuationSeparator" w:id="0">
    <w:p w14:paraId="0734413D" w14:textId="77777777" w:rsidR="007735C8" w:rsidRDefault="007735C8"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5"/>
  </w:num>
  <w:num w:numId="2" w16cid:durableId="52630134">
    <w:abstractNumId w:val="51"/>
  </w:num>
  <w:num w:numId="3" w16cid:durableId="1504466151">
    <w:abstractNumId w:val="11"/>
  </w:num>
  <w:num w:numId="4" w16cid:durableId="423378145">
    <w:abstractNumId w:val="8"/>
  </w:num>
  <w:num w:numId="5" w16cid:durableId="126514983">
    <w:abstractNumId w:val="31"/>
  </w:num>
  <w:num w:numId="6" w16cid:durableId="1852141898">
    <w:abstractNumId w:val="5"/>
  </w:num>
  <w:num w:numId="7" w16cid:durableId="840435634">
    <w:abstractNumId w:val="36"/>
  </w:num>
  <w:num w:numId="8" w16cid:durableId="2060663774">
    <w:abstractNumId w:val="30"/>
  </w:num>
  <w:num w:numId="9" w16cid:durableId="1609124280">
    <w:abstractNumId w:val="16"/>
  </w:num>
  <w:num w:numId="10" w16cid:durableId="1151290203">
    <w:abstractNumId w:val="48"/>
  </w:num>
  <w:num w:numId="11" w16cid:durableId="142936646">
    <w:abstractNumId w:val="40"/>
  </w:num>
  <w:num w:numId="12" w16cid:durableId="165219399">
    <w:abstractNumId w:val="37"/>
  </w:num>
  <w:num w:numId="13" w16cid:durableId="622539090">
    <w:abstractNumId w:val="41"/>
  </w:num>
  <w:num w:numId="14" w16cid:durableId="2010980751">
    <w:abstractNumId w:val="18"/>
  </w:num>
  <w:num w:numId="15" w16cid:durableId="1049571710">
    <w:abstractNumId w:val="39"/>
  </w:num>
  <w:num w:numId="16" w16cid:durableId="54813659">
    <w:abstractNumId w:val="23"/>
  </w:num>
  <w:num w:numId="17" w16cid:durableId="1177302579">
    <w:abstractNumId w:val="1"/>
  </w:num>
  <w:num w:numId="18" w16cid:durableId="988948430">
    <w:abstractNumId w:val="22"/>
  </w:num>
  <w:num w:numId="19" w16cid:durableId="118378425">
    <w:abstractNumId w:val="50"/>
  </w:num>
  <w:num w:numId="20" w16cid:durableId="308831130">
    <w:abstractNumId w:val="27"/>
  </w:num>
  <w:num w:numId="21" w16cid:durableId="554660578">
    <w:abstractNumId w:val="38"/>
  </w:num>
  <w:num w:numId="22" w16cid:durableId="97260069">
    <w:abstractNumId w:val="4"/>
  </w:num>
  <w:num w:numId="23" w16cid:durableId="13894670">
    <w:abstractNumId w:val="20"/>
  </w:num>
  <w:num w:numId="24" w16cid:durableId="1519082156">
    <w:abstractNumId w:val="24"/>
  </w:num>
  <w:num w:numId="25" w16cid:durableId="2034963031">
    <w:abstractNumId w:val="9"/>
  </w:num>
  <w:num w:numId="26" w16cid:durableId="1804075111">
    <w:abstractNumId w:val="10"/>
  </w:num>
  <w:num w:numId="27" w16cid:durableId="45841405">
    <w:abstractNumId w:val="32"/>
  </w:num>
  <w:num w:numId="28" w16cid:durableId="2047829987">
    <w:abstractNumId w:val="7"/>
  </w:num>
  <w:num w:numId="29" w16cid:durableId="234902324">
    <w:abstractNumId w:val="17"/>
  </w:num>
  <w:num w:numId="30" w16cid:durableId="536554219">
    <w:abstractNumId w:val="26"/>
  </w:num>
  <w:num w:numId="31" w16cid:durableId="1090197286">
    <w:abstractNumId w:val="35"/>
  </w:num>
  <w:num w:numId="32" w16cid:durableId="434440709">
    <w:abstractNumId w:val="49"/>
  </w:num>
  <w:num w:numId="33" w16cid:durableId="1549955446">
    <w:abstractNumId w:val="15"/>
  </w:num>
  <w:num w:numId="34" w16cid:durableId="1082917385">
    <w:abstractNumId w:val="21"/>
  </w:num>
  <w:num w:numId="35" w16cid:durableId="1273973297">
    <w:abstractNumId w:val="13"/>
  </w:num>
  <w:num w:numId="36" w16cid:durableId="1016887373">
    <w:abstractNumId w:val="14"/>
  </w:num>
  <w:num w:numId="37" w16cid:durableId="2036534242">
    <w:abstractNumId w:val="29"/>
  </w:num>
  <w:num w:numId="38" w16cid:durableId="283079654">
    <w:abstractNumId w:val="34"/>
  </w:num>
  <w:num w:numId="39" w16cid:durableId="260916623">
    <w:abstractNumId w:val="47"/>
  </w:num>
  <w:num w:numId="40" w16cid:durableId="1783455087">
    <w:abstractNumId w:val="28"/>
  </w:num>
  <w:num w:numId="41" w16cid:durableId="1387559046">
    <w:abstractNumId w:val="2"/>
  </w:num>
  <w:num w:numId="42" w16cid:durableId="1679576847">
    <w:abstractNumId w:val="46"/>
  </w:num>
  <w:num w:numId="43" w16cid:durableId="2040692669">
    <w:abstractNumId w:val="19"/>
  </w:num>
  <w:num w:numId="44" w16cid:durableId="1697924831">
    <w:abstractNumId w:val="33"/>
  </w:num>
  <w:num w:numId="45" w16cid:durableId="1532454198">
    <w:abstractNumId w:val="6"/>
  </w:num>
  <w:num w:numId="46" w16cid:durableId="528419731">
    <w:abstractNumId w:val="45"/>
  </w:num>
  <w:num w:numId="47" w16cid:durableId="589697576">
    <w:abstractNumId w:val="44"/>
  </w:num>
  <w:num w:numId="48" w16cid:durableId="1226524354">
    <w:abstractNumId w:val="3"/>
  </w:num>
  <w:num w:numId="49" w16cid:durableId="1888763175">
    <w:abstractNumId w:val="43"/>
  </w:num>
  <w:num w:numId="50" w16cid:durableId="229271976">
    <w:abstractNumId w:val="42"/>
  </w:num>
  <w:num w:numId="51" w16cid:durableId="716705600">
    <w:abstractNumId w:val="12"/>
  </w:num>
  <w:num w:numId="52" w16cid:durableId="973489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0236"/>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177F"/>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35C8"/>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A54B0"/>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Heading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rsid w:val="00BF3C2F"/>
    <w:rPr>
      <w:color w:val="CC0000"/>
      <w:u w:val="single"/>
    </w:rPr>
  </w:style>
  <w:style w:type="paragraph" w:styleId="CommentSubject">
    <w:name w:val="annotation subject"/>
    <w:basedOn w:val="CommentText"/>
    <w:next w:val="CommentText"/>
    <w:link w:val="CommentSubjectChar"/>
    <w:uiPriority w:val="99"/>
    <w:semiHidden/>
    <w:unhideWhenUsed/>
    <w:rsid w:val="00E279B6"/>
    <w:rPr>
      <w:b/>
      <w:bCs/>
    </w:rPr>
  </w:style>
  <w:style w:type="character" w:customStyle="1" w:styleId="CommentSubjectChar">
    <w:name w:val="Comment Subject Char"/>
    <w:basedOn w:val="CommentTextChar"/>
    <w:link w:val="CommentSubject"/>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DefaultParagraphFont"/>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DefaultParagraphFont"/>
    <w:link w:val="EndNoteBibliography"/>
    <w:rsid w:val="00657676"/>
    <w:rPr>
      <w:noProof/>
      <w:lang w:val="en-GB"/>
    </w:rPr>
  </w:style>
  <w:style w:type="character" w:styleId="UnresolvedMention">
    <w:name w:val="Unresolved Mention"/>
    <w:basedOn w:val="DefaultParagraphFont"/>
    <w:uiPriority w:val="99"/>
    <w:semiHidden/>
    <w:unhideWhenUsed/>
    <w:rsid w:val="00657676"/>
    <w:rPr>
      <w:color w:val="605E5C"/>
      <w:shd w:val="clear" w:color="auto" w:fill="E1DFDD"/>
    </w:rPr>
  </w:style>
  <w:style w:type="character" w:customStyle="1" w:styleId="cf01">
    <w:name w:val="cf01"/>
    <w:basedOn w:val="DefaultParagraphFont"/>
    <w:rsid w:val="00C645F1"/>
    <w:rPr>
      <w:rFonts w:ascii="Segoe UI" w:hAnsi="Segoe UI" w:cs="Segoe UI" w:hint="default"/>
      <w:sz w:val="18"/>
      <w:szCs w:val="18"/>
    </w:rPr>
  </w:style>
  <w:style w:type="paragraph" w:styleId="BalloonText">
    <w:name w:val="Balloon Text"/>
    <w:basedOn w:val="Normal"/>
    <w:link w:val="BalloonTextChar"/>
    <w:uiPriority w:val="99"/>
    <w:semiHidden/>
    <w:unhideWhenUsed/>
    <w:rsid w:val="00F8204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04E"/>
    <w:rPr>
      <w:rFonts w:ascii="Segoe UI" w:hAnsi="Segoe UI" w:cs="Segoe UI"/>
      <w:sz w:val="18"/>
      <w:szCs w:val="18"/>
    </w:rPr>
  </w:style>
  <w:style w:type="paragraph" w:styleId="ListParagraph">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Header">
    <w:name w:val="header"/>
    <w:basedOn w:val="Normal"/>
    <w:link w:val="HeaderChar"/>
    <w:uiPriority w:val="99"/>
    <w:unhideWhenUsed/>
    <w:rsid w:val="00B70CED"/>
    <w:pPr>
      <w:tabs>
        <w:tab w:val="center" w:pos="4513"/>
        <w:tab w:val="right" w:pos="9026"/>
      </w:tabs>
      <w:spacing w:line="240" w:lineRule="auto"/>
    </w:pPr>
  </w:style>
  <w:style w:type="character" w:customStyle="1" w:styleId="HeaderChar">
    <w:name w:val="Header Char"/>
    <w:basedOn w:val="DefaultParagraphFont"/>
    <w:link w:val="Header"/>
    <w:uiPriority w:val="99"/>
    <w:rsid w:val="00B70CED"/>
  </w:style>
  <w:style w:type="paragraph" w:styleId="Footer">
    <w:name w:val="footer"/>
    <w:basedOn w:val="Normal"/>
    <w:link w:val="FooterChar"/>
    <w:uiPriority w:val="99"/>
    <w:unhideWhenUsed/>
    <w:rsid w:val="00B70CED"/>
    <w:pPr>
      <w:tabs>
        <w:tab w:val="center" w:pos="4513"/>
        <w:tab w:val="right" w:pos="9026"/>
      </w:tabs>
      <w:spacing w:line="240" w:lineRule="auto"/>
    </w:pPr>
  </w:style>
  <w:style w:type="character" w:customStyle="1" w:styleId="FooterChar">
    <w:name w:val="Footer Char"/>
    <w:basedOn w:val="DefaultParagraphFont"/>
    <w:link w:val="Footer"/>
    <w:uiPriority w:val="99"/>
    <w:rsid w:val="00B70CED"/>
  </w:style>
  <w:style w:type="paragraph" w:styleId="Revision">
    <w:name w:val="Revision"/>
    <w:hidden/>
    <w:uiPriority w:val="99"/>
    <w:semiHidden/>
    <w:rsid w:val="0050444B"/>
    <w:pPr>
      <w:spacing w:line="240" w:lineRule="auto"/>
    </w:pPr>
  </w:style>
  <w:style w:type="character" w:customStyle="1" w:styleId="apple-converted-space">
    <w:name w:val="apple-converted-space"/>
    <w:basedOn w:val="DefaultParagraphFont"/>
    <w:rsid w:val="00893C4F"/>
  </w:style>
  <w:style w:type="character" w:styleId="FollowedHyperlink">
    <w:name w:val="FollowedHyperlink"/>
    <w:basedOn w:val="DefaultParagraphFont"/>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leGrid">
    <w:name w:val="Table Grid"/>
    <w:basedOn w:val="TableNormal"/>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1089</Words>
  <Characters>6023</Characters>
  <Application>Microsoft Office Word</Application>
  <DocSecurity>0</DocSecurity>
  <Lines>250</Lines>
  <Paragraphs>131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Huda Sarwar</cp:lastModifiedBy>
  <cp:revision>2</cp:revision>
  <cp:lastPrinted>2024-03-26T08:52:00Z</cp:lastPrinted>
  <dcterms:created xsi:type="dcterms:W3CDTF">2026-05-08T16:38:00Z</dcterms:created>
  <dcterms:modified xsi:type="dcterms:W3CDTF">2026-05-08T16:38:00Z</dcterms:modified>
</cp:coreProperties>
</file>